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Layout w:type="fixed"/>
        <w:tblCellMar>
          <w:top w:w="96" w:type="dxa"/>
          <w:left w:w="57" w:type="dxa"/>
          <w:bottom w:w="96" w:type="dxa"/>
          <w:right w:w="57" w:type="dxa"/>
        </w:tblCellMar>
        <w:tblLook w:val="0000" w:firstRow="0" w:lastRow="0" w:firstColumn="0" w:lastColumn="0" w:noHBand="0" w:noVBand="0"/>
      </w:tblPr>
      <w:tblGrid>
        <w:gridCol w:w="9639"/>
      </w:tblGrid>
      <w:tr w:rsidR="00EC5A89" w:rsidRPr="00FD5907" w14:paraId="195DF95E" w14:textId="77777777" w:rsidTr="00EC5A89">
        <w:trPr>
          <w:trHeight w:val="744"/>
          <w:jc w:val="center"/>
        </w:trPr>
        <w:tc>
          <w:tcPr>
            <w:tcW w:w="9639" w:type="dxa"/>
            <w:tcBorders>
              <w:top w:val="single" w:sz="4" w:space="0" w:color="auto"/>
              <w:left w:val="single" w:sz="4" w:space="0" w:color="auto"/>
              <w:bottom w:val="single" w:sz="4" w:space="0" w:color="auto"/>
              <w:right w:val="single" w:sz="4" w:space="0" w:color="auto"/>
            </w:tcBorders>
          </w:tcPr>
          <w:p w14:paraId="174BD685" w14:textId="77777777" w:rsidR="00EC5A89" w:rsidRPr="00362D65" w:rsidRDefault="00EC5A89" w:rsidP="006A3FA8">
            <w:pPr>
              <w:jc w:val="left"/>
              <w:rPr>
                <w:rFonts w:ascii="Times New Roman" w:hAnsi="Times New Roman"/>
                <w:sz w:val="24"/>
                <w:szCs w:val="24"/>
              </w:rPr>
            </w:pPr>
          </w:p>
          <w:p w14:paraId="53715933" w14:textId="77777777" w:rsidR="00EC5A89" w:rsidRPr="00362D65" w:rsidRDefault="00EC5A89" w:rsidP="006A3FA8">
            <w:pPr>
              <w:jc w:val="left"/>
              <w:rPr>
                <w:rFonts w:ascii="Times New Roman" w:hAnsi="Times New Roman"/>
                <w:sz w:val="24"/>
                <w:szCs w:val="24"/>
              </w:rPr>
            </w:pPr>
            <w:r w:rsidRPr="00362D65">
              <w:rPr>
                <w:rFonts w:ascii="Times New Roman" w:hAnsi="Times New Roman"/>
                <w:noProof/>
                <w:sz w:val="24"/>
                <w:szCs w:val="24"/>
              </w:rPr>
              <w:drawing>
                <wp:anchor distT="0" distB="0" distL="114300" distR="114300" simplePos="0" relativeHeight="251672576" behindDoc="0" locked="0" layoutInCell="1" allowOverlap="1" wp14:anchorId="16F4AFBF" wp14:editId="4406FC31">
                  <wp:simplePos x="0" y="0"/>
                  <wp:positionH relativeFrom="column">
                    <wp:posOffset>2748915</wp:posOffset>
                  </wp:positionH>
                  <wp:positionV relativeFrom="paragraph">
                    <wp:posOffset>31750</wp:posOffset>
                  </wp:positionV>
                  <wp:extent cx="417830" cy="500380"/>
                  <wp:effectExtent l="0" t="0" r="127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1783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7CBCD" w14:textId="77777777" w:rsidR="00EC5A89" w:rsidRPr="004C53FF" w:rsidRDefault="00EC5A89" w:rsidP="006A3FA8">
            <w:pPr>
              <w:tabs>
                <w:tab w:val="left" w:pos="1185"/>
              </w:tabs>
              <w:jc w:val="left"/>
              <w:rPr>
                <w:rFonts w:cs="Arial"/>
                <w:sz w:val="24"/>
                <w:szCs w:val="24"/>
              </w:rPr>
            </w:pPr>
          </w:p>
          <w:p w14:paraId="14D23BE3" w14:textId="77777777" w:rsidR="00EC5A89" w:rsidRPr="004C53FF" w:rsidRDefault="00EC5A89" w:rsidP="006A3FA8">
            <w:pPr>
              <w:spacing w:line="260" w:lineRule="atLeast"/>
              <w:rPr>
                <w:rFonts w:cs="Arial"/>
                <w:sz w:val="24"/>
                <w:szCs w:val="24"/>
              </w:rPr>
            </w:pPr>
          </w:p>
          <w:p w14:paraId="605020B8" w14:textId="77777777" w:rsidR="00EC5A89" w:rsidRPr="004C53FF" w:rsidRDefault="00EC5A89" w:rsidP="006A3FA8">
            <w:pPr>
              <w:spacing w:line="260" w:lineRule="atLeast"/>
              <w:rPr>
                <w:rFonts w:cs="Arial"/>
                <w:sz w:val="16"/>
                <w:szCs w:val="16"/>
              </w:rPr>
            </w:pPr>
          </w:p>
          <w:p w14:paraId="7D0427F4" w14:textId="77777777" w:rsidR="00EC5A89" w:rsidRPr="004C53FF" w:rsidRDefault="00EC5A89" w:rsidP="006A3FA8">
            <w:pPr>
              <w:spacing w:line="260" w:lineRule="atLeast"/>
              <w:jc w:val="center"/>
              <w:rPr>
                <w:rFonts w:cs="Arial"/>
                <w:sz w:val="24"/>
                <w:szCs w:val="24"/>
              </w:rPr>
            </w:pPr>
            <w:r w:rsidRPr="004C53FF">
              <w:rPr>
                <w:rFonts w:cs="Arial"/>
                <w:sz w:val="24"/>
                <w:szCs w:val="24"/>
              </w:rPr>
              <w:t>REPUBLIKA SLOVENIJA</w:t>
            </w:r>
          </w:p>
          <w:p w14:paraId="237DB82C" w14:textId="77777777" w:rsidR="00EC5A89" w:rsidRPr="004C53FF" w:rsidRDefault="00EC5A89" w:rsidP="006A3FA8">
            <w:pPr>
              <w:spacing w:line="360" w:lineRule="atLeast"/>
              <w:jc w:val="center"/>
              <w:rPr>
                <w:rFonts w:cs="Arial"/>
                <w:b/>
                <w:sz w:val="24"/>
                <w:szCs w:val="24"/>
              </w:rPr>
            </w:pPr>
            <w:r w:rsidRPr="004C53FF">
              <w:rPr>
                <w:rFonts w:cs="Arial"/>
                <w:b/>
                <w:sz w:val="24"/>
                <w:szCs w:val="24"/>
              </w:rPr>
              <w:t>MINISTRSTVO ZA INFRASTRUKTURO</w:t>
            </w:r>
          </w:p>
          <w:p w14:paraId="290F45A1" w14:textId="77777777" w:rsidR="00EC5A89" w:rsidRPr="004C53FF" w:rsidRDefault="00EC5A89" w:rsidP="006A3FA8">
            <w:pPr>
              <w:jc w:val="left"/>
              <w:rPr>
                <w:rFonts w:cs="Arial"/>
                <w:sz w:val="24"/>
                <w:szCs w:val="24"/>
              </w:rPr>
            </w:pPr>
          </w:p>
          <w:p w14:paraId="49EEFC91" w14:textId="77777777" w:rsidR="00EC5A89" w:rsidRPr="004C53FF" w:rsidRDefault="00EC5A89" w:rsidP="006A3FA8">
            <w:pPr>
              <w:jc w:val="center"/>
              <w:rPr>
                <w:rFonts w:cs="Arial"/>
                <w:b/>
                <w:sz w:val="32"/>
                <w:szCs w:val="32"/>
              </w:rPr>
            </w:pPr>
            <w:r w:rsidRPr="004C53FF">
              <w:rPr>
                <w:rFonts w:cs="Arial"/>
                <w:b/>
                <w:sz w:val="32"/>
                <w:szCs w:val="32"/>
              </w:rPr>
              <w:t>TEHNIČNA SPECIFIKACIJA TSG-</w:t>
            </w:r>
            <w:r w:rsidRPr="001D40DD">
              <w:rPr>
                <w:rFonts w:cs="Arial"/>
                <w:b/>
                <w:sz w:val="32"/>
                <w:szCs w:val="32"/>
              </w:rPr>
              <w:t>211-</w:t>
            </w:r>
            <w:r w:rsidRPr="004C53FF">
              <w:rPr>
                <w:rFonts w:cs="Arial"/>
                <w:b/>
                <w:sz w:val="32"/>
                <w:szCs w:val="32"/>
                <w:highlight w:val="yellow"/>
              </w:rPr>
              <w:t>XXX</w:t>
            </w:r>
            <w:r w:rsidRPr="001D40DD">
              <w:rPr>
                <w:rFonts w:cs="Arial"/>
                <w:b/>
                <w:sz w:val="32"/>
                <w:szCs w:val="32"/>
              </w:rPr>
              <w:t>: 2023</w:t>
            </w:r>
          </w:p>
          <w:p w14:paraId="705C20A9" w14:textId="77777777" w:rsidR="00EC5A89" w:rsidRPr="00824180" w:rsidRDefault="00EC5A89" w:rsidP="006A3FA8">
            <w:pPr>
              <w:jc w:val="left"/>
              <w:rPr>
                <w:rFonts w:ascii="Times New Roman" w:hAnsi="Times New Roman"/>
                <w:sz w:val="24"/>
                <w:szCs w:val="24"/>
              </w:rPr>
            </w:pPr>
          </w:p>
        </w:tc>
      </w:tr>
      <w:tr w:rsidR="00EC5A89" w:rsidRPr="00FD5907" w14:paraId="053D2D04" w14:textId="77777777" w:rsidTr="00EC5A89">
        <w:trPr>
          <w:jc w:val="center"/>
        </w:trPr>
        <w:tc>
          <w:tcPr>
            <w:tcW w:w="9639" w:type="dxa"/>
            <w:tcBorders>
              <w:top w:val="single" w:sz="4" w:space="0" w:color="auto"/>
              <w:left w:val="single" w:sz="4" w:space="0" w:color="auto"/>
              <w:bottom w:val="single" w:sz="4" w:space="0" w:color="auto"/>
              <w:right w:val="single" w:sz="4" w:space="0" w:color="auto"/>
            </w:tcBorders>
          </w:tcPr>
          <w:p w14:paraId="45345C4C" w14:textId="77777777" w:rsidR="00EC5A89" w:rsidRDefault="00EC5A89" w:rsidP="006A3FA8">
            <w:pPr>
              <w:spacing w:line="360" w:lineRule="auto"/>
              <w:ind w:left="224" w:right="374"/>
            </w:pPr>
            <w:r w:rsidRPr="00664BA3">
              <w:rPr>
                <w:rFonts w:ascii="Tahoma" w:hAnsi="Tahoma" w:cs="Tahoma"/>
              </w:rPr>
              <w:t>Minister za infrastrukturo na podlagi šestega odstavka 50. člena Zakona o varnosti v železniškem prometu (Uradni list RS, št. 30/18</w:t>
            </w:r>
            <w:proofErr w:type="gramStart"/>
            <w:r w:rsidRPr="00664BA3">
              <w:rPr>
                <w:rFonts w:ascii="Tahoma" w:hAnsi="Tahoma" w:cs="Tahoma"/>
              </w:rPr>
              <w:t xml:space="preserve">)  </w:t>
            </w:r>
            <w:proofErr w:type="gramEnd"/>
            <w:r w:rsidRPr="00664BA3">
              <w:rPr>
                <w:rFonts w:ascii="Tahoma" w:hAnsi="Tahoma" w:cs="Tahoma"/>
              </w:rPr>
              <w:t>in izdaja tehnično specifikacijo</w:t>
            </w:r>
          </w:p>
          <w:p w14:paraId="04C59E96" w14:textId="77777777" w:rsidR="00EC5A89" w:rsidRPr="004C53FF" w:rsidRDefault="00EC5A89" w:rsidP="006A3FA8">
            <w:pPr>
              <w:spacing w:line="400" w:lineRule="atLeast"/>
              <w:ind w:left="284" w:right="284"/>
              <w:jc w:val="center"/>
              <w:rPr>
                <w:rFonts w:cs="Arial"/>
                <w:sz w:val="48"/>
                <w:szCs w:val="40"/>
              </w:rPr>
            </w:pPr>
          </w:p>
          <w:p w14:paraId="2C61A534" w14:textId="77777777" w:rsidR="00EC5A89" w:rsidRPr="004C53FF" w:rsidRDefault="00EC5A89" w:rsidP="006A3FA8">
            <w:pPr>
              <w:spacing w:line="400" w:lineRule="atLeast"/>
              <w:ind w:left="284" w:right="284"/>
              <w:jc w:val="center"/>
              <w:rPr>
                <w:rFonts w:cs="Arial"/>
                <w:sz w:val="48"/>
                <w:szCs w:val="40"/>
              </w:rPr>
            </w:pPr>
          </w:p>
          <w:p w14:paraId="390B8505" w14:textId="77777777" w:rsidR="00EC5A89" w:rsidRPr="004C53FF" w:rsidRDefault="00EC5A89" w:rsidP="006A3FA8">
            <w:pPr>
              <w:spacing w:line="400" w:lineRule="atLeast"/>
              <w:ind w:left="284" w:right="284"/>
              <w:jc w:val="center"/>
              <w:rPr>
                <w:rFonts w:cs="Arial"/>
                <w:sz w:val="48"/>
                <w:szCs w:val="40"/>
              </w:rPr>
            </w:pPr>
          </w:p>
          <w:p w14:paraId="09FAF573" w14:textId="77777777" w:rsidR="00EC5A89" w:rsidRPr="004C53FF" w:rsidRDefault="00EC5A89" w:rsidP="006A3FA8">
            <w:pPr>
              <w:spacing w:line="400" w:lineRule="atLeast"/>
              <w:ind w:left="284" w:right="284"/>
              <w:jc w:val="center"/>
              <w:rPr>
                <w:rFonts w:cs="Arial"/>
                <w:sz w:val="48"/>
                <w:szCs w:val="40"/>
              </w:rPr>
            </w:pPr>
          </w:p>
          <w:p w14:paraId="7BA6EE14" w14:textId="77777777" w:rsidR="00EC5A89" w:rsidRDefault="00EC5A89" w:rsidP="006A3FA8">
            <w:pPr>
              <w:jc w:val="center"/>
              <w:rPr>
                <w:rFonts w:cs="Arial"/>
                <w:b/>
                <w:sz w:val="48"/>
                <w:szCs w:val="48"/>
              </w:rPr>
            </w:pPr>
            <w:r w:rsidRPr="00F238A7">
              <w:rPr>
                <w:rFonts w:cs="Arial"/>
                <w:b/>
                <w:sz w:val="48"/>
                <w:szCs w:val="48"/>
              </w:rPr>
              <w:t>ZGORNJI USTROJ ŽELEZNIC</w:t>
            </w:r>
          </w:p>
          <w:p w14:paraId="4E086309" w14:textId="77777777" w:rsidR="00EC5A89" w:rsidRDefault="00EC5A89" w:rsidP="006A3FA8">
            <w:pPr>
              <w:jc w:val="center"/>
              <w:rPr>
                <w:rFonts w:cs="Arial"/>
                <w:b/>
                <w:sz w:val="48"/>
                <w:szCs w:val="48"/>
              </w:rPr>
            </w:pPr>
          </w:p>
          <w:p w14:paraId="32CC2E28" w14:textId="77777777" w:rsidR="00EC5A89" w:rsidRPr="004C53FF" w:rsidRDefault="00EC5A89" w:rsidP="006A3FA8">
            <w:pPr>
              <w:jc w:val="center"/>
              <w:rPr>
                <w:rFonts w:cs="Arial"/>
                <w:b/>
                <w:sz w:val="48"/>
                <w:szCs w:val="48"/>
              </w:rPr>
            </w:pPr>
          </w:p>
          <w:p w14:paraId="2CF69EF5" w14:textId="67A5F54F" w:rsidR="00EC5A89" w:rsidRDefault="00EC5A89" w:rsidP="006A3FA8">
            <w:pPr>
              <w:jc w:val="center"/>
              <w:rPr>
                <w:rFonts w:cs="Arial"/>
                <w:b/>
                <w:sz w:val="40"/>
                <w:szCs w:val="40"/>
              </w:rPr>
            </w:pPr>
            <w:r w:rsidRPr="00EC5A89">
              <w:rPr>
                <w:rFonts w:cs="Arial"/>
                <w:b/>
                <w:sz w:val="40"/>
                <w:szCs w:val="40"/>
              </w:rPr>
              <w:t xml:space="preserve">IZRAČUN DOPUSTNIH VERTIKALNIH OBREMENITEV V TIRNICI </w:t>
            </w:r>
          </w:p>
          <w:p w14:paraId="0C3CD91A" w14:textId="77777777" w:rsidR="00EC5A89" w:rsidRPr="004C53FF" w:rsidRDefault="00EC5A89" w:rsidP="006A3FA8">
            <w:pPr>
              <w:jc w:val="center"/>
              <w:rPr>
                <w:rFonts w:cs="Arial"/>
                <w:b/>
                <w:sz w:val="40"/>
                <w:szCs w:val="40"/>
              </w:rPr>
            </w:pPr>
          </w:p>
          <w:p w14:paraId="1561617C" w14:textId="67892397" w:rsidR="00EC5A89" w:rsidRPr="004C53FF" w:rsidRDefault="00EC5A89" w:rsidP="006A3FA8">
            <w:pPr>
              <w:spacing w:line="80" w:lineRule="atLeast"/>
              <w:jc w:val="center"/>
              <w:rPr>
                <w:rFonts w:cs="Arial"/>
                <w:spacing w:val="20"/>
                <w:sz w:val="26"/>
                <w:szCs w:val="26"/>
              </w:rPr>
            </w:pPr>
            <w:r w:rsidRPr="00EC5A89">
              <w:rPr>
                <w:rFonts w:cs="Arial"/>
                <w:b/>
                <w:sz w:val="40"/>
                <w:szCs w:val="40"/>
              </w:rPr>
              <w:t>TSPI – PGV</w:t>
            </w:r>
            <w:proofErr w:type="gramStart"/>
            <w:r w:rsidRPr="00EC5A89">
              <w:rPr>
                <w:rFonts w:cs="Arial"/>
                <w:b/>
                <w:sz w:val="40"/>
                <w:szCs w:val="40"/>
              </w:rPr>
              <w:t>.</w:t>
            </w:r>
            <w:proofErr w:type="gramEnd"/>
            <w:r w:rsidRPr="00EC5A89">
              <w:rPr>
                <w:rFonts w:cs="Arial"/>
                <w:b/>
                <w:sz w:val="40"/>
                <w:szCs w:val="40"/>
              </w:rPr>
              <w:t>10.311: 2023</w:t>
            </w:r>
          </w:p>
          <w:p w14:paraId="53E59DE0" w14:textId="77777777" w:rsidR="00EC5A89" w:rsidRPr="004C53FF" w:rsidRDefault="00EC5A89" w:rsidP="006A3FA8">
            <w:pPr>
              <w:spacing w:line="80" w:lineRule="atLeast"/>
              <w:jc w:val="center"/>
              <w:rPr>
                <w:rFonts w:cs="Arial"/>
                <w:spacing w:val="20"/>
                <w:sz w:val="26"/>
                <w:szCs w:val="26"/>
              </w:rPr>
            </w:pPr>
          </w:p>
          <w:p w14:paraId="2AE66D52" w14:textId="77777777" w:rsidR="00EC5A89" w:rsidRDefault="00EC5A89" w:rsidP="006A3FA8">
            <w:pPr>
              <w:spacing w:line="80" w:lineRule="atLeast"/>
              <w:jc w:val="center"/>
              <w:rPr>
                <w:rFonts w:ascii="Tahoma" w:hAnsi="Tahoma" w:cs="Tahoma"/>
                <w:spacing w:val="20"/>
                <w:sz w:val="26"/>
                <w:szCs w:val="26"/>
              </w:rPr>
            </w:pPr>
          </w:p>
          <w:p w14:paraId="64FCBF8C" w14:textId="77777777" w:rsidR="00EC5A89" w:rsidRDefault="00EC5A89" w:rsidP="006A3FA8">
            <w:pPr>
              <w:spacing w:line="80" w:lineRule="atLeast"/>
              <w:jc w:val="center"/>
              <w:rPr>
                <w:rFonts w:ascii="Tahoma" w:hAnsi="Tahoma" w:cs="Tahoma"/>
                <w:spacing w:val="20"/>
                <w:sz w:val="26"/>
                <w:szCs w:val="26"/>
              </w:rPr>
            </w:pPr>
          </w:p>
          <w:p w14:paraId="4F4D591E" w14:textId="77777777" w:rsidR="00EC5A89" w:rsidRPr="004C53FF" w:rsidRDefault="00EC5A89" w:rsidP="006A3FA8">
            <w:pPr>
              <w:spacing w:line="80" w:lineRule="atLeast"/>
              <w:jc w:val="center"/>
              <w:rPr>
                <w:rFonts w:cs="Arial"/>
                <w:spacing w:val="20"/>
                <w:sz w:val="26"/>
                <w:szCs w:val="26"/>
              </w:rPr>
            </w:pPr>
            <w:r w:rsidRPr="004C53FF">
              <w:rPr>
                <w:rFonts w:cs="Arial"/>
                <w:spacing w:val="20"/>
                <w:sz w:val="26"/>
                <w:szCs w:val="26"/>
              </w:rPr>
              <w:t>Ministrica za infrastrukturo</w:t>
            </w:r>
          </w:p>
          <w:p w14:paraId="6560A605" w14:textId="77777777" w:rsidR="00EC5A89" w:rsidRPr="004C53FF" w:rsidRDefault="00EC5A89" w:rsidP="006A3FA8">
            <w:pPr>
              <w:spacing w:line="80" w:lineRule="atLeast"/>
              <w:jc w:val="center"/>
              <w:rPr>
                <w:rFonts w:cs="Arial"/>
                <w:sz w:val="10"/>
                <w:szCs w:val="10"/>
              </w:rPr>
            </w:pPr>
          </w:p>
          <w:p w14:paraId="47CDEAA7" w14:textId="77777777" w:rsidR="00EC5A89" w:rsidRPr="004C53FF" w:rsidRDefault="00EC5A89" w:rsidP="006A3FA8">
            <w:pPr>
              <w:spacing w:line="80" w:lineRule="atLeast"/>
              <w:jc w:val="center"/>
              <w:rPr>
                <w:rFonts w:cs="Arial"/>
                <w:b/>
                <w:spacing w:val="20"/>
                <w:sz w:val="26"/>
                <w:szCs w:val="26"/>
              </w:rPr>
            </w:pPr>
            <w:r w:rsidRPr="004C53FF">
              <w:rPr>
                <w:rFonts w:cs="Arial"/>
                <w:b/>
                <w:spacing w:val="20"/>
                <w:sz w:val="26"/>
                <w:szCs w:val="26"/>
              </w:rPr>
              <w:t>mag. Alenka Bratušek</w:t>
            </w:r>
          </w:p>
          <w:p w14:paraId="41AFE488" w14:textId="77777777" w:rsidR="00EC5A89" w:rsidRDefault="00EC5A89" w:rsidP="006A3FA8">
            <w:pPr>
              <w:pStyle w:val="marko"/>
              <w:rPr>
                <w:rFonts w:ascii="Arial" w:hAnsi="Arial" w:cs="Arial"/>
                <w:b/>
                <w:color w:val="D9D9D9" w:themeColor="background1" w:themeShade="D9"/>
                <w:sz w:val="32"/>
              </w:rPr>
            </w:pPr>
          </w:p>
          <w:p w14:paraId="13DF0369" w14:textId="77777777" w:rsidR="00EC5A89" w:rsidRDefault="00EC5A89" w:rsidP="006A3FA8">
            <w:pPr>
              <w:pStyle w:val="marko"/>
              <w:rPr>
                <w:rFonts w:ascii="Arial" w:hAnsi="Arial" w:cs="Arial"/>
                <w:b/>
                <w:color w:val="D9D9D9" w:themeColor="background1" w:themeShade="D9"/>
                <w:sz w:val="32"/>
              </w:rPr>
            </w:pPr>
          </w:p>
          <w:p w14:paraId="6D9289FD" w14:textId="77777777" w:rsidR="00EC5A89" w:rsidRPr="00FD5907" w:rsidRDefault="00EC5A89" w:rsidP="006A3FA8">
            <w:pPr>
              <w:pStyle w:val="marko"/>
              <w:rPr>
                <w:rFonts w:ascii="Arial" w:hAnsi="Arial" w:cs="Arial"/>
                <w:b/>
                <w:color w:val="D9D9D9" w:themeColor="background1" w:themeShade="D9"/>
                <w:sz w:val="32"/>
              </w:rPr>
            </w:pPr>
          </w:p>
          <w:p w14:paraId="29C4AD9E" w14:textId="77777777" w:rsidR="00EC5A89" w:rsidRPr="004C53FF" w:rsidRDefault="00EC5A89" w:rsidP="006A3FA8">
            <w:pPr>
              <w:pStyle w:val="marko"/>
              <w:rPr>
                <w:rFonts w:ascii="Arial" w:hAnsi="Arial" w:cs="Arial"/>
                <w:b/>
                <w:color w:val="D9D9D9" w:themeColor="background1" w:themeShade="D9"/>
                <w:sz w:val="32"/>
              </w:rPr>
            </w:pPr>
            <w:r w:rsidRPr="004C53FF">
              <w:rPr>
                <w:rFonts w:ascii="Arial" w:hAnsi="Arial" w:cs="Arial"/>
              </w:rPr>
              <w:t>Številka:</w:t>
            </w:r>
            <w:bookmarkStart w:id="0" w:name="_GoBack"/>
            <w:bookmarkEnd w:id="0"/>
          </w:p>
          <w:p w14:paraId="79453FDE" w14:textId="77777777" w:rsidR="00EC5A89" w:rsidRPr="004C53FF" w:rsidRDefault="00EC5A89" w:rsidP="006A3FA8">
            <w:pPr>
              <w:pStyle w:val="marko"/>
              <w:rPr>
                <w:rFonts w:ascii="Arial" w:hAnsi="Arial" w:cs="Arial"/>
              </w:rPr>
            </w:pPr>
          </w:p>
          <w:p w14:paraId="70B00DB3" w14:textId="77777777" w:rsidR="00EC5A89" w:rsidRPr="004C53FF" w:rsidRDefault="00EC5A89" w:rsidP="006A3FA8">
            <w:pPr>
              <w:pStyle w:val="marko"/>
              <w:rPr>
                <w:rFonts w:ascii="Arial" w:hAnsi="Arial" w:cs="Arial"/>
                <w:b/>
                <w:color w:val="D9D9D9" w:themeColor="background1" w:themeShade="D9"/>
                <w:sz w:val="32"/>
              </w:rPr>
            </w:pPr>
            <w:r w:rsidRPr="004C53FF">
              <w:rPr>
                <w:rFonts w:ascii="Arial" w:hAnsi="Arial" w:cs="Arial"/>
              </w:rPr>
              <w:t>Ljubljana,</w:t>
            </w:r>
          </w:p>
          <w:p w14:paraId="2D0A7527" w14:textId="77777777" w:rsidR="00EC5A89" w:rsidRPr="00FE7380" w:rsidRDefault="00EC5A89" w:rsidP="006A3FA8">
            <w:pPr>
              <w:pStyle w:val="marko"/>
              <w:jc w:val="center"/>
              <w:rPr>
                <w:rFonts w:ascii="Arial" w:hAnsi="Arial" w:cs="Arial"/>
                <w:b/>
                <w:color w:val="D9D9D9" w:themeColor="background1" w:themeShade="D9"/>
                <w:sz w:val="32"/>
              </w:rPr>
            </w:pPr>
          </w:p>
        </w:tc>
      </w:tr>
    </w:tbl>
    <w:p w14:paraId="7EC9E3FF" w14:textId="77777777" w:rsidR="00E32CAF" w:rsidRPr="00E32CAF" w:rsidRDefault="00E32CAF" w:rsidP="00E32CAF">
      <w:pPr>
        <w:sectPr w:rsidR="00E32CAF" w:rsidRPr="00E32CAF">
          <w:footerReference w:type="default" r:id="rId9"/>
          <w:pgSz w:w="11906" w:h="16838"/>
          <w:pgMar w:top="851" w:right="1134" w:bottom="851" w:left="1134" w:header="851" w:footer="851" w:gutter="0"/>
          <w:pgNumType w:start="0"/>
          <w:cols w:space="708"/>
          <w:docGrid w:linePitch="360"/>
        </w:sectPr>
      </w:pPr>
    </w:p>
    <w:p w14:paraId="4568A95D" w14:textId="77777777" w:rsidR="00E11BCA" w:rsidRDefault="00E11BCA" w:rsidP="00E11BCA">
      <w:pPr>
        <w:rPr>
          <w:sz w:val="20"/>
        </w:rPr>
      </w:pPr>
    </w:p>
    <w:p w14:paraId="18A2FA9E" w14:textId="03F7684B" w:rsidR="00E11BCA" w:rsidRPr="00872525" w:rsidRDefault="00E11BCA" w:rsidP="00E11BCA">
      <w:pPr>
        <w:rPr>
          <w:sz w:val="20"/>
        </w:rPr>
      </w:pPr>
      <w:r w:rsidRPr="00F50475">
        <w:rPr>
          <w:sz w:val="20"/>
        </w:rPr>
        <w:t xml:space="preserve">Ta </w:t>
      </w:r>
      <w:r>
        <w:rPr>
          <w:sz w:val="20"/>
        </w:rPr>
        <w:t>tehnična specifikacija (TSPI – PGV.10.311: 2023)</w:t>
      </w:r>
      <w:r w:rsidRPr="00F50475">
        <w:rPr>
          <w:sz w:val="20"/>
        </w:rPr>
        <w:t xml:space="preserve"> se izda ob upoštevanju postopka informiranja v skladu z Direktivo (EU) 2015/1535 Evropskega parlamenta in Sveta z dne 9. septembra 2015 o določitvi postopka za zbiranje informacij na področju tehničnih predpisov in pravil za storitve informacijske družbe (UL L št. 241 z dne 17. 9. 2015, str. 1).</w:t>
      </w:r>
    </w:p>
    <w:p w14:paraId="39A938EB" w14:textId="77777777" w:rsidR="00AB78F3" w:rsidRPr="00872525" w:rsidRDefault="00AB78F3">
      <w:pPr>
        <w:rPr>
          <w:sz w:val="20"/>
        </w:rPr>
      </w:pPr>
    </w:p>
    <w:p w14:paraId="2BF960BF" w14:textId="77777777" w:rsidR="00AB78F3" w:rsidRPr="00872525" w:rsidRDefault="00AB78F3">
      <w:pPr>
        <w:rPr>
          <w:rFonts w:cs="Arial"/>
          <w:sz w:val="20"/>
        </w:rPr>
      </w:pPr>
    </w:p>
    <w:p w14:paraId="19013CE8" w14:textId="77777777" w:rsidR="00AB78F3" w:rsidRPr="00872525" w:rsidRDefault="00AB78F3">
      <w:pPr>
        <w:rPr>
          <w:rFonts w:cs="Arial"/>
          <w:sz w:val="20"/>
        </w:rPr>
      </w:pPr>
    </w:p>
    <w:p w14:paraId="5F8A48A0" w14:textId="77777777" w:rsidR="00AB78F3" w:rsidRPr="00872525" w:rsidRDefault="00AB78F3">
      <w:pPr>
        <w:pStyle w:val="Brezrazmikov"/>
      </w:pPr>
    </w:p>
    <w:p w14:paraId="571112BE" w14:textId="77777777" w:rsidR="00AB78F3" w:rsidRPr="00872525" w:rsidRDefault="00AB78F3">
      <w:pPr>
        <w:pStyle w:val="Brezrazmikov"/>
        <w:sectPr w:rsidR="00AB78F3" w:rsidRPr="00872525">
          <w:headerReference w:type="default" r:id="rId10"/>
          <w:footerReference w:type="default" r:id="rId11"/>
          <w:pgSz w:w="11906" w:h="16838"/>
          <w:pgMar w:top="1701" w:right="1134" w:bottom="1701" w:left="1134" w:header="851" w:footer="851" w:gutter="0"/>
          <w:pgNumType w:start="1"/>
          <w:cols w:space="708"/>
          <w:docGrid w:linePitch="360"/>
        </w:sectPr>
      </w:pPr>
    </w:p>
    <w:sdt>
      <w:sdtPr>
        <w:rPr>
          <w:rFonts w:eastAsia="Times New Roman" w:cs="Times New Roman"/>
          <w:b w:val="0"/>
          <w:sz w:val="22"/>
          <w:szCs w:val="20"/>
        </w:rPr>
        <w:id w:val="-1054846982"/>
        <w:docPartObj>
          <w:docPartGallery w:val="Table of Contents"/>
          <w:docPartUnique/>
        </w:docPartObj>
      </w:sdtPr>
      <w:sdtEndPr/>
      <w:sdtContent>
        <w:p w14:paraId="4508DD16" w14:textId="77777777" w:rsidR="00AB78F3" w:rsidRPr="00872525" w:rsidRDefault="00371940">
          <w:pPr>
            <w:pStyle w:val="Naslov"/>
            <w:rPr>
              <w:rStyle w:val="NaslovZnak"/>
              <w:sz w:val="22"/>
              <w:szCs w:val="22"/>
            </w:rPr>
          </w:pPr>
          <w:r w:rsidRPr="00872525">
            <w:rPr>
              <w:rStyle w:val="NaslovZnak"/>
              <w:b/>
            </w:rPr>
            <w:t>Vsebina</w:t>
          </w:r>
        </w:p>
        <w:p w14:paraId="00167B93" w14:textId="77777777" w:rsidR="00AB78F3" w:rsidRPr="00872525" w:rsidRDefault="00AB78F3"/>
        <w:p w14:paraId="798F5D10" w14:textId="77777777" w:rsidR="0076685B" w:rsidRDefault="00371940">
          <w:pPr>
            <w:pStyle w:val="Kazalovsebine1"/>
            <w:rPr>
              <w:rFonts w:asciiTheme="minorHAnsi" w:eastAsiaTheme="minorEastAsia" w:hAnsiTheme="minorHAnsi" w:cstheme="minorBidi"/>
              <w:b w:val="0"/>
              <w:bCs w:val="0"/>
              <w:noProof/>
              <w:szCs w:val="22"/>
            </w:rPr>
          </w:pPr>
          <w:r w:rsidRPr="00872525">
            <w:rPr>
              <w:rFonts w:ascii="Calibri" w:eastAsia="Calibri Light" w:hAnsi="Calibri"/>
              <w:caps/>
            </w:rPr>
            <w:fldChar w:fldCharType="begin"/>
          </w:r>
          <w:r w:rsidRPr="00872525">
            <w:rPr>
              <w:rFonts w:ascii="Calibri" w:eastAsia="Calibri Light" w:hAnsi="Calibri"/>
              <w:caps/>
            </w:rPr>
            <w:instrText xml:space="preserve"> TOC \o "1-4" \h \z \u </w:instrText>
          </w:r>
          <w:r w:rsidRPr="00872525">
            <w:rPr>
              <w:rFonts w:ascii="Calibri" w:eastAsia="Calibri Light" w:hAnsi="Calibri"/>
              <w:caps/>
            </w:rPr>
            <w:fldChar w:fldCharType="separate"/>
          </w:r>
          <w:hyperlink w:anchor="_Toc86757378" w:history="1">
            <w:r w:rsidR="0076685B" w:rsidRPr="00E01E91">
              <w:rPr>
                <w:rStyle w:val="Hiperpovezava"/>
                <w:noProof/>
              </w:rPr>
              <w:t>1</w:t>
            </w:r>
            <w:r w:rsidR="0076685B">
              <w:rPr>
                <w:rFonts w:asciiTheme="minorHAnsi" w:eastAsiaTheme="minorEastAsia" w:hAnsiTheme="minorHAnsi" w:cstheme="minorBidi"/>
                <w:b w:val="0"/>
                <w:bCs w:val="0"/>
                <w:noProof/>
                <w:szCs w:val="22"/>
              </w:rPr>
              <w:tab/>
            </w:r>
            <w:r w:rsidR="0076685B" w:rsidRPr="00E01E91">
              <w:rPr>
                <w:rStyle w:val="Hiperpovezava"/>
                <w:noProof/>
              </w:rPr>
              <w:t>Uvodni del</w:t>
            </w:r>
            <w:r w:rsidR="0076685B">
              <w:rPr>
                <w:noProof/>
                <w:webHidden/>
              </w:rPr>
              <w:tab/>
            </w:r>
            <w:r w:rsidR="0076685B">
              <w:rPr>
                <w:noProof/>
                <w:webHidden/>
              </w:rPr>
              <w:fldChar w:fldCharType="begin"/>
            </w:r>
            <w:r w:rsidR="0076685B">
              <w:rPr>
                <w:noProof/>
                <w:webHidden/>
              </w:rPr>
              <w:instrText xml:space="preserve"> PAGEREF _Toc86757378 \h </w:instrText>
            </w:r>
            <w:r w:rsidR="0076685B">
              <w:rPr>
                <w:noProof/>
                <w:webHidden/>
              </w:rPr>
            </w:r>
            <w:r w:rsidR="0076685B">
              <w:rPr>
                <w:noProof/>
                <w:webHidden/>
              </w:rPr>
              <w:fldChar w:fldCharType="separate"/>
            </w:r>
            <w:r w:rsidR="0076685B">
              <w:rPr>
                <w:noProof/>
                <w:webHidden/>
              </w:rPr>
              <w:t>2</w:t>
            </w:r>
            <w:r w:rsidR="0076685B">
              <w:rPr>
                <w:noProof/>
                <w:webHidden/>
              </w:rPr>
              <w:fldChar w:fldCharType="end"/>
            </w:r>
          </w:hyperlink>
        </w:p>
        <w:p w14:paraId="0BF22488" w14:textId="77777777" w:rsidR="0076685B" w:rsidRDefault="007F4A51">
          <w:pPr>
            <w:pStyle w:val="Kazalovsebine2"/>
            <w:rPr>
              <w:rFonts w:asciiTheme="minorHAnsi" w:eastAsiaTheme="minorEastAsia" w:hAnsiTheme="minorHAnsi" w:cstheme="minorBidi"/>
              <w:noProof/>
              <w:szCs w:val="22"/>
            </w:rPr>
          </w:pPr>
          <w:hyperlink w:anchor="_Toc86757379" w:history="1">
            <w:r w:rsidR="0076685B" w:rsidRPr="00E01E91">
              <w:rPr>
                <w:rStyle w:val="Hiperpovezava"/>
                <w:noProof/>
              </w:rPr>
              <w:t>1.1</w:t>
            </w:r>
            <w:r w:rsidR="0076685B">
              <w:rPr>
                <w:rFonts w:asciiTheme="minorHAnsi" w:eastAsiaTheme="minorEastAsia" w:hAnsiTheme="minorHAnsi" w:cstheme="minorBidi"/>
                <w:noProof/>
                <w:szCs w:val="22"/>
              </w:rPr>
              <w:tab/>
            </w:r>
            <w:r w:rsidR="0076685B" w:rsidRPr="00E01E91">
              <w:rPr>
                <w:rStyle w:val="Hiperpovezava"/>
                <w:noProof/>
              </w:rPr>
              <w:t>Predmet tehnične specifikacije</w:t>
            </w:r>
            <w:r w:rsidR="0076685B">
              <w:rPr>
                <w:noProof/>
                <w:webHidden/>
              </w:rPr>
              <w:tab/>
            </w:r>
            <w:r w:rsidR="0076685B">
              <w:rPr>
                <w:noProof/>
                <w:webHidden/>
              </w:rPr>
              <w:fldChar w:fldCharType="begin"/>
            </w:r>
            <w:r w:rsidR="0076685B">
              <w:rPr>
                <w:noProof/>
                <w:webHidden/>
              </w:rPr>
              <w:instrText xml:space="preserve"> PAGEREF _Toc86757379 \h </w:instrText>
            </w:r>
            <w:r w:rsidR="0076685B">
              <w:rPr>
                <w:noProof/>
                <w:webHidden/>
              </w:rPr>
            </w:r>
            <w:r w:rsidR="0076685B">
              <w:rPr>
                <w:noProof/>
                <w:webHidden/>
              </w:rPr>
              <w:fldChar w:fldCharType="separate"/>
            </w:r>
            <w:r w:rsidR="0076685B">
              <w:rPr>
                <w:noProof/>
                <w:webHidden/>
              </w:rPr>
              <w:t>2</w:t>
            </w:r>
            <w:r w:rsidR="0076685B">
              <w:rPr>
                <w:noProof/>
                <w:webHidden/>
              </w:rPr>
              <w:fldChar w:fldCharType="end"/>
            </w:r>
          </w:hyperlink>
        </w:p>
        <w:p w14:paraId="63701DF1" w14:textId="77777777" w:rsidR="0076685B" w:rsidRDefault="007F4A51">
          <w:pPr>
            <w:pStyle w:val="Kazalovsebine2"/>
            <w:rPr>
              <w:rFonts w:asciiTheme="minorHAnsi" w:eastAsiaTheme="minorEastAsia" w:hAnsiTheme="minorHAnsi" w:cstheme="minorBidi"/>
              <w:noProof/>
              <w:szCs w:val="22"/>
            </w:rPr>
          </w:pPr>
          <w:hyperlink w:anchor="_Toc86757380" w:history="1">
            <w:r w:rsidR="0076685B" w:rsidRPr="00E01E91">
              <w:rPr>
                <w:rStyle w:val="Hiperpovezava"/>
                <w:noProof/>
              </w:rPr>
              <w:t>1.2</w:t>
            </w:r>
            <w:r w:rsidR="0076685B">
              <w:rPr>
                <w:rFonts w:asciiTheme="minorHAnsi" w:eastAsiaTheme="minorEastAsia" w:hAnsiTheme="minorHAnsi" w:cstheme="minorBidi"/>
                <w:noProof/>
                <w:szCs w:val="22"/>
              </w:rPr>
              <w:tab/>
            </w:r>
            <w:r w:rsidR="0076685B" w:rsidRPr="00E01E91">
              <w:rPr>
                <w:rStyle w:val="Hiperpovezava"/>
                <w:noProof/>
              </w:rPr>
              <w:t>Pomen izrazov</w:t>
            </w:r>
            <w:r w:rsidR="0076685B">
              <w:rPr>
                <w:noProof/>
                <w:webHidden/>
              </w:rPr>
              <w:tab/>
            </w:r>
            <w:r w:rsidR="0076685B">
              <w:rPr>
                <w:noProof/>
                <w:webHidden/>
              </w:rPr>
              <w:fldChar w:fldCharType="begin"/>
            </w:r>
            <w:r w:rsidR="0076685B">
              <w:rPr>
                <w:noProof/>
                <w:webHidden/>
              </w:rPr>
              <w:instrText xml:space="preserve"> PAGEREF _Toc86757380 \h </w:instrText>
            </w:r>
            <w:r w:rsidR="0076685B">
              <w:rPr>
                <w:noProof/>
                <w:webHidden/>
              </w:rPr>
            </w:r>
            <w:r w:rsidR="0076685B">
              <w:rPr>
                <w:noProof/>
                <w:webHidden/>
              </w:rPr>
              <w:fldChar w:fldCharType="separate"/>
            </w:r>
            <w:r w:rsidR="0076685B">
              <w:rPr>
                <w:noProof/>
                <w:webHidden/>
              </w:rPr>
              <w:t>3</w:t>
            </w:r>
            <w:r w:rsidR="0076685B">
              <w:rPr>
                <w:noProof/>
                <w:webHidden/>
              </w:rPr>
              <w:fldChar w:fldCharType="end"/>
            </w:r>
          </w:hyperlink>
        </w:p>
        <w:p w14:paraId="5F398AA7" w14:textId="77777777" w:rsidR="0076685B" w:rsidRDefault="007F4A51">
          <w:pPr>
            <w:pStyle w:val="Kazalovsebine1"/>
            <w:rPr>
              <w:rFonts w:asciiTheme="minorHAnsi" w:eastAsiaTheme="minorEastAsia" w:hAnsiTheme="minorHAnsi" w:cstheme="minorBidi"/>
              <w:b w:val="0"/>
              <w:bCs w:val="0"/>
              <w:noProof/>
              <w:szCs w:val="22"/>
            </w:rPr>
          </w:pPr>
          <w:hyperlink w:anchor="_Toc86757381" w:history="1">
            <w:r w:rsidR="0076685B" w:rsidRPr="00E01E91">
              <w:rPr>
                <w:rStyle w:val="Hiperpovezava"/>
                <w:noProof/>
              </w:rPr>
              <w:t>2</w:t>
            </w:r>
            <w:r w:rsidR="0076685B">
              <w:rPr>
                <w:rFonts w:asciiTheme="minorHAnsi" w:eastAsiaTheme="minorEastAsia" w:hAnsiTheme="minorHAnsi" w:cstheme="minorBidi"/>
                <w:b w:val="0"/>
                <w:bCs w:val="0"/>
                <w:noProof/>
                <w:szCs w:val="22"/>
              </w:rPr>
              <w:tab/>
            </w:r>
            <w:r w:rsidR="0076685B" w:rsidRPr="00E01E91">
              <w:rPr>
                <w:rStyle w:val="Hiperpovezava"/>
                <w:noProof/>
              </w:rPr>
              <w:t>Sile, ki delujejo na tirnico</w:t>
            </w:r>
            <w:r w:rsidR="0076685B">
              <w:rPr>
                <w:noProof/>
                <w:webHidden/>
              </w:rPr>
              <w:tab/>
            </w:r>
            <w:r w:rsidR="0076685B">
              <w:rPr>
                <w:noProof/>
                <w:webHidden/>
              </w:rPr>
              <w:fldChar w:fldCharType="begin"/>
            </w:r>
            <w:r w:rsidR="0076685B">
              <w:rPr>
                <w:noProof/>
                <w:webHidden/>
              </w:rPr>
              <w:instrText xml:space="preserve"> PAGEREF _Toc86757381 \h </w:instrText>
            </w:r>
            <w:r w:rsidR="0076685B">
              <w:rPr>
                <w:noProof/>
                <w:webHidden/>
              </w:rPr>
            </w:r>
            <w:r w:rsidR="0076685B">
              <w:rPr>
                <w:noProof/>
                <w:webHidden/>
              </w:rPr>
              <w:fldChar w:fldCharType="separate"/>
            </w:r>
            <w:r w:rsidR="0076685B">
              <w:rPr>
                <w:noProof/>
                <w:webHidden/>
              </w:rPr>
              <w:t>3</w:t>
            </w:r>
            <w:r w:rsidR="0076685B">
              <w:rPr>
                <w:noProof/>
                <w:webHidden/>
              </w:rPr>
              <w:fldChar w:fldCharType="end"/>
            </w:r>
          </w:hyperlink>
        </w:p>
        <w:p w14:paraId="3D891C48" w14:textId="77777777" w:rsidR="0076685B" w:rsidRDefault="007F4A51">
          <w:pPr>
            <w:pStyle w:val="Kazalovsebine1"/>
            <w:rPr>
              <w:rFonts w:asciiTheme="minorHAnsi" w:eastAsiaTheme="minorEastAsia" w:hAnsiTheme="minorHAnsi" w:cstheme="minorBidi"/>
              <w:b w:val="0"/>
              <w:bCs w:val="0"/>
              <w:noProof/>
              <w:szCs w:val="22"/>
            </w:rPr>
          </w:pPr>
          <w:hyperlink w:anchor="_Toc86757382" w:history="1">
            <w:r w:rsidR="0076685B" w:rsidRPr="00E01E91">
              <w:rPr>
                <w:rStyle w:val="Hiperpovezava"/>
                <w:noProof/>
              </w:rPr>
              <w:t>3</w:t>
            </w:r>
            <w:r w:rsidR="0076685B">
              <w:rPr>
                <w:rFonts w:asciiTheme="minorHAnsi" w:eastAsiaTheme="minorEastAsia" w:hAnsiTheme="minorHAnsi" w:cstheme="minorBidi"/>
                <w:b w:val="0"/>
                <w:bCs w:val="0"/>
                <w:noProof/>
                <w:szCs w:val="22"/>
              </w:rPr>
              <w:tab/>
            </w:r>
            <w:r w:rsidR="0076685B" w:rsidRPr="00E01E91">
              <w:rPr>
                <w:rStyle w:val="Hiperpovezava"/>
                <w:noProof/>
              </w:rPr>
              <w:t>Izračun posedka, upogibnega momenta in pritiska</w:t>
            </w:r>
            <w:r w:rsidR="0076685B">
              <w:rPr>
                <w:noProof/>
                <w:webHidden/>
              </w:rPr>
              <w:tab/>
            </w:r>
            <w:r w:rsidR="0076685B">
              <w:rPr>
                <w:noProof/>
                <w:webHidden/>
              </w:rPr>
              <w:fldChar w:fldCharType="begin"/>
            </w:r>
            <w:r w:rsidR="0076685B">
              <w:rPr>
                <w:noProof/>
                <w:webHidden/>
              </w:rPr>
              <w:instrText xml:space="preserve"> PAGEREF _Toc86757382 \h </w:instrText>
            </w:r>
            <w:r w:rsidR="0076685B">
              <w:rPr>
                <w:noProof/>
                <w:webHidden/>
              </w:rPr>
            </w:r>
            <w:r w:rsidR="0076685B">
              <w:rPr>
                <w:noProof/>
                <w:webHidden/>
              </w:rPr>
              <w:fldChar w:fldCharType="separate"/>
            </w:r>
            <w:r w:rsidR="0076685B">
              <w:rPr>
                <w:noProof/>
                <w:webHidden/>
              </w:rPr>
              <w:t>4</w:t>
            </w:r>
            <w:r w:rsidR="0076685B">
              <w:rPr>
                <w:noProof/>
                <w:webHidden/>
              </w:rPr>
              <w:fldChar w:fldCharType="end"/>
            </w:r>
          </w:hyperlink>
        </w:p>
        <w:p w14:paraId="500EDA69" w14:textId="77777777" w:rsidR="0076685B" w:rsidRDefault="007F4A51">
          <w:pPr>
            <w:pStyle w:val="Kazalovsebine2"/>
            <w:rPr>
              <w:rFonts w:asciiTheme="minorHAnsi" w:eastAsiaTheme="minorEastAsia" w:hAnsiTheme="minorHAnsi" w:cstheme="minorBidi"/>
              <w:noProof/>
              <w:szCs w:val="22"/>
            </w:rPr>
          </w:pPr>
          <w:hyperlink w:anchor="_Toc86757383" w:history="1">
            <w:r w:rsidR="0076685B" w:rsidRPr="00E01E91">
              <w:rPr>
                <w:rStyle w:val="Hiperpovezava"/>
                <w:noProof/>
              </w:rPr>
              <w:t>3.1</w:t>
            </w:r>
            <w:r w:rsidR="0076685B">
              <w:rPr>
                <w:rFonts w:asciiTheme="minorHAnsi" w:eastAsiaTheme="minorEastAsia" w:hAnsiTheme="minorHAnsi" w:cstheme="minorBidi"/>
                <w:noProof/>
                <w:szCs w:val="22"/>
              </w:rPr>
              <w:tab/>
            </w:r>
            <w:r w:rsidR="0076685B" w:rsidRPr="00E01E91">
              <w:rPr>
                <w:rStyle w:val="Hiperpovezava"/>
                <w:noProof/>
              </w:rPr>
              <w:t>Posamezna kolesna sila</w:t>
            </w:r>
            <w:r w:rsidR="0076685B">
              <w:rPr>
                <w:noProof/>
                <w:webHidden/>
              </w:rPr>
              <w:tab/>
            </w:r>
            <w:r w:rsidR="0076685B">
              <w:rPr>
                <w:noProof/>
                <w:webHidden/>
              </w:rPr>
              <w:fldChar w:fldCharType="begin"/>
            </w:r>
            <w:r w:rsidR="0076685B">
              <w:rPr>
                <w:noProof/>
                <w:webHidden/>
              </w:rPr>
              <w:instrText xml:space="preserve"> PAGEREF _Toc86757383 \h </w:instrText>
            </w:r>
            <w:r w:rsidR="0076685B">
              <w:rPr>
                <w:noProof/>
                <w:webHidden/>
              </w:rPr>
            </w:r>
            <w:r w:rsidR="0076685B">
              <w:rPr>
                <w:noProof/>
                <w:webHidden/>
              </w:rPr>
              <w:fldChar w:fldCharType="separate"/>
            </w:r>
            <w:r w:rsidR="0076685B">
              <w:rPr>
                <w:noProof/>
                <w:webHidden/>
              </w:rPr>
              <w:t>4</w:t>
            </w:r>
            <w:r w:rsidR="0076685B">
              <w:rPr>
                <w:noProof/>
                <w:webHidden/>
              </w:rPr>
              <w:fldChar w:fldCharType="end"/>
            </w:r>
          </w:hyperlink>
        </w:p>
        <w:p w14:paraId="64DDC955" w14:textId="77777777" w:rsidR="0076685B" w:rsidRDefault="007F4A51">
          <w:pPr>
            <w:pStyle w:val="Kazalovsebine2"/>
            <w:rPr>
              <w:rFonts w:asciiTheme="minorHAnsi" w:eastAsiaTheme="minorEastAsia" w:hAnsiTheme="minorHAnsi" w:cstheme="minorBidi"/>
              <w:noProof/>
              <w:szCs w:val="22"/>
            </w:rPr>
          </w:pPr>
          <w:hyperlink w:anchor="_Toc86757384" w:history="1">
            <w:r w:rsidR="0076685B" w:rsidRPr="00E01E91">
              <w:rPr>
                <w:rStyle w:val="Hiperpovezava"/>
                <w:noProof/>
              </w:rPr>
              <w:t>3.2</w:t>
            </w:r>
            <w:r w:rsidR="0076685B">
              <w:rPr>
                <w:rFonts w:asciiTheme="minorHAnsi" w:eastAsiaTheme="minorEastAsia" w:hAnsiTheme="minorHAnsi" w:cstheme="minorBidi"/>
                <w:noProof/>
                <w:szCs w:val="22"/>
              </w:rPr>
              <w:tab/>
            </w:r>
            <w:r w:rsidR="0076685B" w:rsidRPr="00E01E91">
              <w:rPr>
                <w:rStyle w:val="Hiperpovezava"/>
                <w:noProof/>
              </w:rPr>
              <w:t>Skupina kolesnih sil</w:t>
            </w:r>
            <w:r w:rsidR="0076685B">
              <w:rPr>
                <w:noProof/>
                <w:webHidden/>
              </w:rPr>
              <w:tab/>
            </w:r>
            <w:r w:rsidR="0076685B">
              <w:rPr>
                <w:noProof/>
                <w:webHidden/>
              </w:rPr>
              <w:fldChar w:fldCharType="begin"/>
            </w:r>
            <w:r w:rsidR="0076685B">
              <w:rPr>
                <w:noProof/>
                <w:webHidden/>
              </w:rPr>
              <w:instrText xml:space="preserve"> PAGEREF _Toc86757384 \h </w:instrText>
            </w:r>
            <w:r w:rsidR="0076685B">
              <w:rPr>
                <w:noProof/>
                <w:webHidden/>
              </w:rPr>
            </w:r>
            <w:r w:rsidR="0076685B">
              <w:rPr>
                <w:noProof/>
                <w:webHidden/>
              </w:rPr>
              <w:fldChar w:fldCharType="separate"/>
            </w:r>
            <w:r w:rsidR="0076685B">
              <w:rPr>
                <w:noProof/>
                <w:webHidden/>
              </w:rPr>
              <w:t>5</w:t>
            </w:r>
            <w:r w:rsidR="0076685B">
              <w:rPr>
                <w:noProof/>
                <w:webHidden/>
              </w:rPr>
              <w:fldChar w:fldCharType="end"/>
            </w:r>
          </w:hyperlink>
        </w:p>
        <w:p w14:paraId="2B819DE4" w14:textId="77777777" w:rsidR="0076685B" w:rsidRDefault="007F4A51">
          <w:pPr>
            <w:pStyle w:val="Kazalovsebine1"/>
            <w:rPr>
              <w:rFonts w:asciiTheme="minorHAnsi" w:eastAsiaTheme="minorEastAsia" w:hAnsiTheme="minorHAnsi" w:cstheme="minorBidi"/>
              <w:b w:val="0"/>
              <w:bCs w:val="0"/>
              <w:noProof/>
              <w:szCs w:val="22"/>
            </w:rPr>
          </w:pPr>
          <w:hyperlink w:anchor="_Toc86757385" w:history="1">
            <w:r w:rsidR="0076685B" w:rsidRPr="00E01E91">
              <w:rPr>
                <w:rStyle w:val="Hiperpovezava"/>
                <w:noProof/>
              </w:rPr>
              <w:t>4</w:t>
            </w:r>
            <w:r w:rsidR="0076685B">
              <w:rPr>
                <w:rFonts w:asciiTheme="minorHAnsi" w:eastAsiaTheme="minorEastAsia" w:hAnsiTheme="minorHAnsi" w:cstheme="minorBidi"/>
                <w:b w:val="0"/>
                <w:bCs w:val="0"/>
                <w:noProof/>
                <w:szCs w:val="22"/>
              </w:rPr>
              <w:tab/>
            </w:r>
            <w:r w:rsidR="0076685B" w:rsidRPr="00E01E91">
              <w:rPr>
                <w:rStyle w:val="Hiperpovezava"/>
                <w:noProof/>
              </w:rPr>
              <w:t>Upogibne napetosti v nogi tirnice in dinamični faktor</w:t>
            </w:r>
            <w:r w:rsidR="0076685B">
              <w:rPr>
                <w:noProof/>
                <w:webHidden/>
              </w:rPr>
              <w:tab/>
            </w:r>
            <w:r w:rsidR="0076685B">
              <w:rPr>
                <w:noProof/>
                <w:webHidden/>
              </w:rPr>
              <w:fldChar w:fldCharType="begin"/>
            </w:r>
            <w:r w:rsidR="0076685B">
              <w:rPr>
                <w:noProof/>
                <w:webHidden/>
              </w:rPr>
              <w:instrText xml:space="preserve"> PAGEREF _Toc86757385 \h </w:instrText>
            </w:r>
            <w:r w:rsidR="0076685B">
              <w:rPr>
                <w:noProof/>
                <w:webHidden/>
              </w:rPr>
            </w:r>
            <w:r w:rsidR="0076685B">
              <w:rPr>
                <w:noProof/>
                <w:webHidden/>
              </w:rPr>
              <w:fldChar w:fldCharType="separate"/>
            </w:r>
            <w:r w:rsidR="0076685B">
              <w:rPr>
                <w:noProof/>
                <w:webHidden/>
              </w:rPr>
              <w:t>7</w:t>
            </w:r>
            <w:r w:rsidR="0076685B">
              <w:rPr>
                <w:noProof/>
                <w:webHidden/>
              </w:rPr>
              <w:fldChar w:fldCharType="end"/>
            </w:r>
          </w:hyperlink>
        </w:p>
        <w:p w14:paraId="26930FC4" w14:textId="77777777" w:rsidR="0076685B" w:rsidRDefault="007F4A51">
          <w:pPr>
            <w:pStyle w:val="Kazalovsebine2"/>
            <w:rPr>
              <w:rFonts w:asciiTheme="minorHAnsi" w:eastAsiaTheme="minorEastAsia" w:hAnsiTheme="minorHAnsi" w:cstheme="minorBidi"/>
              <w:noProof/>
              <w:szCs w:val="22"/>
            </w:rPr>
          </w:pPr>
          <w:hyperlink w:anchor="_Toc86757386" w:history="1">
            <w:r w:rsidR="0076685B" w:rsidRPr="00E01E91">
              <w:rPr>
                <w:rStyle w:val="Hiperpovezava"/>
                <w:noProof/>
              </w:rPr>
              <w:t>4.1</w:t>
            </w:r>
            <w:r w:rsidR="0076685B">
              <w:rPr>
                <w:rFonts w:asciiTheme="minorHAnsi" w:eastAsiaTheme="minorEastAsia" w:hAnsiTheme="minorHAnsi" w:cstheme="minorBidi"/>
                <w:noProof/>
                <w:szCs w:val="22"/>
              </w:rPr>
              <w:tab/>
            </w:r>
            <w:r w:rsidR="0076685B" w:rsidRPr="00E01E91">
              <w:rPr>
                <w:rStyle w:val="Hiperpovezava"/>
                <w:noProof/>
              </w:rPr>
              <w:t>Dinamični faktor</w:t>
            </w:r>
            <w:r w:rsidR="0076685B">
              <w:rPr>
                <w:noProof/>
                <w:webHidden/>
              </w:rPr>
              <w:tab/>
            </w:r>
            <w:r w:rsidR="0076685B">
              <w:rPr>
                <w:noProof/>
                <w:webHidden/>
              </w:rPr>
              <w:fldChar w:fldCharType="begin"/>
            </w:r>
            <w:r w:rsidR="0076685B">
              <w:rPr>
                <w:noProof/>
                <w:webHidden/>
              </w:rPr>
              <w:instrText xml:space="preserve"> PAGEREF _Toc86757386 \h </w:instrText>
            </w:r>
            <w:r w:rsidR="0076685B">
              <w:rPr>
                <w:noProof/>
                <w:webHidden/>
              </w:rPr>
            </w:r>
            <w:r w:rsidR="0076685B">
              <w:rPr>
                <w:noProof/>
                <w:webHidden/>
              </w:rPr>
              <w:fldChar w:fldCharType="separate"/>
            </w:r>
            <w:r w:rsidR="0076685B">
              <w:rPr>
                <w:noProof/>
                <w:webHidden/>
              </w:rPr>
              <w:t>7</w:t>
            </w:r>
            <w:r w:rsidR="0076685B">
              <w:rPr>
                <w:noProof/>
                <w:webHidden/>
              </w:rPr>
              <w:fldChar w:fldCharType="end"/>
            </w:r>
          </w:hyperlink>
        </w:p>
        <w:p w14:paraId="72D0A72B" w14:textId="77777777" w:rsidR="0076685B" w:rsidRDefault="007F4A51">
          <w:pPr>
            <w:pStyle w:val="Kazalovsebine1"/>
            <w:rPr>
              <w:rFonts w:asciiTheme="minorHAnsi" w:eastAsiaTheme="minorEastAsia" w:hAnsiTheme="minorHAnsi" w:cstheme="minorBidi"/>
              <w:b w:val="0"/>
              <w:bCs w:val="0"/>
              <w:noProof/>
              <w:szCs w:val="22"/>
            </w:rPr>
          </w:pPr>
          <w:hyperlink w:anchor="_Toc86757391" w:history="1">
            <w:r w:rsidR="0076685B" w:rsidRPr="00E01E91">
              <w:rPr>
                <w:rStyle w:val="Hiperpovezava"/>
                <w:rFonts w:ascii="Cambria" w:hAnsi="Cambria"/>
                <w:noProof/>
              </w:rPr>
              <w:t>5</w:t>
            </w:r>
            <w:r w:rsidR="0076685B">
              <w:rPr>
                <w:rFonts w:asciiTheme="minorHAnsi" w:eastAsiaTheme="minorEastAsia" w:hAnsiTheme="minorHAnsi" w:cstheme="minorBidi"/>
                <w:b w:val="0"/>
                <w:bCs w:val="0"/>
                <w:noProof/>
                <w:szCs w:val="22"/>
              </w:rPr>
              <w:tab/>
            </w:r>
            <w:r w:rsidR="0076685B">
              <w:rPr>
                <w:noProof/>
                <w:webHidden/>
              </w:rPr>
              <w:tab/>
            </w:r>
            <w:r w:rsidR="0076685B">
              <w:rPr>
                <w:noProof/>
                <w:webHidden/>
              </w:rPr>
              <w:fldChar w:fldCharType="begin"/>
            </w:r>
            <w:r w:rsidR="0076685B">
              <w:rPr>
                <w:noProof/>
                <w:webHidden/>
              </w:rPr>
              <w:instrText xml:space="preserve"> PAGEREF _Toc86757391 \h </w:instrText>
            </w:r>
            <w:r w:rsidR="0076685B">
              <w:rPr>
                <w:noProof/>
                <w:webHidden/>
              </w:rPr>
            </w:r>
            <w:r w:rsidR="0076685B">
              <w:rPr>
                <w:noProof/>
                <w:webHidden/>
              </w:rPr>
              <w:fldChar w:fldCharType="separate"/>
            </w:r>
            <w:r w:rsidR="0076685B">
              <w:rPr>
                <w:noProof/>
                <w:webHidden/>
              </w:rPr>
              <w:t>7</w:t>
            </w:r>
            <w:r w:rsidR="0076685B">
              <w:rPr>
                <w:noProof/>
                <w:webHidden/>
              </w:rPr>
              <w:fldChar w:fldCharType="end"/>
            </w:r>
          </w:hyperlink>
        </w:p>
        <w:p w14:paraId="49AA1C13" w14:textId="77777777" w:rsidR="0076685B" w:rsidRDefault="007F4A51">
          <w:pPr>
            <w:pStyle w:val="Kazalovsebine1"/>
            <w:rPr>
              <w:rFonts w:asciiTheme="minorHAnsi" w:eastAsiaTheme="minorEastAsia" w:hAnsiTheme="minorHAnsi" w:cstheme="minorBidi"/>
              <w:b w:val="0"/>
              <w:bCs w:val="0"/>
              <w:noProof/>
              <w:szCs w:val="22"/>
            </w:rPr>
          </w:pPr>
          <w:hyperlink w:anchor="_Toc86757392" w:history="1">
            <w:r w:rsidR="0076685B" w:rsidRPr="00E01E91">
              <w:rPr>
                <w:rStyle w:val="Hiperpovezava"/>
                <w:noProof/>
              </w:rPr>
              <w:t>5</w:t>
            </w:r>
            <w:r w:rsidR="0076685B">
              <w:rPr>
                <w:rFonts w:asciiTheme="minorHAnsi" w:eastAsiaTheme="minorEastAsia" w:hAnsiTheme="minorHAnsi" w:cstheme="minorBidi"/>
                <w:b w:val="0"/>
                <w:bCs w:val="0"/>
                <w:noProof/>
                <w:szCs w:val="22"/>
              </w:rPr>
              <w:tab/>
            </w:r>
            <w:r w:rsidR="0076685B" w:rsidRPr="00E01E91">
              <w:rPr>
                <w:rStyle w:val="Hiperpovezava"/>
                <w:noProof/>
              </w:rPr>
              <w:t>Tangencialne napetosti v glavi tirnice</w:t>
            </w:r>
            <w:r w:rsidR="0076685B">
              <w:rPr>
                <w:noProof/>
                <w:webHidden/>
              </w:rPr>
              <w:tab/>
            </w:r>
            <w:r w:rsidR="0076685B">
              <w:rPr>
                <w:noProof/>
                <w:webHidden/>
              </w:rPr>
              <w:fldChar w:fldCharType="begin"/>
            </w:r>
            <w:r w:rsidR="0076685B">
              <w:rPr>
                <w:noProof/>
                <w:webHidden/>
              </w:rPr>
              <w:instrText xml:space="preserve"> PAGEREF _Toc86757392 \h </w:instrText>
            </w:r>
            <w:r w:rsidR="0076685B">
              <w:rPr>
                <w:noProof/>
                <w:webHidden/>
              </w:rPr>
            </w:r>
            <w:r w:rsidR="0076685B">
              <w:rPr>
                <w:noProof/>
                <w:webHidden/>
              </w:rPr>
              <w:fldChar w:fldCharType="separate"/>
            </w:r>
            <w:r w:rsidR="0076685B">
              <w:rPr>
                <w:noProof/>
                <w:webHidden/>
              </w:rPr>
              <w:t>8</w:t>
            </w:r>
            <w:r w:rsidR="0076685B">
              <w:rPr>
                <w:noProof/>
                <w:webHidden/>
              </w:rPr>
              <w:fldChar w:fldCharType="end"/>
            </w:r>
          </w:hyperlink>
        </w:p>
        <w:p w14:paraId="1E03DDB2" w14:textId="77777777" w:rsidR="0076685B" w:rsidRDefault="007F4A51">
          <w:pPr>
            <w:pStyle w:val="Kazalovsebine1"/>
            <w:rPr>
              <w:rFonts w:asciiTheme="minorHAnsi" w:eastAsiaTheme="minorEastAsia" w:hAnsiTheme="minorHAnsi" w:cstheme="minorBidi"/>
              <w:b w:val="0"/>
              <w:bCs w:val="0"/>
              <w:noProof/>
              <w:szCs w:val="22"/>
            </w:rPr>
          </w:pPr>
          <w:hyperlink w:anchor="_Toc86757393" w:history="1">
            <w:r w:rsidR="0076685B" w:rsidRPr="00E01E91">
              <w:rPr>
                <w:rStyle w:val="Hiperpovezava"/>
                <w:noProof/>
              </w:rPr>
              <w:t>6</w:t>
            </w:r>
            <w:r w:rsidR="0076685B">
              <w:rPr>
                <w:rFonts w:asciiTheme="minorHAnsi" w:eastAsiaTheme="minorEastAsia" w:hAnsiTheme="minorHAnsi" w:cstheme="minorBidi"/>
                <w:b w:val="0"/>
                <w:bCs w:val="0"/>
                <w:noProof/>
                <w:szCs w:val="22"/>
              </w:rPr>
              <w:tab/>
            </w:r>
            <w:r w:rsidR="0076685B" w:rsidRPr="00E01E91">
              <w:rPr>
                <w:rStyle w:val="Hiperpovezava"/>
                <w:noProof/>
              </w:rPr>
              <w:t>Pogoji za vgradnjo tirnic</w:t>
            </w:r>
            <w:r w:rsidR="0076685B">
              <w:rPr>
                <w:noProof/>
                <w:webHidden/>
              </w:rPr>
              <w:tab/>
            </w:r>
            <w:r w:rsidR="0076685B">
              <w:rPr>
                <w:noProof/>
                <w:webHidden/>
              </w:rPr>
              <w:fldChar w:fldCharType="begin"/>
            </w:r>
            <w:r w:rsidR="0076685B">
              <w:rPr>
                <w:noProof/>
                <w:webHidden/>
              </w:rPr>
              <w:instrText xml:space="preserve"> PAGEREF _Toc86757393 \h </w:instrText>
            </w:r>
            <w:r w:rsidR="0076685B">
              <w:rPr>
                <w:noProof/>
                <w:webHidden/>
              </w:rPr>
            </w:r>
            <w:r w:rsidR="0076685B">
              <w:rPr>
                <w:noProof/>
                <w:webHidden/>
              </w:rPr>
              <w:fldChar w:fldCharType="separate"/>
            </w:r>
            <w:r w:rsidR="0076685B">
              <w:rPr>
                <w:noProof/>
                <w:webHidden/>
              </w:rPr>
              <w:t>8</w:t>
            </w:r>
            <w:r w:rsidR="0076685B">
              <w:rPr>
                <w:noProof/>
                <w:webHidden/>
              </w:rPr>
              <w:fldChar w:fldCharType="end"/>
            </w:r>
          </w:hyperlink>
        </w:p>
        <w:p w14:paraId="155CB282" w14:textId="77777777" w:rsidR="0076685B" w:rsidRDefault="007F4A51">
          <w:pPr>
            <w:pStyle w:val="Kazalovsebine2"/>
            <w:rPr>
              <w:rFonts w:asciiTheme="minorHAnsi" w:eastAsiaTheme="minorEastAsia" w:hAnsiTheme="minorHAnsi" w:cstheme="minorBidi"/>
              <w:noProof/>
              <w:szCs w:val="22"/>
            </w:rPr>
          </w:pPr>
          <w:hyperlink w:anchor="_Toc86757394" w:history="1">
            <w:r w:rsidR="0076685B" w:rsidRPr="00E01E91">
              <w:rPr>
                <w:rStyle w:val="Hiperpovezava"/>
                <w:noProof/>
              </w:rPr>
              <w:t>6.1</w:t>
            </w:r>
            <w:r w:rsidR="0076685B">
              <w:rPr>
                <w:rFonts w:asciiTheme="minorHAnsi" w:eastAsiaTheme="minorEastAsia" w:hAnsiTheme="minorHAnsi" w:cstheme="minorBidi"/>
                <w:noProof/>
                <w:szCs w:val="22"/>
              </w:rPr>
              <w:tab/>
            </w:r>
            <w:r w:rsidR="0076685B" w:rsidRPr="00E01E91">
              <w:rPr>
                <w:rStyle w:val="Hiperpovezava"/>
                <w:noProof/>
              </w:rPr>
              <w:t>Pogoji za vgradnjo tirnic na glavnih progah</w:t>
            </w:r>
            <w:r w:rsidR="0076685B">
              <w:rPr>
                <w:noProof/>
                <w:webHidden/>
              </w:rPr>
              <w:tab/>
            </w:r>
            <w:r w:rsidR="0076685B">
              <w:rPr>
                <w:noProof/>
                <w:webHidden/>
              </w:rPr>
              <w:fldChar w:fldCharType="begin"/>
            </w:r>
            <w:r w:rsidR="0076685B">
              <w:rPr>
                <w:noProof/>
                <w:webHidden/>
              </w:rPr>
              <w:instrText xml:space="preserve"> PAGEREF _Toc86757394 \h </w:instrText>
            </w:r>
            <w:r w:rsidR="0076685B">
              <w:rPr>
                <w:noProof/>
                <w:webHidden/>
              </w:rPr>
            </w:r>
            <w:r w:rsidR="0076685B">
              <w:rPr>
                <w:noProof/>
                <w:webHidden/>
              </w:rPr>
              <w:fldChar w:fldCharType="separate"/>
            </w:r>
            <w:r w:rsidR="0076685B">
              <w:rPr>
                <w:noProof/>
                <w:webHidden/>
              </w:rPr>
              <w:t>8</w:t>
            </w:r>
            <w:r w:rsidR="0076685B">
              <w:rPr>
                <w:noProof/>
                <w:webHidden/>
              </w:rPr>
              <w:fldChar w:fldCharType="end"/>
            </w:r>
          </w:hyperlink>
        </w:p>
        <w:p w14:paraId="2038EB96" w14:textId="77777777" w:rsidR="0076685B" w:rsidRDefault="007F4A51">
          <w:pPr>
            <w:pStyle w:val="Kazalovsebine2"/>
            <w:rPr>
              <w:rFonts w:asciiTheme="minorHAnsi" w:eastAsiaTheme="minorEastAsia" w:hAnsiTheme="minorHAnsi" w:cstheme="minorBidi"/>
              <w:noProof/>
              <w:szCs w:val="22"/>
            </w:rPr>
          </w:pPr>
          <w:hyperlink w:anchor="_Toc86757395" w:history="1">
            <w:r w:rsidR="0076685B" w:rsidRPr="00E01E91">
              <w:rPr>
                <w:rStyle w:val="Hiperpovezava"/>
                <w:noProof/>
              </w:rPr>
              <w:t>6.2</w:t>
            </w:r>
            <w:r w:rsidR="0076685B">
              <w:rPr>
                <w:rFonts w:asciiTheme="minorHAnsi" w:eastAsiaTheme="minorEastAsia" w:hAnsiTheme="minorHAnsi" w:cstheme="minorBidi"/>
                <w:noProof/>
                <w:szCs w:val="22"/>
              </w:rPr>
              <w:tab/>
            </w:r>
            <w:r w:rsidR="0076685B" w:rsidRPr="00E01E91">
              <w:rPr>
                <w:rStyle w:val="Hiperpovezava"/>
                <w:noProof/>
              </w:rPr>
              <w:t>Pogoji za vgradnjo tirnic na regionalnih progah</w:t>
            </w:r>
            <w:r w:rsidR="0076685B">
              <w:rPr>
                <w:noProof/>
                <w:webHidden/>
              </w:rPr>
              <w:tab/>
            </w:r>
            <w:r w:rsidR="0076685B">
              <w:rPr>
                <w:noProof/>
                <w:webHidden/>
              </w:rPr>
              <w:fldChar w:fldCharType="begin"/>
            </w:r>
            <w:r w:rsidR="0076685B">
              <w:rPr>
                <w:noProof/>
                <w:webHidden/>
              </w:rPr>
              <w:instrText xml:space="preserve"> PAGEREF _Toc86757395 \h </w:instrText>
            </w:r>
            <w:r w:rsidR="0076685B">
              <w:rPr>
                <w:noProof/>
                <w:webHidden/>
              </w:rPr>
            </w:r>
            <w:r w:rsidR="0076685B">
              <w:rPr>
                <w:noProof/>
                <w:webHidden/>
              </w:rPr>
              <w:fldChar w:fldCharType="separate"/>
            </w:r>
            <w:r w:rsidR="0076685B">
              <w:rPr>
                <w:noProof/>
                <w:webHidden/>
              </w:rPr>
              <w:t>9</w:t>
            </w:r>
            <w:r w:rsidR="0076685B">
              <w:rPr>
                <w:noProof/>
                <w:webHidden/>
              </w:rPr>
              <w:fldChar w:fldCharType="end"/>
            </w:r>
          </w:hyperlink>
        </w:p>
        <w:p w14:paraId="42B2A279" w14:textId="77777777" w:rsidR="0076685B" w:rsidRDefault="007F4A51">
          <w:pPr>
            <w:pStyle w:val="Kazalovsebine2"/>
            <w:rPr>
              <w:rFonts w:asciiTheme="minorHAnsi" w:eastAsiaTheme="minorEastAsia" w:hAnsiTheme="minorHAnsi" w:cstheme="minorBidi"/>
              <w:noProof/>
              <w:szCs w:val="22"/>
            </w:rPr>
          </w:pPr>
          <w:hyperlink w:anchor="_Toc86757396" w:history="1">
            <w:r w:rsidR="0076685B" w:rsidRPr="00E01E91">
              <w:rPr>
                <w:rStyle w:val="Hiperpovezava"/>
                <w:noProof/>
              </w:rPr>
              <w:t>6.3</w:t>
            </w:r>
            <w:r w:rsidR="0076685B">
              <w:rPr>
                <w:rFonts w:asciiTheme="minorHAnsi" w:eastAsiaTheme="minorEastAsia" w:hAnsiTheme="minorHAnsi" w:cstheme="minorBidi"/>
                <w:noProof/>
                <w:szCs w:val="22"/>
              </w:rPr>
              <w:tab/>
            </w:r>
            <w:r w:rsidR="0076685B" w:rsidRPr="00E01E91">
              <w:rPr>
                <w:rStyle w:val="Hiperpovezava"/>
                <w:noProof/>
              </w:rPr>
              <w:t>Pogoji za vgradnjo tirnic na stranskih tirih postaj in industrijskih tirih</w:t>
            </w:r>
            <w:r w:rsidR="0076685B">
              <w:rPr>
                <w:noProof/>
                <w:webHidden/>
              </w:rPr>
              <w:tab/>
            </w:r>
            <w:r w:rsidR="0076685B">
              <w:rPr>
                <w:noProof/>
                <w:webHidden/>
              </w:rPr>
              <w:fldChar w:fldCharType="begin"/>
            </w:r>
            <w:r w:rsidR="0076685B">
              <w:rPr>
                <w:noProof/>
                <w:webHidden/>
              </w:rPr>
              <w:instrText xml:space="preserve"> PAGEREF _Toc86757396 \h </w:instrText>
            </w:r>
            <w:r w:rsidR="0076685B">
              <w:rPr>
                <w:noProof/>
                <w:webHidden/>
              </w:rPr>
            </w:r>
            <w:r w:rsidR="0076685B">
              <w:rPr>
                <w:noProof/>
                <w:webHidden/>
              </w:rPr>
              <w:fldChar w:fldCharType="separate"/>
            </w:r>
            <w:r w:rsidR="0076685B">
              <w:rPr>
                <w:noProof/>
                <w:webHidden/>
              </w:rPr>
              <w:t>9</w:t>
            </w:r>
            <w:r w:rsidR="0076685B">
              <w:rPr>
                <w:noProof/>
                <w:webHidden/>
              </w:rPr>
              <w:fldChar w:fldCharType="end"/>
            </w:r>
          </w:hyperlink>
        </w:p>
        <w:p w14:paraId="5A0FD2A6" w14:textId="77777777" w:rsidR="0076685B" w:rsidRDefault="007F4A51">
          <w:pPr>
            <w:pStyle w:val="Kazalovsebine1"/>
            <w:rPr>
              <w:rFonts w:asciiTheme="minorHAnsi" w:eastAsiaTheme="minorEastAsia" w:hAnsiTheme="minorHAnsi" w:cstheme="minorBidi"/>
              <w:b w:val="0"/>
              <w:bCs w:val="0"/>
              <w:noProof/>
              <w:szCs w:val="22"/>
            </w:rPr>
          </w:pPr>
          <w:hyperlink w:anchor="_Toc86757397" w:history="1">
            <w:r w:rsidR="0076685B" w:rsidRPr="00E01E91">
              <w:rPr>
                <w:rStyle w:val="Hiperpovezava"/>
                <w:noProof/>
              </w:rPr>
              <w:t>7</w:t>
            </w:r>
            <w:r w:rsidR="0076685B">
              <w:rPr>
                <w:rFonts w:asciiTheme="minorHAnsi" w:eastAsiaTheme="minorEastAsia" w:hAnsiTheme="minorHAnsi" w:cstheme="minorBidi"/>
                <w:b w:val="0"/>
                <w:bCs w:val="0"/>
                <w:noProof/>
                <w:szCs w:val="22"/>
              </w:rPr>
              <w:tab/>
            </w:r>
            <w:r w:rsidR="0076685B" w:rsidRPr="00E01E91">
              <w:rPr>
                <w:rStyle w:val="Hiperpovezava"/>
                <w:noProof/>
              </w:rPr>
              <w:t>Referenčna dokumentacija</w:t>
            </w:r>
            <w:r w:rsidR="0076685B">
              <w:rPr>
                <w:noProof/>
                <w:webHidden/>
              </w:rPr>
              <w:tab/>
            </w:r>
            <w:r w:rsidR="0076685B">
              <w:rPr>
                <w:noProof/>
                <w:webHidden/>
              </w:rPr>
              <w:fldChar w:fldCharType="begin"/>
            </w:r>
            <w:r w:rsidR="0076685B">
              <w:rPr>
                <w:noProof/>
                <w:webHidden/>
              </w:rPr>
              <w:instrText xml:space="preserve"> PAGEREF _Toc86757397 \h </w:instrText>
            </w:r>
            <w:r w:rsidR="0076685B">
              <w:rPr>
                <w:noProof/>
                <w:webHidden/>
              </w:rPr>
            </w:r>
            <w:r w:rsidR="0076685B">
              <w:rPr>
                <w:noProof/>
                <w:webHidden/>
              </w:rPr>
              <w:fldChar w:fldCharType="separate"/>
            </w:r>
            <w:r w:rsidR="0076685B">
              <w:rPr>
                <w:noProof/>
                <w:webHidden/>
              </w:rPr>
              <w:t>9</w:t>
            </w:r>
            <w:r w:rsidR="0076685B">
              <w:rPr>
                <w:noProof/>
                <w:webHidden/>
              </w:rPr>
              <w:fldChar w:fldCharType="end"/>
            </w:r>
          </w:hyperlink>
        </w:p>
        <w:p w14:paraId="2C110A37" w14:textId="77777777" w:rsidR="0076685B" w:rsidRDefault="007F4A51">
          <w:pPr>
            <w:pStyle w:val="Kazalovsebine1"/>
            <w:rPr>
              <w:rFonts w:asciiTheme="minorHAnsi" w:eastAsiaTheme="minorEastAsia" w:hAnsiTheme="minorHAnsi" w:cstheme="minorBidi"/>
              <w:b w:val="0"/>
              <w:bCs w:val="0"/>
              <w:noProof/>
              <w:szCs w:val="22"/>
            </w:rPr>
          </w:pPr>
          <w:hyperlink w:anchor="_Toc86757398" w:history="1">
            <w:r w:rsidR="0076685B" w:rsidRPr="00E01E91">
              <w:rPr>
                <w:rStyle w:val="Hiperpovezava"/>
                <w:noProof/>
              </w:rPr>
              <w:t>8</w:t>
            </w:r>
            <w:r w:rsidR="0076685B">
              <w:rPr>
                <w:rFonts w:asciiTheme="minorHAnsi" w:eastAsiaTheme="minorEastAsia" w:hAnsiTheme="minorHAnsi" w:cstheme="minorBidi"/>
                <w:b w:val="0"/>
                <w:bCs w:val="0"/>
                <w:noProof/>
                <w:szCs w:val="22"/>
              </w:rPr>
              <w:tab/>
            </w:r>
            <w:r w:rsidR="0076685B" w:rsidRPr="00E01E91">
              <w:rPr>
                <w:rStyle w:val="Hiperpovezava"/>
                <w:noProof/>
              </w:rPr>
              <w:t>Literatura</w:t>
            </w:r>
            <w:r w:rsidR="0076685B">
              <w:rPr>
                <w:noProof/>
                <w:webHidden/>
              </w:rPr>
              <w:tab/>
            </w:r>
            <w:r w:rsidR="0076685B">
              <w:rPr>
                <w:noProof/>
                <w:webHidden/>
              </w:rPr>
              <w:fldChar w:fldCharType="begin"/>
            </w:r>
            <w:r w:rsidR="0076685B">
              <w:rPr>
                <w:noProof/>
                <w:webHidden/>
              </w:rPr>
              <w:instrText xml:space="preserve"> PAGEREF _Toc86757398 \h </w:instrText>
            </w:r>
            <w:r w:rsidR="0076685B">
              <w:rPr>
                <w:noProof/>
                <w:webHidden/>
              </w:rPr>
            </w:r>
            <w:r w:rsidR="0076685B">
              <w:rPr>
                <w:noProof/>
                <w:webHidden/>
              </w:rPr>
              <w:fldChar w:fldCharType="separate"/>
            </w:r>
            <w:r w:rsidR="0076685B">
              <w:rPr>
                <w:noProof/>
                <w:webHidden/>
              </w:rPr>
              <w:t>10</w:t>
            </w:r>
            <w:r w:rsidR="0076685B">
              <w:rPr>
                <w:noProof/>
                <w:webHidden/>
              </w:rPr>
              <w:fldChar w:fldCharType="end"/>
            </w:r>
          </w:hyperlink>
        </w:p>
        <w:p w14:paraId="24C1A6A4" w14:textId="77777777" w:rsidR="0076685B" w:rsidRDefault="007F4A51">
          <w:pPr>
            <w:pStyle w:val="Kazalovsebine1"/>
            <w:rPr>
              <w:rFonts w:asciiTheme="minorHAnsi" w:eastAsiaTheme="minorEastAsia" w:hAnsiTheme="minorHAnsi" w:cstheme="minorBidi"/>
              <w:b w:val="0"/>
              <w:bCs w:val="0"/>
              <w:noProof/>
              <w:szCs w:val="22"/>
            </w:rPr>
          </w:pPr>
          <w:hyperlink w:anchor="_Toc86757399" w:history="1">
            <w:r w:rsidR="0076685B" w:rsidRPr="00E01E91">
              <w:rPr>
                <w:rStyle w:val="Hiperpovezava"/>
                <w:noProof/>
              </w:rPr>
              <w:t>10</w:t>
            </w:r>
            <w:r w:rsidR="0076685B">
              <w:rPr>
                <w:rFonts w:asciiTheme="minorHAnsi" w:eastAsiaTheme="minorEastAsia" w:hAnsiTheme="minorHAnsi" w:cstheme="minorBidi"/>
                <w:b w:val="0"/>
                <w:bCs w:val="0"/>
                <w:noProof/>
                <w:szCs w:val="22"/>
              </w:rPr>
              <w:tab/>
            </w:r>
            <w:r w:rsidR="0076685B" w:rsidRPr="00E01E91">
              <w:rPr>
                <w:rStyle w:val="Hiperpovezava"/>
                <w:noProof/>
              </w:rPr>
              <w:t>PRILOGE</w:t>
            </w:r>
            <w:r w:rsidR="0076685B">
              <w:rPr>
                <w:noProof/>
                <w:webHidden/>
              </w:rPr>
              <w:tab/>
            </w:r>
            <w:r w:rsidR="0076685B">
              <w:rPr>
                <w:noProof/>
                <w:webHidden/>
              </w:rPr>
              <w:fldChar w:fldCharType="begin"/>
            </w:r>
            <w:r w:rsidR="0076685B">
              <w:rPr>
                <w:noProof/>
                <w:webHidden/>
              </w:rPr>
              <w:instrText xml:space="preserve"> PAGEREF _Toc86757399 \h </w:instrText>
            </w:r>
            <w:r w:rsidR="0076685B">
              <w:rPr>
                <w:noProof/>
                <w:webHidden/>
              </w:rPr>
            </w:r>
            <w:r w:rsidR="0076685B">
              <w:rPr>
                <w:noProof/>
                <w:webHidden/>
              </w:rPr>
              <w:fldChar w:fldCharType="separate"/>
            </w:r>
            <w:r w:rsidR="0076685B">
              <w:rPr>
                <w:noProof/>
                <w:webHidden/>
              </w:rPr>
              <w:t>11</w:t>
            </w:r>
            <w:r w:rsidR="0076685B">
              <w:rPr>
                <w:noProof/>
                <w:webHidden/>
              </w:rPr>
              <w:fldChar w:fldCharType="end"/>
            </w:r>
          </w:hyperlink>
        </w:p>
        <w:p w14:paraId="3422A012" w14:textId="77777777" w:rsidR="0076685B" w:rsidRDefault="007F4A51">
          <w:pPr>
            <w:pStyle w:val="Kazalovsebine2"/>
            <w:rPr>
              <w:rFonts w:asciiTheme="minorHAnsi" w:eastAsiaTheme="minorEastAsia" w:hAnsiTheme="minorHAnsi" w:cstheme="minorBidi"/>
              <w:noProof/>
              <w:szCs w:val="22"/>
            </w:rPr>
          </w:pPr>
          <w:hyperlink w:anchor="_Toc86757400" w:history="1">
            <w:r w:rsidR="0076685B" w:rsidRPr="00E01E91">
              <w:rPr>
                <w:rStyle w:val="Hiperpovezava"/>
                <w:noProof/>
              </w:rPr>
              <w:t>10.1</w:t>
            </w:r>
            <w:r w:rsidR="0076685B">
              <w:rPr>
                <w:rFonts w:asciiTheme="minorHAnsi" w:eastAsiaTheme="minorEastAsia" w:hAnsiTheme="minorHAnsi" w:cstheme="minorBidi"/>
                <w:noProof/>
                <w:szCs w:val="22"/>
              </w:rPr>
              <w:tab/>
            </w:r>
            <w:r w:rsidR="0076685B" w:rsidRPr="00E01E91">
              <w:rPr>
                <w:rStyle w:val="Hiperpovezava"/>
                <w:noProof/>
              </w:rPr>
              <w:t>Priloga 1: Pomen znakov</w:t>
            </w:r>
            <w:r w:rsidR="0076685B">
              <w:rPr>
                <w:noProof/>
                <w:webHidden/>
              </w:rPr>
              <w:tab/>
            </w:r>
            <w:r w:rsidR="0076685B">
              <w:rPr>
                <w:noProof/>
                <w:webHidden/>
              </w:rPr>
              <w:fldChar w:fldCharType="begin"/>
            </w:r>
            <w:r w:rsidR="0076685B">
              <w:rPr>
                <w:noProof/>
                <w:webHidden/>
              </w:rPr>
              <w:instrText xml:space="preserve"> PAGEREF _Toc86757400 \h </w:instrText>
            </w:r>
            <w:r w:rsidR="0076685B">
              <w:rPr>
                <w:noProof/>
                <w:webHidden/>
              </w:rPr>
            </w:r>
            <w:r w:rsidR="0076685B">
              <w:rPr>
                <w:noProof/>
                <w:webHidden/>
              </w:rPr>
              <w:fldChar w:fldCharType="separate"/>
            </w:r>
            <w:r w:rsidR="0076685B">
              <w:rPr>
                <w:noProof/>
                <w:webHidden/>
              </w:rPr>
              <w:t>11</w:t>
            </w:r>
            <w:r w:rsidR="0076685B">
              <w:rPr>
                <w:noProof/>
                <w:webHidden/>
              </w:rPr>
              <w:fldChar w:fldCharType="end"/>
            </w:r>
          </w:hyperlink>
        </w:p>
        <w:p w14:paraId="2F6398C0" w14:textId="77777777" w:rsidR="0076685B" w:rsidRDefault="007F4A51">
          <w:pPr>
            <w:pStyle w:val="Kazalovsebine2"/>
            <w:rPr>
              <w:rFonts w:asciiTheme="minorHAnsi" w:eastAsiaTheme="minorEastAsia" w:hAnsiTheme="minorHAnsi" w:cstheme="minorBidi"/>
              <w:noProof/>
              <w:szCs w:val="22"/>
            </w:rPr>
          </w:pPr>
          <w:hyperlink w:anchor="_Toc86757401" w:history="1">
            <w:r w:rsidR="0076685B" w:rsidRPr="00E01E91">
              <w:rPr>
                <w:rStyle w:val="Hiperpovezava"/>
                <w:noProof/>
              </w:rPr>
              <w:t>10.2</w:t>
            </w:r>
            <w:r w:rsidR="0076685B">
              <w:rPr>
                <w:rFonts w:asciiTheme="minorHAnsi" w:eastAsiaTheme="minorEastAsia" w:hAnsiTheme="minorHAnsi" w:cstheme="minorBidi"/>
                <w:noProof/>
                <w:szCs w:val="22"/>
              </w:rPr>
              <w:tab/>
            </w:r>
            <w:r w:rsidR="0076685B" w:rsidRPr="00E01E91">
              <w:rPr>
                <w:rStyle w:val="Hiperpovezava"/>
                <w:noProof/>
              </w:rPr>
              <w:t>Priloga 2: Vrednosti vplivnic η in μ po Zimmermannu</w:t>
            </w:r>
            <w:r w:rsidR="0076685B">
              <w:rPr>
                <w:noProof/>
                <w:webHidden/>
              </w:rPr>
              <w:tab/>
            </w:r>
            <w:r w:rsidR="0076685B">
              <w:rPr>
                <w:noProof/>
                <w:webHidden/>
              </w:rPr>
              <w:fldChar w:fldCharType="begin"/>
            </w:r>
            <w:r w:rsidR="0076685B">
              <w:rPr>
                <w:noProof/>
                <w:webHidden/>
              </w:rPr>
              <w:instrText xml:space="preserve"> PAGEREF _Toc86757401 \h </w:instrText>
            </w:r>
            <w:r w:rsidR="0076685B">
              <w:rPr>
                <w:noProof/>
                <w:webHidden/>
              </w:rPr>
            </w:r>
            <w:r w:rsidR="0076685B">
              <w:rPr>
                <w:noProof/>
                <w:webHidden/>
              </w:rPr>
              <w:fldChar w:fldCharType="separate"/>
            </w:r>
            <w:r w:rsidR="0076685B">
              <w:rPr>
                <w:noProof/>
                <w:webHidden/>
              </w:rPr>
              <w:t>12</w:t>
            </w:r>
            <w:r w:rsidR="0076685B">
              <w:rPr>
                <w:noProof/>
                <w:webHidden/>
              </w:rPr>
              <w:fldChar w:fldCharType="end"/>
            </w:r>
          </w:hyperlink>
        </w:p>
        <w:p w14:paraId="1AE7B8CC" w14:textId="77777777" w:rsidR="0076685B" w:rsidRDefault="007F4A51">
          <w:pPr>
            <w:pStyle w:val="Kazalovsebine2"/>
            <w:rPr>
              <w:rFonts w:asciiTheme="minorHAnsi" w:eastAsiaTheme="minorEastAsia" w:hAnsiTheme="minorHAnsi" w:cstheme="minorBidi"/>
              <w:noProof/>
              <w:szCs w:val="22"/>
            </w:rPr>
          </w:pPr>
          <w:hyperlink w:anchor="_Toc86757402" w:history="1">
            <w:r w:rsidR="0076685B" w:rsidRPr="00E01E91">
              <w:rPr>
                <w:rStyle w:val="Hiperpovezava"/>
                <w:noProof/>
              </w:rPr>
              <w:t>10.3</w:t>
            </w:r>
            <w:r w:rsidR="0076685B">
              <w:rPr>
                <w:rFonts w:asciiTheme="minorHAnsi" w:eastAsiaTheme="minorEastAsia" w:hAnsiTheme="minorHAnsi" w:cstheme="minorBidi"/>
                <w:noProof/>
                <w:szCs w:val="22"/>
              </w:rPr>
              <w:tab/>
            </w:r>
            <w:r w:rsidR="0076685B" w:rsidRPr="00E01E91">
              <w:rPr>
                <w:rStyle w:val="Hiperpovezava"/>
                <w:noProof/>
              </w:rPr>
              <w:t>Priloga 3</w:t>
            </w:r>
            <w:r w:rsidR="0076685B">
              <w:rPr>
                <w:noProof/>
                <w:webHidden/>
              </w:rPr>
              <w:tab/>
            </w:r>
            <w:r w:rsidR="0076685B">
              <w:rPr>
                <w:noProof/>
                <w:webHidden/>
              </w:rPr>
              <w:fldChar w:fldCharType="begin"/>
            </w:r>
            <w:r w:rsidR="0076685B">
              <w:rPr>
                <w:noProof/>
                <w:webHidden/>
              </w:rPr>
              <w:instrText xml:space="preserve"> PAGEREF _Toc86757402 \h </w:instrText>
            </w:r>
            <w:r w:rsidR="0076685B">
              <w:rPr>
                <w:noProof/>
                <w:webHidden/>
              </w:rPr>
            </w:r>
            <w:r w:rsidR="0076685B">
              <w:rPr>
                <w:noProof/>
                <w:webHidden/>
              </w:rPr>
              <w:fldChar w:fldCharType="separate"/>
            </w:r>
            <w:r w:rsidR="0076685B">
              <w:rPr>
                <w:noProof/>
                <w:webHidden/>
              </w:rPr>
              <w:t>13</w:t>
            </w:r>
            <w:r w:rsidR="0076685B">
              <w:rPr>
                <w:noProof/>
                <w:webHidden/>
              </w:rPr>
              <w:fldChar w:fldCharType="end"/>
            </w:r>
          </w:hyperlink>
        </w:p>
        <w:p w14:paraId="46A922AE" w14:textId="77777777" w:rsidR="0076685B" w:rsidRDefault="007F4A51">
          <w:pPr>
            <w:pStyle w:val="Kazalovsebine2"/>
            <w:rPr>
              <w:rFonts w:asciiTheme="minorHAnsi" w:eastAsiaTheme="minorEastAsia" w:hAnsiTheme="minorHAnsi" w:cstheme="minorBidi"/>
              <w:noProof/>
              <w:szCs w:val="22"/>
            </w:rPr>
          </w:pPr>
          <w:hyperlink w:anchor="_Toc86757403" w:history="1">
            <w:r w:rsidR="0076685B" w:rsidRPr="00E01E91">
              <w:rPr>
                <w:rStyle w:val="Hiperpovezava"/>
                <w:noProof/>
              </w:rPr>
              <w:t>10.4</w:t>
            </w:r>
            <w:r w:rsidR="0076685B">
              <w:rPr>
                <w:rFonts w:asciiTheme="minorHAnsi" w:eastAsiaTheme="minorEastAsia" w:hAnsiTheme="minorHAnsi" w:cstheme="minorBidi"/>
                <w:noProof/>
                <w:szCs w:val="22"/>
              </w:rPr>
              <w:tab/>
            </w:r>
            <w:r w:rsidR="0076685B" w:rsidRPr="00E01E91">
              <w:rPr>
                <w:rStyle w:val="Hiperpovezava"/>
                <w:noProof/>
              </w:rPr>
              <w:t>Priloga 4: Primer izračuna</w:t>
            </w:r>
            <w:r w:rsidR="0076685B">
              <w:rPr>
                <w:noProof/>
                <w:webHidden/>
              </w:rPr>
              <w:tab/>
            </w:r>
            <w:r w:rsidR="0076685B">
              <w:rPr>
                <w:noProof/>
                <w:webHidden/>
              </w:rPr>
              <w:fldChar w:fldCharType="begin"/>
            </w:r>
            <w:r w:rsidR="0076685B">
              <w:rPr>
                <w:noProof/>
                <w:webHidden/>
              </w:rPr>
              <w:instrText xml:space="preserve"> PAGEREF _Toc86757403 \h </w:instrText>
            </w:r>
            <w:r w:rsidR="0076685B">
              <w:rPr>
                <w:noProof/>
                <w:webHidden/>
              </w:rPr>
            </w:r>
            <w:r w:rsidR="0076685B">
              <w:rPr>
                <w:noProof/>
                <w:webHidden/>
              </w:rPr>
              <w:fldChar w:fldCharType="separate"/>
            </w:r>
            <w:r w:rsidR="0076685B">
              <w:rPr>
                <w:noProof/>
                <w:webHidden/>
              </w:rPr>
              <w:t>14</w:t>
            </w:r>
            <w:r w:rsidR="0076685B">
              <w:rPr>
                <w:noProof/>
                <w:webHidden/>
              </w:rPr>
              <w:fldChar w:fldCharType="end"/>
            </w:r>
          </w:hyperlink>
        </w:p>
        <w:p w14:paraId="61A44C5E" w14:textId="77777777" w:rsidR="0076685B" w:rsidRDefault="00371940">
          <w:pPr>
            <w:tabs>
              <w:tab w:val="right" w:leader="dot" w:pos="9638"/>
            </w:tabs>
          </w:pPr>
          <w:r w:rsidRPr="00872525">
            <w:rPr>
              <w:rFonts w:ascii="Calibri" w:eastAsia="Calibri Light" w:hAnsi="Calibri"/>
              <w:b/>
              <w:bCs/>
              <w:caps/>
            </w:rPr>
            <w:fldChar w:fldCharType="end"/>
          </w:r>
        </w:p>
      </w:sdtContent>
    </w:sdt>
    <w:p w14:paraId="7712A636" w14:textId="77777777" w:rsidR="0076685B" w:rsidRDefault="0076685B">
      <w:pPr>
        <w:spacing w:after="160" w:line="259" w:lineRule="auto"/>
        <w:jc w:val="left"/>
      </w:pPr>
      <w:r>
        <w:br w:type="page"/>
      </w:r>
    </w:p>
    <w:p w14:paraId="217F4D52" w14:textId="77777777" w:rsidR="00AB78F3" w:rsidRPr="00872525" w:rsidRDefault="00AB78F3">
      <w:pPr>
        <w:tabs>
          <w:tab w:val="right" w:leader="dot" w:pos="9638"/>
        </w:tabs>
      </w:pPr>
    </w:p>
    <w:p w14:paraId="2BC60541" w14:textId="77777777" w:rsidR="00AB78F3" w:rsidRPr="00872525" w:rsidRDefault="00371940">
      <w:pPr>
        <w:pStyle w:val="Naslov1"/>
      </w:pPr>
      <w:bookmarkStart w:id="1" w:name="_Toc86757378"/>
      <w:r w:rsidRPr="00872525">
        <w:t>Uvodni del</w:t>
      </w:r>
      <w:bookmarkEnd w:id="1"/>
    </w:p>
    <w:p w14:paraId="66C44682" w14:textId="77777777" w:rsidR="00AB78F3" w:rsidRPr="00872525" w:rsidRDefault="00371940">
      <w:pPr>
        <w:pStyle w:val="Naslov2"/>
      </w:pPr>
      <w:bookmarkStart w:id="2" w:name="_Toc86757379"/>
      <w:r w:rsidRPr="00872525">
        <w:t>Predmet tehnične specifikacije</w:t>
      </w:r>
      <w:bookmarkEnd w:id="2"/>
    </w:p>
    <w:p w14:paraId="12D1D666" w14:textId="77777777" w:rsidR="0076685B" w:rsidRDefault="0076685B" w:rsidP="0076685B">
      <w:pPr>
        <w:pStyle w:val="Brezrazmikov"/>
      </w:pPr>
      <w:r>
        <w:t>Tehnična specifikacija določa postopek izračuna posedka tirnice, upogibnega momenta v nogi tirnice in pritiska praga na tirno gredo pri prometni obremenitvi. Zajema tudi izračun upogibnih napetosti v nogi tirnice kot nosilcu in izračun tangencialnih napetosti v glavi tirnice kot neposredni vozni poti tirnih vozil.</w:t>
      </w:r>
    </w:p>
    <w:p w14:paraId="171AD37C" w14:textId="77777777" w:rsidR="0076685B" w:rsidRDefault="0076685B" w:rsidP="0076685B">
      <w:pPr>
        <w:pStyle w:val="Brezrazmikov"/>
      </w:pPr>
      <w:r>
        <w:t xml:space="preserve">Namen tehnične specifikacije je ugotavljanje skladnosti konstrukcije tira po točki 4.2.6 Odpor tira na dejanske obremenitve tehničnih specifikacij za </w:t>
      </w:r>
      <w:proofErr w:type="spellStart"/>
      <w:r>
        <w:t>interoperabilnost</w:t>
      </w:r>
      <w:proofErr w:type="spellEnd"/>
      <w:r>
        <w:t xml:space="preserve"> za podsistem infrastruktura. Konstrukcija tira je skladna z zahtevami, kadar je mogoče dokazati, da so tehnične značilnosti tirnic (profil, nagib, kakovost), pritrdilnega sistema, pragov (razmik, naprave proti prečnemu premiku tira) in tirne grede (debelina, granulacija tolčenca) ter pogoji za uporabo (osna obremenitev, hitrost, minimalni polmer krožnega loka, </w:t>
      </w:r>
      <w:proofErr w:type="spellStart"/>
      <w:r>
        <w:t>nadvišanje</w:t>
      </w:r>
      <w:proofErr w:type="spellEnd"/>
      <w:r>
        <w:t xml:space="preserve"> in primanjkljaj </w:t>
      </w:r>
      <w:proofErr w:type="spellStart"/>
      <w:r>
        <w:t>nadvišanja</w:t>
      </w:r>
      <w:proofErr w:type="spellEnd"/>
      <w:r>
        <w:t>) ustrezni in izpolnjujejo obratovalne pogoje podsistema infrastruktura.</w:t>
      </w:r>
    </w:p>
    <w:p w14:paraId="7B2FFA02" w14:textId="77777777" w:rsidR="00AB78F3" w:rsidRPr="00872525" w:rsidRDefault="0076685B" w:rsidP="0076685B">
      <w:pPr>
        <w:pStyle w:val="Brezrazmikov"/>
      </w:pPr>
      <w:r>
        <w:t>Izračun zgornjega ustroja proge po tej tehnični specifikaciji se uporablja tudi, kadar osne obremenitve presegajo standardne obremenitve neke kategorije proge (izredne pošiljke) ali ko gre za nestandardne konstrukcije tira (npr. tirnice manjšega profila, večji razmik pragov, tirnice z večjo obrabo ipd.).</w:t>
      </w:r>
    </w:p>
    <w:p w14:paraId="7A97273E" w14:textId="77777777" w:rsidR="00AB78F3" w:rsidRPr="00872525" w:rsidRDefault="00371940">
      <w:pPr>
        <w:pStyle w:val="Naslov2"/>
      </w:pPr>
      <w:bookmarkStart w:id="3" w:name="_Toc86757380"/>
      <w:r w:rsidRPr="00872525">
        <w:t>Pomen izrazov</w:t>
      </w:r>
      <w:bookmarkEnd w:id="3"/>
    </w:p>
    <w:p w14:paraId="13C973EE" w14:textId="77777777" w:rsidR="00AB78F3" w:rsidRPr="00872525" w:rsidRDefault="00371940">
      <w:pPr>
        <w:pStyle w:val="Brezrazmikov"/>
      </w:pPr>
      <w:r w:rsidRPr="00872525">
        <w:t>V tej tehnični specifikaciji imajo uporabljeni strokovni izrazi naslednji pomen:</w:t>
      </w:r>
    </w:p>
    <w:p w14:paraId="3271356C" w14:textId="77777777" w:rsidR="0076685B" w:rsidRDefault="0076685B" w:rsidP="0076685B">
      <w:pPr>
        <w:spacing w:after="120" w:line="259" w:lineRule="auto"/>
        <w:ind w:left="567"/>
        <w:rPr>
          <w:b/>
        </w:rPr>
      </w:pPr>
      <w:r>
        <w:rPr>
          <w:b/>
        </w:rPr>
        <w:t xml:space="preserve">Osna obremenitev </w:t>
      </w:r>
      <w:r w:rsidRPr="00E205A7">
        <w:t xml:space="preserve">(angl. </w:t>
      </w:r>
      <w:proofErr w:type="spellStart"/>
      <w:r w:rsidRPr="001776BA">
        <w:rPr>
          <w:i/>
        </w:rPr>
        <w:t>axel</w:t>
      </w:r>
      <w:proofErr w:type="spellEnd"/>
      <w:r w:rsidRPr="001776BA">
        <w:rPr>
          <w:i/>
        </w:rPr>
        <w:t xml:space="preserve"> </w:t>
      </w:r>
      <w:proofErr w:type="spellStart"/>
      <w:r w:rsidRPr="001776BA">
        <w:rPr>
          <w:i/>
        </w:rPr>
        <w:t>load</w:t>
      </w:r>
      <w:proofErr w:type="spellEnd"/>
      <w:r w:rsidRPr="00E205A7">
        <w:t>, nem</w:t>
      </w:r>
      <w:r>
        <w:t xml:space="preserve">. </w:t>
      </w:r>
      <w:proofErr w:type="spellStart"/>
      <w:r w:rsidRPr="001776BA">
        <w:rPr>
          <w:i/>
        </w:rPr>
        <w:t>Achslast</w:t>
      </w:r>
      <w:proofErr w:type="spellEnd"/>
      <w:r>
        <w:t xml:space="preserve">) </w:t>
      </w:r>
      <m:oMath>
        <m:r>
          <w:rPr>
            <w:rFonts w:ascii="Cambria Math" w:hAnsi="Cambria Math"/>
          </w:rPr>
          <m:t>P</m:t>
        </m:r>
      </m:oMath>
      <w:r>
        <w:t xml:space="preserve"> je sila teže mirujočega</w:t>
      </w:r>
      <w:r w:rsidRPr="00DE75DA">
        <w:t xml:space="preserve"> vozila, ki</w:t>
      </w:r>
      <w:r w:rsidRPr="00AD1379">
        <w:t xml:space="preserve"> </w:t>
      </w:r>
      <w:r>
        <w:t>v premi in horizontali</w:t>
      </w:r>
      <w:r w:rsidRPr="00DE75DA">
        <w:t xml:space="preserve"> </w:t>
      </w:r>
      <w:r>
        <w:t>deluje</w:t>
      </w:r>
      <w:r w:rsidRPr="00DE75DA">
        <w:t xml:space="preserve"> na eno </w:t>
      </w:r>
      <w:r>
        <w:t>os.</w:t>
      </w:r>
    </w:p>
    <w:p w14:paraId="3C1B4069" w14:textId="77777777" w:rsidR="0076685B" w:rsidRDefault="0076685B" w:rsidP="0076685B">
      <w:pPr>
        <w:spacing w:after="120" w:line="259" w:lineRule="auto"/>
        <w:ind w:left="567"/>
      </w:pPr>
      <w:r w:rsidRPr="00A6332C">
        <w:rPr>
          <w:b/>
        </w:rPr>
        <w:t>Statična kolesna sila</w:t>
      </w:r>
      <w:r>
        <w:rPr>
          <w:b/>
        </w:rPr>
        <w:t xml:space="preserve"> </w:t>
      </w:r>
      <w:r w:rsidRPr="007A63B2">
        <w:t xml:space="preserve">(angl. </w:t>
      </w:r>
      <w:proofErr w:type="spellStart"/>
      <w:r w:rsidRPr="007A63B2">
        <w:rPr>
          <w:i/>
        </w:rPr>
        <w:t>static</w:t>
      </w:r>
      <w:proofErr w:type="spellEnd"/>
      <w:r w:rsidRPr="007A63B2">
        <w:rPr>
          <w:i/>
        </w:rPr>
        <w:t xml:space="preserve"> </w:t>
      </w:r>
      <w:proofErr w:type="spellStart"/>
      <w:r w:rsidRPr="007A63B2">
        <w:rPr>
          <w:i/>
        </w:rPr>
        <w:t>wheel</w:t>
      </w:r>
      <w:proofErr w:type="spellEnd"/>
      <w:r w:rsidRPr="007A63B2">
        <w:rPr>
          <w:i/>
        </w:rPr>
        <w:t xml:space="preserve"> </w:t>
      </w:r>
      <w:proofErr w:type="spellStart"/>
      <w:r w:rsidRPr="007A63B2">
        <w:rPr>
          <w:i/>
        </w:rPr>
        <w:t>force</w:t>
      </w:r>
      <w:proofErr w:type="spellEnd"/>
      <w:r>
        <w:t xml:space="preserve">, nem. </w:t>
      </w:r>
      <w:proofErr w:type="spellStart"/>
      <w:r w:rsidRPr="007A63B2">
        <w:rPr>
          <w:i/>
        </w:rPr>
        <w:t>statische</w:t>
      </w:r>
      <w:proofErr w:type="spellEnd"/>
      <w:r w:rsidRPr="007A63B2">
        <w:rPr>
          <w:i/>
        </w:rPr>
        <w:t xml:space="preserve"> </w:t>
      </w:r>
      <w:proofErr w:type="spellStart"/>
      <w:r w:rsidRPr="007A63B2">
        <w:rPr>
          <w:i/>
        </w:rPr>
        <w:t>Radkraft</w:t>
      </w:r>
      <w:proofErr w:type="spellEnd"/>
      <w:r>
        <w:t>)</w:t>
      </w:r>
      <m:oMath>
        <m:r>
          <w:rPr>
            <w:rFonts w:ascii="Cambria Math" w:hAnsi="Cambria Math"/>
          </w:rPr>
          <m:t xml:space="preserve"> </m:t>
        </m:r>
        <m:sSub>
          <m:sSubPr>
            <m:ctrlPr>
              <w:rPr>
                <w:rFonts w:ascii="Cambria Math" w:hAnsi="Cambria Math"/>
              </w:rPr>
            </m:ctrlPr>
          </m:sSubPr>
          <m:e>
            <m:r>
              <w:rPr>
                <w:rFonts w:ascii="Cambria Math" w:hAnsi="Cambria Math"/>
              </w:rPr>
              <m:t>Q</m:t>
            </m:r>
          </m:e>
          <m:sub>
            <m:r>
              <w:rPr>
                <w:rFonts w:ascii="Cambria Math" w:hAnsi="Cambria Math"/>
              </w:rPr>
              <m:t>st</m:t>
            </m:r>
          </m:sub>
        </m:sSub>
      </m:oMath>
      <w:r w:rsidRPr="00A6332C">
        <w:t xml:space="preserve"> je </w:t>
      </w:r>
      <w:r w:rsidRPr="00DE75DA">
        <w:t>sil</w:t>
      </w:r>
      <w:r>
        <w:t>a</w:t>
      </w:r>
      <w:r w:rsidRPr="00DE75DA">
        <w:t xml:space="preserve"> teže </w:t>
      </w:r>
      <w:r>
        <w:t>mirujočega</w:t>
      </w:r>
      <w:r w:rsidRPr="00DE75DA">
        <w:t xml:space="preserve"> vozila, ki</w:t>
      </w:r>
      <w:r w:rsidRPr="00AD1379">
        <w:t xml:space="preserve"> </w:t>
      </w:r>
      <w:r>
        <w:t>v premi in horizontali</w:t>
      </w:r>
      <w:r w:rsidRPr="00DE75DA">
        <w:t xml:space="preserve"> </w:t>
      </w:r>
      <w:r>
        <w:t>deluje</w:t>
      </w:r>
      <w:r w:rsidRPr="00DE75DA">
        <w:t xml:space="preserve"> na eno kolo</w:t>
      </w:r>
      <w:r>
        <w:t>.</w:t>
      </w:r>
    </w:p>
    <w:p w14:paraId="7C82BD41" w14:textId="77777777" w:rsidR="0076685B" w:rsidRDefault="0076685B" w:rsidP="0076685B">
      <w:pPr>
        <w:spacing w:after="120" w:line="259" w:lineRule="auto"/>
        <w:ind w:left="567"/>
      </w:pPr>
      <w:proofErr w:type="spellStart"/>
      <w:r w:rsidRPr="00A6332C">
        <w:rPr>
          <w:b/>
        </w:rPr>
        <w:t>Kvazistatična</w:t>
      </w:r>
      <w:proofErr w:type="spellEnd"/>
      <w:r w:rsidRPr="00A6332C">
        <w:rPr>
          <w:b/>
        </w:rPr>
        <w:t xml:space="preserve"> kolesna sila</w:t>
      </w:r>
      <w:r>
        <w:rPr>
          <w:b/>
        </w:rPr>
        <w:t xml:space="preserve"> </w:t>
      </w:r>
      <w:r>
        <w:t xml:space="preserve">(angl. </w:t>
      </w:r>
      <w:proofErr w:type="spellStart"/>
      <w:r w:rsidRPr="007A63B2">
        <w:rPr>
          <w:i/>
        </w:rPr>
        <w:t>quasistatic</w:t>
      </w:r>
      <w:proofErr w:type="spellEnd"/>
      <w:r w:rsidRPr="007A63B2">
        <w:rPr>
          <w:i/>
        </w:rPr>
        <w:t xml:space="preserve"> </w:t>
      </w:r>
      <w:proofErr w:type="spellStart"/>
      <w:r w:rsidRPr="007A63B2">
        <w:rPr>
          <w:i/>
        </w:rPr>
        <w:t>wheel</w:t>
      </w:r>
      <w:proofErr w:type="spellEnd"/>
      <w:r w:rsidRPr="007A63B2">
        <w:rPr>
          <w:i/>
        </w:rPr>
        <w:t xml:space="preserve"> </w:t>
      </w:r>
      <w:proofErr w:type="spellStart"/>
      <w:r w:rsidRPr="007A63B2">
        <w:rPr>
          <w:i/>
        </w:rPr>
        <w:t>force</w:t>
      </w:r>
      <w:proofErr w:type="spellEnd"/>
      <w:r>
        <w:t xml:space="preserve">, nem. </w:t>
      </w:r>
      <w:proofErr w:type="spellStart"/>
      <w:r w:rsidRPr="007A63B2">
        <w:rPr>
          <w:i/>
        </w:rPr>
        <w:t>kvasistatische</w:t>
      </w:r>
      <w:proofErr w:type="spellEnd"/>
      <w:r w:rsidRPr="007A63B2">
        <w:rPr>
          <w:i/>
        </w:rPr>
        <w:t xml:space="preserve"> </w:t>
      </w:r>
      <w:proofErr w:type="spellStart"/>
      <w:r w:rsidRPr="007A63B2">
        <w:rPr>
          <w:i/>
        </w:rPr>
        <w:t>Radkraft</w:t>
      </w:r>
      <w:proofErr w:type="spellEnd"/>
      <w:r>
        <w:t>)</w:t>
      </w:r>
      <w:r w:rsidRPr="00A6332C">
        <w:rPr>
          <w:b/>
        </w:rPr>
        <w:fldChar w:fldCharType="begin"/>
      </w:r>
      <w:r w:rsidRPr="00A6332C">
        <w:rPr>
          <w:b/>
        </w:rPr>
        <w:instrText xml:space="preserve"> XE "Kvazistatična kolesna sila" </w:instrText>
      </w:r>
      <w:r w:rsidRPr="00A6332C">
        <w:rPr>
          <w:b/>
        </w:rPr>
        <w:fldChar w:fldCharType="end"/>
      </w:r>
      <w:r>
        <w:t xml:space="preserve"> </w:t>
      </w:r>
      <m:oMath>
        <m:sSub>
          <m:sSubPr>
            <m:ctrlPr>
              <w:rPr>
                <w:rFonts w:ascii="Cambria Math" w:hAnsi="Cambria Math"/>
              </w:rPr>
            </m:ctrlPr>
          </m:sSubPr>
          <m:e>
            <m:r>
              <w:rPr>
                <w:rFonts w:ascii="Cambria Math" w:hAnsi="Cambria Math"/>
              </w:rPr>
              <m:t>Q</m:t>
            </m:r>
          </m:e>
          <m:sub>
            <m:r>
              <w:rPr>
                <w:rFonts w:ascii="Cambria Math" w:hAnsi="Cambria Math"/>
              </w:rPr>
              <m:t>qst</m:t>
            </m:r>
          </m:sub>
        </m:sSub>
      </m:oMath>
      <w:r>
        <w:t xml:space="preserve"> je vertikalna komponenta nekompenzirane bočne sile v krivini.</w:t>
      </w:r>
    </w:p>
    <w:p w14:paraId="3EA360E6" w14:textId="77777777" w:rsidR="0076685B" w:rsidRDefault="0076685B" w:rsidP="0076685B">
      <w:pPr>
        <w:spacing w:after="120" w:line="259" w:lineRule="auto"/>
        <w:ind w:left="567"/>
      </w:pPr>
      <w:r w:rsidRPr="00A6332C">
        <w:rPr>
          <w:b/>
        </w:rPr>
        <w:t>Efektivna kolesna sila</w:t>
      </w:r>
      <w:r>
        <w:rPr>
          <w:b/>
        </w:rPr>
        <w:t xml:space="preserve"> </w:t>
      </w:r>
      <w:r w:rsidRPr="00A73FF0">
        <w:t>(</w:t>
      </w:r>
      <w:r>
        <w:t xml:space="preserve">angl. </w:t>
      </w:r>
      <w:proofErr w:type="spellStart"/>
      <w:r w:rsidRPr="00A73FF0">
        <w:rPr>
          <w:i/>
        </w:rPr>
        <w:t>effective</w:t>
      </w:r>
      <w:proofErr w:type="spellEnd"/>
      <w:r w:rsidRPr="00A73FF0">
        <w:rPr>
          <w:i/>
        </w:rPr>
        <w:t xml:space="preserve"> </w:t>
      </w:r>
      <w:proofErr w:type="spellStart"/>
      <w:r w:rsidRPr="00A73FF0">
        <w:rPr>
          <w:i/>
        </w:rPr>
        <w:t>wheel</w:t>
      </w:r>
      <w:proofErr w:type="spellEnd"/>
      <w:r w:rsidRPr="00A73FF0">
        <w:rPr>
          <w:i/>
        </w:rPr>
        <w:t xml:space="preserve"> </w:t>
      </w:r>
      <w:proofErr w:type="spellStart"/>
      <w:r w:rsidRPr="00A73FF0">
        <w:rPr>
          <w:i/>
        </w:rPr>
        <w:t>force</w:t>
      </w:r>
      <w:proofErr w:type="spellEnd"/>
      <w:r>
        <w:t xml:space="preserve">, nem. </w:t>
      </w:r>
      <w:proofErr w:type="spellStart"/>
      <w:r w:rsidRPr="00A73FF0">
        <w:rPr>
          <w:i/>
        </w:rPr>
        <w:t>effective</w:t>
      </w:r>
      <w:proofErr w:type="spellEnd"/>
      <w:r w:rsidRPr="00A73FF0">
        <w:rPr>
          <w:i/>
        </w:rPr>
        <w:t xml:space="preserve"> </w:t>
      </w:r>
      <w:proofErr w:type="spellStart"/>
      <w:r w:rsidRPr="00A73FF0">
        <w:rPr>
          <w:i/>
        </w:rPr>
        <w:t>Radkraft</w:t>
      </w:r>
      <w:proofErr w:type="spellEnd"/>
      <w:r>
        <w:t xml:space="preserve">) </w:t>
      </w:r>
      <m:oMath>
        <m:r>
          <w:rPr>
            <w:rFonts w:ascii="Cambria Math" w:hAnsi="Cambria Math"/>
          </w:rPr>
          <m:t>Q</m:t>
        </m:r>
      </m:oMath>
      <w:r w:rsidRPr="00A6332C">
        <w:t xml:space="preserve"> je </w:t>
      </w:r>
      <w:r>
        <w:t xml:space="preserve">vsota vertikalne statične in </w:t>
      </w:r>
      <w:proofErr w:type="spellStart"/>
      <w:r>
        <w:t>kvazistatične</w:t>
      </w:r>
      <w:proofErr w:type="spellEnd"/>
      <w:r>
        <w:t xml:space="preserve"> kolesne sile.</w:t>
      </w:r>
    </w:p>
    <w:p w14:paraId="1CC91BD1" w14:textId="77777777" w:rsidR="0076685B" w:rsidRPr="00CB5330" w:rsidRDefault="0076685B" w:rsidP="0076685B">
      <w:pPr>
        <w:spacing w:after="120" w:line="259" w:lineRule="auto"/>
        <w:ind w:left="567"/>
      </w:pPr>
      <w:r>
        <w:rPr>
          <w:b/>
        </w:rPr>
        <w:t xml:space="preserve">Dinamična kolesna sila </w:t>
      </w:r>
      <w:r>
        <w:t xml:space="preserve">(angl. </w:t>
      </w:r>
      <w:proofErr w:type="spellStart"/>
      <w:r w:rsidRPr="00CB5330">
        <w:rPr>
          <w:i/>
        </w:rPr>
        <w:t>dynamic</w:t>
      </w:r>
      <w:proofErr w:type="spellEnd"/>
      <w:r w:rsidRPr="00CB5330">
        <w:rPr>
          <w:i/>
        </w:rPr>
        <w:t xml:space="preserve"> </w:t>
      </w:r>
      <w:proofErr w:type="spellStart"/>
      <w:r w:rsidRPr="00CB5330">
        <w:rPr>
          <w:i/>
        </w:rPr>
        <w:t>wheel</w:t>
      </w:r>
      <w:proofErr w:type="spellEnd"/>
      <w:r w:rsidRPr="00CB5330">
        <w:rPr>
          <w:i/>
        </w:rPr>
        <w:t xml:space="preserve"> </w:t>
      </w:r>
      <w:proofErr w:type="spellStart"/>
      <w:r w:rsidRPr="00CB5330">
        <w:rPr>
          <w:i/>
        </w:rPr>
        <w:t>force</w:t>
      </w:r>
      <w:proofErr w:type="spellEnd"/>
      <w:r>
        <w:t xml:space="preserve">, nem. </w:t>
      </w:r>
      <w:proofErr w:type="spellStart"/>
      <w:r w:rsidRPr="00CB5330">
        <w:rPr>
          <w:i/>
        </w:rPr>
        <w:t>dinamische</w:t>
      </w:r>
      <w:proofErr w:type="spellEnd"/>
      <w:r w:rsidRPr="00CB5330">
        <w:rPr>
          <w:i/>
        </w:rPr>
        <w:t xml:space="preserve"> </w:t>
      </w:r>
      <w:proofErr w:type="spellStart"/>
      <w:r w:rsidRPr="00CB5330">
        <w:rPr>
          <w:i/>
        </w:rPr>
        <w:t>Radkraft</w:t>
      </w:r>
      <w:proofErr w:type="spellEnd"/>
      <w:r>
        <w:t xml:space="preserve">) je produkt efektivne kolesne sile </w:t>
      </w:r>
      <m:oMath>
        <m:r>
          <w:rPr>
            <w:rFonts w:ascii="Cambria Math" w:hAnsi="Cambria Math"/>
          </w:rPr>
          <m:t>Q</m:t>
        </m:r>
      </m:oMath>
      <w:r>
        <w:t xml:space="preserve"> in dinamičnega faktorja </w:t>
      </w:r>
      <m:oMath>
        <m:r>
          <w:rPr>
            <w:rFonts w:ascii="Cambria Math" w:hAnsi="Cambria Math"/>
          </w:rPr>
          <m:t>α</m:t>
        </m:r>
      </m:oMath>
      <w:r>
        <w:t>.</w:t>
      </w:r>
    </w:p>
    <w:p w14:paraId="6A3CE69B" w14:textId="77777777" w:rsidR="0076685B" w:rsidRDefault="0076685B" w:rsidP="0076685B">
      <w:pPr>
        <w:spacing w:after="120" w:line="259" w:lineRule="auto"/>
        <w:ind w:left="567"/>
      </w:pPr>
      <w:r>
        <w:rPr>
          <w:b/>
        </w:rPr>
        <w:t xml:space="preserve">Progovna hitrost </w:t>
      </w:r>
      <w:r>
        <w:t xml:space="preserve">(angl. </w:t>
      </w:r>
      <w:r w:rsidRPr="00171569">
        <w:rPr>
          <w:i/>
        </w:rPr>
        <w:t xml:space="preserve">line </w:t>
      </w:r>
      <w:proofErr w:type="spellStart"/>
      <w:r w:rsidRPr="00171569">
        <w:rPr>
          <w:i/>
        </w:rPr>
        <w:t>speed</w:t>
      </w:r>
      <w:proofErr w:type="spellEnd"/>
      <w:r>
        <w:t xml:space="preserve">, nem. </w:t>
      </w:r>
      <w:proofErr w:type="spellStart"/>
      <w:r w:rsidRPr="00171569">
        <w:rPr>
          <w:i/>
        </w:rPr>
        <w:t>Streckengeschwindigkeit</w:t>
      </w:r>
      <w:proofErr w:type="spellEnd"/>
      <w:r>
        <w:t>) je največja hitrost, za katero je proga ali odsek proge projektiran.</w:t>
      </w:r>
    </w:p>
    <w:p w14:paraId="3D67C5AA" w14:textId="77777777" w:rsidR="0076685B" w:rsidRDefault="0076685B" w:rsidP="0076685B">
      <w:pPr>
        <w:spacing w:after="120" w:line="259" w:lineRule="auto"/>
        <w:ind w:left="567"/>
      </w:pPr>
      <w:r>
        <w:rPr>
          <w:b/>
        </w:rPr>
        <w:t xml:space="preserve">Natezna trdnost </w:t>
      </w:r>
      <w:r w:rsidRPr="00171569">
        <w:t>(</w:t>
      </w:r>
      <w:r>
        <w:t xml:space="preserve">angl. </w:t>
      </w:r>
      <w:proofErr w:type="spellStart"/>
      <w:r w:rsidRPr="00112A67">
        <w:rPr>
          <w:i/>
        </w:rPr>
        <w:t>tensil</w:t>
      </w:r>
      <w:proofErr w:type="spellEnd"/>
      <w:r w:rsidRPr="00112A67">
        <w:rPr>
          <w:i/>
        </w:rPr>
        <w:t xml:space="preserve"> </w:t>
      </w:r>
      <w:proofErr w:type="spellStart"/>
      <w:r w:rsidRPr="00112A67">
        <w:rPr>
          <w:i/>
        </w:rPr>
        <w:t>stress</w:t>
      </w:r>
      <w:proofErr w:type="spellEnd"/>
      <w:r>
        <w:t xml:space="preserve">, nem. </w:t>
      </w:r>
      <w:proofErr w:type="spellStart"/>
      <w:r w:rsidRPr="007A368D">
        <w:rPr>
          <w:i/>
        </w:rPr>
        <w:t>Zugfestigkeit</w:t>
      </w:r>
      <w:proofErr w:type="spellEnd"/>
      <w:r>
        <w:t>) je napetost, pri kateri se poruši preizkušanec tirničnega jekla pri enakomerno naraščajoči natezni obremenitvi.</w:t>
      </w:r>
    </w:p>
    <w:p w14:paraId="5116E02D" w14:textId="77777777" w:rsidR="0076685B" w:rsidRDefault="0076685B" w:rsidP="0076685B">
      <w:pPr>
        <w:spacing w:after="120" w:line="259" w:lineRule="auto"/>
        <w:ind w:left="567"/>
      </w:pPr>
      <w:r>
        <w:rPr>
          <w:b/>
        </w:rPr>
        <w:t xml:space="preserve">Upogibna napetost </w:t>
      </w:r>
      <w:r>
        <w:t xml:space="preserve">(angl. </w:t>
      </w:r>
      <w:proofErr w:type="spellStart"/>
      <w:r w:rsidRPr="00112A67">
        <w:rPr>
          <w:i/>
        </w:rPr>
        <w:t>bending</w:t>
      </w:r>
      <w:proofErr w:type="spellEnd"/>
      <w:r w:rsidRPr="00112A67">
        <w:rPr>
          <w:i/>
        </w:rPr>
        <w:t xml:space="preserve"> </w:t>
      </w:r>
      <w:proofErr w:type="spellStart"/>
      <w:r w:rsidRPr="00112A67">
        <w:rPr>
          <w:i/>
        </w:rPr>
        <w:t>stress</w:t>
      </w:r>
      <w:proofErr w:type="spellEnd"/>
      <w:r>
        <w:t xml:space="preserve">, nem. </w:t>
      </w:r>
      <w:proofErr w:type="spellStart"/>
      <w:r w:rsidRPr="001F069D">
        <w:rPr>
          <w:i/>
        </w:rPr>
        <w:t>Biegespannung</w:t>
      </w:r>
      <w:proofErr w:type="spellEnd"/>
      <w:r>
        <w:t>) je kvocient upogibnega in odpornostnega momenta tirnice.</w:t>
      </w:r>
    </w:p>
    <w:p w14:paraId="75A2FAE2" w14:textId="77777777" w:rsidR="0076685B" w:rsidRPr="00112A67" w:rsidRDefault="0076685B" w:rsidP="0076685B">
      <w:pPr>
        <w:spacing w:after="120" w:line="259" w:lineRule="auto"/>
        <w:ind w:left="567"/>
      </w:pPr>
      <w:r>
        <w:rPr>
          <w:b/>
        </w:rPr>
        <w:t xml:space="preserve">Tangencialna (strižna) napetost </w:t>
      </w:r>
      <w:r>
        <w:t xml:space="preserve">(angl. </w:t>
      </w:r>
      <w:proofErr w:type="spellStart"/>
      <w:r w:rsidRPr="00112A67">
        <w:rPr>
          <w:i/>
        </w:rPr>
        <w:t>shear</w:t>
      </w:r>
      <w:proofErr w:type="spellEnd"/>
      <w:r w:rsidRPr="00112A67">
        <w:rPr>
          <w:i/>
        </w:rPr>
        <w:t xml:space="preserve"> </w:t>
      </w:r>
      <w:proofErr w:type="spellStart"/>
      <w:r w:rsidRPr="00112A67">
        <w:rPr>
          <w:i/>
        </w:rPr>
        <w:t>stress</w:t>
      </w:r>
      <w:proofErr w:type="spellEnd"/>
      <w:r>
        <w:t xml:space="preserve">, nem. </w:t>
      </w:r>
      <w:proofErr w:type="spellStart"/>
      <w:r w:rsidRPr="00A64282">
        <w:rPr>
          <w:i/>
        </w:rPr>
        <w:t>Schubspannung</w:t>
      </w:r>
      <w:proofErr w:type="spellEnd"/>
      <w:r>
        <w:t xml:space="preserve">) </w:t>
      </w:r>
      <m:oMath>
        <m:r>
          <w:rPr>
            <w:rFonts w:ascii="Cambria Math" w:hAnsi="Cambria Math"/>
          </w:rPr>
          <m:t>τ</m:t>
        </m:r>
      </m:oMath>
      <w:r>
        <w:t xml:space="preserve"> je razlika med </w:t>
      </w:r>
      <w:r w:rsidRPr="001A6EDC">
        <w:t>vertikaln</w:t>
      </w:r>
      <w:r>
        <w:t>imi</w:t>
      </w:r>
      <w:r w:rsidRPr="001A6EDC">
        <w:t xml:space="preserve"> tlačn</w:t>
      </w:r>
      <w:r>
        <w:t>imi</w:t>
      </w:r>
      <w:r w:rsidRPr="001A6EDC">
        <w:t xml:space="preserve"> napetost</w:t>
      </w:r>
      <w:r>
        <w:t>mi</w:t>
      </w:r>
      <w:r w:rsidRPr="001A6EDC">
        <w:t xml:space="preserve"> in horizontaln</w:t>
      </w:r>
      <w:r>
        <w:t>imi</w:t>
      </w:r>
      <w:r w:rsidRPr="001A6EDC">
        <w:t xml:space="preserve"> rad</w:t>
      </w:r>
      <w:r>
        <w:t>i</w:t>
      </w:r>
      <w:r w:rsidRPr="001A6EDC">
        <w:t>aln</w:t>
      </w:r>
      <w:r>
        <w:t>imi</w:t>
      </w:r>
      <w:r w:rsidRPr="001A6EDC">
        <w:t xml:space="preserve"> napetost</w:t>
      </w:r>
      <w:r>
        <w:t xml:space="preserve">mi in je funkcija kolesne sile </w:t>
      </w:r>
      <m:oMath>
        <m:r>
          <w:rPr>
            <w:rFonts w:ascii="Cambria Math" w:hAnsi="Cambria Math"/>
          </w:rPr>
          <m:t>Q</m:t>
        </m:r>
      </m:oMath>
      <w:r>
        <w:t xml:space="preserve"> in polmera kolesa </w:t>
      </w:r>
      <m:oMath>
        <m:r>
          <w:rPr>
            <w:rFonts w:ascii="Cambria Math" w:hAnsi="Cambria Math"/>
          </w:rPr>
          <m:t>r</m:t>
        </m:r>
      </m:oMath>
      <w:r>
        <w:t>.</w:t>
      </w:r>
    </w:p>
    <w:p w14:paraId="087F9675" w14:textId="77777777" w:rsidR="0076685B" w:rsidRDefault="0076685B" w:rsidP="0076685B">
      <w:pPr>
        <w:spacing w:after="120" w:line="259" w:lineRule="auto"/>
        <w:ind w:left="567"/>
      </w:pPr>
      <w:r>
        <w:rPr>
          <w:b/>
        </w:rPr>
        <w:t xml:space="preserve">Trajna dinamična trdnost </w:t>
      </w:r>
      <w:r>
        <w:t xml:space="preserve">(angl. </w:t>
      </w:r>
      <w:proofErr w:type="spellStart"/>
      <w:r w:rsidRPr="009E15FC">
        <w:rPr>
          <w:i/>
        </w:rPr>
        <w:t>fatigue</w:t>
      </w:r>
      <w:proofErr w:type="spellEnd"/>
      <w:r w:rsidRPr="009E15FC">
        <w:rPr>
          <w:i/>
        </w:rPr>
        <w:t xml:space="preserve"> </w:t>
      </w:r>
      <w:proofErr w:type="spellStart"/>
      <w:r w:rsidRPr="009E15FC">
        <w:rPr>
          <w:i/>
        </w:rPr>
        <w:t>stress</w:t>
      </w:r>
      <w:proofErr w:type="spellEnd"/>
      <w:r>
        <w:t xml:space="preserve">, nem. </w:t>
      </w:r>
      <w:proofErr w:type="spellStart"/>
      <w:r w:rsidRPr="009E15FC">
        <w:rPr>
          <w:i/>
        </w:rPr>
        <w:t>Dauerfestigkeit</w:t>
      </w:r>
      <w:proofErr w:type="spellEnd"/>
      <w:r>
        <w:t>) je napetost, ki kljub spreminjajoči se obtežbi ne povzroči utrujenosti materiala.</w:t>
      </w:r>
    </w:p>
    <w:p w14:paraId="21BBBEC7" w14:textId="77777777" w:rsidR="0076685B" w:rsidRPr="008C2CC3" w:rsidRDefault="0076685B" w:rsidP="0076685B">
      <w:pPr>
        <w:pStyle w:val="Odstavekseznama"/>
        <w:spacing w:before="0" w:after="120" w:line="288" w:lineRule="auto"/>
        <w:ind w:left="567" w:firstLine="0"/>
      </w:pPr>
      <w:r w:rsidRPr="00302B8E">
        <w:rPr>
          <w:b/>
        </w:rPr>
        <w:lastRenderedPageBreak/>
        <w:t>Dinamični faktor</w:t>
      </w:r>
      <w:r>
        <w:t xml:space="preserve"> (angl.</w:t>
      </w:r>
      <w:r w:rsidRPr="001A6170">
        <w:t xml:space="preserve"> </w:t>
      </w:r>
      <w:proofErr w:type="spellStart"/>
      <w:r w:rsidRPr="001A6170">
        <w:rPr>
          <w:i/>
        </w:rPr>
        <w:t>dynamic</w:t>
      </w:r>
      <w:proofErr w:type="spellEnd"/>
      <w:r>
        <w:rPr>
          <w:i/>
        </w:rPr>
        <w:t xml:space="preserve"> </w:t>
      </w:r>
      <w:proofErr w:type="spellStart"/>
      <w:r>
        <w:rPr>
          <w:i/>
        </w:rPr>
        <w:t>amplification</w:t>
      </w:r>
      <w:proofErr w:type="spellEnd"/>
      <w:r w:rsidRPr="001A6170">
        <w:rPr>
          <w:i/>
        </w:rPr>
        <w:t xml:space="preserve"> </w:t>
      </w:r>
      <w:proofErr w:type="spellStart"/>
      <w:r w:rsidRPr="001A6170">
        <w:rPr>
          <w:i/>
        </w:rPr>
        <w:t>factor</w:t>
      </w:r>
      <w:proofErr w:type="spellEnd"/>
      <w:r>
        <w:t xml:space="preserve">, nem. </w:t>
      </w:r>
      <w:proofErr w:type="spellStart"/>
      <w:r w:rsidRPr="00034076">
        <w:rPr>
          <w:i/>
        </w:rPr>
        <w:t>Geschwindigkeitsfaktor</w:t>
      </w:r>
      <w:proofErr w:type="spellEnd"/>
      <w:r>
        <w:t xml:space="preserve">) zajema vpliv </w:t>
      </w:r>
      <w:r w:rsidRPr="008C2CC3">
        <w:t>dinamičnih kolesnih sil zaradi nepravilnosti na stični površini med kolesom in tirnico ter nepravilnosti v geometrijski legi tira</w:t>
      </w:r>
      <w:r>
        <w:t>.</w:t>
      </w:r>
    </w:p>
    <w:p w14:paraId="25675AF4" w14:textId="77777777" w:rsidR="0076685B" w:rsidRPr="0076685B" w:rsidRDefault="0076685B" w:rsidP="0076685B">
      <w:pPr>
        <w:pStyle w:val="Naslov1"/>
      </w:pPr>
      <w:bookmarkStart w:id="4" w:name="_Toc86757381"/>
      <w:r w:rsidRPr="0076685B">
        <w:t>Sile, ki delujejo na tirnico</w:t>
      </w:r>
      <w:bookmarkEnd w:id="4"/>
    </w:p>
    <w:p w14:paraId="0919027C" w14:textId="77777777" w:rsidR="0076685B" w:rsidRPr="00872525" w:rsidRDefault="0076685B" w:rsidP="0076685B">
      <w:pPr>
        <w:pStyle w:val="Brezrazmikov"/>
      </w:pPr>
      <w:r w:rsidRPr="00A6332C">
        <w:t xml:space="preserve">Na zgornji ustroj proge delujejo vertikalne in horizontalne (prečne in vzdolžne) </w:t>
      </w:r>
      <w:r>
        <w:t xml:space="preserve">kolesne </w:t>
      </w:r>
      <w:r w:rsidRPr="00A6332C">
        <w:t xml:space="preserve">sile. </w:t>
      </w:r>
      <w:r>
        <w:t>Konstrukcija tira</w:t>
      </w:r>
      <w:r w:rsidRPr="00A6332C">
        <w:t xml:space="preserve"> mora biti taka, da lahko prenese </w:t>
      </w:r>
      <w:r>
        <w:t>vertikalne kolesne sile. Horizontalne kolesne sile</w:t>
      </w:r>
      <w:r w:rsidRPr="00C7299D">
        <w:t xml:space="preserve"> </w:t>
      </w:r>
      <w:r>
        <w:t>se p</w:t>
      </w:r>
      <w:r w:rsidRPr="00A6332C">
        <w:t xml:space="preserve">ri izračunu </w:t>
      </w:r>
      <w:r>
        <w:t xml:space="preserve">posedka, </w:t>
      </w:r>
      <w:r w:rsidRPr="00A6332C">
        <w:t xml:space="preserve">upogibnega momenta </w:t>
      </w:r>
      <w:r>
        <w:t>in pritiska lahko zanemarijo.</w:t>
      </w:r>
      <w:r w:rsidRPr="0076685B">
        <w:t xml:space="preserve"> </w:t>
      </w:r>
    </w:p>
    <w:p w14:paraId="73B77725" w14:textId="4B80E64D" w:rsidR="00AE3038" w:rsidRDefault="0076685B" w:rsidP="00AE3038">
      <w:pPr>
        <w:tabs>
          <w:tab w:val="left" w:pos="567"/>
        </w:tabs>
        <w:spacing w:before="120"/>
        <w:ind w:left="567"/>
        <w:rPr>
          <w:szCs w:val="22"/>
        </w:rPr>
      </w:pPr>
      <w:r>
        <w:t>V</w:t>
      </w:r>
      <w:r w:rsidRPr="00A6332C">
        <w:t>ertikalne kolesne si</w:t>
      </w:r>
      <w:r>
        <w:t>le delujejo na tirnico kot:</w:t>
      </w:r>
      <w:r w:rsidR="00AE3038" w:rsidRPr="00AE3038">
        <w:rPr>
          <w:szCs w:val="22"/>
        </w:rPr>
        <w:t xml:space="preserve"> </w:t>
      </w:r>
    </w:p>
    <w:p w14:paraId="2B0FEDB1" w14:textId="77777777" w:rsidR="00AE3038" w:rsidRPr="00AE3038" w:rsidRDefault="00AE3038" w:rsidP="00AE3038">
      <w:pPr>
        <w:tabs>
          <w:tab w:val="left" w:pos="567"/>
        </w:tabs>
        <w:spacing w:before="120"/>
        <w:ind w:left="567"/>
        <w:rPr>
          <w:sz w:val="10"/>
          <w:szCs w:val="22"/>
        </w:rPr>
      </w:pPr>
    </w:p>
    <w:p w14:paraId="66DB2BA4" w14:textId="77777777" w:rsidR="0076685B" w:rsidRDefault="0076685B" w:rsidP="0076685B">
      <w:pPr>
        <w:pStyle w:val="Odstavekseznama"/>
        <w:numPr>
          <w:ilvl w:val="0"/>
          <w:numId w:val="7"/>
        </w:numPr>
        <w:pBdr>
          <w:top w:val="none" w:sz="0" w:space="0" w:color="auto"/>
          <w:left w:val="none" w:sz="0" w:space="0" w:color="auto"/>
          <w:bottom w:val="none" w:sz="0" w:space="0" w:color="auto"/>
          <w:right w:val="none" w:sz="0" w:space="0" w:color="auto"/>
          <w:between w:val="none" w:sz="0" w:space="0" w:color="auto"/>
        </w:pBdr>
        <w:tabs>
          <w:tab w:val="left" w:pos="360"/>
        </w:tabs>
        <w:spacing w:before="0"/>
        <w:ind w:left="567" w:firstLine="0"/>
      </w:pPr>
      <w:r>
        <w:t xml:space="preserve">Statične kolesne sile </w:t>
      </w:r>
      <m:oMath>
        <m:sSub>
          <m:sSubPr>
            <m:ctrlPr>
              <w:rPr>
                <w:rFonts w:ascii="Cambria Math" w:hAnsi="Cambria Math"/>
              </w:rPr>
            </m:ctrlPr>
          </m:sSubPr>
          <m:e>
            <m:r>
              <w:rPr>
                <w:rFonts w:ascii="Cambria Math" w:hAnsi="Cambria Math"/>
              </w:rPr>
              <m:t>Q</m:t>
            </m:r>
          </m:e>
          <m:sub>
            <m:r>
              <w:rPr>
                <w:rFonts w:ascii="Cambria Math" w:hAnsi="Cambria Math"/>
              </w:rPr>
              <m:t>st</m:t>
            </m:r>
          </m:sub>
        </m:sSub>
      </m:oMath>
      <w:r>
        <w:t>.</w:t>
      </w:r>
    </w:p>
    <w:p w14:paraId="01261F14" w14:textId="77777777" w:rsidR="0076685B" w:rsidRDefault="0076685B" w:rsidP="0076685B">
      <w:pPr>
        <w:ind w:left="567"/>
      </w:pPr>
      <w:r>
        <w:t xml:space="preserve">Statična kolesna sila je </w:t>
      </w:r>
      <w:r w:rsidRPr="00DE75DA">
        <w:t>sil</w:t>
      </w:r>
      <w:r>
        <w:t>a</w:t>
      </w:r>
      <w:r w:rsidRPr="00DE75DA">
        <w:t xml:space="preserve"> teže </w:t>
      </w:r>
      <w:r>
        <w:t>mirujočega</w:t>
      </w:r>
      <w:r w:rsidRPr="00DE75DA">
        <w:t xml:space="preserve"> vozila, ki</w:t>
      </w:r>
      <w:r w:rsidRPr="00AD1379">
        <w:t xml:space="preserve"> </w:t>
      </w:r>
      <w:r>
        <w:t>v premi in horizontali</w:t>
      </w:r>
      <w:r w:rsidRPr="00DE75DA">
        <w:t xml:space="preserve"> </w:t>
      </w:r>
      <w:r>
        <w:t>deluje</w:t>
      </w:r>
      <w:r w:rsidRPr="00DE75DA">
        <w:t xml:space="preserve"> na eno kolo</w:t>
      </w:r>
      <w:r>
        <w:t xml:space="preserve"> in se izračuna po enačbi:</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727"/>
        <w:gridCol w:w="1635"/>
      </w:tblGrid>
      <w:tr w:rsidR="0076685B" w14:paraId="4907047B" w14:textId="77777777" w:rsidTr="00A30AC9">
        <w:tc>
          <w:tcPr>
            <w:tcW w:w="662" w:type="pct"/>
            <w:vAlign w:val="center"/>
          </w:tcPr>
          <w:p w14:paraId="2E82F658" w14:textId="77777777" w:rsidR="0076685B" w:rsidRDefault="0076685B" w:rsidP="0076685B">
            <w:pPr>
              <w:ind w:left="567"/>
              <w:jc w:val="center"/>
            </w:pPr>
          </w:p>
        </w:tc>
        <w:tc>
          <w:tcPr>
            <w:tcW w:w="3490" w:type="pct"/>
            <w:vAlign w:val="center"/>
          </w:tcPr>
          <w:p w14:paraId="71314AA9" w14:textId="77777777" w:rsidR="0076685B" w:rsidRDefault="007F4A51" w:rsidP="0076685B">
            <w:pPr>
              <w:ind w:left="567"/>
              <w:jc w:val="center"/>
            </w:pPr>
            <m:oMath>
              <m:sSub>
                <m:sSubPr>
                  <m:ctrlPr>
                    <w:rPr>
                      <w:rFonts w:ascii="Cambria Math" w:hAnsi="Cambria Math"/>
                    </w:rPr>
                  </m:ctrlPr>
                </m:sSubPr>
                <m:e>
                  <m:r>
                    <w:rPr>
                      <w:rFonts w:ascii="Cambria Math" w:hAnsi="Cambria Math"/>
                    </w:rPr>
                    <m:t>Q</m:t>
                  </m:r>
                </m:e>
                <m:sub>
                  <m:r>
                    <w:rPr>
                      <w:rFonts w:ascii="Cambria Math" w:hAnsi="Cambria Math"/>
                    </w:rPr>
                    <m:t>st</m:t>
                  </m:r>
                </m:sub>
              </m:sSub>
              <m:r>
                <w:rPr>
                  <w:rFonts w:ascii="Cambria Math" w:hAnsi="Cambria Math"/>
                </w:rPr>
                <m:t>=0,5 P</m:t>
              </m:r>
            </m:oMath>
            <w:r w:rsidR="0076685B">
              <w:t>,</w:t>
            </w:r>
          </w:p>
        </w:tc>
        <w:tc>
          <w:tcPr>
            <w:tcW w:w="848" w:type="pct"/>
            <w:vAlign w:val="center"/>
          </w:tcPr>
          <w:p w14:paraId="0B0A1FAF" w14:textId="77777777" w:rsidR="0076685B" w:rsidRPr="005975FA" w:rsidRDefault="0076685B" w:rsidP="0076685B">
            <w:pPr>
              <w:pStyle w:val="Odstavekseznama"/>
              <w:numPr>
                <w:ilvl w:val="0"/>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rPr>
                <w:vanish/>
              </w:rPr>
            </w:pPr>
          </w:p>
          <w:p w14:paraId="1E6E3632" w14:textId="77777777" w:rsidR="0076685B" w:rsidRPr="005975FA" w:rsidRDefault="0076685B" w:rsidP="0076685B">
            <w:pPr>
              <w:pStyle w:val="Odstavekseznama"/>
              <w:numPr>
                <w:ilvl w:val="0"/>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rPr>
                <w:vanish/>
              </w:rPr>
            </w:pPr>
          </w:p>
          <w:p w14:paraId="0521E9CB" w14:textId="77777777" w:rsidR="0076685B" w:rsidRPr="005975FA" w:rsidRDefault="0076685B" w:rsidP="0076685B">
            <w:pPr>
              <w:pStyle w:val="Odstavekseznama"/>
              <w:numPr>
                <w:ilvl w:val="0"/>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rPr>
                <w:vanish/>
              </w:rPr>
            </w:pPr>
          </w:p>
          <w:p w14:paraId="0112CB1F"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2D43C092" w14:textId="77777777" w:rsidR="0076685B" w:rsidRDefault="0076685B" w:rsidP="0076685B">
      <w:pPr>
        <w:pStyle w:val="Odstavekseznama"/>
        <w:spacing w:before="0"/>
        <w:ind w:left="567" w:firstLine="0"/>
      </w:pPr>
      <w:r>
        <w:t xml:space="preserve">pri čemer je: </w:t>
      </w:r>
    </w:p>
    <w:p w14:paraId="1B3F76D6" w14:textId="77777777" w:rsidR="0076685B" w:rsidRPr="00411A7A" w:rsidRDefault="007F4A51" w:rsidP="0076685B">
      <w:pPr>
        <w:pStyle w:val="Odstavekseznama"/>
        <w:spacing w:before="0"/>
        <w:ind w:left="567" w:firstLine="0"/>
      </w:pPr>
      <m:oMath>
        <m:sSub>
          <m:sSubPr>
            <m:ctrlPr>
              <w:rPr>
                <w:rFonts w:ascii="Cambria Math" w:hAnsi="Cambria Math"/>
              </w:rPr>
            </m:ctrlPr>
          </m:sSubPr>
          <m:e>
            <m:r>
              <w:rPr>
                <w:rFonts w:ascii="Cambria Math" w:hAnsi="Cambria Math"/>
              </w:rPr>
              <m:t>Q</m:t>
            </m:r>
          </m:e>
          <m:sub>
            <m:r>
              <w:rPr>
                <w:rFonts w:ascii="Cambria Math" w:hAnsi="Cambria Math"/>
              </w:rPr>
              <m:t>st</m:t>
            </m:r>
          </m:sub>
        </m:sSub>
      </m:oMath>
      <w:r w:rsidR="0076685B">
        <w:tab/>
        <w:t>statična kolesna sila,</w:t>
      </w:r>
    </w:p>
    <w:p w14:paraId="6CBEA264" w14:textId="77777777" w:rsidR="0076685B" w:rsidRDefault="0076685B" w:rsidP="0076685B">
      <w:pPr>
        <w:pStyle w:val="Odstavekseznama"/>
        <w:spacing w:before="0"/>
        <w:ind w:left="567" w:firstLine="0"/>
      </w:pPr>
      <m:oMath>
        <m:r>
          <w:rPr>
            <w:rFonts w:ascii="Cambria Math" w:hAnsi="Cambria Math"/>
          </w:rPr>
          <m:t>P</m:t>
        </m:r>
      </m:oMath>
      <w:r>
        <w:tab/>
        <w:t>osna obremenitev.</w:t>
      </w:r>
    </w:p>
    <w:p w14:paraId="6868CE70" w14:textId="77777777" w:rsidR="0076685B" w:rsidRDefault="0076685B" w:rsidP="0076685B">
      <w:pPr>
        <w:ind w:left="567"/>
      </w:pPr>
    </w:p>
    <w:p w14:paraId="17C47F1F" w14:textId="77777777" w:rsidR="0076685B" w:rsidRDefault="0076685B" w:rsidP="0076685B">
      <w:pPr>
        <w:pStyle w:val="Odstavekseznama"/>
        <w:numPr>
          <w:ilvl w:val="0"/>
          <w:numId w:val="7"/>
        </w:numPr>
        <w:pBdr>
          <w:top w:val="none" w:sz="0" w:space="0" w:color="auto"/>
          <w:left w:val="none" w:sz="0" w:space="0" w:color="auto"/>
          <w:bottom w:val="none" w:sz="0" w:space="0" w:color="auto"/>
          <w:right w:val="none" w:sz="0" w:space="0" w:color="auto"/>
          <w:between w:val="none" w:sz="0" w:space="0" w:color="auto"/>
        </w:pBdr>
        <w:tabs>
          <w:tab w:val="left" w:pos="360"/>
        </w:tabs>
        <w:spacing w:before="0"/>
        <w:ind w:left="567" w:firstLine="0"/>
      </w:pPr>
      <w:proofErr w:type="spellStart"/>
      <w:r>
        <w:t>K</w:t>
      </w:r>
      <w:r w:rsidRPr="001C31D4">
        <w:t>vazistatične</w:t>
      </w:r>
      <w:proofErr w:type="spellEnd"/>
      <w:r w:rsidRPr="001C31D4">
        <w:t xml:space="preserve"> kolesne sile</w:t>
      </w:r>
      <w:r w:rsidRPr="001C31D4">
        <w:fldChar w:fldCharType="begin"/>
      </w:r>
      <w:r w:rsidRPr="001C31D4">
        <w:instrText xml:space="preserve"> XE "Kvazistatična kolesna sila" </w:instrText>
      </w:r>
      <w:r w:rsidRPr="001C31D4">
        <w:fldChar w:fldCharType="end"/>
      </w:r>
      <w:r w:rsidRPr="001C31D4">
        <w:t xml:space="preserve"> </w:t>
      </w:r>
      <m:oMath>
        <m:sSub>
          <m:sSubPr>
            <m:ctrlPr>
              <w:rPr>
                <w:rFonts w:ascii="Cambria Math" w:hAnsi="Cambria Math"/>
              </w:rPr>
            </m:ctrlPr>
          </m:sSubPr>
          <m:e>
            <m:r>
              <w:rPr>
                <w:rFonts w:ascii="Cambria Math" w:hAnsi="Cambria Math"/>
              </w:rPr>
              <m:t>Q</m:t>
            </m:r>
          </m:e>
          <m:sub>
            <m:r>
              <w:rPr>
                <w:rFonts w:ascii="Cambria Math" w:hAnsi="Cambria Math"/>
              </w:rPr>
              <m:t>qst</m:t>
            </m:r>
          </m:sub>
        </m:sSub>
      </m:oMath>
    </w:p>
    <w:p w14:paraId="684D9955" w14:textId="77777777" w:rsidR="0076685B" w:rsidRDefault="0076685B" w:rsidP="0076685B">
      <w:pPr>
        <w:spacing w:line="259" w:lineRule="auto"/>
        <w:ind w:left="567"/>
      </w:pPr>
      <w:proofErr w:type="spellStart"/>
      <w:r>
        <w:t>Kvazistatična</w:t>
      </w:r>
      <w:proofErr w:type="spellEnd"/>
      <w:r>
        <w:t xml:space="preserve"> kolesna sila je vertikalna komponenta </w:t>
      </w:r>
      <w:proofErr w:type="spellStart"/>
      <w:r>
        <w:t>nekompenzirane</w:t>
      </w:r>
      <w:proofErr w:type="spellEnd"/>
      <w:r>
        <w:t xml:space="preserve"> bočne sile v krivini in je v povprečju enaka 20 % vrednosti statične kolesne sile ter se izračuna po enačbi:</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654"/>
        <w:gridCol w:w="1635"/>
      </w:tblGrid>
      <w:tr w:rsidR="0076685B" w14:paraId="3CABADC1" w14:textId="77777777" w:rsidTr="00A30AC9">
        <w:tc>
          <w:tcPr>
            <w:tcW w:w="700" w:type="pct"/>
            <w:vAlign w:val="center"/>
          </w:tcPr>
          <w:p w14:paraId="04004041" w14:textId="77777777" w:rsidR="0076685B" w:rsidRDefault="0076685B" w:rsidP="0076685B">
            <w:pPr>
              <w:ind w:left="567"/>
              <w:jc w:val="center"/>
            </w:pPr>
          </w:p>
        </w:tc>
        <w:tc>
          <w:tcPr>
            <w:tcW w:w="3452" w:type="pct"/>
            <w:vAlign w:val="center"/>
          </w:tcPr>
          <w:p w14:paraId="18ADA015" w14:textId="77777777" w:rsidR="0076685B" w:rsidRDefault="007F4A51" w:rsidP="0076685B">
            <w:pPr>
              <w:ind w:left="567"/>
              <w:jc w:val="center"/>
            </w:pPr>
            <m:oMath>
              <m:sSub>
                <m:sSubPr>
                  <m:ctrlPr>
                    <w:rPr>
                      <w:rFonts w:ascii="Cambria Math" w:hAnsi="Cambria Math"/>
                      <w:i/>
                    </w:rPr>
                  </m:ctrlPr>
                </m:sSubPr>
                <m:e>
                  <m:r>
                    <w:rPr>
                      <w:rFonts w:ascii="Cambria Math" w:hAnsi="Cambria Math"/>
                    </w:rPr>
                    <m:t>Q</m:t>
                  </m:r>
                </m:e>
                <m:sub>
                  <m:r>
                    <w:rPr>
                      <w:rFonts w:ascii="Cambria Math" w:hAnsi="Cambria Math"/>
                    </w:rPr>
                    <m:t>qst</m:t>
                  </m:r>
                </m:sub>
              </m:sSub>
              <m:r>
                <w:rPr>
                  <w:rFonts w:ascii="Cambria Math" w:hAnsi="Cambria Math"/>
                </w:rPr>
                <m:t>=0,2</m:t>
              </m:r>
              <m:sSub>
                <m:sSubPr>
                  <m:ctrlPr>
                    <w:rPr>
                      <w:rFonts w:ascii="Cambria Math" w:hAnsi="Cambria Math"/>
                      <w:i/>
                    </w:rPr>
                  </m:ctrlPr>
                </m:sSubPr>
                <m:e>
                  <m:r>
                    <w:rPr>
                      <w:rFonts w:ascii="Cambria Math" w:hAnsi="Cambria Math"/>
                    </w:rPr>
                    <m:t>Q</m:t>
                  </m:r>
                </m:e>
                <m:sub>
                  <m:r>
                    <w:rPr>
                      <w:rFonts w:ascii="Cambria Math" w:hAnsi="Cambria Math"/>
                    </w:rPr>
                    <m:t>st</m:t>
                  </m:r>
                </m:sub>
              </m:sSub>
            </m:oMath>
            <w:r w:rsidR="0076685B">
              <w:t>,</w:t>
            </w:r>
          </w:p>
        </w:tc>
        <w:tc>
          <w:tcPr>
            <w:tcW w:w="848" w:type="pct"/>
            <w:vAlign w:val="center"/>
          </w:tcPr>
          <w:p w14:paraId="57E30E62"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21358B06" w14:textId="77777777" w:rsidR="0076685B" w:rsidRDefault="0076685B" w:rsidP="0076685B">
      <w:pPr>
        <w:pStyle w:val="Odstavekseznama"/>
        <w:spacing w:before="0"/>
        <w:ind w:left="567" w:firstLine="0"/>
      </w:pPr>
      <w:r>
        <w:t xml:space="preserve">pri čemer je: </w:t>
      </w:r>
    </w:p>
    <w:p w14:paraId="1E232AB7" w14:textId="77777777" w:rsidR="0076685B" w:rsidRPr="0027178A" w:rsidRDefault="007F4A51" w:rsidP="0076685B">
      <w:pPr>
        <w:pStyle w:val="Odstavekseznama"/>
        <w:spacing w:before="0"/>
        <w:ind w:left="567" w:firstLine="0"/>
      </w:pPr>
      <m:oMath>
        <m:sSub>
          <m:sSubPr>
            <m:ctrlPr>
              <w:rPr>
                <w:rFonts w:ascii="Cambria Math" w:hAnsi="Cambria Math"/>
                <w:i/>
              </w:rPr>
            </m:ctrlPr>
          </m:sSubPr>
          <m:e>
            <m:r>
              <w:rPr>
                <w:rFonts w:ascii="Cambria Math" w:hAnsi="Cambria Math"/>
              </w:rPr>
              <m:t>Q</m:t>
            </m:r>
          </m:e>
          <m:sub>
            <m:r>
              <w:rPr>
                <w:rFonts w:ascii="Cambria Math" w:hAnsi="Cambria Math"/>
              </w:rPr>
              <m:t>qst</m:t>
            </m:r>
          </m:sub>
        </m:sSub>
      </m:oMath>
      <w:r w:rsidR="0076685B">
        <w:tab/>
        <w:t>kvazistatična kolesna sila,</w:t>
      </w:r>
    </w:p>
    <w:p w14:paraId="462A7789" w14:textId="77777777" w:rsidR="0076685B" w:rsidRPr="00411A7A" w:rsidRDefault="007F4A51" w:rsidP="0076685B">
      <w:pPr>
        <w:pStyle w:val="Odstavekseznama"/>
        <w:spacing w:before="0"/>
        <w:ind w:left="567" w:firstLine="0"/>
      </w:pPr>
      <m:oMath>
        <m:sSub>
          <m:sSubPr>
            <m:ctrlPr>
              <w:rPr>
                <w:rFonts w:ascii="Cambria Math" w:hAnsi="Cambria Math"/>
              </w:rPr>
            </m:ctrlPr>
          </m:sSubPr>
          <m:e>
            <m:r>
              <w:rPr>
                <w:rFonts w:ascii="Cambria Math" w:hAnsi="Cambria Math"/>
              </w:rPr>
              <m:t>Q</m:t>
            </m:r>
          </m:e>
          <m:sub>
            <m:r>
              <w:rPr>
                <w:rFonts w:ascii="Cambria Math" w:hAnsi="Cambria Math"/>
              </w:rPr>
              <m:t>st</m:t>
            </m:r>
          </m:sub>
        </m:sSub>
      </m:oMath>
      <w:r w:rsidR="0076685B">
        <w:tab/>
        <w:t>statična kolesna sila.</w:t>
      </w:r>
    </w:p>
    <w:p w14:paraId="6638A06E" w14:textId="77777777" w:rsidR="0076685B" w:rsidRDefault="0076685B" w:rsidP="0076685B">
      <w:pPr>
        <w:spacing w:line="259" w:lineRule="auto"/>
        <w:ind w:left="567"/>
      </w:pPr>
    </w:p>
    <w:p w14:paraId="256F77C0" w14:textId="77777777" w:rsidR="0076685B" w:rsidRDefault="0076685B" w:rsidP="0076685B">
      <w:pPr>
        <w:pStyle w:val="Odstavekseznama"/>
        <w:numPr>
          <w:ilvl w:val="0"/>
          <w:numId w:val="7"/>
        </w:numPr>
        <w:pBdr>
          <w:top w:val="none" w:sz="0" w:space="0" w:color="auto"/>
          <w:left w:val="none" w:sz="0" w:space="0" w:color="auto"/>
          <w:bottom w:val="none" w:sz="0" w:space="0" w:color="auto"/>
          <w:right w:val="none" w:sz="0" w:space="0" w:color="auto"/>
          <w:between w:val="none" w:sz="0" w:space="0" w:color="auto"/>
        </w:pBdr>
        <w:tabs>
          <w:tab w:val="left" w:pos="360"/>
        </w:tabs>
        <w:spacing w:before="0"/>
        <w:ind w:left="567" w:firstLine="0"/>
        <w:jc w:val="left"/>
      </w:pPr>
      <w:r>
        <w:t xml:space="preserve">Efektivne kolesne sile </w:t>
      </w:r>
      <m:oMath>
        <m:r>
          <w:rPr>
            <w:rFonts w:ascii="Cambria Math" w:hAnsi="Cambria Math"/>
          </w:rPr>
          <m:t>Q</m:t>
        </m:r>
      </m:oMath>
    </w:p>
    <w:p w14:paraId="4051C7C8" w14:textId="77777777" w:rsidR="0076685B" w:rsidRDefault="0076685B" w:rsidP="0076685B">
      <w:pPr>
        <w:pStyle w:val="Brezrazmikov"/>
        <w:spacing w:after="0" w:line="288" w:lineRule="auto"/>
      </w:pPr>
      <w:r>
        <w:t>Efektivna kolesna sila</w:t>
      </w:r>
      <m:oMath>
        <m:r>
          <w:rPr>
            <w:rFonts w:ascii="Cambria Math" w:hAnsi="Cambria Math"/>
          </w:rPr>
          <m:t xml:space="preserve"> Q</m:t>
        </m:r>
      </m:oMath>
      <w:r>
        <w:t xml:space="preserve"> je vsota statične in kvazistatične kolesne sile in se izračuna po enačbi:</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654"/>
        <w:gridCol w:w="1635"/>
      </w:tblGrid>
      <w:tr w:rsidR="0076685B" w14:paraId="58C75B5B" w14:textId="77777777" w:rsidTr="00A30AC9">
        <w:tc>
          <w:tcPr>
            <w:tcW w:w="700" w:type="pct"/>
            <w:vAlign w:val="center"/>
          </w:tcPr>
          <w:p w14:paraId="1C6A24FE" w14:textId="77777777" w:rsidR="0076685B" w:rsidRDefault="0076685B" w:rsidP="0076685B">
            <w:pPr>
              <w:ind w:left="567"/>
              <w:jc w:val="center"/>
            </w:pPr>
          </w:p>
        </w:tc>
        <w:tc>
          <w:tcPr>
            <w:tcW w:w="3452" w:type="pct"/>
            <w:vAlign w:val="center"/>
          </w:tcPr>
          <w:p w14:paraId="2F19D5E1" w14:textId="77777777" w:rsidR="0076685B" w:rsidRDefault="007F4A51" w:rsidP="0076685B">
            <w:pPr>
              <w:ind w:left="567"/>
              <w:jc w:val="center"/>
            </w:pPr>
            <m:oMath>
              <m:sSub>
                <m:sSubPr>
                  <m:ctrlPr>
                    <w:rPr>
                      <w:rFonts w:ascii="Cambria Math" w:hAnsi="Cambria Math"/>
                      <w:i/>
                    </w:rPr>
                  </m:ctrlPr>
                </m:sSubPr>
                <m:e>
                  <m:r>
                    <w:rPr>
                      <w:rFonts w:ascii="Cambria Math" w:hAnsi="Cambria Math"/>
                    </w:rPr>
                    <m:t>Q=</m:t>
                  </m:r>
                  <m:sSub>
                    <m:sSubPr>
                      <m:ctrlPr>
                        <w:rPr>
                          <w:rFonts w:ascii="Cambria Math" w:hAnsi="Cambria Math"/>
                        </w:rPr>
                      </m:ctrlPr>
                    </m:sSubPr>
                    <m:e>
                      <m:r>
                        <w:rPr>
                          <w:rFonts w:ascii="Cambria Math" w:hAnsi="Cambria Math"/>
                        </w:rPr>
                        <m:t>Q</m:t>
                      </m:r>
                    </m:e>
                    <m:sub>
                      <m:r>
                        <w:rPr>
                          <w:rFonts w:ascii="Cambria Math" w:hAnsi="Cambria Math"/>
                        </w:rPr>
                        <m:t>st</m:t>
                      </m:r>
                    </m:sub>
                  </m:sSub>
                  <m:r>
                    <w:rPr>
                      <w:rFonts w:ascii="Cambria Math" w:hAnsi="Cambria Math"/>
                    </w:rPr>
                    <m:t>+Q</m:t>
                  </m:r>
                </m:e>
                <m:sub>
                  <m:r>
                    <w:rPr>
                      <w:rFonts w:ascii="Cambria Math" w:hAnsi="Cambria Math"/>
                    </w:rPr>
                    <m:t>qst</m:t>
                  </m:r>
                </m:sub>
              </m:sSub>
            </m:oMath>
            <w:r w:rsidR="0076685B">
              <w:t>,</w:t>
            </w:r>
          </w:p>
        </w:tc>
        <w:tc>
          <w:tcPr>
            <w:tcW w:w="848" w:type="pct"/>
            <w:vAlign w:val="center"/>
          </w:tcPr>
          <w:p w14:paraId="0D2ED5A9"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73089D47" w14:textId="77777777" w:rsidR="0076685B" w:rsidRDefault="0076685B" w:rsidP="0076685B">
      <w:pPr>
        <w:pStyle w:val="Odstavekseznama"/>
        <w:spacing w:before="0"/>
        <w:ind w:left="567" w:firstLine="0"/>
        <w:jc w:val="left"/>
      </w:pPr>
      <w:r>
        <w:t>pri čemer je:</w:t>
      </w:r>
    </w:p>
    <w:p w14:paraId="2C86AA39" w14:textId="77777777" w:rsidR="0076685B" w:rsidRDefault="0076685B" w:rsidP="0076685B">
      <w:pPr>
        <w:pStyle w:val="Odstavekseznama"/>
        <w:spacing w:before="0"/>
        <w:ind w:left="567" w:firstLine="0"/>
        <w:jc w:val="left"/>
      </w:pPr>
      <m:oMath>
        <m:r>
          <w:rPr>
            <w:rFonts w:ascii="Cambria Math" w:hAnsi="Cambria Math"/>
          </w:rPr>
          <m:t>Q</m:t>
        </m:r>
      </m:oMath>
      <w:r>
        <w:tab/>
        <w:t>efektivna kolesna sila,</w:t>
      </w:r>
    </w:p>
    <w:p w14:paraId="453D293E" w14:textId="77777777" w:rsidR="0076685B" w:rsidRDefault="007F4A51" w:rsidP="0076685B">
      <w:pPr>
        <w:pStyle w:val="Odstavekseznama"/>
        <w:spacing w:before="0"/>
        <w:ind w:left="567" w:firstLine="0"/>
        <w:jc w:val="left"/>
      </w:pPr>
      <m:oMath>
        <m:sSub>
          <m:sSubPr>
            <m:ctrlPr>
              <w:rPr>
                <w:rFonts w:ascii="Cambria Math" w:hAnsi="Cambria Math"/>
              </w:rPr>
            </m:ctrlPr>
          </m:sSubPr>
          <m:e>
            <m:r>
              <w:rPr>
                <w:rFonts w:ascii="Cambria Math" w:hAnsi="Cambria Math"/>
              </w:rPr>
              <m:t>Q</m:t>
            </m:r>
          </m:e>
          <m:sub>
            <m:r>
              <w:rPr>
                <w:rFonts w:ascii="Cambria Math" w:hAnsi="Cambria Math"/>
              </w:rPr>
              <m:t>st</m:t>
            </m:r>
          </m:sub>
        </m:sSub>
      </m:oMath>
      <w:r w:rsidR="0076685B">
        <w:t xml:space="preserve"> </w:t>
      </w:r>
      <w:r w:rsidR="0076685B">
        <w:tab/>
        <w:t>statična kolesna sila,</w:t>
      </w:r>
    </w:p>
    <w:p w14:paraId="566415E0" w14:textId="77777777" w:rsidR="0076685B" w:rsidRPr="0027178A" w:rsidRDefault="007F4A51" w:rsidP="0076685B">
      <w:pPr>
        <w:pStyle w:val="Odstavekseznama"/>
        <w:spacing w:before="0"/>
        <w:ind w:left="567" w:firstLine="0"/>
      </w:pPr>
      <m:oMath>
        <m:sSub>
          <m:sSubPr>
            <m:ctrlPr>
              <w:rPr>
                <w:rFonts w:ascii="Cambria Math" w:hAnsi="Cambria Math"/>
                <w:i/>
              </w:rPr>
            </m:ctrlPr>
          </m:sSubPr>
          <m:e>
            <m:r>
              <w:rPr>
                <w:rFonts w:ascii="Cambria Math" w:hAnsi="Cambria Math"/>
              </w:rPr>
              <m:t>Q</m:t>
            </m:r>
          </m:e>
          <m:sub>
            <m:r>
              <w:rPr>
                <w:rFonts w:ascii="Cambria Math" w:hAnsi="Cambria Math"/>
              </w:rPr>
              <m:t>qst</m:t>
            </m:r>
          </m:sub>
        </m:sSub>
      </m:oMath>
      <w:r w:rsidR="0076685B">
        <w:tab/>
        <w:t>kvazistatična kolesna sila.</w:t>
      </w:r>
    </w:p>
    <w:p w14:paraId="58A810DC" w14:textId="77777777" w:rsidR="0076685B" w:rsidRDefault="0076685B" w:rsidP="0076685B">
      <w:pPr>
        <w:spacing w:line="259" w:lineRule="auto"/>
        <w:ind w:left="567"/>
      </w:pPr>
    </w:p>
    <w:p w14:paraId="429BA3A2" w14:textId="77777777" w:rsidR="0076685B" w:rsidRDefault="0076685B" w:rsidP="0076685B">
      <w:pPr>
        <w:pStyle w:val="Odstavekseznama"/>
        <w:numPr>
          <w:ilvl w:val="0"/>
          <w:numId w:val="7"/>
        </w:numPr>
        <w:pBdr>
          <w:top w:val="none" w:sz="0" w:space="0" w:color="auto"/>
          <w:left w:val="none" w:sz="0" w:space="0" w:color="auto"/>
          <w:bottom w:val="none" w:sz="0" w:space="0" w:color="auto"/>
          <w:right w:val="none" w:sz="0" w:space="0" w:color="auto"/>
          <w:between w:val="none" w:sz="0" w:space="0" w:color="auto"/>
        </w:pBdr>
        <w:tabs>
          <w:tab w:val="left" w:pos="360"/>
        </w:tabs>
        <w:spacing w:before="0"/>
        <w:ind w:left="567" w:firstLine="0"/>
      </w:pPr>
      <w:r>
        <w:t xml:space="preserve">Dinamične kolesne sile </w:t>
      </w:r>
      <m:oMath>
        <m:sSub>
          <m:sSubPr>
            <m:ctrlPr>
              <w:rPr>
                <w:rFonts w:ascii="Cambria Math" w:hAnsi="Cambria Math"/>
              </w:rPr>
            </m:ctrlPr>
          </m:sSubPr>
          <m:e>
            <m:r>
              <w:rPr>
                <w:rFonts w:ascii="Cambria Math" w:hAnsi="Cambria Math"/>
              </w:rPr>
              <m:t>Q</m:t>
            </m:r>
          </m:e>
          <m:sub>
            <m:r>
              <w:rPr>
                <w:rFonts w:ascii="Cambria Math" w:hAnsi="Cambria Math"/>
              </w:rPr>
              <m:t>din</m:t>
            </m:r>
          </m:sub>
        </m:sSub>
      </m:oMath>
    </w:p>
    <w:p w14:paraId="67E16447" w14:textId="77777777" w:rsidR="0076685B" w:rsidRDefault="0076685B" w:rsidP="0076685B">
      <w:pPr>
        <w:spacing w:line="259" w:lineRule="auto"/>
        <w:ind w:left="567"/>
      </w:pPr>
      <w:r>
        <w:t xml:space="preserve">Dinamična kolesna sila je produkt efektivne kolesne sile </w:t>
      </w:r>
      <m:oMath>
        <m:r>
          <w:rPr>
            <w:rFonts w:ascii="Cambria Math" w:hAnsi="Cambria Math"/>
          </w:rPr>
          <m:t>Q</m:t>
        </m:r>
      </m:oMath>
      <w:r>
        <w:t xml:space="preserve"> in dinamičnega faktorja </w:t>
      </w:r>
      <m:oMath>
        <m:r>
          <w:rPr>
            <w:rFonts w:ascii="Cambria Math" w:hAnsi="Cambria Math"/>
          </w:rPr>
          <m:t>α</m:t>
        </m:r>
      </m:oMath>
      <w:r>
        <w:t xml:space="preserve"> in se izračuna po enačbi:</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727"/>
        <w:gridCol w:w="1635"/>
      </w:tblGrid>
      <w:tr w:rsidR="0076685B" w14:paraId="59C27331" w14:textId="77777777" w:rsidTr="00A30AC9">
        <w:tc>
          <w:tcPr>
            <w:tcW w:w="662" w:type="pct"/>
            <w:vAlign w:val="center"/>
          </w:tcPr>
          <w:p w14:paraId="4CD0DD3F" w14:textId="77777777" w:rsidR="0076685B" w:rsidRDefault="0076685B" w:rsidP="0076685B">
            <w:pPr>
              <w:ind w:left="567"/>
              <w:jc w:val="center"/>
            </w:pPr>
          </w:p>
        </w:tc>
        <w:tc>
          <w:tcPr>
            <w:tcW w:w="3490" w:type="pct"/>
            <w:vAlign w:val="center"/>
          </w:tcPr>
          <w:p w14:paraId="03C4917B" w14:textId="77777777" w:rsidR="0076685B" w:rsidRDefault="007F4A51" w:rsidP="0076685B">
            <w:pPr>
              <w:pStyle w:val="Odstavekseznama"/>
              <w:spacing w:before="0"/>
              <w:ind w:left="567" w:firstLine="0"/>
              <w:jc w:val="center"/>
            </w:pPr>
            <m:oMath>
              <m:sSub>
                <m:sSubPr>
                  <m:ctrlPr>
                    <w:rPr>
                      <w:rFonts w:ascii="Cambria Math" w:hAnsi="Cambria Math"/>
                    </w:rPr>
                  </m:ctrlPr>
                </m:sSubPr>
                <m:e>
                  <m:r>
                    <w:rPr>
                      <w:rFonts w:ascii="Cambria Math" w:hAnsi="Cambria Math"/>
                    </w:rPr>
                    <m:t>Q</m:t>
                  </m:r>
                </m:e>
                <m:sub>
                  <m:r>
                    <w:rPr>
                      <w:rFonts w:ascii="Cambria Math" w:hAnsi="Cambria Math"/>
                    </w:rPr>
                    <m:t>din</m:t>
                  </m:r>
                </m:sub>
              </m:sSub>
              <m:r>
                <w:rPr>
                  <w:rFonts w:ascii="Cambria Math" w:hAnsi="Cambria Math"/>
                </w:rPr>
                <m:t>=Qα</m:t>
              </m:r>
            </m:oMath>
            <w:r w:rsidR="0076685B">
              <w:t>,</w:t>
            </w:r>
          </w:p>
        </w:tc>
        <w:tc>
          <w:tcPr>
            <w:tcW w:w="848" w:type="pct"/>
            <w:vAlign w:val="center"/>
          </w:tcPr>
          <w:p w14:paraId="270DDC20"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13CA0827" w14:textId="77777777" w:rsidR="0076685B" w:rsidRDefault="0076685B" w:rsidP="0076685B">
      <w:pPr>
        <w:pStyle w:val="Odstavekseznama"/>
        <w:spacing w:before="0"/>
        <w:ind w:left="567" w:firstLine="0"/>
        <w:jc w:val="left"/>
      </w:pPr>
      <w:r>
        <w:t>pri čemer je:</w:t>
      </w:r>
    </w:p>
    <w:p w14:paraId="48A7827B" w14:textId="77777777" w:rsidR="0076685B" w:rsidRDefault="007F4A51" w:rsidP="0076685B">
      <w:pPr>
        <w:pStyle w:val="Odstavekseznama"/>
        <w:spacing w:before="0"/>
        <w:ind w:left="567" w:firstLine="0"/>
        <w:jc w:val="left"/>
      </w:pPr>
      <m:oMath>
        <m:sSub>
          <m:sSubPr>
            <m:ctrlPr>
              <w:rPr>
                <w:rFonts w:ascii="Cambria Math" w:hAnsi="Cambria Math"/>
              </w:rPr>
            </m:ctrlPr>
          </m:sSubPr>
          <m:e>
            <m:r>
              <w:rPr>
                <w:rFonts w:ascii="Cambria Math" w:hAnsi="Cambria Math"/>
              </w:rPr>
              <m:t>Q</m:t>
            </m:r>
          </m:e>
          <m:sub>
            <m:r>
              <w:rPr>
                <w:rFonts w:ascii="Cambria Math" w:hAnsi="Cambria Math"/>
              </w:rPr>
              <m:t>din</m:t>
            </m:r>
          </m:sub>
        </m:sSub>
      </m:oMath>
      <w:r w:rsidR="0076685B">
        <w:t xml:space="preserve"> </w:t>
      </w:r>
      <w:r w:rsidR="0076685B">
        <w:tab/>
        <w:t>dinamična kolesna sila,</w:t>
      </w:r>
    </w:p>
    <w:p w14:paraId="5D457901" w14:textId="77777777" w:rsidR="0076685B" w:rsidRDefault="0076685B" w:rsidP="0076685B">
      <w:pPr>
        <w:pStyle w:val="Odstavekseznama"/>
        <w:spacing w:before="0"/>
        <w:ind w:left="567" w:firstLine="0"/>
        <w:jc w:val="left"/>
      </w:pPr>
      <m:oMath>
        <m:r>
          <w:rPr>
            <w:rFonts w:ascii="Cambria Math" w:hAnsi="Cambria Math"/>
          </w:rPr>
          <m:t>Q</m:t>
        </m:r>
      </m:oMath>
      <w:r>
        <w:tab/>
        <w:t>efektivna kolesna sila,</w:t>
      </w:r>
    </w:p>
    <w:p w14:paraId="4D4010C7" w14:textId="77777777" w:rsidR="0076685B" w:rsidRDefault="0076685B" w:rsidP="0076685B">
      <w:pPr>
        <w:pStyle w:val="Odstavekseznama"/>
        <w:spacing w:before="0"/>
        <w:ind w:left="567" w:firstLine="0"/>
        <w:jc w:val="left"/>
      </w:pPr>
      <m:oMath>
        <m:r>
          <w:rPr>
            <w:rFonts w:ascii="Cambria Math" w:hAnsi="Cambria Math"/>
          </w:rPr>
          <m:t>α</m:t>
        </m:r>
      </m:oMath>
      <w:r>
        <w:tab/>
      </w:r>
      <w:r>
        <w:tab/>
        <w:t>dinamični faktor.</w:t>
      </w:r>
    </w:p>
    <w:p w14:paraId="2DD06DF9" w14:textId="77777777" w:rsidR="0076685B" w:rsidRPr="0027178A" w:rsidRDefault="0076685B" w:rsidP="0076685B">
      <w:pPr>
        <w:pStyle w:val="Odstavekseznama"/>
        <w:spacing w:before="0"/>
        <w:ind w:left="0" w:firstLine="0"/>
        <w:jc w:val="left"/>
      </w:pPr>
    </w:p>
    <w:p w14:paraId="3017AE78" w14:textId="77777777" w:rsidR="0076685B" w:rsidRDefault="0076685B" w:rsidP="0076685B">
      <w:pPr>
        <w:pStyle w:val="Brezrazmikov"/>
      </w:pPr>
      <w:r>
        <w:t xml:space="preserve">Dinamični faktor </w:t>
      </w:r>
      <m:oMath>
        <m:r>
          <w:rPr>
            <w:rFonts w:ascii="Cambria Math" w:hAnsi="Cambria Math"/>
          </w:rPr>
          <m:t>α</m:t>
        </m:r>
      </m:oMath>
      <w:r>
        <w:t xml:space="preserve"> je odvisen od progovne hitrosti in stanja proge ter je podrobneje razložen v petem poglavju te specifikacije.</w:t>
      </w:r>
    </w:p>
    <w:p w14:paraId="178CF03D" w14:textId="77777777" w:rsidR="0076685B" w:rsidRDefault="0076685B" w:rsidP="0076685B">
      <w:pPr>
        <w:pStyle w:val="Brezrazmikov"/>
      </w:pPr>
      <w:r>
        <w:t xml:space="preserve">Efektivna kolesna sila </w:t>
      </w:r>
      <w:r w:rsidRPr="001C31D4">
        <w:t>ne sme biti večja od 145</w:t>
      </w:r>
      <w:r>
        <w:t> kN</w:t>
      </w:r>
      <w:sdt>
        <w:sdtPr>
          <w:id w:val="1371265292"/>
          <w:citation/>
        </w:sdtPr>
        <w:sdtEndPr/>
        <w:sdtContent>
          <w:r w:rsidRPr="001C31D4">
            <w:fldChar w:fldCharType="begin"/>
          </w:r>
          <w:r w:rsidRPr="00B83801">
            <w:instrText xml:space="preserve">CITATION SIS05 \l 1060 </w:instrText>
          </w:r>
          <w:r w:rsidRPr="001C31D4">
            <w:fldChar w:fldCharType="separate"/>
          </w:r>
          <w:r w:rsidRPr="001C31D4">
            <w:t xml:space="preserve"> (SIST EN 14363, 2005)</w:t>
          </w:r>
          <w:r w:rsidRPr="001C31D4">
            <w:fldChar w:fldCharType="end"/>
          </w:r>
        </w:sdtContent>
      </w:sdt>
      <w:r>
        <w:t>.</w:t>
      </w:r>
    </w:p>
    <w:p w14:paraId="49FC53B7" w14:textId="77777777" w:rsidR="0076685B" w:rsidRDefault="0076685B" w:rsidP="0076685B">
      <w:pPr>
        <w:pStyle w:val="Naslov1"/>
        <w:ind w:left="567" w:hanging="567"/>
      </w:pPr>
      <w:bookmarkStart w:id="5" w:name="_Toc86757382"/>
      <w:r w:rsidRPr="0076685B">
        <w:lastRenderedPageBreak/>
        <w:t>Izračun posedka, upogibnega momenta in pritiska</w:t>
      </w:r>
      <w:bookmarkEnd w:id="5"/>
    </w:p>
    <w:p w14:paraId="70247329" w14:textId="77777777" w:rsidR="0076685B" w:rsidRDefault="0076685B" w:rsidP="0076685B">
      <w:pPr>
        <w:pStyle w:val="Brezrazmikov"/>
      </w:pPr>
      <w:r>
        <w:t>Posedek tirnice, upogibni moment tirnice in pritisk praga na tirno gredo se izračunavajo po Zimmermannovi metodi, ki je priznana kot standardna metoda za izračun zgornjega ustroja železniških prog</w:t>
      </w:r>
      <w:r w:rsidRPr="001A236C">
        <w:t>.</w:t>
      </w:r>
      <w:r>
        <w:t xml:space="preserve"> Metoda temelji na predpostavki, </w:t>
      </w:r>
      <w:r w:rsidRPr="001A236C">
        <w:t>da je tirnica vzdolžni nosilec brez teže na elastični podlagi</w:t>
      </w:r>
      <w:r>
        <w:t>, ki leži na</w:t>
      </w:r>
      <w:r w:rsidRPr="001A236C">
        <w:t xml:space="preserve"> </w:t>
      </w:r>
      <w:r>
        <w:t xml:space="preserve">namišljenih </w:t>
      </w:r>
      <w:r w:rsidRPr="001A236C">
        <w:t>vzdolžn</w:t>
      </w:r>
      <w:r>
        <w:t>ih</w:t>
      </w:r>
      <w:r w:rsidRPr="001A236C">
        <w:t xml:space="preserve"> prag</w:t>
      </w:r>
      <w:r>
        <w:t>ih</w:t>
      </w:r>
      <w:r w:rsidRPr="001A236C">
        <w:t xml:space="preserve"> z enako </w:t>
      </w:r>
      <w:r>
        <w:t xml:space="preserve">efektivno </w:t>
      </w:r>
      <w:r w:rsidRPr="001A236C">
        <w:t>naležno površino</w:t>
      </w:r>
      <w:r>
        <w:t xml:space="preserve"> kot pri prečnih pragih.</w:t>
      </w:r>
    </w:p>
    <w:p w14:paraId="4162EA60" w14:textId="77777777" w:rsidR="0076685B" w:rsidRDefault="0076685B" w:rsidP="0076685B">
      <w:pPr>
        <w:pStyle w:val="Brezrazmikov"/>
      </w:pPr>
      <w:r>
        <w:t>Enačbe za posedek, upogibni moment in pritisk se izračunajo iz ravnotežnega pogoja,</w:t>
      </w:r>
      <w:r w:rsidRPr="00DE75DA">
        <w:t xml:space="preserve"> </w:t>
      </w:r>
      <w:r>
        <w:t>pri katerem</w:t>
      </w:r>
      <w:r w:rsidRPr="00924718">
        <w:t xml:space="preserve"> sta prečna sila in upogibni moment v opazovanem prerezu vzdolžne</w:t>
      </w:r>
      <w:r>
        <w:t xml:space="preserve">ga nosilca </w:t>
      </w:r>
      <w:r w:rsidRPr="00924718">
        <w:t>v ravnotežju z delovanjem zunanjih sil v obliki z</w:t>
      </w:r>
      <w:r>
        <w:t>vezno razporejene obremenitve, in sicer za posamezno kolesno silo in za skupino kolesnih sil.</w:t>
      </w:r>
    </w:p>
    <w:p w14:paraId="7021DE04" w14:textId="77777777" w:rsidR="0076685B" w:rsidRDefault="0076685B" w:rsidP="0076685B">
      <w:pPr>
        <w:pStyle w:val="Naslov2"/>
      </w:pPr>
      <w:bookmarkStart w:id="6" w:name="_Toc86757383"/>
      <w:r>
        <w:t>Posamezna kolesna sila</w:t>
      </w:r>
      <w:bookmarkEnd w:id="6"/>
    </w:p>
    <w:p w14:paraId="5E4F2B6C" w14:textId="77777777" w:rsidR="0076685B" w:rsidRDefault="0076685B" w:rsidP="0076685B">
      <w:pPr>
        <w:pStyle w:val="Brezrazmikov"/>
      </w:pPr>
      <w:r>
        <w:t>Za posamezno kolesno silo veljajo na slednje enačbe:</w:t>
      </w:r>
    </w:p>
    <w:p w14:paraId="1E41C4B3" w14:textId="77777777" w:rsidR="0076685B" w:rsidRDefault="0076685B" w:rsidP="0076685B">
      <w:pPr>
        <w:pStyle w:val="Brezrazmikov"/>
        <w:numPr>
          <w:ilvl w:val="0"/>
          <w:numId w:val="10"/>
        </w:numPr>
        <w:pBdr>
          <w:top w:val="none" w:sz="0" w:space="0" w:color="auto"/>
          <w:left w:val="none" w:sz="0" w:space="0" w:color="auto"/>
          <w:bottom w:val="none" w:sz="0" w:space="0" w:color="auto"/>
          <w:right w:val="none" w:sz="0" w:space="0" w:color="auto"/>
          <w:between w:val="none" w:sz="0" w:space="0" w:color="auto"/>
        </w:pBdr>
        <w:spacing w:after="0" w:line="288" w:lineRule="auto"/>
        <w:ind w:left="1134" w:hanging="567"/>
      </w:pPr>
      <w:r>
        <w:t>posedek tirnice:</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6303"/>
        <w:gridCol w:w="1635"/>
      </w:tblGrid>
      <w:tr w:rsidR="0076685B" w14:paraId="301458DB" w14:textId="77777777" w:rsidTr="00A30AC9">
        <w:trPr>
          <w:trHeight w:val="715"/>
        </w:trPr>
        <w:tc>
          <w:tcPr>
            <w:tcW w:w="882" w:type="pct"/>
            <w:shd w:val="clear" w:color="auto" w:fill="auto"/>
            <w:vAlign w:val="center"/>
          </w:tcPr>
          <w:p w14:paraId="5C23C12C" w14:textId="77777777" w:rsidR="0076685B" w:rsidRDefault="0076685B" w:rsidP="00A30AC9">
            <w:pPr>
              <w:ind w:left="1134" w:hanging="567"/>
              <w:jc w:val="center"/>
            </w:pPr>
          </w:p>
        </w:tc>
        <w:tc>
          <w:tcPr>
            <w:tcW w:w="3269" w:type="pct"/>
            <w:shd w:val="clear" w:color="auto" w:fill="auto"/>
            <w:vAlign w:val="center"/>
          </w:tcPr>
          <w:p w14:paraId="62B68D06" w14:textId="77777777" w:rsidR="0076685B" w:rsidRDefault="0076685B" w:rsidP="00A30AC9">
            <w:pPr>
              <w:ind w:left="1134" w:hanging="567"/>
            </w:pPr>
            <m:oMathPara>
              <m:oMath>
                <m:r>
                  <w:rPr>
                    <w:rFonts w:ascii="Cambria Math" w:hAnsi="Cambria Math"/>
                  </w:rPr>
                  <m:t>y</m:t>
                </m:r>
                <m:r>
                  <m:rPr>
                    <m:sty m:val="p"/>
                  </m:rPr>
                  <w:rPr>
                    <w:rFonts w:ascii="Cambria Math" w:hAnsi="Cambria Math"/>
                  </w:rPr>
                  <m:t>=</m:t>
                </m:r>
                <m:f>
                  <m:fPr>
                    <m:ctrlPr>
                      <w:rPr>
                        <w:rFonts w:ascii="Cambria Math" w:hAnsi="Cambria Math"/>
                      </w:rPr>
                    </m:ctrlPr>
                  </m:fPr>
                  <m:num>
                    <m:r>
                      <w:rPr>
                        <w:rFonts w:ascii="Cambria Math" w:hAnsi="Cambria Math"/>
                      </w:rPr>
                      <m:t>Q</m:t>
                    </m:r>
                  </m:num>
                  <m:den>
                    <m:r>
                      <m:rPr>
                        <m:sty m:val="p"/>
                      </m:rPr>
                      <w:rPr>
                        <w:rFonts w:ascii="Cambria Math" w:hAnsi="Cambria Math"/>
                      </w:rPr>
                      <m:t>2</m:t>
                    </m:r>
                    <m:r>
                      <w:rPr>
                        <w:rFonts w:ascii="Cambria Math" w:hAnsi="Cambria Math"/>
                      </w:rPr>
                      <m:t>bCL</m:t>
                    </m:r>
                  </m:den>
                </m:f>
                <m:r>
                  <m:rPr>
                    <m:sty m:val="p"/>
                  </m:rPr>
                  <w:rPr>
                    <w:rFonts w:ascii="Cambria Math" w:hAnsi="Cambria Math"/>
                  </w:rPr>
                  <m:t xml:space="preserve">, </m:t>
                </m:r>
              </m:oMath>
            </m:oMathPara>
          </w:p>
        </w:tc>
        <w:tc>
          <w:tcPr>
            <w:tcW w:w="848" w:type="pct"/>
            <w:shd w:val="clear" w:color="auto" w:fill="auto"/>
            <w:vAlign w:val="center"/>
          </w:tcPr>
          <w:p w14:paraId="104D096E" w14:textId="77777777" w:rsidR="0076685B" w:rsidRPr="00C07DB7" w:rsidRDefault="0076685B" w:rsidP="0076685B">
            <w:pPr>
              <w:pStyle w:val="Odstavekseznama"/>
              <w:numPr>
                <w:ilvl w:val="0"/>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1134" w:hanging="567"/>
              <w:contextualSpacing/>
              <w:jc w:val="center"/>
              <w:rPr>
                <w:vanish/>
              </w:rPr>
            </w:pPr>
          </w:p>
          <w:p w14:paraId="766F8A2A"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1134" w:hanging="567"/>
              <w:contextualSpacing/>
              <w:jc w:val="center"/>
            </w:pPr>
          </w:p>
        </w:tc>
      </w:tr>
    </w:tbl>
    <w:p w14:paraId="17A19D1B" w14:textId="77777777" w:rsidR="0076685B" w:rsidRDefault="0076685B" w:rsidP="0076685B">
      <w:pPr>
        <w:pStyle w:val="Odstavekseznama"/>
        <w:numPr>
          <w:ilvl w:val="0"/>
          <w:numId w:val="10"/>
        </w:numPr>
        <w:pBdr>
          <w:top w:val="none" w:sz="0" w:space="0" w:color="auto"/>
          <w:left w:val="none" w:sz="0" w:space="0" w:color="auto"/>
          <w:bottom w:val="none" w:sz="0" w:space="0" w:color="auto"/>
          <w:right w:val="none" w:sz="0" w:space="0" w:color="auto"/>
          <w:between w:val="none" w:sz="0" w:space="0" w:color="auto"/>
        </w:pBdr>
        <w:spacing w:before="0" w:line="288" w:lineRule="auto"/>
        <w:ind w:left="1134" w:hanging="567"/>
        <w:jc w:val="left"/>
      </w:pPr>
      <w:r>
        <w:t xml:space="preserve">upogibni moment: </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654"/>
        <w:gridCol w:w="1635"/>
      </w:tblGrid>
      <w:tr w:rsidR="0076685B" w14:paraId="770213F9" w14:textId="77777777" w:rsidTr="00A30AC9">
        <w:tc>
          <w:tcPr>
            <w:tcW w:w="700" w:type="pct"/>
            <w:vAlign w:val="center"/>
          </w:tcPr>
          <w:p w14:paraId="2E14DC97" w14:textId="77777777" w:rsidR="0076685B" w:rsidRDefault="0076685B" w:rsidP="00A30AC9">
            <w:pPr>
              <w:ind w:left="1134" w:hanging="567"/>
              <w:jc w:val="center"/>
            </w:pPr>
          </w:p>
        </w:tc>
        <w:tc>
          <w:tcPr>
            <w:tcW w:w="3452" w:type="pct"/>
            <w:vAlign w:val="center"/>
          </w:tcPr>
          <w:p w14:paraId="715F6724" w14:textId="77777777" w:rsidR="0076685B" w:rsidRDefault="0076685B" w:rsidP="00A30AC9">
            <w:pPr>
              <w:spacing w:line="288" w:lineRule="auto"/>
              <w:ind w:left="1134" w:hanging="567"/>
              <w:jc w:val="left"/>
            </w:pPr>
            <m:oMathPara>
              <m:oMath>
                <m:r>
                  <w:rPr>
                    <w:rFonts w:ascii="Cambria Math" w:hAnsi="Cambria Math"/>
                  </w:rPr>
                  <m:t>M</m:t>
                </m:r>
                <m:r>
                  <m:rPr>
                    <m:sty m:val="p"/>
                  </m:rPr>
                  <w:rPr>
                    <w:rFonts w:ascii="Cambria Math" w:hAnsi="Cambria Math"/>
                  </w:rPr>
                  <m:t>=</m:t>
                </m:r>
                <m:f>
                  <m:fPr>
                    <m:ctrlPr>
                      <w:rPr>
                        <w:rFonts w:ascii="Cambria Math" w:hAnsi="Cambria Math"/>
                      </w:rPr>
                    </m:ctrlPr>
                  </m:fPr>
                  <m:num>
                    <m:r>
                      <w:rPr>
                        <w:rFonts w:ascii="Cambria Math" w:hAnsi="Cambria Math"/>
                      </w:rPr>
                      <m:t>QL</m:t>
                    </m:r>
                  </m:num>
                  <m:den>
                    <m:r>
                      <m:rPr>
                        <m:sty m:val="p"/>
                      </m:rPr>
                      <w:rPr>
                        <w:rFonts w:ascii="Cambria Math" w:hAnsi="Cambria Math"/>
                      </w:rPr>
                      <m:t>4</m:t>
                    </m:r>
                  </m:den>
                </m:f>
                <m:r>
                  <w:rPr>
                    <w:rFonts w:ascii="Cambria Math" w:hAnsi="Cambria Math"/>
                  </w:rPr>
                  <m:t>,</m:t>
                </m:r>
              </m:oMath>
            </m:oMathPara>
          </w:p>
        </w:tc>
        <w:tc>
          <w:tcPr>
            <w:tcW w:w="848" w:type="pct"/>
            <w:vAlign w:val="center"/>
          </w:tcPr>
          <w:p w14:paraId="7404CB8F"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1134" w:hanging="567"/>
              <w:contextualSpacing/>
              <w:jc w:val="center"/>
            </w:pPr>
          </w:p>
        </w:tc>
      </w:tr>
    </w:tbl>
    <w:p w14:paraId="25C52E5F" w14:textId="77777777" w:rsidR="0076685B" w:rsidRDefault="0076685B" w:rsidP="0076685B">
      <w:pPr>
        <w:pStyle w:val="Odstavekseznama"/>
        <w:numPr>
          <w:ilvl w:val="0"/>
          <w:numId w:val="11"/>
        </w:numPr>
        <w:pBdr>
          <w:top w:val="none" w:sz="0" w:space="0" w:color="auto"/>
          <w:left w:val="none" w:sz="0" w:space="0" w:color="auto"/>
          <w:bottom w:val="none" w:sz="0" w:space="0" w:color="auto"/>
          <w:right w:val="none" w:sz="0" w:space="0" w:color="auto"/>
          <w:between w:val="none" w:sz="0" w:space="0" w:color="auto"/>
        </w:pBdr>
        <w:spacing w:before="0" w:line="288" w:lineRule="auto"/>
        <w:ind w:left="1134" w:hanging="567"/>
        <w:jc w:val="left"/>
      </w:pPr>
      <w:r>
        <w:t>pritisk praga na tirno gredo:</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6444"/>
        <w:gridCol w:w="1635"/>
      </w:tblGrid>
      <w:tr w:rsidR="0076685B" w14:paraId="3EBFBD1F" w14:textId="77777777" w:rsidTr="00A30AC9">
        <w:tc>
          <w:tcPr>
            <w:tcW w:w="809" w:type="pct"/>
            <w:vAlign w:val="center"/>
          </w:tcPr>
          <w:p w14:paraId="1890B02E" w14:textId="77777777" w:rsidR="0076685B" w:rsidRDefault="0076685B" w:rsidP="00A30AC9">
            <w:pPr>
              <w:ind w:left="1134" w:hanging="567"/>
              <w:jc w:val="center"/>
            </w:pPr>
            <w:r>
              <w:t xml:space="preserve"> </w:t>
            </w:r>
          </w:p>
        </w:tc>
        <w:tc>
          <w:tcPr>
            <w:tcW w:w="3342" w:type="pct"/>
            <w:vAlign w:val="center"/>
          </w:tcPr>
          <w:p w14:paraId="01C39AFF" w14:textId="77777777" w:rsidR="0076685B" w:rsidRDefault="0076685B" w:rsidP="00A30AC9">
            <w:pPr>
              <w:spacing w:after="120" w:line="288" w:lineRule="auto"/>
              <w:ind w:left="1134" w:hanging="567"/>
              <w:jc w:val="left"/>
            </w:pPr>
            <m:oMathPara>
              <m:oMath>
                <m:r>
                  <w:rPr>
                    <w:rFonts w:ascii="Cambria Math" w:eastAsia="Calibri" w:hAnsi="Cambria Math"/>
                  </w:rPr>
                  <m:t>p</m:t>
                </m:r>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2bL</m:t>
                    </m:r>
                  </m:den>
                </m:f>
                <m:r>
                  <w:rPr>
                    <w:rFonts w:ascii="Cambria Math" w:hAnsi="Cambria Math"/>
                  </w:rPr>
                  <m:t>.</m:t>
                </m:r>
              </m:oMath>
            </m:oMathPara>
          </w:p>
        </w:tc>
        <w:tc>
          <w:tcPr>
            <w:tcW w:w="848" w:type="pct"/>
            <w:vAlign w:val="center"/>
          </w:tcPr>
          <w:p w14:paraId="481DEAA6"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1134" w:hanging="567"/>
              <w:contextualSpacing/>
              <w:jc w:val="center"/>
            </w:pPr>
          </w:p>
        </w:tc>
      </w:tr>
    </w:tbl>
    <w:p w14:paraId="5CC71E6F" w14:textId="77777777" w:rsidR="0076685B" w:rsidRDefault="0076685B" w:rsidP="0076685B">
      <w:pPr>
        <w:pStyle w:val="Naslov2"/>
      </w:pPr>
      <w:bookmarkStart w:id="7" w:name="_Toc86757384"/>
      <w:r>
        <w:t>Skupina kolesnih sil</w:t>
      </w:r>
      <w:bookmarkEnd w:id="7"/>
    </w:p>
    <w:p w14:paraId="5DE76FCC" w14:textId="77777777" w:rsidR="0076685B" w:rsidRDefault="0076685B" w:rsidP="0076685B">
      <w:pPr>
        <w:pStyle w:val="Brezrazmikov"/>
      </w:pPr>
      <w:r>
        <w:t>Za skupino kolesnih sil veljajo na slednje enačbe:</w:t>
      </w:r>
    </w:p>
    <w:p w14:paraId="12B8DF65" w14:textId="77777777" w:rsidR="0076685B" w:rsidRDefault="0076685B" w:rsidP="0076685B">
      <w:pPr>
        <w:pStyle w:val="Odstavekseznama"/>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line="288" w:lineRule="auto"/>
        <w:ind w:left="1134" w:hanging="567"/>
        <w:jc w:val="left"/>
      </w:pPr>
      <w:r>
        <w:t>posedek tirnice:</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654"/>
        <w:gridCol w:w="1635"/>
      </w:tblGrid>
      <w:tr w:rsidR="0076685B" w14:paraId="13E83EDD" w14:textId="77777777" w:rsidTr="00A30AC9">
        <w:tc>
          <w:tcPr>
            <w:tcW w:w="700" w:type="pct"/>
            <w:vAlign w:val="center"/>
          </w:tcPr>
          <w:p w14:paraId="595EE9F3" w14:textId="77777777" w:rsidR="0076685B" w:rsidRDefault="0076685B" w:rsidP="00A30AC9">
            <w:pPr>
              <w:ind w:left="1134" w:hanging="567"/>
              <w:jc w:val="center"/>
            </w:pPr>
          </w:p>
        </w:tc>
        <w:tc>
          <w:tcPr>
            <w:tcW w:w="3452" w:type="pct"/>
            <w:vAlign w:val="center"/>
          </w:tcPr>
          <w:p w14:paraId="2941FB53" w14:textId="77777777" w:rsidR="0076685B" w:rsidRDefault="0076685B" w:rsidP="00A30AC9">
            <w:pPr>
              <w:spacing w:after="120" w:line="288" w:lineRule="auto"/>
              <w:ind w:left="1134" w:hanging="567"/>
              <w:jc w:val="left"/>
            </w:pPr>
            <m:oMathPara>
              <m:oMath>
                <m:r>
                  <w:rPr>
                    <w:rFonts w:ascii="Cambria Math" w:eastAsia="Calibri" w:hAnsi="Cambria Math"/>
                  </w:rPr>
                  <m:t>y</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2bCL</m:t>
                    </m:r>
                  </m:den>
                </m:f>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η</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η</m:t>
                    </m:r>
                  </m:e>
                  <m:sub>
                    <m:r>
                      <w:rPr>
                        <w:rFonts w:ascii="Cambria Math" w:hAnsi="Cambria Math"/>
                      </w:rPr>
                      <m:t>2</m:t>
                    </m:r>
                  </m:sub>
                </m:sSub>
                <m:r>
                  <w:rPr>
                    <w:rFonts w:ascii="Cambria Math" w:hAnsi="Cambria Math"/>
                  </w:rPr>
                  <m:t>+…),</m:t>
                </m:r>
              </m:oMath>
            </m:oMathPara>
          </w:p>
        </w:tc>
        <w:tc>
          <w:tcPr>
            <w:tcW w:w="848" w:type="pct"/>
            <w:vAlign w:val="center"/>
          </w:tcPr>
          <w:p w14:paraId="63537624"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1134" w:hanging="567"/>
              <w:contextualSpacing/>
              <w:jc w:val="center"/>
            </w:pPr>
          </w:p>
        </w:tc>
      </w:tr>
    </w:tbl>
    <w:p w14:paraId="4FC05A75" w14:textId="77777777" w:rsidR="0076685B" w:rsidRDefault="0076685B" w:rsidP="0076685B">
      <w:pPr>
        <w:pStyle w:val="Odstavekseznama"/>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line="288" w:lineRule="auto"/>
        <w:ind w:left="1134" w:hanging="567"/>
        <w:jc w:val="left"/>
      </w:pPr>
      <w:r>
        <w:t>upogibni moment:</w:t>
      </w:r>
    </w:p>
    <w:tbl>
      <w:tblPr>
        <w:tblStyle w:val="Tabelamrea"/>
        <w:tblW w:w="49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818"/>
        <w:gridCol w:w="1624"/>
      </w:tblGrid>
      <w:tr w:rsidR="0076685B" w14:paraId="3029B32F" w14:textId="77777777" w:rsidTr="00A30AC9">
        <w:trPr>
          <w:trHeight w:val="1019"/>
        </w:trPr>
        <w:tc>
          <w:tcPr>
            <w:tcW w:w="592" w:type="pct"/>
            <w:vAlign w:val="center"/>
          </w:tcPr>
          <w:p w14:paraId="215B20DC" w14:textId="77777777" w:rsidR="0076685B" w:rsidRDefault="0076685B" w:rsidP="00A30AC9">
            <w:pPr>
              <w:ind w:left="1134" w:hanging="567"/>
              <w:jc w:val="center"/>
            </w:pPr>
          </w:p>
        </w:tc>
        <w:tc>
          <w:tcPr>
            <w:tcW w:w="3560" w:type="pct"/>
            <w:vAlign w:val="center"/>
          </w:tcPr>
          <w:p w14:paraId="4008500B" w14:textId="77777777" w:rsidR="0076685B" w:rsidRDefault="0076685B" w:rsidP="00A30AC9">
            <w:pPr>
              <w:spacing w:after="120" w:line="288" w:lineRule="auto"/>
              <w:ind w:left="1134" w:hanging="567"/>
              <w:jc w:val="center"/>
            </w:pPr>
            <m:oMathPara>
              <m:oMath>
                <m:r>
                  <w:rPr>
                    <w:rFonts w:ascii="Cambria Math" w:eastAsia="Calibri" w:hAnsi="Cambria Math"/>
                  </w:rPr>
                  <m:t>M</m:t>
                </m:r>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4</m:t>
                    </m:r>
                  </m:den>
                </m:f>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oMath>
            </m:oMathPara>
          </w:p>
        </w:tc>
        <w:tc>
          <w:tcPr>
            <w:tcW w:w="848" w:type="pct"/>
            <w:vAlign w:val="center"/>
          </w:tcPr>
          <w:p w14:paraId="19F391B6"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1134" w:hanging="567"/>
              <w:contextualSpacing/>
              <w:jc w:val="center"/>
            </w:pPr>
          </w:p>
        </w:tc>
      </w:tr>
    </w:tbl>
    <w:p w14:paraId="4ACBD12A" w14:textId="77777777" w:rsidR="0076685B" w:rsidRDefault="0076685B" w:rsidP="0076685B">
      <w:pPr>
        <w:pStyle w:val="Odstavekseznama"/>
        <w:numPr>
          <w:ilvl w:val="0"/>
          <w:numId w:val="11"/>
        </w:numPr>
        <w:pBdr>
          <w:top w:val="none" w:sz="0" w:space="0" w:color="auto"/>
          <w:left w:val="none" w:sz="0" w:space="0" w:color="auto"/>
          <w:bottom w:val="none" w:sz="0" w:space="0" w:color="auto"/>
          <w:right w:val="none" w:sz="0" w:space="0" w:color="auto"/>
          <w:between w:val="none" w:sz="0" w:space="0" w:color="auto"/>
        </w:pBdr>
        <w:spacing w:before="0" w:after="120" w:line="288" w:lineRule="auto"/>
        <w:ind w:left="1134" w:hanging="567"/>
        <w:jc w:val="left"/>
      </w:pPr>
      <w:r>
        <w:t>pritisk praga na tirno gredo:</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589"/>
        <w:gridCol w:w="1700"/>
      </w:tblGrid>
      <w:tr w:rsidR="0076685B" w14:paraId="60AEB801" w14:textId="77777777" w:rsidTr="00A30AC9">
        <w:tc>
          <w:tcPr>
            <w:tcW w:w="700" w:type="pct"/>
            <w:vAlign w:val="center"/>
          </w:tcPr>
          <w:p w14:paraId="08240FDA" w14:textId="77777777" w:rsidR="0076685B" w:rsidRDefault="0076685B" w:rsidP="00A30AC9">
            <w:pPr>
              <w:ind w:left="1134" w:hanging="567"/>
              <w:jc w:val="center"/>
            </w:pPr>
          </w:p>
        </w:tc>
        <w:tc>
          <w:tcPr>
            <w:tcW w:w="3418" w:type="pct"/>
            <w:vAlign w:val="center"/>
          </w:tcPr>
          <w:p w14:paraId="6A80DEA2" w14:textId="77777777" w:rsidR="0076685B" w:rsidRDefault="0076685B" w:rsidP="00A30AC9">
            <w:pPr>
              <w:spacing w:after="120" w:line="288" w:lineRule="auto"/>
              <w:ind w:left="1134" w:hanging="567"/>
              <w:jc w:val="center"/>
            </w:pPr>
            <m:oMathPara>
              <m:oMath>
                <m:r>
                  <w:rPr>
                    <w:rFonts w:ascii="Cambria Math" w:eastAsia="Calibri" w:hAnsi="Cambria Math"/>
                  </w:rPr>
                  <m:t>p</m:t>
                </m:r>
                <m:r>
                  <w:rPr>
                    <w:rFonts w:ascii="Cambria Math" w:hAnsi="Cambria Math"/>
                  </w:rPr>
                  <m:t>=</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Qη</m:t>
                        </m:r>
                      </m:e>
                    </m:nary>
                  </m:num>
                  <m:den>
                    <m:r>
                      <w:rPr>
                        <w:rFonts w:ascii="Cambria Math" w:hAnsi="Cambria Math"/>
                      </w:rPr>
                      <m:t>2bL</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2bL</m:t>
                    </m:r>
                  </m:den>
                </m:f>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η</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η</m:t>
                    </m:r>
                  </m:e>
                  <m:sub>
                    <m:r>
                      <w:rPr>
                        <w:rFonts w:ascii="Cambria Math" w:hAnsi="Cambria Math"/>
                      </w:rPr>
                      <m:t>2</m:t>
                    </m:r>
                  </m:sub>
                </m:sSub>
                <m:r>
                  <w:rPr>
                    <w:rFonts w:ascii="Cambria Math" w:hAnsi="Cambria Math"/>
                  </w:rPr>
                  <m:t>+…),</m:t>
                </m:r>
              </m:oMath>
            </m:oMathPara>
          </w:p>
        </w:tc>
        <w:tc>
          <w:tcPr>
            <w:tcW w:w="882" w:type="pct"/>
            <w:vAlign w:val="center"/>
          </w:tcPr>
          <w:p w14:paraId="6CE9CEC8"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1134" w:hanging="567"/>
              <w:contextualSpacing/>
              <w:jc w:val="center"/>
            </w:pPr>
          </w:p>
        </w:tc>
      </w:tr>
    </w:tbl>
    <w:p w14:paraId="29D5E731" w14:textId="77777777" w:rsidR="0076685B" w:rsidRDefault="0076685B" w:rsidP="0076685B">
      <w:pPr>
        <w:spacing w:before="120" w:line="288" w:lineRule="auto"/>
        <w:ind w:left="567"/>
        <w:jc w:val="left"/>
      </w:pPr>
      <w:r>
        <w:t>pri čemer</w:t>
      </w:r>
      <w:r w:rsidRPr="00030B4B">
        <w:t xml:space="preserve"> je:</w:t>
      </w:r>
      <m:oMath>
        <m:r>
          <m:rPr>
            <m:sty m:val="p"/>
          </m:rPr>
          <w:rPr>
            <w:rFonts w:ascii="Cambria Math" w:eastAsia="Calibri" w:hAnsi="Cambria Math"/>
          </w:rPr>
          <w:br/>
        </m:r>
        <m:r>
          <w:rPr>
            <w:rFonts w:ascii="Cambria Math" w:hAnsi="Cambria Math"/>
          </w:rPr>
          <m:t>μ</m:t>
        </m:r>
      </m:oMath>
      <w:r>
        <w:tab/>
      </w:r>
      <w:r>
        <w:tab/>
        <w:t>vplivnica za upogibni moment,</w:t>
      </w:r>
    </w:p>
    <w:p w14:paraId="0E12FAB3" w14:textId="77777777" w:rsidR="0076685B" w:rsidRDefault="0076685B" w:rsidP="0076685B">
      <w:pPr>
        <w:spacing w:line="288" w:lineRule="auto"/>
        <w:ind w:left="567"/>
        <w:jc w:val="left"/>
      </w:pPr>
      <m:oMath>
        <m:r>
          <w:rPr>
            <w:rFonts w:ascii="Cambria Math" w:hAnsi="Cambria Math"/>
          </w:rPr>
          <m:t>η</m:t>
        </m:r>
      </m:oMath>
      <w:r>
        <w:tab/>
      </w:r>
      <w:r>
        <w:tab/>
        <w:t>vplivnica za upogib,</w:t>
      </w:r>
    </w:p>
    <w:p w14:paraId="09286BD7" w14:textId="77777777" w:rsidR="0076685B" w:rsidRPr="000D44FC" w:rsidRDefault="0076685B" w:rsidP="0076685B">
      <w:pPr>
        <w:spacing w:line="288" w:lineRule="auto"/>
        <w:ind w:left="567"/>
        <w:jc w:val="left"/>
      </w:pPr>
      <m:oMath>
        <m:r>
          <w:rPr>
            <w:rFonts w:ascii="Cambria Math" w:hAnsi="Cambria Math"/>
          </w:rPr>
          <m:t>Q</m:t>
        </m:r>
      </m:oMath>
      <w:r>
        <w:tab/>
        <w:t>efektivna kolesna sila,</w:t>
      </w:r>
    </w:p>
    <w:p w14:paraId="6EBDBD2B" w14:textId="77777777" w:rsidR="0076685B" w:rsidRDefault="0076685B" w:rsidP="0076685B">
      <w:pPr>
        <w:spacing w:line="288" w:lineRule="auto"/>
        <w:ind w:left="567"/>
        <w:jc w:val="left"/>
      </w:pPr>
      <m:oMath>
        <m:r>
          <w:rPr>
            <w:rFonts w:ascii="Cambria Math" w:hAnsi="Cambria Math"/>
          </w:rPr>
          <m:t>M</m:t>
        </m:r>
      </m:oMath>
      <w:r>
        <w:tab/>
        <w:t>upogibni moment,</w:t>
      </w:r>
    </w:p>
    <w:p w14:paraId="000EFEF4" w14:textId="77777777" w:rsidR="0076685B" w:rsidRPr="00714426" w:rsidRDefault="0076685B" w:rsidP="0076685B">
      <w:pPr>
        <w:spacing w:line="288" w:lineRule="auto"/>
        <w:ind w:left="567"/>
        <w:jc w:val="left"/>
      </w:pPr>
      <m:oMath>
        <m:r>
          <w:rPr>
            <w:rFonts w:ascii="Cambria Math" w:hAnsi="Cambria Math"/>
          </w:rPr>
          <m:t>C</m:t>
        </m:r>
      </m:oMath>
      <w:r>
        <w:tab/>
      </w:r>
      <w:r>
        <w:tab/>
        <w:t>koeficient podajnosti tira,</w:t>
      </w:r>
    </w:p>
    <w:p w14:paraId="5A579282" w14:textId="77777777" w:rsidR="0076685B" w:rsidRDefault="0076685B" w:rsidP="0076685B">
      <w:pPr>
        <w:spacing w:line="288" w:lineRule="auto"/>
        <w:ind w:left="567"/>
        <w:jc w:val="left"/>
      </w:pPr>
      <m:oMath>
        <m:r>
          <w:rPr>
            <w:rFonts w:ascii="Cambria Math" w:eastAsia="Calibri" w:hAnsi="Cambria Math"/>
          </w:rPr>
          <m:t>p</m:t>
        </m:r>
      </m:oMath>
      <w:r>
        <w:tab/>
      </w:r>
      <w:r>
        <w:tab/>
        <w:t>pritisk tirnice na prag,</w:t>
      </w:r>
    </w:p>
    <w:p w14:paraId="6C9C6416" w14:textId="77777777" w:rsidR="0076685B" w:rsidRDefault="0076685B" w:rsidP="0076685B">
      <w:pPr>
        <w:spacing w:line="288" w:lineRule="auto"/>
        <w:ind w:left="567"/>
        <w:jc w:val="left"/>
      </w:pPr>
      <m:oMath>
        <m:r>
          <w:rPr>
            <w:rFonts w:ascii="Cambria Math" w:hAnsi="Cambria Math"/>
          </w:rPr>
          <w:lastRenderedPageBreak/>
          <m:t>b</m:t>
        </m:r>
      </m:oMath>
      <w:r>
        <w:tab/>
      </w:r>
      <w:r>
        <w:tab/>
        <w:t>š</w:t>
      </w:r>
      <w:proofErr w:type="spellStart"/>
      <w:r w:rsidRPr="00120C54">
        <w:t>iri</w:t>
      </w:r>
      <w:r>
        <w:t>na</w:t>
      </w:r>
      <w:proofErr w:type="spellEnd"/>
      <w:r>
        <w:t xml:space="preserve"> namišljenega vzdolžnega praga,</w:t>
      </w:r>
    </w:p>
    <w:p w14:paraId="46B885D2" w14:textId="77777777" w:rsidR="0076685B" w:rsidRDefault="0076685B" w:rsidP="0076685B">
      <w:pPr>
        <w:spacing w:line="288" w:lineRule="auto"/>
        <w:ind w:left="567"/>
        <w:jc w:val="left"/>
      </w:pPr>
      <m:oMath>
        <m:r>
          <w:rPr>
            <w:rFonts w:ascii="Cambria Math" w:hAnsi="Cambria Math"/>
          </w:rPr>
          <m:t>L</m:t>
        </m:r>
      </m:oMath>
      <w:r>
        <w:t xml:space="preserve"> </w:t>
      </w:r>
      <w:r>
        <w:tab/>
        <w:t>osnovna vrednost zgornjega ustroja.</w:t>
      </w:r>
    </w:p>
    <w:p w14:paraId="2FF29D6F" w14:textId="77777777" w:rsidR="0076685B" w:rsidRDefault="0076685B" w:rsidP="0076685B">
      <w:pPr>
        <w:spacing w:line="288" w:lineRule="auto"/>
        <w:ind w:left="567"/>
        <w:jc w:val="left"/>
      </w:pPr>
    </w:p>
    <w:p w14:paraId="098E847E" w14:textId="77777777" w:rsidR="0076685B" w:rsidRPr="00372601" w:rsidRDefault="0076685B" w:rsidP="0076685B">
      <w:pPr>
        <w:spacing w:before="120" w:line="288" w:lineRule="auto"/>
        <w:ind w:left="567"/>
        <w:rPr>
          <w:i/>
        </w:rPr>
      </w:pPr>
      <w:r>
        <w:t xml:space="preserve">Širina namišljenega vzdolžnega praga </w:t>
      </w:r>
      <m:oMath>
        <m:r>
          <w:rPr>
            <w:rFonts w:ascii="Cambria Math" w:hAnsi="Cambria Math"/>
          </w:rPr>
          <m:t>b</m:t>
        </m:r>
      </m:oMath>
      <w:r>
        <w:t xml:space="preserve"> in osnovna vrednost zgornjega ustroja </w:t>
      </w:r>
      <m:oMath>
        <m:r>
          <w:rPr>
            <w:rFonts w:ascii="Cambria Math" w:hAnsi="Cambria Math"/>
          </w:rPr>
          <m:t>L</m:t>
        </m:r>
      </m:oMath>
      <w:r>
        <w:t xml:space="preserve"> se izračunata po naslednjih enačbah:</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589"/>
        <w:gridCol w:w="1700"/>
      </w:tblGrid>
      <w:tr w:rsidR="0076685B" w14:paraId="33DB59AB" w14:textId="77777777" w:rsidTr="00A30AC9">
        <w:tc>
          <w:tcPr>
            <w:tcW w:w="700" w:type="pct"/>
            <w:vAlign w:val="center"/>
          </w:tcPr>
          <w:p w14:paraId="3B7D8F18" w14:textId="77777777" w:rsidR="0076685B" w:rsidRDefault="0076685B" w:rsidP="00A30AC9">
            <w:pPr>
              <w:ind w:left="284" w:hanging="284"/>
              <w:jc w:val="center"/>
            </w:pPr>
            <w:r>
              <w:t xml:space="preserve">  </w:t>
            </w:r>
          </w:p>
        </w:tc>
        <w:tc>
          <w:tcPr>
            <w:tcW w:w="3418" w:type="pct"/>
            <w:vAlign w:val="center"/>
          </w:tcPr>
          <w:p w14:paraId="5AE763D5" w14:textId="77777777" w:rsidR="0076685B" w:rsidRPr="00372601" w:rsidRDefault="0076685B" w:rsidP="00A30AC9">
            <w:pPr>
              <w:spacing w:after="120" w:line="288" w:lineRule="auto"/>
              <w:jc w:val="center"/>
              <w:rPr>
                <w:sz w:val="24"/>
                <w:szCs w:val="24"/>
              </w:rPr>
            </w:pPr>
            <m:oMathPara>
              <m:oMath>
                <m:r>
                  <w:rPr>
                    <w:rFonts w:ascii="Cambria Math" w:hAnsi="Cambria Math"/>
                    <w:sz w:val="24"/>
                    <w:szCs w:val="24"/>
                  </w:rPr>
                  <m:t>b</m:t>
                </m:r>
                <m:r>
                  <w:rPr>
                    <w:rFonts w:ascii="Cambria Math" w:eastAsia="Calibri" w:hAnsi="Cambria Math"/>
                    <w:sz w:val="24"/>
                    <w:szCs w:val="24"/>
                  </w:rPr>
                  <m:t>=</m:t>
                </m:r>
                <m:f>
                  <m:fPr>
                    <m:ctrlPr>
                      <w:rPr>
                        <w:rFonts w:ascii="Cambria Math" w:hAnsi="Cambria Math"/>
                        <w:i/>
                        <w:sz w:val="24"/>
                        <w:szCs w:val="24"/>
                      </w:rPr>
                    </m:ctrlPr>
                  </m:fPr>
                  <m:num>
                    <m:r>
                      <w:rPr>
                        <w:rFonts w:ascii="Cambria Math" w:hAnsi="Cambria Math"/>
                        <w:sz w:val="24"/>
                        <w:szCs w:val="24"/>
                      </w:rPr>
                      <m:t>2u</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num>
                  <m:den>
                    <m:r>
                      <w:rPr>
                        <w:rFonts w:ascii="Cambria Math" w:hAnsi="Cambria Math"/>
                        <w:sz w:val="24"/>
                        <w:szCs w:val="24"/>
                      </w:rPr>
                      <m:t>a</m:t>
                    </m:r>
                  </m:den>
                </m:f>
                <m:r>
                  <w:rPr>
                    <w:rFonts w:ascii="Cambria Math" w:hAnsi="Cambria Math"/>
                    <w:sz w:val="24"/>
                    <w:szCs w:val="24"/>
                  </w:rPr>
                  <m:t>,</m:t>
                </m:r>
              </m:oMath>
            </m:oMathPara>
          </w:p>
        </w:tc>
        <w:tc>
          <w:tcPr>
            <w:tcW w:w="882" w:type="pct"/>
            <w:vAlign w:val="center"/>
          </w:tcPr>
          <w:p w14:paraId="79EDD398"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284" w:hanging="284"/>
              <w:contextualSpacing/>
              <w:jc w:val="center"/>
            </w:pPr>
          </w:p>
        </w:tc>
      </w:tr>
      <w:tr w:rsidR="0076685B" w14:paraId="3DF68B87" w14:textId="77777777" w:rsidTr="00A30AC9">
        <w:tc>
          <w:tcPr>
            <w:tcW w:w="700" w:type="pct"/>
            <w:vAlign w:val="center"/>
          </w:tcPr>
          <w:p w14:paraId="010BBAE2" w14:textId="77777777" w:rsidR="0076685B" w:rsidRDefault="0076685B" w:rsidP="00A30AC9">
            <w:pPr>
              <w:ind w:left="284" w:hanging="284"/>
              <w:jc w:val="center"/>
            </w:pPr>
            <w:r>
              <w:t xml:space="preserve">  </w:t>
            </w:r>
          </w:p>
        </w:tc>
        <w:tc>
          <w:tcPr>
            <w:tcW w:w="3418" w:type="pct"/>
            <w:vAlign w:val="center"/>
          </w:tcPr>
          <w:p w14:paraId="3A0D27B3" w14:textId="77777777" w:rsidR="0076685B" w:rsidRDefault="0076685B" w:rsidP="00A30AC9">
            <w:pPr>
              <w:spacing w:after="120" w:line="288" w:lineRule="auto"/>
              <w:jc w:val="center"/>
            </w:pPr>
            <m:oMathPara>
              <m:oMath>
                <m:r>
                  <w:rPr>
                    <w:rFonts w:ascii="Cambria Math" w:hAnsi="Cambria Math"/>
                  </w:rPr>
                  <m:t>L</m:t>
                </m:r>
                <m:r>
                  <m:rPr>
                    <m:sty m:val="p"/>
                  </m:rPr>
                  <w:rPr>
                    <w:rFonts w:ascii="Cambria Math" w:hAnsi="Cambria Math"/>
                  </w:rPr>
                  <m:t>=</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4</m:t>
                        </m:r>
                        <m:r>
                          <w:rPr>
                            <w:rFonts w:ascii="Cambria Math" w:hAnsi="Cambria Math"/>
                          </w:rPr>
                          <m:t>EI</m:t>
                        </m:r>
                      </m:num>
                      <m:den>
                        <m:r>
                          <w:rPr>
                            <w:rFonts w:ascii="Cambria Math" w:hAnsi="Cambria Math"/>
                          </w:rPr>
                          <m:t>bC</m:t>
                        </m:r>
                      </m:den>
                    </m:f>
                  </m:e>
                </m:rad>
                <m:r>
                  <w:rPr>
                    <w:rFonts w:ascii="Cambria Math" w:hAnsi="Cambria Math"/>
                  </w:rPr>
                  <m:t>,</m:t>
                </m:r>
              </m:oMath>
            </m:oMathPara>
          </w:p>
        </w:tc>
        <w:tc>
          <w:tcPr>
            <w:tcW w:w="882" w:type="pct"/>
            <w:vAlign w:val="center"/>
          </w:tcPr>
          <w:p w14:paraId="25B8CF54"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284" w:hanging="284"/>
              <w:contextualSpacing/>
              <w:jc w:val="center"/>
            </w:pPr>
          </w:p>
        </w:tc>
      </w:tr>
    </w:tbl>
    <w:p w14:paraId="365394DB" w14:textId="77777777" w:rsidR="0076685B" w:rsidRDefault="0076685B" w:rsidP="0076685B">
      <w:pPr>
        <w:spacing w:line="288" w:lineRule="auto"/>
        <w:ind w:left="567"/>
        <w:jc w:val="left"/>
      </w:pPr>
      <w:r>
        <w:t>pri čemer je:</w:t>
      </w:r>
    </w:p>
    <w:p w14:paraId="3F827518" w14:textId="77777777" w:rsidR="0076685B" w:rsidRPr="0076685B" w:rsidRDefault="0076685B" w:rsidP="0076685B">
      <w:pPr>
        <w:spacing w:line="288" w:lineRule="auto"/>
        <w:ind w:left="567"/>
        <w:jc w:val="left"/>
      </w:pPr>
      <m:oMath>
        <m:r>
          <w:rPr>
            <w:rFonts w:ascii="Cambria Math" w:hAnsi="Cambria Math"/>
          </w:rPr>
          <m:t>b</m:t>
        </m:r>
      </m:oMath>
      <w:r w:rsidRPr="0076685B">
        <w:tab/>
      </w:r>
      <w:r>
        <w:tab/>
      </w:r>
      <w:r w:rsidRPr="0076685B">
        <w:t>širina namišljenega vzdolžnega praga,</w:t>
      </w:r>
    </w:p>
    <w:p w14:paraId="0AD2E3E7" w14:textId="77777777" w:rsidR="0076685B" w:rsidRPr="0076685B" w:rsidRDefault="007F4A51" w:rsidP="0076685B">
      <w:pPr>
        <w:spacing w:line="288" w:lineRule="auto"/>
        <w:ind w:left="567"/>
        <w:jc w:val="left"/>
      </w:pPr>
      <m:oMath>
        <m:sSub>
          <m:sSubPr>
            <m:ctrlPr>
              <w:rPr>
                <w:rFonts w:ascii="Cambria Math" w:hAnsi="Cambria Math"/>
              </w:rPr>
            </m:ctrlPr>
          </m:sSubPr>
          <m:e>
            <m:r>
              <w:rPr>
                <w:rFonts w:ascii="Cambria Math" w:hAnsi="Cambria Math"/>
              </w:rPr>
              <m:t>b</m:t>
            </m:r>
          </m:e>
          <m:sub>
            <m:r>
              <m:rPr>
                <m:sty m:val="p"/>
              </m:rPr>
              <w:rPr>
                <w:rFonts w:ascii="Cambria Math" w:hAnsi="Cambria Math"/>
              </w:rPr>
              <m:t>1</m:t>
            </m:r>
          </m:sub>
        </m:sSub>
      </m:oMath>
      <w:r w:rsidR="0076685B" w:rsidRPr="0076685B">
        <w:tab/>
        <w:t>širina prečnega praga,</w:t>
      </w:r>
    </w:p>
    <w:p w14:paraId="577DC1A6" w14:textId="77777777" w:rsidR="0076685B" w:rsidRPr="0076685B" w:rsidRDefault="0076685B" w:rsidP="0076685B">
      <w:pPr>
        <w:spacing w:line="288" w:lineRule="auto"/>
        <w:ind w:left="567"/>
        <w:jc w:val="left"/>
      </w:pPr>
      <m:oMath>
        <m:r>
          <w:rPr>
            <w:rFonts w:ascii="Cambria Math" w:hAnsi="Cambria Math"/>
          </w:rPr>
          <m:t>u</m:t>
        </m:r>
      </m:oMath>
      <w:r w:rsidRPr="0076685B">
        <w:tab/>
      </w:r>
      <w:r>
        <w:tab/>
      </w:r>
      <w:r w:rsidRPr="0076685B">
        <w:t>razdalja od osi tirnice do konca praga,</w:t>
      </w:r>
    </w:p>
    <w:p w14:paraId="0E7AE802" w14:textId="77777777" w:rsidR="0076685B" w:rsidRPr="0076685B" w:rsidRDefault="0076685B" w:rsidP="0076685B">
      <w:pPr>
        <w:spacing w:line="288" w:lineRule="auto"/>
        <w:ind w:left="567"/>
        <w:jc w:val="left"/>
      </w:pPr>
      <m:oMath>
        <m:r>
          <w:rPr>
            <w:rFonts w:ascii="Cambria Math" w:hAnsi="Cambria Math"/>
          </w:rPr>
          <m:t>a</m:t>
        </m:r>
      </m:oMath>
      <w:r w:rsidRPr="0076685B">
        <w:tab/>
      </w:r>
      <w:r>
        <w:tab/>
      </w:r>
      <w:r w:rsidRPr="0076685B">
        <w:t>razmik med prečnimi pragi,</w:t>
      </w:r>
    </w:p>
    <w:p w14:paraId="1C233B04" w14:textId="77777777" w:rsidR="0076685B" w:rsidRPr="0076685B" w:rsidRDefault="0076685B" w:rsidP="0076685B">
      <w:pPr>
        <w:spacing w:line="288" w:lineRule="auto"/>
        <w:ind w:left="567"/>
        <w:jc w:val="left"/>
      </w:pPr>
      <m:oMath>
        <m:r>
          <w:rPr>
            <w:rFonts w:ascii="Cambria Math" w:hAnsi="Cambria Math"/>
          </w:rPr>
          <m:t>L</m:t>
        </m:r>
      </m:oMath>
      <w:r w:rsidRPr="0076685B">
        <w:tab/>
      </w:r>
      <w:r>
        <w:tab/>
      </w:r>
      <w:r w:rsidRPr="0076685B">
        <w:t>konstanta zgornjega ustroja,</w:t>
      </w:r>
    </w:p>
    <w:p w14:paraId="0E9BDB54" w14:textId="77777777" w:rsidR="0076685B" w:rsidRPr="0076685B" w:rsidRDefault="0076685B" w:rsidP="0076685B">
      <w:pPr>
        <w:spacing w:line="288" w:lineRule="auto"/>
        <w:ind w:left="567"/>
        <w:jc w:val="left"/>
      </w:pPr>
      <m:oMath>
        <m:r>
          <w:rPr>
            <w:rFonts w:ascii="Cambria Math" w:hAnsi="Cambria Math"/>
          </w:rPr>
          <m:t>E</m:t>
        </m:r>
      </m:oMath>
      <w:r w:rsidRPr="0076685B">
        <w:tab/>
      </w:r>
      <w:r w:rsidRPr="00375C32">
        <w:t xml:space="preserve">modul elastičnosti tirnice </w:t>
      </w:r>
      <m:oMath>
        <m:r>
          <m:rPr>
            <m:sty m:val="p"/>
          </m:rPr>
          <w:rPr>
            <w:rFonts w:ascii="Cambria Math" w:hAnsi="Cambria Math"/>
          </w:rPr>
          <m:t>(</m:t>
        </m:r>
        <m:r>
          <w:rPr>
            <w:rFonts w:ascii="Cambria Math" w:hAnsi="Cambria Math"/>
          </w:rPr>
          <m:t>E</m:t>
        </m:r>
      </m:oMath>
      <w:r w:rsidRPr="00375C32">
        <w:t xml:space="preserve"> = 2,1 </w:t>
      </w:r>
      <w:r>
        <w:t>x</w:t>
      </w:r>
      <w:r w:rsidRPr="00375C32">
        <w:t>∙10</w:t>
      </w:r>
      <w:r w:rsidRPr="0076685B">
        <w:t>7</w:t>
      </w:r>
      <w:r>
        <w:t> </w:t>
      </w:r>
      <w:r w:rsidRPr="00375C32">
        <w:t>N/cm</w:t>
      </w:r>
      <w:r w:rsidRPr="0076685B">
        <w:t>2</w:t>
      </w:r>
      <w:r>
        <w:t>)</w:t>
      </w:r>
      <w:r w:rsidRPr="00375C32">
        <w:t>,</w:t>
      </w:r>
    </w:p>
    <w:p w14:paraId="0C39D4F3" w14:textId="77777777" w:rsidR="0076685B" w:rsidRDefault="0076685B" w:rsidP="0076685B">
      <w:pPr>
        <w:spacing w:line="288" w:lineRule="auto"/>
        <w:ind w:left="567"/>
        <w:jc w:val="left"/>
      </w:pPr>
      <m:oMath>
        <m:r>
          <w:rPr>
            <w:rFonts w:ascii="Cambria Math" w:hAnsi="Cambria Math"/>
          </w:rPr>
          <m:t>I</m:t>
        </m:r>
      </m:oMath>
      <w:r w:rsidRPr="0076685B">
        <w:t xml:space="preserve"> </w:t>
      </w:r>
      <w:r w:rsidRPr="0076685B">
        <w:tab/>
        <w:t>vztrajnostni moment tirnice,</w:t>
      </w:r>
    </w:p>
    <w:p w14:paraId="21AB20EE" w14:textId="77777777" w:rsidR="0076685B" w:rsidRPr="0076685B" w:rsidRDefault="0076685B" w:rsidP="0076685B">
      <w:pPr>
        <w:spacing w:line="288" w:lineRule="auto"/>
        <w:ind w:left="567"/>
        <w:jc w:val="left"/>
      </w:pPr>
      <m:oMath>
        <m:r>
          <w:rPr>
            <w:rFonts w:ascii="Cambria Math" w:hAnsi="Cambria Math"/>
          </w:rPr>
          <m:t>C</m:t>
        </m:r>
      </m:oMath>
      <w:r>
        <w:tab/>
      </w:r>
      <w:r>
        <w:tab/>
        <w:t>koeficient podajnosti tira.</w:t>
      </w:r>
    </w:p>
    <w:p w14:paraId="3D1B1C35" w14:textId="77777777" w:rsidR="0076685B" w:rsidRDefault="0076685B" w:rsidP="0076685B">
      <w:pPr>
        <w:spacing w:line="288" w:lineRule="auto"/>
      </w:pPr>
    </w:p>
    <w:p w14:paraId="5415FD9C" w14:textId="77777777" w:rsidR="0076685B" w:rsidRDefault="0076685B" w:rsidP="0076685B">
      <w:pPr>
        <w:spacing w:line="288" w:lineRule="auto"/>
        <w:ind w:left="567"/>
      </w:pPr>
      <w:r>
        <w:t xml:space="preserve">Koeficient podajnosti tira </w:t>
      </w:r>
      <w:r w:rsidRPr="00722AE4">
        <w:rPr>
          <w:i/>
        </w:rPr>
        <w:t>C</w:t>
      </w:r>
      <w:r>
        <w:t xml:space="preserve"> je za različna stanja proge razviden iz priloge 3.</w:t>
      </w:r>
    </w:p>
    <w:p w14:paraId="6AAF3A23" w14:textId="77777777" w:rsidR="0076685B" w:rsidRPr="00362048" w:rsidRDefault="0076685B" w:rsidP="0076685B">
      <w:pPr>
        <w:spacing w:line="288" w:lineRule="auto"/>
        <w:ind w:left="567"/>
      </w:pPr>
    </w:p>
    <w:p w14:paraId="5F564334" w14:textId="77777777" w:rsidR="0076685B" w:rsidRDefault="0076685B" w:rsidP="0076685B">
      <w:pPr>
        <w:spacing w:line="288" w:lineRule="auto"/>
        <w:ind w:left="567"/>
      </w:pPr>
      <w:r>
        <w:t xml:space="preserve">Vplivnici za moment </w:t>
      </w:r>
      <m:oMath>
        <m:r>
          <w:rPr>
            <w:rFonts w:ascii="Cambria Math" w:hAnsi="Cambria Math"/>
          </w:rPr>
          <m:t>μ</m:t>
        </m:r>
      </m:oMath>
      <w:r>
        <w:t xml:space="preserve"> in za upogib </w:t>
      </w:r>
      <m:oMath>
        <m:r>
          <w:rPr>
            <w:rFonts w:ascii="Cambria Math" w:hAnsi="Cambria Math"/>
          </w:rPr>
          <m:t>η</m:t>
        </m:r>
      </m:oMath>
      <w:r>
        <w:t xml:space="preserve"> sta razvidni s slike 1 in slike 2, njihove vrednosti pa so podane v prilogi 2.</w:t>
      </w:r>
    </w:p>
    <w:p w14:paraId="0B5D10B7" w14:textId="77777777" w:rsidR="0076685B" w:rsidRDefault="0076685B" w:rsidP="0076685B">
      <w:pPr>
        <w:spacing w:line="288" w:lineRule="auto"/>
      </w:pPr>
    </w:p>
    <w:p w14:paraId="0C56E266" w14:textId="77777777" w:rsidR="0076685B" w:rsidRDefault="0076685B" w:rsidP="0076685B"/>
    <w:p w14:paraId="7C381315" w14:textId="77777777" w:rsidR="0076685B" w:rsidRDefault="0076685B" w:rsidP="0076685B">
      <w:pPr>
        <w:jc w:val="center"/>
      </w:pPr>
      <w:r>
        <w:rPr>
          <w:noProof/>
        </w:rPr>
        <w:drawing>
          <wp:inline distT="0" distB="0" distL="0" distR="0" wp14:anchorId="239CC525" wp14:editId="5043D1DD">
            <wp:extent cx="5210175" cy="20990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plivnica za moment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6689" cy="2101723"/>
                    </a:xfrm>
                    <a:prstGeom prst="rect">
                      <a:avLst/>
                    </a:prstGeom>
                  </pic:spPr>
                </pic:pic>
              </a:graphicData>
            </a:graphic>
          </wp:inline>
        </w:drawing>
      </w:r>
    </w:p>
    <w:p w14:paraId="0E40F708" w14:textId="77777777" w:rsidR="0076685B" w:rsidRDefault="0076685B" w:rsidP="0076685B">
      <w:pPr>
        <w:jc w:val="center"/>
      </w:pPr>
    </w:p>
    <w:p w14:paraId="6D519EAF" w14:textId="77777777" w:rsidR="0076685B" w:rsidRDefault="0076685B" w:rsidP="0076685B">
      <w:pPr>
        <w:pStyle w:val="Napis"/>
      </w:pPr>
      <w:r>
        <w:t>Slika1: Vplivnica za moment</w:t>
      </w:r>
    </w:p>
    <w:p w14:paraId="6F4182ED" w14:textId="77777777" w:rsidR="0076685B" w:rsidRDefault="0076685B" w:rsidP="0076685B"/>
    <w:p w14:paraId="3F48B8E8" w14:textId="77777777" w:rsidR="0076685B" w:rsidRPr="00A75101" w:rsidRDefault="0076685B" w:rsidP="0076685B"/>
    <w:p w14:paraId="63EA6B07" w14:textId="77777777" w:rsidR="0076685B" w:rsidRPr="00A75101" w:rsidRDefault="0076685B" w:rsidP="0076685B">
      <w:pPr>
        <w:jc w:val="center"/>
      </w:pPr>
      <w:r>
        <w:rPr>
          <w:noProof/>
        </w:rPr>
        <w:lastRenderedPageBreak/>
        <w:drawing>
          <wp:inline distT="0" distB="0" distL="0" distR="0" wp14:anchorId="54D6F8AE" wp14:editId="560F0C8B">
            <wp:extent cx="5124450" cy="247343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plivnica za upogib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30862" cy="2476527"/>
                    </a:xfrm>
                    <a:prstGeom prst="rect">
                      <a:avLst/>
                    </a:prstGeom>
                  </pic:spPr>
                </pic:pic>
              </a:graphicData>
            </a:graphic>
          </wp:inline>
        </w:drawing>
      </w:r>
    </w:p>
    <w:p w14:paraId="3318E813" w14:textId="77777777" w:rsidR="0076685B" w:rsidRDefault="0076685B" w:rsidP="0076685B">
      <w:r>
        <w:t xml:space="preserve">                </w:t>
      </w:r>
    </w:p>
    <w:p w14:paraId="5D8BF665" w14:textId="77777777" w:rsidR="0076685B" w:rsidRDefault="0076685B" w:rsidP="0076685B">
      <w:pPr>
        <w:pStyle w:val="Napis"/>
      </w:pPr>
      <w:r>
        <w:t>Slika 2: Vplivnica za upogib</w:t>
      </w:r>
    </w:p>
    <w:p w14:paraId="5D786432" w14:textId="77777777" w:rsidR="0076685B" w:rsidRPr="0076685B" w:rsidRDefault="0076685B" w:rsidP="0076685B"/>
    <w:p w14:paraId="6EA8B464" w14:textId="77777777" w:rsidR="0076685B" w:rsidRPr="00EE3153" w:rsidRDefault="0076685B" w:rsidP="0076685B">
      <w:pPr>
        <w:pStyle w:val="Naslov1"/>
        <w:ind w:left="567" w:hanging="567"/>
      </w:pPr>
      <w:bookmarkStart w:id="8" w:name="_Toc77664939"/>
      <w:bookmarkStart w:id="9" w:name="_Toc86757385"/>
      <w:r w:rsidRPr="00820AF0">
        <w:t xml:space="preserve">Upogibne napetosti v </w:t>
      </w:r>
      <w:r>
        <w:t xml:space="preserve">nogi </w:t>
      </w:r>
      <w:r w:rsidRPr="00820AF0">
        <w:t>tirnic</w:t>
      </w:r>
      <w:r>
        <w:t>e</w:t>
      </w:r>
      <w:bookmarkEnd w:id="8"/>
      <w:r>
        <w:t xml:space="preserve"> in dinamični faktor</w:t>
      </w:r>
      <w:bookmarkEnd w:id="9"/>
      <w:r w:rsidRPr="00820AF0">
        <w:fldChar w:fldCharType="begin"/>
      </w:r>
      <w:r>
        <w:instrText xml:space="preserve"> XE "</w:instrText>
      </w:r>
      <w:r w:rsidRPr="00820AF0">
        <w:instrText>Upogibne napetosti v tirnici</w:instrText>
      </w:r>
      <w:r>
        <w:instrText xml:space="preserve">" </w:instrText>
      </w:r>
      <w:r w:rsidRPr="00820AF0">
        <w:fldChar w:fldCharType="end"/>
      </w:r>
      <w:r w:rsidRPr="00820AF0">
        <w:t xml:space="preserve"> </w:t>
      </w:r>
    </w:p>
    <w:p w14:paraId="591D658D" w14:textId="77777777" w:rsidR="0076685B" w:rsidRDefault="0076685B" w:rsidP="0076685B">
      <w:pPr>
        <w:pStyle w:val="Brezrazmikov"/>
        <w:spacing w:line="288" w:lineRule="auto"/>
      </w:pPr>
      <w:r>
        <w:t>Srednja upogibna napetost v nogi tirnice se izračuna po enačbi:</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589"/>
        <w:gridCol w:w="1700"/>
      </w:tblGrid>
      <w:tr w:rsidR="0076685B" w14:paraId="14E76462" w14:textId="77777777" w:rsidTr="00A30AC9">
        <w:tc>
          <w:tcPr>
            <w:tcW w:w="700" w:type="pct"/>
            <w:vAlign w:val="center"/>
          </w:tcPr>
          <w:p w14:paraId="57CDAA90" w14:textId="77777777" w:rsidR="0076685B" w:rsidRDefault="0076685B" w:rsidP="0076685B">
            <w:pPr>
              <w:ind w:left="567"/>
              <w:jc w:val="center"/>
            </w:pPr>
            <w:r>
              <w:t xml:space="preserve">  </w:t>
            </w:r>
          </w:p>
        </w:tc>
        <w:tc>
          <w:tcPr>
            <w:tcW w:w="3418" w:type="pct"/>
            <w:vAlign w:val="center"/>
          </w:tcPr>
          <w:p w14:paraId="08153613" w14:textId="77777777" w:rsidR="0076685B" w:rsidRPr="00BF1A98" w:rsidRDefault="0076685B" w:rsidP="0076685B">
            <w:pPr>
              <w:spacing w:after="120" w:line="288" w:lineRule="auto"/>
              <w:ind w:left="567"/>
              <w:jc w:val="center"/>
              <w:rPr>
                <w:sz w:val="24"/>
                <w:szCs w:val="24"/>
              </w:rPr>
            </w:pPr>
            <m:oMathPara>
              <m:oMath>
                <m:r>
                  <w:rPr>
                    <w:rFonts w:ascii="Cambria Math" w:hAnsi="Cambria Math"/>
                    <w:sz w:val="24"/>
                    <w:szCs w:val="24"/>
                  </w:rPr>
                  <m:t>σ</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rPr>
                      <m:t>M</m:t>
                    </m:r>
                  </m:num>
                  <m:den>
                    <m:r>
                      <w:rPr>
                        <w:rFonts w:ascii="Cambria Math" w:hAnsi="Cambria Math"/>
                        <w:sz w:val="24"/>
                        <w:szCs w:val="24"/>
                      </w:rPr>
                      <m:t>W</m:t>
                    </m:r>
                  </m:den>
                </m:f>
                <m:r>
                  <w:rPr>
                    <w:rFonts w:ascii="Cambria Math" w:hAnsi="Cambria Math"/>
                    <w:sz w:val="24"/>
                    <w:szCs w:val="24"/>
                  </w:rPr>
                  <m:t>.</m:t>
                </m:r>
              </m:oMath>
            </m:oMathPara>
          </w:p>
        </w:tc>
        <w:tc>
          <w:tcPr>
            <w:tcW w:w="882" w:type="pct"/>
            <w:vAlign w:val="center"/>
          </w:tcPr>
          <w:p w14:paraId="30C82FA0" w14:textId="77777777" w:rsidR="0076685B" w:rsidRPr="00C07DB7" w:rsidRDefault="0076685B" w:rsidP="0076685B">
            <w:pPr>
              <w:pStyle w:val="Odstavekseznama"/>
              <w:numPr>
                <w:ilvl w:val="0"/>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rPr>
                <w:vanish/>
              </w:rPr>
            </w:pPr>
          </w:p>
          <w:p w14:paraId="0AD7D3DC"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0C02C5B1" w14:textId="77777777" w:rsidR="0076685B" w:rsidRPr="00F33A06" w:rsidRDefault="0076685B" w:rsidP="0076685B">
      <w:pPr>
        <w:ind w:left="567"/>
        <w:rPr>
          <w:szCs w:val="22"/>
        </w:rPr>
      </w:pPr>
      <w:r>
        <w:t xml:space="preserve">Na osnovi številnih poskusov </w:t>
      </w:r>
      <w:sdt>
        <w:sdtPr>
          <w:id w:val="1435938362"/>
          <w:citation/>
        </w:sdtPr>
        <w:sdtEndPr/>
        <w:sdtContent>
          <w:r>
            <w:fldChar w:fldCharType="begin"/>
          </w:r>
          <w:r>
            <w:instrText xml:space="preserve"> CITATION FFa77 \l 1060 </w:instrText>
          </w:r>
          <w:r>
            <w:fldChar w:fldCharType="separate"/>
          </w:r>
          <w:r>
            <w:rPr>
              <w:noProof/>
            </w:rPr>
            <w:t>(Fastenrath, 1977)</w:t>
          </w:r>
          <w:r>
            <w:fldChar w:fldCharType="end"/>
          </w:r>
        </w:sdtContent>
      </w:sdt>
      <w:r>
        <w:t xml:space="preserve"> je bilo ugotovljeno, da sta srednja upogibna napetost</w:t>
      </w:r>
      <w:r w:rsidRPr="00F31943">
        <w:t xml:space="preserve"> </w:t>
      </w:r>
      <w:r>
        <w:t xml:space="preserve">v nogi tirnice </w:t>
      </w:r>
      <m:oMath>
        <m:r>
          <w:rPr>
            <w:rFonts w:ascii="Cambria Math" w:hAnsi="Cambria Math"/>
          </w:rPr>
          <m:t>σ</m:t>
        </m:r>
      </m:oMath>
      <w:r>
        <w:t xml:space="preserve"> in srednji upogib tirnice </w:t>
      </w:r>
      <m:oMath>
        <m:r>
          <w:rPr>
            <w:rFonts w:ascii="Cambria Math" w:hAnsi="Cambria Math"/>
          </w:rPr>
          <m:t>y</m:t>
        </m:r>
      </m:oMath>
      <w:r>
        <w:t xml:space="preserve"> do hitrosti 200 km/h več ali manj konstanti, okrog katerih se razsipajo dejanske vrednosti. Razsipanje lahko opišemo s</w:t>
      </w:r>
      <w:r w:rsidRPr="00722AE4">
        <w:t xml:space="preserve"> </w:t>
      </w:r>
      <w:r>
        <w:t xml:space="preserve">standardnim odklonom odstopanj od srednjih vrednosti. S pomočjo standardnega odklona, progovne hitrosti, stanja proge in faktorja statistične verjetnosti izračunamo dinamični faktor </w:t>
      </w:r>
      <m:oMath>
        <m:r>
          <w:rPr>
            <w:rFonts w:ascii="Cambria Math" w:hAnsi="Cambria Math"/>
            <w:sz w:val="24"/>
            <w:szCs w:val="24"/>
          </w:rPr>
          <m:t>α</m:t>
        </m:r>
      </m:oMath>
      <w:r>
        <w:rPr>
          <w:sz w:val="24"/>
          <w:szCs w:val="24"/>
        </w:rPr>
        <w:t xml:space="preserve"> </w:t>
      </w:r>
      <w:r>
        <w:rPr>
          <w:szCs w:val="22"/>
        </w:rPr>
        <w:t>ter</w:t>
      </w:r>
      <w:r w:rsidRPr="00F33A06">
        <w:rPr>
          <w:szCs w:val="22"/>
        </w:rPr>
        <w:t xml:space="preserve"> s tem maksimalne </w:t>
      </w:r>
      <w:r>
        <w:rPr>
          <w:szCs w:val="22"/>
        </w:rPr>
        <w:t>in</w:t>
      </w:r>
      <w:r w:rsidRPr="00F33A06">
        <w:rPr>
          <w:szCs w:val="22"/>
        </w:rPr>
        <w:t xml:space="preserve"> minimalne vrednosti upogibnih napetosti in posedka tirnice.</w:t>
      </w:r>
    </w:p>
    <w:p w14:paraId="5F38DEFB" w14:textId="77777777" w:rsidR="0076685B" w:rsidRDefault="0076685B" w:rsidP="0076685B"/>
    <w:p w14:paraId="23CF1947" w14:textId="3D441CB7" w:rsidR="0076685B" w:rsidRDefault="0076685B" w:rsidP="0076685B">
      <w:pPr>
        <w:ind w:left="567"/>
      </w:pPr>
      <w:r>
        <w:t>Maksimalno upogibno napetost se izračuna po enačbi</w:t>
      </w:r>
      <w:r w:rsidR="00AE3038">
        <w:t>:</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6589"/>
        <w:gridCol w:w="1698"/>
      </w:tblGrid>
      <w:tr w:rsidR="0076685B" w14:paraId="196E5A26" w14:textId="77777777" w:rsidTr="0076685B">
        <w:tc>
          <w:tcPr>
            <w:tcW w:w="701" w:type="pct"/>
            <w:vAlign w:val="center"/>
          </w:tcPr>
          <w:p w14:paraId="5B098751" w14:textId="77777777" w:rsidR="0076685B" w:rsidRDefault="0076685B" w:rsidP="0076685B">
            <w:pPr>
              <w:ind w:left="567"/>
              <w:jc w:val="center"/>
            </w:pPr>
            <w:r>
              <w:t xml:space="preserve">  </w:t>
            </w:r>
          </w:p>
        </w:tc>
        <w:tc>
          <w:tcPr>
            <w:tcW w:w="3418" w:type="pct"/>
            <w:vAlign w:val="center"/>
          </w:tcPr>
          <w:p w14:paraId="1799160E" w14:textId="77777777" w:rsidR="0076685B" w:rsidRPr="00BF1A98" w:rsidRDefault="007F4A51" w:rsidP="0076685B">
            <w:pPr>
              <w:spacing w:after="120" w:line="288" w:lineRule="auto"/>
              <w:ind w:left="567"/>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max</m:t>
                    </m:r>
                  </m:sub>
                </m:sSub>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rPr>
                      <m:t>M</m:t>
                    </m:r>
                  </m:num>
                  <m:den>
                    <m:r>
                      <w:rPr>
                        <w:rFonts w:ascii="Cambria Math" w:hAnsi="Cambria Math"/>
                        <w:sz w:val="24"/>
                        <w:szCs w:val="24"/>
                      </w:rPr>
                      <m:t>W</m:t>
                    </m:r>
                  </m:den>
                </m:f>
                <m:r>
                  <w:rPr>
                    <w:rFonts w:ascii="Cambria Math" w:hAnsi="Cambria Math"/>
                    <w:sz w:val="24"/>
                    <w:szCs w:val="24"/>
                  </w:rPr>
                  <m:t>α,</m:t>
                </m:r>
              </m:oMath>
            </m:oMathPara>
          </w:p>
        </w:tc>
        <w:tc>
          <w:tcPr>
            <w:tcW w:w="881" w:type="pct"/>
            <w:vAlign w:val="center"/>
          </w:tcPr>
          <w:p w14:paraId="66EFD294"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39852A3D" w14:textId="77777777" w:rsidR="0076685B" w:rsidRDefault="0076685B" w:rsidP="0076685B">
      <w:pPr>
        <w:ind w:left="567"/>
      </w:pPr>
      <w:r>
        <w:t>pri čemer je:</w:t>
      </w:r>
    </w:p>
    <w:p w14:paraId="44B2361C" w14:textId="77777777" w:rsidR="0076685B" w:rsidRPr="006D6EB4" w:rsidRDefault="0076685B" w:rsidP="0076685B">
      <w:pPr>
        <w:spacing w:line="288" w:lineRule="auto"/>
        <w:ind w:left="567"/>
        <w:rPr>
          <w:szCs w:val="22"/>
        </w:rPr>
      </w:pPr>
      <m:oMath>
        <m:r>
          <w:rPr>
            <w:rFonts w:ascii="Cambria Math" w:hAnsi="Cambria Math"/>
            <w:sz w:val="24"/>
            <w:szCs w:val="24"/>
          </w:rPr>
          <m:t>σ</m:t>
        </m:r>
      </m:oMath>
      <w:r>
        <w:rPr>
          <w:sz w:val="24"/>
          <w:szCs w:val="24"/>
        </w:rPr>
        <w:tab/>
      </w:r>
      <w:r w:rsidRPr="006D6EB4">
        <w:rPr>
          <w:szCs w:val="22"/>
        </w:rPr>
        <w:t>srednja upogibna napetost</w:t>
      </w:r>
      <w:r>
        <w:rPr>
          <w:szCs w:val="22"/>
        </w:rPr>
        <w:t>,</w:t>
      </w:r>
    </w:p>
    <w:p w14:paraId="03D2A2BF" w14:textId="77777777" w:rsidR="0076685B" w:rsidRPr="006D6EB4" w:rsidRDefault="007F4A51" w:rsidP="0076685B">
      <w:pPr>
        <w:spacing w:line="288" w:lineRule="auto"/>
        <w:ind w:left="567"/>
      </w:pPr>
      <m:oMath>
        <m:sSub>
          <m:sSubPr>
            <m:ctrlPr>
              <w:rPr>
                <w:rFonts w:ascii="Cambria Math" w:hAnsi="Cambria Math"/>
                <w:i/>
                <w:szCs w:val="22"/>
              </w:rPr>
            </m:ctrlPr>
          </m:sSubPr>
          <m:e>
            <m:r>
              <w:rPr>
                <w:rFonts w:ascii="Cambria Math" w:hAnsi="Cambria Math"/>
                <w:szCs w:val="22"/>
              </w:rPr>
              <m:t>σ</m:t>
            </m:r>
          </m:e>
          <m:sub>
            <m:r>
              <w:rPr>
                <w:rFonts w:ascii="Cambria Math" w:hAnsi="Cambria Math"/>
                <w:szCs w:val="22"/>
              </w:rPr>
              <m:t>max</m:t>
            </m:r>
          </m:sub>
        </m:sSub>
      </m:oMath>
      <w:r w:rsidR="0076685B" w:rsidRPr="006D6EB4">
        <w:rPr>
          <w:szCs w:val="22"/>
        </w:rPr>
        <w:tab/>
        <w:t>maksimalna upogibna napetost</w:t>
      </w:r>
      <w:r w:rsidR="0076685B">
        <w:rPr>
          <w:szCs w:val="22"/>
        </w:rPr>
        <w:t>,</w:t>
      </w:r>
    </w:p>
    <w:p w14:paraId="42BA334E" w14:textId="77777777" w:rsidR="0076685B" w:rsidRDefault="0076685B" w:rsidP="0076685B">
      <w:pPr>
        <w:spacing w:line="288" w:lineRule="auto"/>
        <w:ind w:left="567"/>
      </w:pPr>
      <m:oMath>
        <m:r>
          <w:rPr>
            <w:rFonts w:ascii="Cambria Math" w:hAnsi="Cambria Math"/>
          </w:rPr>
          <m:t>M</m:t>
        </m:r>
      </m:oMath>
      <w:r>
        <w:t xml:space="preserve"> </w:t>
      </w:r>
      <w:r>
        <w:tab/>
        <w:t>upogibni moment v nogi tirnice,</w:t>
      </w:r>
    </w:p>
    <w:p w14:paraId="7C4F20D5" w14:textId="77777777" w:rsidR="0076685B" w:rsidRDefault="0076685B" w:rsidP="0076685B">
      <w:pPr>
        <w:spacing w:line="288" w:lineRule="auto"/>
        <w:ind w:left="567"/>
        <w:rPr>
          <w:szCs w:val="22"/>
        </w:rPr>
      </w:pPr>
      <m:oMath>
        <m:r>
          <w:rPr>
            <w:rFonts w:ascii="Cambria Math" w:hAnsi="Cambria Math"/>
            <w:sz w:val="24"/>
            <w:szCs w:val="24"/>
          </w:rPr>
          <m:t>W</m:t>
        </m:r>
      </m:oMath>
      <w:r>
        <w:rPr>
          <w:sz w:val="24"/>
          <w:szCs w:val="24"/>
        </w:rPr>
        <w:tab/>
      </w:r>
      <w:r w:rsidRPr="00030B4B">
        <w:rPr>
          <w:szCs w:val="22"/>
        </w:rPr>
        <w:t>odpornostni moment tirnice</w:t>
      </w:r>
      <w:r>
        <w:rPr>
          <w:szCs w:val="22"/>
        </w:rPr>
        <w:t>,</w:t>
      </w:r>
    </w:p>
    <w:p w14:paraId="02AB81FF" w14:textId="77777777" w:rsidR="0076685B" w:rsidRDefault="0076685B" w:rsidP="0076685B">
      <w:pPr>
        <w:spacing w:line="288" w:lineRule="auto"/>
        <w:ind w:left="567"/>
        <w:rPr>
          <w:sz w:val="24"/>
          <w:szCs w:val="24"/>
        </w:rPr>
      </w:pPr>
      <m:oMath>
        <m:r>
          <w:rPr>
            <w:rFonts w:ascii="Cambria Math" w:hAnsi="Cambria Math"/>
            <w:sz w:val="24"/>
            <w:szCs w:val="24"/>
          </w:rPr>
          <m:t>α</m:t>
        </m:r>
      </m:oMath>
      <w:r>
        <w:rPr>
          <w:sz w:val="24"/>
          <w:szCs w:val="24"/>
        </w:rPr>
        <w:tab/>
      </w:r>
      <w:r w:rsidRPr="0043205F">
        <w:rPr>
          <w:szCs w:val="22"/>
        </w:rPr>
        <w:t>dinamični faktor</w:t>
      </w:r>
      <w:r>
        <w:rPr>
          <w:sz w:val="24"/>
          <w:szCs w:val="24"/>
        </w:rPr>
        <w:t>.</w:t>
      </w:r>
    </w:p>
    <w:p w14:paraId="08A6B56F" w14:textId="77777777" w:rsidR="0076685B" w:rsidRPr="00030B4B" w:rsidRDefault="0076685B" w:rsidP="0076685B">
      <w:pPr>
        <w:spacing w:line="288" w:lineRule="auto"/>
        <w:ind w:left="567"/>
      </w:pPr>
    </w:p>
    <w:p w14:paraId="7E8B13BA" w14:textId="77777777" w:rsidR="0076685B" w:rsidRDefault="0076685B" w:rsidP="0076685B">
      <w:pPr>
        <w:pStyle w:val="Brezrazmikov"/>
        <w:spacing w:line="288" w:lineRule="auto"/>
      </w:pPr>
      <w:r>
        <w:t>Dopustne napetosti v tirnici pri spreminjajoči se obremenitvi oziroma njihove trajne dinamične trdnosti so podane v prilogi 3, tabela 3.</w:t>
      </w:r>
    </w:p>
    <w:p w14:paraId="3880C471" w14:textId="77777777" w:rsidR="0076685B" w:rsidRDefault="0076685B" w:rsidP="0076685B">
      <w:pPr>
        <w:pStyle w:val="Naslov2"/>
      </w:pPr>
      <w:bookmarkStart w:id="10" w:name="_Toc86757386"/>
      <w:r>
        <w:t>Dinamični faktor</w:t>
      </w:r>
      <w:bookmarkEnd w:id="10"/>
    </w:p>
    <w:p w14:paraId="3EFCF3C0" w14:textId="77777777" w:rsidR="0076685B" w:rsidRDefault="0076685B" w:rsidP="0076685B">
      <w:pPr>
        <w:spacing w:line="288" w:lineRule="auto"/>
        <w:ind w:left="567"/>
      </w:pPr>
      <w:r>
        <w:t>Dinamični faktor je funkcija progovne hitrosti in stanja zgornjega ustroja proge in statistične verjetnosti zajetja napak.</w:t>
      </w:r>
    </w:p>
    <w:p w14:paraId="6B84AC7A" w14:textId="4353E4C6" w:rsidR="0076685B" w:rsidRDefault="0076685B" w:rsidP="00AE3038">
      <w:pPr>
        <w:keepNext/>
        <w:keepLines/>
        <w:pBdr>
          <w:top w:val="none" w:sz="0" w:space="0" w:color="auto"/>
          <w:left w:val="none" w:sz="0" w:space="0" w:color="auto"/>
          <w:bottom w:val="none" w:sz="0" w:space="0" w:color="auto"/>
          <w:right w:val="none" w:sz="0" w:space="0" w:color="auto"/>
          <w:between w:val="none" w:sz="0" w:space="0" w:color="auto"/>
        </w:pBdr>
        <w:spacing w:after="120"/>
        <w:ind w:firstLine="567"/>
        <w:jc w:val="left"/>
        <w:outlineLvl w:val="0"/>
      </w:pPr>
      <w:bookmarkStart w:id="11" w:name="_Toc61268028"/>
      <w:bookmarkStart w:id="12" w:name="_Toc61268115"/>
      <w:bookmarkStart w:id="13" w:name="_Toc64706898"/>
      <w:bookmarkStart w:id="14" w:name="_Toc77664944"/>
      <w:bookmarkEnd w:id="11"/>
      <w:bookmarkEnd w:id="12"/>
      <w:bookmarkEnd w:id="13"/>
      <w:bookmarkEnd w:id="14"/>
      <w:r>
        <w:lastRenderedPageBreak/>
        <w:t xml:space="preserve">Za hitrosti </w:t>
      </w:r>
      <m:oMath>
        <m:r>
          <w:rPr>
            <w:rFonts w:ascii="Cambria Math" w:hAnsi="Cambria Math"/>
          </w:rPr>
          <m:t>V</m:t>
        </m:r>
      </m:oMath>
      <w:r>
        <w:t> &lt; 60 km/h se izračuna po enačbi:</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589"/>
        <w:gridCol w:w="1700"/>
      </w:tblGrid>
      <w:tr w:rsidR="0076685B" w14:paraId="66798093" w14:textId="77777777" w:rsidTr="00A30AC9">
        <w:tc>
          <w:tcPr>
            <w:tcW w:w="700" w:type="pct"/>
            <w:vAlign w:val="center"/>
          </w:tcPr>
          <w:p w14:paraId="5BD9BE01" w14:textId="77777777" w:rsidR="0076685B" w:rsidRDefault="0076685B" w:rsidP="00A30AC9">
            <w:pPr>
              <w:ind w:left="284" w:hanging="284"/>
              <w:jc w:val="center"/>
            </w:pPr>
            <w:r>
              <w:t xml:space="preserve">  </w:t>
            </w:r>
          </w:p>
        </w:tc>
        <w:tc>
          <w:tcPr>
            <w:tcW w:w="3418" w:type="pct"/>
            <w:vAlign w:val="center"/>
          </w:tcPr>
          <w:p w14:paraId="4B5B059A" w14:textId="77777777" w:rsidR="0076685B" w:rsidRPr="00786CC9" w:rsidRDefault="0076685B" w:rsidP="00A30AC9">
            <w:pPr>
              <w:pStyle w:val="Brezrazmikov"/>
              <w:spacing w:line="288" w:lineRule="auto"/>
              <w:ind w:left="0"/>
              <w:jc w:val="center"/>
            </w:pPr>
            <m:oMath>
              <m:r>
                <w:rPr>
                  <w:rFonts w:ascii="Cambria Math" w:hAnsi="Cambria Math"/>
                  <w:sz w:val="24"/>
                  <w:szCs w:val="24"/>
                </w:rPr>
                <m:t>α</m:t>
              </m:r>
              <m:r>
                <m:rPr>
                  <m:sty m:val="p"/>
                </m:rPr>
                <w:rPr>
                  <w:rFonts w:ascii="Cambria Math" w:hAnsi="Cambria Math"/>
                  <w:sz w:val="24"/>
                  <w:szCs w:val="24"/>
                </w:rPr>
                <m:t>=1+</m:t>
              </m:r>
              <m:r>
                <w:rPr>
                  <w:rFonts w:ascii="Cambria Math" w:hAnsi="Cambria Math"/>
                  <w:sz w:val="24"/>
                  <w:szCs w:val="24"/>
                </w:rPr>
                <m:t>ts</m:t>
              </m:r>
            </m:oMath>
            <w:r>
              <w:rPr>
                <w:sz w:val="24"/>
                <w:szCs w:val="24"/>
              </w:rPr>
              <w:t>,</w:t>
            </w:r>
          </w:p>
        </w:tc>
        <w:tc>
          <w:tcPr>
            <w:tcW w:w="882" w:type="pct"/>
            <w:vAlign w:val="center"/>
          </w:tcPr>
          <w:p w14:paraId="7DF2CB98"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contextualSpacing/>
              <w:jc w:val="center"/>
            </w:pPr>
          </w:p>
        </w:tc>
      </w:tr>
    </w:tbl>
    <w:p w14:paraId="5E467911" w14:textId="77777777" w:rsidR="0076685B" w:rsidRDefault="0076685B" w:rsidP="0076685B">
      <w:pPr>
        <w:pStyle w:val="Brezrazmikov"/>
      </w:pPr>
      <w:r>
        <w:t xml:space="preserve">za hitrosti </w:t>
      </w:r>
      <m:oMath>
        <m:r>
          <m:rPr>
            <m:sty m:val="p"/>
          </m:rPr>
          <w:rPr>
            <w:rFonts w:ascii="Cambria Math" w:hAnsi="Cambria Math"/>
          </w:rPr>
          <m:t xml:space="preserve"> 60≤</m:t>
        </m:r>
        <m:r>
          <w:rPr>
            <w:rFonts w:ascii="Cambria Math" w:hAnsi="Cambria Math"/>
          </w:rPr>
          <m:t>V</m:t>
        </m:r>
        <m:r>
          <m:rPr>
            <m:sty m:val="p"/>
          </m:rPr>
          <w:rPr>
            <w:rFonts w:ascii="Cambria Math" w:hAnsi="Cambria Math"/>
          </w:rPr>
          <m:t xml:space="preserve">≤200 </m:t>
        </m:r>
        <m:r>
          <w:rPr>
            <w:rFonts w:ascii="Cambria Math" w:hAnsi="Cambria Math"/>
          </w:rPr>
          <m:t>km</m:t>
        </m:r>
        <m:r>
          <m:rPr>
            <m:sty m:val="p"/>
          </m:rPr>
          <w:rPr>
            <w:rFonts w:ascii="Cambria Math" w:hAnsi="Cambria Math"/>
          </w:rPr>
          <m:t>/</m:t>
        </m:r>
        <m:r>
          <w:rPr>
            <w:rFonts w:ascii="Cambria Math" w:hAnsi="Cambria Math"/>
          </w:rPr>
          <m:t>h</m:t>
        </m:r>
      </m:oMath>
      <w:r>
        <w:t xml:space="preserve"> pa po enačbi: </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6589"/>
        <w:gridCol w:w="1698"/>
      </w:tblGrid>
      <w:tr w:rsidR="0076685B" w14:paraId="3B752BA8" w14:textId="77777777" w:rsidTr="0076685B">
        <w:tc>
          <w:tcPr>
            <w:tcW w:w="701" w:type="pct"/>
            <w:vAlign w:val="center"/>
          </w:tcPr>
          <w:p w14:paraId="509F7012" w14:textId="77777777" w:rsidR="0076685B" w:rsidRDefault="0076685B" w:rsidP="0076685B">
            <w:pPr>
              <w:ind w:left="567"/>
              <w:jc w:val="center"/>
            </w:pPr>
            <w:r>
              <w:t xml:space="preserve">  </w:t>
            </w:r>
          </w:p>
        </w:tc>
        <w:tc>
          <w:tcPr>
            <w:tcW w:w="3418" w:type="pct"/>
            <w:vAlign w:val="center"/>
          </w:tcPr>
          <w:p w14:paraId="0F9B35CA" w14:textId="77777777" w:rsidR="0076685B" w:rsidRPr="00786CC9" w:rsidRDefault="0076685B" w:rsidP="0076685B">
            <w:pPr>
              <w:pStyle w:val="Brezrazmikov"/>
            </w:pPr>
            <m:oMathPara>
              <m:oMath>
                <m:r>
                  <w:rPr>
                    <w:rFonts w:ascii="Cambria Math" w:hAnsi="Cambria Math"/>
                  </w:rPr>
                  <m:t>α</m:t>
                </m:r>
                <m:r>
                  <m:rPr>
                    <m:sty m:val="p"/>
                  </m:rPr>
                  <w:rPr>
                    <w:rFonts w:ascii="Cambria Math" w:hAnsi="Cambria Math"/>
                  </w:rPr>
                  <m:t>=1+</m:t>
                </m:r>
                <m:r>
                  <w:rPr>
                    <w:rFonts w:ascii="Cambria Math" w:hAnsi="Cambria Math"/>
                  </w:rPr>
                  <m:t>ts</m:t>
                </m:r>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V</m:t>
                        </m:r>
                        <m:r>
                          <m:rPr>
                            <m:sty m:val="p"/>
                          </m:rPr>
                          <w:rPr>
                            <w:rFonts w:ascii="Cambria Math" w:hAnsi="Cambria Math"/>
                          </w:rPr>
                          <m:t>-60</m:t>
                        </m:r>
                      </m:num>
                      <m:den>
                        <m:r>
                          <m:rPr>
                            <m:sty m:val="p"/>
                          </m:rPr>
                          <w:rPr>
                            <w:rFonts w:ascii="Cambria Math" w:hAnsi="Cambria Math"/>
                          </w:rPr>
                          <m:t>140</m:t>
                        </m:r>
                      </m:den>
                    </m:f>
                  </m:e>
                </m:d>
                <m:r>
                  <m:rPr>
                    <m:sty m:val="p"/>
                  </m:rPr>
                  <w:rPr>
                    <w:rFonts w:ascii="Cambria Math" w:hAnsi="Cambria Math"/>
                  </w:rPr>
                  <m:t xml:space="preserve">,   </m:t>
                </m:r>
              </m:oMath>
            </m:oMathPara>
          </w:p>
        </w:tc>
        <w:tc>
          <w:tcPr>
            <w:tcW w:w="881" w:type="pct"/>
            <w:vAlign w:val="center"/>
          </w:tcPr>
          <w:p w14:paraId="506B324A"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19189FA7" w14:textId="77777777" w:rsidR="0076685B" w:rsidRDefault="0076685B" w:rsidP="0076685B">
      <w:pPr>
        <w:pStyle w:val="Brezrazmikov"/>
      </w:pPr>
      <w:r>
        <w:t>pri čemer je:</w:t>
      </w:r>
      <w:r>
        <w:tab/>
      </w:r>
    </w:p>
    <w:p w14:paraId="60B1986A" w14:textId="77777777" w:rsidR="0076685B" w:rsidRDefault="0076685B" w:rsidP="0076685B">
      <w:pPr>
        <w:pStyle w:val="Brezrazmikov"/>
        <w:spacing w:after="0" w:line="288" w:lineRule="auto"/>
      </w:pPr>
      <m:oMath>
        <m:r>
          <w:rPr>
            <w:rFonts w:ascii="Cambria Math" w:hAnsi="Cambria Math"/>
            <w:sz w:val="24"/>
            <w:szCs w:val="24"/>
          </w:rPr>
          <m:t>α</m:t>
        </m:r>
      </m:oMath>
      <w:r>
        <w:rPr>
          <w:sz w:val="24"/>
          <w:szCs w:val="24"/>
        </w:rPr>
        <w:tab/>
      </w:r>
      <w:r w:rsidRPr="0043205F">
        <w:rPr>
          <w:szCs w:val="22"/>
        </w:rPr>
        <w:t>dinamični faktor</w:t>
      </w:r>
      <w:r>
        <w:rPr>
          <w:szCs w:val="22"/>
        </w:rPr>
        <w:t>,</w:t>
      </w:r>
    </w:p>
    <w:p w14:paraId="1831170B" w14:textId="77777777" w:rsidR="0076685B" w:rsidRDefault="0076685B" w:rsidP="0076685B">
      <w:pPr>
        <w:pStyle w:val="Brezrazmikov"/>
        <w:spacing w:after="0" w:line="288" w:lineRule="auto"/>
      </w:pPr>
      <m:oMath>
        <m:r>
          <w:rPr>
            <w:rFonts w:ascii="Cambria Math" w:hAnsi="Cambria Math"/>
          </w:rPr>
          <m:t>V</m:t>
        </m:r>
      </m:oMath>
      <w:r>
        <w:tab/>
        <w:t xml:space="preserve">progovna hitrost </w:t>
      </w:r>
      <w:r w:rsidRPr="00722AE4">
        <w:rPr>
          <w:szCs w:val="22"/>
        </w:rPr>
        <w:t>(km/h),</w:t>
      </w:r>
    </w:p>
    <w:p w14:paraId="2E4DB021" w14:textId="77777777" w:rsidR="0076685B" w:rsidRDefault="0076685B" w:rsidP="0076685B">
      <w:pPr>
        <w:pStyle w:val="Brezrazmikov"/>
        <w:spacing w:after="0" w:line="288" w:lineRule="auto"/>
      </w:pPr>
      <m:oMath>
        <m:r>
          <w:rPr>
            <w:rFonts w:ascii="Cambria Math" w:hAnsi="Cambria Math"/>
          </w:rPr>
          <m:t>t</m:t>
        </m:r>
        <m:r>
          <m:rPr>
            <m:sty m:val="p"/>
          </m:rPr>
          <w:rPr>
            <w:rFonts w:ascii="Cambria Math" w:hAnsi="Cambria Math"/>
          </w:rPr>
          <m:t xml:space="preserve"> </m:t>
        </m:r>
      </m:oMath>
      <w:r>
        <w:t>= 1</w:t>
      </w:r>
      <w:r>
        <w:tab/>
        <w:t>faktor statistične verjetnosti (</w:t>
      </w:r>
      <w:r w:rsidRPr="00DE75DA">
        <w:t>68</w:t>
      </w:r>
      <w:r>
        <w:t>-odstotna</w:t>
      </w:r>
      <w:r w:rsidRPr="00016E66">
        <w:t xml:space="preserve"> </w:t>
      </w:r>
      <w:r w:rsidRPr="00DE75DA">
        <w:t>verje</w:t>
      </w:r>
      <w:r>
        <w:t>tnost zajetja vseh napak),</w:t>
      </w:r>
    </w:p>
    <w:p w14:paraId="756A9F20" w14:textId="77777777" w:rsidR="0076685B" w:rsidRDefault="0076685B" w:rsidP="0076685B">
      <w:pPr>
        <w:pStyle w:val="Brezrazmikov"/>
        <w:spacing w:after="0" w:line="288" w:lineRule="auto"/>
      </w:pPr>
      <m:oMath>
        <m:r>
          <w:rPr>
            <w:rFonts w:ascii="Cambria Math" w:hAnsi="Cambria Math"/>
          </w:rPr>
          <m:t>t</m:t>
        </m:r>
        <m:r>
          <m:rPr>
            <m:sty m:val="p"/>
          </m:rPr>
          <w:rPr>
            <w:rFonts w:ascii="Cambria Math" w:hAnsi="Cambria Math"/>
          </w:rPr>
          <m:t xml:space="preserve"> </m:t>
        </m:r>
      </m:oMath>
      <w:r>
        <w:t>= 2</w:t>
      </w:r>
      <w:r>
        <w:tab/>
        <w:t>faktor statistične verjetnosti (95,5-odstotna</w:t>
      </w:r>
      <w:r w:rsidRPr="00016E66">
        <w:t xml:space="preserve"> </w:t>
      </w:r>
      <w:r w:rsidRPr="00DE75DA">
        <w:t>verje</w:t>
      </w:r>
      <w:r>
        <w:t>tnost zajetja vseh napak),</w:t>
      </w:r>
    </w:p>
    <w:p w14:paraId="16679739" w14:textId="77777777" w:rsidR="0076685B" w:rsidRDefault="0076685B" w:rsidP="0076685B">
      <w:pPr>
        <w:pStyle w:val="Brezrazmikov"/>
        <w:spacing w:after="0" w:line="288" w:lineRule="auto"/>
      </w:pPr>
      <m:oMath>
        <m:r>
          <w:rPr>
            <w:rFonts w:ascii="Cambria Math" w:hAnsi="Cambria Math"/>
          </w:rPr>
          <m:t>t</m:t>
        </m:r>
        <m:r>
          <m:rPr>
            <m:sty m:val="p"/>
          </m:rPr>
          <w:rPr>
            <w:rFonts w:ascii="Cambria Math" w:hAnsi="Cambria Math"/>
          </w:rPr>
          <m:t xml:space="preserve"> </m:t>
        </m:r>
      </m:oMath>
      <w:r>
        <w:t>= 3</w:t>
      </w:r>
      <w:r>
        <w:tab/>
        <w:t>faktor statistične verjetnosti (99,7-odstotna</w:t>
      </w:r>
      <w:r w:rsidRPr="00016E66">
        <w:t xml:space="preserve"> </w:t>
      </w:r>
      <w:r w:rsidRPr="00DE75DA">
        <w:t>verje</w:t>
      </w:r>
      <w:r>
        <w:t>tnost zajetja vseh napak),</w:t>
      </w:r>
    </w:p>
    <w:p w14:paraId="1F211E48" w14:textId="77777777" w:rsidR="0076685B" w:rsidRPr="00DE75DA" w:rsidRDefault="0076685B" w:rsidP="0076685B">
      <w:pPr>
        <w:pStyle w:val="Brezrazmikov"/>
        <w:spacing w:after="0" w:line="288" w:lineRule="auto"/>
      </w:pPr>
      <m:oMath>
        <m:r>
          <m:rPr>
            <m:sty m:val="p"/>
          </m:rPr>
          <w:rPr>
            <w:rFonts w:ascii="Cambria Math" w:hAnsi="Cambria Math"/>
          </w:rPr>
          <m:t>s</m:t>
        </m:r>
      </m:oMath>
      <w:r w:rsidRPr="00DE75DA">
        <w:t xml:space="preserve"> </w:t>
      </w:r>
      <w:r>
        <w:t>= 0,1</w:t>
      </w:r>
      <w:r>
        <w:tab/>
        <w:t>standardni odklon</w:t>
      </w:r>
      <w:r w:rsidDel="00722AE4">
        <w:t xml:space="preserve"> </w:t>
      </w:r>
      <w:r>
        <w:t xml:space="preserve">napak pri </w:t>
      </w:r>
      <w:r w:rsidRPr="00DE75DA">
        <w:t>zelo dobr</w:t>
      </w:r>
      <w:r>
        <w:t>em</w:t>
      </w:r>
      <w:r w:rsidRPr="00DE75DA">
        <w:t xml:space="preserve"> stanj</w:t>
      </w:r>
      <w:r>
        <w:t>u proge,</w:t>
      </w:r>
    </w:p>
    <w:p w14:paraId="549368F3" w14:textId="77777777" w:rsidR="0076685B" w:rsidRPr="00DE75DA" w:rsidRDefault="0076685B" w:rsidP="0076685B">
      <w:pPr>
        <w:pStyle w:val="Brezrazmikov"/>
        <w:spacing w:after="0" w:line="288" w:lineRule="auto"/>
      </w:pPr>
      <m:oMath>
        <m:r>
          <m:rPr>
            <m:sty m:val="p"/>
          </m:rPr>
          <w:rPr>
            <w:rFonts w:ascii="Cambria Math" w:hAnsi="Cambria Math"/>
          </w:rPr>
          <m:t>s</m:t>
        </m:r>
      </m:oMath>
      <w:r w:rsidRPr="00DE75DA">
        <w:t xml:space="preserve"> </w:t>
      </w:r>
      <w:r>
        <w:t>= 0,2</w:t>
      </w:r>
      <w:r w:rsidRPr="00DE75DA">
        <w:t xml:space="preserve"> </w:t>
      </w:r>
      <w:r>
        <w:tab/>
        <w:t>standardni odklon</w:t>
      </w:r>
      <w:r w:rsidDel="00722AE4">
        <w:t xml:space="preserve"> </w:t>
      </w:r>
      <w:r>
        <w:t xml:space="preserve">napak pri </w:t>
      </w:r>
      <w:r w:rsidRPr="00DE75DA">
        <w:t>dobr</w:t>
      </w:r>
      <w:r>
        <w:t>em</w:t>
      </w:r>
      <w:r w:rsidRPr="00DE75DA">
        <w:t xml:space="preserve"> stanj</w:t>
      </w:r>
      <w:r>
        <w:t>u proge,</w:t>
      </w:r>
      <w:r>
        <w:tab/>
      </w:r>
      <w:r>
        <w:tab/>
      </w:r>
    </w:p>
    <w:p w14:paraId="362E2658" w14:textId="77777777" w:rsidR="0076685B" w:rsidRDefault="0076685B" w:rsidP="0076685B">
      <w:pPr>
        <w:pStyle w:val="Brezrazmikov"/>
        <w:spacing w:after="0" w:line="288" w:lineRule="auto"/>
      </w:pPr>
      <m:oMath>
        <m:r>
          <m:rPr>
            <m:sty m:val="p"/>
          </m:rPr>
          <w:rPr>
            <w:rFonts w:ascii="Cambria Math" w:hAnsi="Cambria Math"/>
          </w:rPr>
          <m:t>s</m:t>
        </m:r>
      </m:oMath>
      <w:r w:rsidRPr="00DE75DA">
        <w:t xml:space="preserve"> </w:t>
      </w:r>
      <w:r>
        <w:t>= 0,3</w:t>
      </w:r>
      <w:r>
        <w:tab/>
        <w:t>standardni odklon</w:t>
      </w:r>
      <w:r w:rsidDel="00722AE4">
        <w:t xml:space="preserve"> </w:t>
      </w:r>
      <w:r>
        <w:t>napak pri slabem</w:t>
      </w:r>
      <w:r w:rsidRPr="00DE75DA">
        <w:t xml:space="preserve"> stanj</w:t>
      </w:r>
      <w:r>
        <w:t xml:space="preserve">u proge. </w:t>
      </w:r>
      <w:r>
        <w:tab/>
      </w:r>
    </w:p>
    <w:p w14:paraId="2381BF4F" w14:textId="77777777" w:rsidR="0076685B" w:rsidRDefault="0076685B" w:rsidP="0076685B">
      <w:pPr>
        <w:pStyle w:val="Brezrazmikov"/>
      </w:pPr>
    </w:p>
    <w:p w14:paraId="4394FC29" w14:textId="77777777" w:rsidR="0076685B" w:rsidRDefault="0076685B" w:rsidP="0076685B">
      <w:pPr>
        <w:pStyle w:val="Naslov1"/>
      </w:pPr>
      <w:bookmarkStart w:id="15" w:name="_Toc53996616"/>
      <w:bookmarkStart w:id="16" w:name="_Toc77664945"/>
      <w:bookmarkStart w:id="17" w:name="_Toc86757392"/>
      <w:r>
        <w:t>Tangencialne n</w:t>
      </w:r>
      <w:r w:rsidRPr="00F771C7">
        <w:t>apetosti v glavi tirnice</w:t>
      </w:r>
      <w:bookmarkEnd w:id="15"/>
      <w:bookmarkEnd w:id="16"/>
      <w:bookmarkEnd w:id="17"/>
    </w:p>
    <w:p w14:paraId="459A8F28" w14:textId="77777777" w:rsidR="0076685B" w:rsidRDefault="0076685B" w:rsidP="0076685B">
      <w:pPr>
        <w:spacing w:line="288" w:lineRule="auto"/>
        <w:ind w:left="567"/>
        <w:rPr>
          <w:szCs w:val="22"/>
        </w:rPr>
      </w:pPr>
      <w:r>
        <w:t xml:space="preserve">Tangencialne napetosti v glavi tirnice so posledica razlik med </w:t>
      </w:r>
      <w:r w:rsidRPr="001A6EDC">
        <w:t>vertikaln</w:t>
      </w:r>
      <w:r>
        <w:t>imi</w:t>
      </w:r>
      <w:r w:rsidRPr="001A6EDC">
        <w:t xml:space="preserve"> tlačn</w:t>
      </w:r>
      <w:r>
        <w:t>imi</w:t>
      </w:r>
      <w:r w:rsidRPr="001A6EDC">
        <w:t xml:space="preserve"> napetost</w:t>
      </w:r>
      <w:r>
        <w:t>mi</w:t>
      </w:r>
      <w:r w:rsidRPr="001A6EDC">
        <w:t xml:space="preserve"> in horizontaln</w:t>
      </w:r>
      <w:r>
        <w:t>imi</w:t>
      </w:r>
      <w:r w:rsidRPr="001A6EDC">
        <w:t xml:space="preserve"> rad</w:t>
      </w:r>
      <w:r>
        <w:t>i</w:t>
      </w:r>
      <w:r w:rsidRPr="001A6EDC">
        <w:t>aln</w:t>
      </w:r>
      <w:r>
        <w:t>imi</w:t>
      </w:r>
      <w:r w:rsidRPr="001A6EDC">
        <w:t xml:space="preserve"> napetost</w:t>
      </w:r>
      <w:r>
        <w:t xml:space="preserve">mi. Te so največje ravno v globini </w:t>
      </w:r>
      <w:r w:rsidRPr="001A6EDC">
        <w:t>4</w:t>
      </w:r>
      <w:r>
        <w:t>–</w:t>
      </w:r>
      <w:r w:rsidRPr="001A6EDC">
        <w:t>6</w:t>
      </w:r>
      <w:r>
        <w:t> </w:t>
      </w:r>
      <w:r w:rsidRPr="001A6EDC">
        <w:t>mm pod st</w:t>
      </w:r>
      <w:r>
        <w:t>ično površino kolesa in tirnice, posledica pa so lahko</w:t>
      </w:r>
      <w:r w:rsidRPr="001A6EDC">
        <w:t xml:space="preserve"> </w:t>
      </w:r>
      <w:r w:rsidRPr="006503EF">
        <w:rPr>
          <w:szCs w:val="22"/>
        </w:rPr>
        <w:t>hude poškodbe tirnic</w:t>
      </w:r>
      <w:r>
        <w:rPr>
          <w:szCs w:val="22"/>
        </w:rPr>
        <w:t>,</w:t>
      </w:r>
      <w:r w:rsidRPr="006503EF">
        <w:rPr>
          <w:szCs w:val="22"/>
        </w:rPr>
        <w:t xml:space="preserve"> imenovane </w:t>
      </w:r>
      <w:proofErr w:type="spellStart"/>
      <w:r w:rsidRPr="001D7AAE">
        <w:rPr>
          <w:i/>
          <w:szCs w:val="22"/>
        </w:rPr>
        <w:t>head</w:t>
      </w:r>
      <w:proofErr w:type="spellEnd"/>
      <w:r w:rsidRPr="001D7AAE">
        <w:rPr>
          <w:i/>
          <w:szCs w:val="22"/>
        </w:rPr>
        <w:t xml:space="preserve"> </w:t>
      </w:r>
      <w:proofErr w:type="spellStart"/>
      <w:r w:rsidRPr="001D7AAE">
        <w:rPr>
          <w:i/>
          <w:szCs w:val="22"/>
        </w:rPr>
        <w:t>check</w:t>
      </w:r>
      <w:proofErr w:type="spellEnd"/>
      <w:r w:rsidRPr="006503EF">
        <w:rPr>
          <w:szCs w:val="22"/>
        </w:rPr>
        <w:t>.</w:t>
      </w:r>
    </w:p>
    <w:p w14:paraId="5572B856" w14:textId="77777777" w:rsidR="0076685B" w:rsidRDefault="0076685B" w:rsidP="0076685B">
      <w:pPr>
        <w:pStyle w:val="Brezrazmikov"/>
        <w:spacing w:line="288" w:lineRule="auto"/>
      </w:pPr>
      <w:r>
        <w:t xml:space="preserve">Maksimalne tangencialne napetosti v glavi tirnice </w:t>
      </w:r>
      <m:oMath>
        <m:sSub>
          <m:sSubPr>
            <m:ctrlPr>
              <w:rPr>
                <w:rFonts w:ascii="Cambria Math" w:hAnsi="Cambria Math"/>
                <w:sz w:val="24"/>
                <w:szCs w:val="24"/>
              </w:rPr>
            </m:ctrlPr>
          </m:sSubPr>
          <m:e>
            <m:r>
              <w:rPr>
                <w:rFonts w:ascii="Cambria Math" w:hAnsi="Cambria Math"/>
                <w:sz w:val="24"/>
                <w:szCs w:val="24"/>
              </w:rPr>
              <m:t>τ</m:t>
            </m:r>
          </m:e>
          <m:sub>
            <m:r>
              <w:rPr>
                <w:rFonts w:ascii="Cambria Math" w:hAnsi="Cambria Math"/>
                <w:sz w:val="24"/>
                <w:szCs w:val="24"/>
              </w:rPr>
              <m:t>max</m:t>
            </m:r>
          </m:sub>
        </m:sSub>
      </m:oMath>
      <w:r>
        <w:t xml:space="preserve"> se izračuna po enačbi:</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589"/>
        <w:gridCol w:w="1700"/>
      </w:tblGrid>
      <w:tr w:rsidR="0076685B" w14:paraId="4A179DCB" w14:textId="77777777" w:rsidTr="00A30AC9">
        <w:tc>
          <w:tcPr>
            <w:tcW w:w="700" w:type="pct"/>
            <w:vAlign w:val="center"/>
          </w:tcPr>
          <w:p w14:paraId="2D16AE09" w14:textId="77777777" w:rsidR="0076685B" w:rsidRDefault="0076685B" w:rsidP="0076685B">
            <w:pPr>
              <w:ind w:left="567"/>
              <w:jc w:val="center"/>
            </w:pPr>
            <w:r>
              <w:t xml:space="preserve">  </w:t>
            </w:r>
          </w:p>
        </w:tc>
        <w:tc>
          <w:tcPr>
            <w:tcW w:w="3418" w:type="pct"/>
            <w:vAlign w:val="center"/>
          </w:tcPr>
          <w:p w14:paraId="5A1F4D3C" w14:textId="77777777" w:rsidR="0076685B" w:rsidRPr="00362048" w:rsidRDefault="007F4A51" w:rsidP="0076685B">
            <w:pPr>
              <w:spacing w:after="120" w:line="288" w:lineRule="auto"/>
              <w:ind w:left="567"/>
              <w:jc w:val="center"/>
              <w:rPr>
                <w:sz w:val="24"/>
                <w:szCs w:val="24"/>
              </w:rPr>
            </w:pPr>
            <m:oMathPara>
              <m:oMath>
                <m:sSub>
                  <m:sSubPr>
                    <m:ctrlPr>
                      <w:rPr>
                        <w:rFonts w:ascii="Cambria Math" w:hAnsi="Cambria Math"/>
                        <w:sz w:val="24"/>
                        <w:szCs w:val="24"/>
                      </w:rPr>
                    </m:ctrlPr>
                  </m:sSubPr>
                  <m:e>
                    <m:r>
                      <w:rPr>
                        <w:rFonts w:ascii="Cambria Math" w:hAnsi="Cambria Math"/>
                        <w:sz w:val="24"/>
                        <w:szCs w:val="24"/>
                      </w:rPr>
                      <m:t>τ</m:t>
                    </m:r>
                  </m:e>
                  <m:sub>
                    <m:r>
                      <w:rPr>
                        <w:rFonts w:ascii="Cambria Math" w:hAnsi="Cambria Math"/>
                        <w:sz w:val="24"/>
                        <w:szCs w:val="24"/>
                      </w:rPr>
                      <m:t>max</m:t>
                    </m:r>
                  </m:sub>
                </m:sSub>
                <m:r>
                  <m:rPr>
                    <m:sty m:val="p"/>
                  </m:rPr>
                  <w:rPr>
                    <w:rFonts w:ascii="Cambria Math" w:hAnsi="Cambria Math"/>
                    <w:sz w:val="24"/>
                    <w:szCs w:val="24"/>
                  </w:rPr>
                  <m:t>=412</m:t>
                </m:r>
                <m:rad>
                  <m:radPr>
                    <m:degHide m:val="1"/>
                    <m:ctrlPr>
                      <w:rPr>
                        <w:rFonts w:ascii="Cambria Math" w:hAnsi="Cambria Math"/>
                        <w:sz w:val="24"/>
                        <w:szCs w:val="24"/>
                      </w:rPr>
                    </m:ctrlPr>
                  </m:radPr>
                  <m:deg/>
                  <m:e>
                    <m:f>
                      <m:fPr>
                        <m:ctrlPr>
                          <w:rPr>
                            <w:rFonts w:ascii="Cambria Math" w:hAnsi="Cambria Math"/>
                            <w:sz w:val="24"/>
                            <w:szCs w:val="24"/>
                          </w:rPr>
                        </m:ctrlPr>
                      </m:fPr>
                      <m:num>
                        <m:r>
                          <w:rPr>
                            <w:rFonts w:ascii="Cambria Math" w:hAnsi="Cambria Math"/>
                            <w:sz w:val="24"/>
                            <w:szCs w:val="24"/>
                          </w:rPr>
                          <m:t>Q</m:t>
                        </m:r>
                      </m:num>
                      <m:den>
                        <m:r>
                          <w:rPr>
                            <w:rFonts w:ascii="Cambria Math" w:hAnsi="Cambria Math"/>
                            <w:sz w:val="24"/>
                            <w:szCs w:val="24"/>
                          </w:rPr>
                          <m:t>r</m:t>
                        </m:r>
                      </m:den>
                    </m:f>
                  </m:e>
                </m:rad>
                <m:r>
                  <w:rPr>
                    <w:rFonts w:ascii="Cambria Math" w:hAnsi="Cambria Math"/>
                    <w:sz w:val="24"/>
                    <w:szCs w:val="24"/>
                  </w:rPr>
                  <m:t>,</m:t>
                </m:r>
              </m:oMath>
            </m:oMathPara>
          </w:p>
        </w:tc>
        <w:tc>
          <w:tcPr>
            <w:tcW w:w="882" w:type="pct"/>
            <w:vAlign w:val="center"/>
          </w:tcPr>
          <w:p w14:paraId="7DE2D8F3" w14:textId="77777777" w:rsidR="0076685B" w:rsidRPr="00BF1A98" w:rsidRDefault="0076685B" w:rsidP="0076685B">
            <w:pPr>
              <w:pStyle w:val="Odstavekseznama"/>
              <w:numPr>
                <w:ilvl w:val="0"/>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rPr>
                <w:vanish/>
              </w:rPr>
            </w:pPr>
          </w:p>
          <w:p w14:paraId="02A9E089"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070D4D2B" w14:textId="77777777" w:rsidR="0076685B" w:rsidRDefault="0076685B" w:rsidP="0076685B">
      <w:pPr>
        <w:pStyle w:val="Brezrazmikov"/>
      </w:pPr>
      <w:r>
        <w:t>dopustne tangencialne napetosti pa po enačbi:</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589"/>
        <w:gridCol w:w="1700"/>
      </w:tblGrid>
      <w:tr w:rsidR="0076685B" w14:paraId="61240365" w14:textId="77777777" w:rsidTr="00A30AC9">
        <w:tc>
          <w:tcPr>
            <w:tcW w:w="700" w:type="pct"/>
            <w:vAlign w:val="center"/>
          </w:tcPr>
          <w:p w14:paraId="24561BA0" w14:textId="77777777" w:rsidR="0076685B" w:rsidRDefault="0076685B" w:rsidP="0076685B">
            <w:pPr>
              <w:ind w:left="567"/>
              <w:jc w:val="center"/>
            </w:pPr>
            <w:r>
              <w:t xml:space="preserve">  </w:t>
            </w:r>
          </w:p>
        </w:tc>
        <w:tc>
          <w:tcPr>
            <w:tcW w:w="3418" w:type="pct"/>
            <w:vAlign w:val="center"/>
          </w:tcPr>
          <w:p w14:paraId="166E9B06" w14:textId="77777777" w:rsidR="0076685B" w:rsidRPr="00D426A3" w:rsidRDefault="007F4A51" w:rsidP="0076685B">
            <w:pPr>
              <w:spacing w:after="120" w:line="288" w:lineRule="auto"/>
              <w:ind w:left="567"/>
              <w:jc w:val="center"/>
              <w:rPr>
                <w:sz w:val="24"/>
                <w:szCs w:val="24"/>
              </w:rPr>
            </w:pPr>
            <m:oMath>
              <m:sSub>
                <m:sSubPr>
                  <m:ctrlPr>
                    <w:rPr>
                      <w:rFonts w:ascii="Cambria Math" w:hAnsi="Cambria Math"/>
                      <w:sz w:val="24"/>
                      <w:szCs w:val="24"/>
                    </w:rPr>
                  </m:ctrlPr>
                </m:sSubPr>
                <m:e>
                  <m:r>
                    <w:rPr>
                      <w:rFonts w:ascii="Cambria Math" w:hAnsi="Cambria Math"/>
                      <w:sz w:val="24"/>
                      <w:szCs w:val="24"/>
                    </w:rPr>
                    <m:t>τ</m:t>
                  </m:r>
                </m:e>
                <m:sub>
                  <m:r>
                    <w:rPr>
                      <w:rFonts w:ascii="Cambria Math" w:hAnsi="Cambria Math"/>
                      <w:sz w:val="24"/>
                      <w:szCs w:val="24"/>
                    </w:rPr>
                    <m:t>dop</m:t>
                  </m:r>
                </m:sub>
              </m:sSub>
              <m:r>
                <m:rPr>
                  <m:sty m:val="p"/>
                </m:rPr>
                <w:rPr>
                  <w:rFonts w:ascii="Cambria Math" w:hAnsi="Cambria Math"/>
                  <w:sz w:val="24"/>
                  <w:szCs w:val="24"/>
                </w:rPr>
                <m:t>=0,3</m:t>
              </m:r>
              <m:sSub>
                <m:sSubPr>
                  <m:ctrlPr>
                    <w:rPr>
                      <w:rFonts w:ascii="Cambria Math" w:hAnsi="Cambria Math"/>
                      <w:sz w:val="24"/>
                      <w:szCs w:val="24"/>
                    </w:rPr>
                  </m:ctrlPr>
                </m:sSubPr>
                <m:e>
                  <m:r>
                    <w:rPr>
                      <w:rFonts w:ascii="Cambria Math" w:hAnsi="Cambria Math"/>
                      <w:sz w:val="24"/>
                      <w:szCs w:val="24"/>
                    </w:rPr>
                    <m:t>σ</m:t>
                  </m:r>
                </m:e>
                <m:sub>
                  <m:r>
                    <w:rPr>
                      <w:rFonts w:ascii="Cambria Math" w:hAnsi="Cambria Math"/>
                      <w:sz w:val="24"/>
                      <w:szCs w:val="24"/>
                    </w:rPr>
                    <m:t>t</m:t>
                  </m:r>
                </m:sub>
              </m:sSub>
            </m:oMath>
            <w:r w:rsidR="0076685B">
              <w:rPr>
                <w:sz w:val="24"/>
                <w:szCs w:val="24"/>
              </w:rPr>
              <w:t>.</w:t>
            </w:r>
          </w:p>
        </w:tc>
        <w:tc>
          <w:tcPr>
            <w:tcW w:w="882" w:type="pct"/>
            <w:vAlign w:val="center"/>
          </w:tcPr>
          <w:p w14:paraId="2C3DFD1D"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3DA32CEE" w14:textId="77777777" w:rsidR="0076685B" w:rsidRDefault="0076685B" w:rsidP="0076685B">
      <w:pPr>
        <w:pStyle w:val="Brezrazmikov"/>
        <w:spacing w:before="120" w:line="288" w:lineRule="auto"/>
      </w:pPr>
      <w:r>
        <w:t xml:space="preserve">Efektivna kolesna sila </w:t>
      </w:r>
      <m:oMath>
        <m:r>
          <w:rPr>
            <w:rFonts w:ascii="Cambria Math" w:hAnsi="Cambria Math"/>
          </w:rPr>
          <m:t>Q</m:t>
        </m:r>
      </m:oMath>
      <w:r>
        <w:t>, ki še ne povzroči prekoračitve dopustnih tangencialnih napetosti v glavi tirnice in s tem poškodb glave tirnice, je:</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6589"/>
        <w:gridCol w:w="1698"/>
      </w:tblGrid>
      <w:tr w:rsidR="0076685B" w14:paraId="4B502AD1" w14:textId="77777777" w:rsidTr="0076685B">
        <w:tc>
          <w:tcPr>
            <w:tcW w:w="701" w:type="pct"/>
            <w:vAlign w:val="center"/>
          </w:tcPr>
          <w:p w14:paraId="37FF8E3D" w14:textId="77777777" w:rsidR="0076685B" w:rsidRDefault="0076685B" w:rsidP="0076685B">
            <w:pPr>
              <w:ind w:left="567"/>
              <w:jc w:val="center"/>
            </w:pPr>
            <w:r>
              <w:t xml:space="preserve">  </w:t>
            </w:r>
          </w:p>
        </w:tc>
        <w:tc>
          <w:tcPr>
            <w:tcW w:w="3418" w:type="pct"/>
            <w:vAlign w:val="center"/>
          </w:tcPr>
          <w:p w14:paraId="62008397" w14:textId="77777777" w:rsidR="0076685B" w:rsidRPr="00362048" w:rsidRDefault="0076685B" w:rsidP="0076685B">
            <w:pPr>
              <w:spacing w:after="120" w:line="288" w:lineRule="auto"/>
              <w:ind w:left="567"/>
              <w:jc w:val="center"/>
              <w:rPr>
                <w:sz w:val="24"/>
                <w:szCs w:val="24"/>
              </w:rPr>
            </w:pPr>
            <m:oMath>
              <m:r>
                <w:rPr>
                  <w:rFonts w:ascii="Cambria Math" w:hAnsi="Cambria Math"/>
                  <w:sz w:val="24"/>
                  <w:szCs w:val="24"/>
                </w:rPr>
                <m:t>Q</m:t>
              </m:r>
              <m:r>
                <m:rPr>
                  <m:sty m:val="p"/>
                </m:rPr>
                <w:rPr>
                  <w:rFonts w:ascii="Cambria Math" w:hAnsi="Cambria Math"/>
                  <w:sz w:val="24"/>
                  <w:szCs w:val="24"/>
                </w:rPr>
                <m:t>=4,9∙</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-7</m:t>
                  </m:r>
                </m:sup>
              </m:sSup>
              <m:r>
                <m:rPr>
                  <m:sty m:val="p"/>
                </m:rPr>
                <w:rPr>
                  <w:rFonts w:ascii="Cambria Math" w:hAnsi="Cambria Math"/>
                  <w:sz w:val="24"/>
                  <w:szCs w:val="24"/>
                </w:rPr>
                <m:t>∙</m:t>
              </m:r>
              <m:r>
                <w:rPr>
                  <w:rFonts w:ascii="Cambria Math" w:hAnsi="Cambria Math"/>
                  <w:sz w:val="24"/>
                  <w:szCs w:val="24"/>
                </w:rPr>
                <m:t>r</m:t>
              </m:r>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t</m:t>
                  </m:r>
                </m:sub>
                <m:sup>
                  <m:r>
                    <m:rPr>
                      <m:sty m:val="p"/>
                    </m:rPr>
                    <w:rPr>
                      <w:rFonts w:ascii="Cambria Math" w:hAnsi="Cambria Math"/>
                      <w:sz w:val="24"/>
                      <w:szCs w:val="24"/>
                    </w:rPr>
                    <m:t>2</m:t>
                  </m:r>
                </m:sup>
              </m:sSubSup>
            </m:oMath>
            <w:r>
              <w:rPr>
                <w:sz w:val="24"/>
                <w:szCs w:val="24"/>
              </w:rPr>
              <w:t>,</w:t>
            </w:r>
          </w:p>
        </w:tc>
        <w:tc>
          <w:tcPr>
            <w:tcW w:w="881" w:type="pct"/>
            <w:vAlign w:val="center"/>
          </w:tcPr>
          <w:p w14:paraId="48C511FE" w14:textId="77777777" w:rsidR="0076685B" w:rsidRDefault="0076685B" w:rsidP="0076685B">
            <w:pPr>
              <w:pStyle w:val="Odstavekseznama"/>
              <w:numPr>
                <w:ilvl w:val="1"/>
                <w:numId w:val="8"/>
              </w:numPr>
              <w:pBdr>
                <w:top w:val="none" w:sz="0" w:space="0" w:color="auto"/>
                <w:left w:val="none" w:sz="0" w:space="0" w:color="auto"/>
                <w:bottom w:val="none" w:sz="0" w:space="0" w:color="auto"/>
                <w:right w:val="none" w:sz="0" w:space="0" w:color="auto"/>
                <w:between w:val="none" w:sz="0" w:space="0" w:color="auto"/>
              </w:pBdr>
              <w:spacing w:before="0" w:line="276" w:lineRule="auto"/>
              <w:ind w:left="567" w:firstLine="0"/>
              <w:contextualSpacing/>
              <w:jc w:val="center"/>
            </w:pPr>
          </w:p>
        </w:tc>
      </w:tr>
    </w:tbl>
    <w:p w14:paraId="5D878331" w14:textId="77777777" w:rsidR="0076685B" w:rsidRDefault="0076685B" w:rsidP="0076685B">
      <w:pPr>
        <w:spacing w:after="120" w:line="259" w:lineRule="auto"/>
        <w:ind w:left="567"/>
        <w:jc w:val="left"/>
      </w:pPr>
      <w:r>
        <w:t>pri čemer je:</w:t>
      </w:r>
    </w:p>
    <w:p w14:paraId="32C0E4E4" w14:textId="77777777" w:rsidR="0076685B" w:rsidRDefault="0076685B" w:rsidP="0076685B">
      <w:pPr>
        <w:spacing w:line="288" w:lineRule="auto"/>
        <w:ind w:left="567"/>
        <w:jc w:val="left"/>
      </w:pPr>
      <m:oMath>
        <m:r>
          <m:rPr>
            <m:sty m:val="p"/>
          </m:rPr>
          <w:rPr>
            <w:rFonts w:ascii="Cambria Math" w:hAnsi="Cambria Math"/>
          </w:rPr>
          <m:t>τ</m:t>
        </m:r>
      </m:oMath>
      <w:r>
        <w:tab/>
      </w:r>
      <w:r>
        <w:tab/>
        <w:t xml:space="preserve">tangencialna napetost </w:t>
      </w:r>
      <w:r w:rsidRPr="006D6EB4">
        <w:rPr>
          <w:szCs w:val="22"/>
        </w:rPr>
        <w:t>[N/mm</w:t>
      </w:r>
      <w:r w:rsidRPr="006D6EB4">
        <w:rPr>
          <w:szCs w:val="22"/>
          <w:vertAlign w:val="superscript"/>
        </w:rPr>
        <w:t>2</w:t>
      </w:r>
      <w:r w:rsidRPr="006D6EB4">
        <w:rPr>
          <w:szCs w:val="22"/>
        </w:rPr>
        <w:t>],</w:t>
      </w:r>
    </w:p>
    <w:p w14:paraId="2D19BC7F" w14:textId="77777777" w:rsidR="0076685B" w:rsidRDefault="007F4A51" w:rsidP="0076685B">
      <w:pPr>
        <w:spacing w:line="288" w:lineRule="auto"/>
        <w:ind w:left="567"/>
        <w:jc w:val="left"/>
        <w:rPr>
          <w:szCs w:val="22"/>
        </w:rPr>
      </w:pPr>
      <m:oMath>
        <m:sSub>
          <m:sSubPr>
            <m:ctrlPr>
              <w:rPr>
                <w:rFonts w:ascii="Cambria Math" w:hAnsi="Cambria Math"/>
                <w:szCs w:val="22"/>
              </w:rPr>
            </m:ctrlPr>
          </m:sSubPr>
          <m:e>
            <m:r>
              <w:rPr>
                <w:rFonts w:ascii="Cambria Math" w:hAnsi="Cambria Math"/>
                <w:szCs w:val="22"/>
              </w:rPr>
              <m:t>σ</m:t>
            </m:r>
          </m:e>
          <m:sub>
            <m:r>
              <w:rPr>
                <w:rFonts w:ascii="Cambria Math" w:hAnsi="Cambria Math"/>
                <w:szCs w:val="22"/>
              </w:rPr>
              <m:t>t</m:t>
            </m:r>
          </m:sub>
        </m:sSub>
      </m:oMath>
      <w:r w:rsidR="0076685B" w:rsidRPr="007F4208">
        <w:rPr>
          <w:szCs w:val="22"/>
        </w:rPr>
        <w:tab/>
      </w:r>
      <w:r w:rsidR="0076685B">
        <w:rPr>
          <w:szCs w:val="22"/>
        </w:rPr>
        <w:t>natezna trdnost</w:t>
      </w:r>
      <w:r w:rsidR="0076685B" w:rsidRPr="007F4208">
        <w:rPr>
          <w:szCs w:val="22"/>
        </w:rPr>
        <w:t xml:space="preserve"> tirnice [N/mm</w:t>
      </w:r>
      <w:r w:rsidR="0076685B" w:rsidRPr="007F4208">
        <w:rPr>
          <w:szCs w:val="22"/>
          <w:vertAlign w:val="superscript"/>
        </w:rPr>
        <w:t>2</w:t>
      </w:r>
      <w:r w:rsidR="0076685B" w:rsidRPr="007F4208">
        <w:rPr>
          <w:szCs w:val="22"/>
        </w:rPr>
        <w:t>],</w:t>
      </w:r>
    </w:p>
    <w:p w14:paraId="4F611A6B" w14:textId="77777777" w:rsidR="0076685B" w:rsidRDefault="0076685B" w:rsidP="0076685B">
      <w:pPr>
        <w:spacing w:line="288" w:lineRule="auto"/>
        <w:ind w:left="567"/>
        <w:jc w:val="left"/>
      </w:pPr>
      <m:oMath>
        <m:r>
          <w:rPr>
            <w:rFonts w:ascii="Cambria Math" w:hAnsi="Cambria Math"/>
          </w:rPr>
          <m:t>Q</m:t>
        </m:r>
      </m:oMath>
      <w:r>
        <w:tab/>
        <w:t>efektivna kolesna sila [kN],</w:t>
      </w:r>
    </w:p>
    <w:p w14:paraId="5B3F633F" w14:textId="77777777" w:rsidR="0076685B" w:rsidRPr="007F4208" w:rsidRDefault="0076685B" w:rsidP="0076685B">
      <w:pPr>
        <w:spacing w:line="288" w:lineRule="auto"/>
        <w:ind w:left="567"/>
        <w:jc w:val="left"/>
        <w:rPr>
          <w:szCs w:val="22"/>
        </w:rPr>
      </w:pPr>
      <m:oMath>
        <m:r>
          <w:rPr>
            <w:rFonts w:ascii="Cambria Math" w:hAnsi="Cambria Math"/>
          </w:rPr>
          <m:t>r</m:t>
        </m:r>
      </m:oMath>
      <w:r>
        <w:tab/>
      </w:r>
      <w:r>
        <w:tab/>
        <w:t>polmer kolesa [mm].</w:t>
      </w:r>
    </w:p>
    <w:p w14:paraId="29CF42B4" w14:textId="6EE45D40" w:rsidR="0076685B" w:rsidRDefault="0076685B" w:rsidP="0076685B">
      <w:pPr>
        <w:pStyle w:val="Brezrazmikov"/>
      </w:pPr>
    </w:p>
    <w:p w14:paraId="49DA561D" w14:textId="2420E3A6" w:rsidR="00AE3038" w:rsidRDefault="00AE3038" w:rsidP="0076685B">
      <w:pPr>
        <w:pStyle w:val="Brezrazmikov"/>
      </w:pPr>
    </w:p>
    <w:p w14:paraId="1CCA2143" w14:textId="77777777" w:rsidR="00AE3038" w:rsidRDefault="00AE3038" w:rsidP="0076685B">
      <w:pPr>
        <w:pStyle w:val="Brezrazmikov"/>
      </w:pPr>
    </w:p>
    <w:p w14:paraId="0F3EAC90" w14:textId="77777777" w:rsidR="0076685B" w:rsidRDefault="0076685B" w:rsidP="0076685B">
      <w:pPr>
        <w:pStyle w:val="Naslov1"/>
      </w:pPr>
      <w:bookmarkStart w:id="18" w:name="_Toc86757393"/>
      <w:r>
        <w:lastRenderedPageBreak/>
        <w:t>Pogoji za vgradnjo tirnic</w:t>
      </w:r>
      <w:bookmarkEnd w:id="18"/>
    </w:p>
    <w:p w14:paraId="726EDA7D" w14:textId="77777777" w:rsidR="0076685B" w:rsidRPr="0076685B" w:rsidRDefault="0076685B" w:rsidP="0076685B"/>
    <w:p w14:paraId="21C0E6DF" w14:textId="77777777" w:rsidR="0076685B" w:rsidRPr="00737386" w:rsidRDefault="0076685B" w:rsidP="0076685B">
      <w:pPr>
        <w:pStyle w:val="Naslov2"/>
      </w:pPr>
      <w:bookmarkStart w:id="19" w:name="_Toc86757394"/>
      <w:r w:rsidRPr="00737386">
        <w:t xml:space="preserve">Pogoji za </w:t>
      </w:r>
      <w:r>
        <w:t xml:space="preserve">vgradnjo </w:t>
      </w:r>
      <w:r w:rsidRPr="00737386">
        <w:t>tirnic na glavnih progah</w:t>
      </w:r>
      <w:bookmarkEnd w:id="19"/>
    </w:p>
    <w:p w14:paraId="0065BD6D" w14:textId="77777777" w:rsidR="0076685B" w:rsidRDefault="0076685B" w:rsidP="0076685B">
      <w:pPr>
        <w:spacing w:after="120" w:line="259" w:lineRule="auto"/>
        <w:ind w:left="567"/>
      </w:pPr>
      <w:r>
        <w:t>Tiri odprte proge glavnih prog oziroma prog vseevropskega prometnega omrežja TEN-T in glavni postajni tiri teh prog morajo ustrezati osni obremenitvi kategorij F1, F2, P3 in P4 iz TSI. To pomeni, da morajo zagotavljati osno obremenitev 225 kN oziroma biti zgrajeni s tirnicami oblike 60 E1, vgrajenimi z nagibom 1 : 40 ali 1 : 20 in z razmikom med pragi 60 cm.</w:t>
      </w:r>
    </w:p>
    <w:p w14:paraId="5A20ABDA" w14:textId="77777777" w:rsidR="0076685B" w:rsidRDefault="0076685B" w:rsidP="0076685B">
      <w:pPr>
        <w:spacing w:after="120" w:line="259" w:lineRule="auto"/>
        <w:ind w:left="567"/>
      </w:pPr>
      <w:r w:rsidRPr="00D93F03">
        <w:t xml:space="preserve">Jeklo tirnice </w:t>
      </w:r>
      <w:r>
        <w:t xml:space="preserve">oblike 60 E1 </w:t>
      </w:r>
      <w:r w:rsidRPr="00D93F03">
        <w:t xml:space="preserve">mora </w:t>
      </w:r>
      <w:r>
        <w:t>zagotavljati</w:t>
      </w:r>
      <w:r w:rsidRPr="00D93F03">
        <w:t xml:space="preserve"> trdot</w:t>
      </w:r>
      <w:r>
        <w:t>o</w:t>
      </w:r>
      <w:r w:rsidRPr="00D93F03">
        <w:t xml:space="preserve"> </w:t>
      </w:r>
      <w:r>
        <w:t>najmanj 200 HBW, natezno trdnost najmanj 900 N/mm</w:t>
      </w:r>
      <w:r w:rsidRPr="0002352C">
        <w:rPr>
          <w:vertAlign w:val="superscript"/>
        </w:rPr>
        <w:t>2</w:t>
      </w:r>
      <w:r>
        <w:t>,</w:t>
      </w:r>
      <w:r>
        <w:rPr>
          <w:vertAlign w:val="superscript"/>
        </w:rPr>
        <w:t xml:space="preserve"> </w:t>
      </w:r>
      <w:r w:rsidRPr="00D93F03">
        <w:t xml:space="preserve">v preskusu utrujanja materiala </w:t>
      </w:r>
      <w:r>
        <w:t xml:space="preserve">pa </w:t>
      </w:r>
      <w:r w:rsidRPr="00D93F03">
        <w:t>mora tirnica vzdržati vsaj 5</w:t>
      </w:r>
      <w:r>
        <w:t> </w:t>
      </w:r>
      <w:r w:rsidRPr="00D93F03">
        <w:t>×</w:t>
      </w:r>
      <w:r>
        <w:t> </w:t>
      </w:r>
      <w:r w:rsidRPr="00D93F03">
        <w:t>10</w:t>
      </w:r>
      <w:r w:rsidRPr="00507DF9">
        <w:rPr>
          <w:vertAlign w:val="superscript"/>
        </w:rPr>
        <w:t>6</w:t>
      </w:r>
      <w:r w:rsidRPr="00D93F03">
        <w:t xml:space="preserve"> ciklov brez poškodb</w:t>
      </w:r>
      <w:r>
        <w:t xml:space="preserve"> (TSI INF 1299/2014/EU)</w:t>
      </w:r>
      <w:r w:rsidRPr="00D93F03">
        <w:t>.</w:t>
      </w:r>
    </w:p>
    <w:p w14:paraId="326DBF50" w14:textId="77777777" w:rsidR="0076685B" w:rsidRDefault="0076685B" w:rsidP="0076685B">
      <w:pPr>
        <w:spacing w:after="120" w:line="259" w:lineRule="auto"/>
        <w:ind w:left="567"/>
      </w:pPr>
      <w:r>
        <w:t xml:space="preserve">Tirnica je komponenta </w:t>
      </w:r>
      <w:proofErr w:type="spellStart"/>
      <w:r>
        <w:t>interoperabilnosti</w:t>
      </w:r>
      <w:proofErr w:type="spellEnd"/>
      <w:r>
        <w:t>, zato je treba pred vgradnjo pridobiti ES – Izjavo o skladnosti.</w:t>
      </w:r>
    </w:p>
    <w:p w14:paraId="37511E41" w14:textId="77777777" w:rsidR="0076685B" w:rsidRDefault="0076685B" w:rsidP="0076685B">
      <w:pPr>
        <w:spacing w:after="120" w:line="259" w:lineRule="auto"/>
        <w:ind w:left="567"/>
      </w:pPr>
      <w:r>
        <w:t>Ob uporabi rabljenih tirnic oblike 60 E1 je treba z izračunom po tej specifikaciji dokazati, da upogibne napetosti v nogi tirnice ne presegajo trajne dinamične trdnosti tirnice.</w:t>
      </w:r>
    </w:p>
    <w:p w14:paraId="3E027450" w14:textId="77777777" w:rsidR="0076685B" w:rsidRDefault="0076685B" w:rsidP="0076685B">
      <w:pPr>
        <w:spacing w:after="120" w:line="259" w:lineRule="auto"/>
      </w:pPr>
    </w:p>
    <w:p w14:paraId="7F34EC96" w14:textId="77777777" w:rsidR="0076685B" w:rsidRPr="00737386" w:rsidRDefault="0076685B" w:rsidP="0076685B">
      <w:pPr>
        <w:pStyle w:val="Naslov2"/>
      </w:pPr>
      <w:bookmarkStart w:id="20" w:name="_Toc86757395"/>
      <w:r w:rsidRPr="00737386">
        <w:t xml:space="preserve">Pogoji za </w:t>
      </w:r>
      <w:r>
        <w:t xml:space="preserve">vgradnjo </w:t>
      </w:r>
      <w:r w:rsidRPr="00737386">
        <w:t>tirnic na regionalnih progah</w:t>
      </w:r>
      <w:bookmarkEnd w:id="20"/>
    </w:p>
    <w:p w14:paraId="2C653A4B" w14:textId="77777777" w:rsidR="0076685B" w:rsidRDefault="0076685B" w:rsidP="0076685B">
      <w:pPr>
        <w:spacing w:after="120" w:line="259" w:lineRule="auto"/>
        <w:ind w:left="567"/>
      </w:pPr>
      <w:r>
        <w:t xml:space="preserve">Tiri odprte proge regionalnih prog in glavni postajni tiri teh prog morajo ustrezati osni obremenitvi kategorij F3 in P5 iz TSI. To pomeni, da morajo zagotavljati osno obremenitev 200 kN oziroma biti zgrajeni s tirnicami oblike 49 E1, </w:t>
      </w:r>
      <w:r w:rsidRPr="00737386">
        <w:t>vgrajenimi z nagibom 1</w:t>
      </w:r>
      <w:r>
        <w:t> </w:t>
      </w:r>
      <w:r w:rsidRPr="00737386">
        <w:t>:</w:t>
      </w:r>
      <w:r>
        <w:t> </w:t>
      </w:r>
      <w:r w:rsidRPr="00737386">
        <w:t>40 ali 1</w:t>
      </w:r>
      <w:r>
        <w:t> : </w:t>
      </w:r>
      <w:r w:rsidRPr="00737386">
        <w:t>20 in</w:t>
      </w:r>
      <w:r>
        <w:t xml:space="preserve"> z razmikom med pragi največ 63 cm.</w:t>
      </w:r>
    </w:p>
    <w:p w14:paraId="427A1634" w14:textId="77777777" w:rsidR="0076685B" w:rsidRDefault="0076685B" w:rsidP="0076685B">
      <w:pPr>
        <w:spacing w:after="120" w:line="259" w:lineRule="auto"/>
        <w:ind w:left="567"/>
      </w:pPr>
      <w:r w:rsidRPr="00D93F03">
        <w:t>Jeklo tirnice</w:t>
      </w:r>
      <w:r>
        <w:t xml:space="preserve"> oblike</w:t>
      </w:r>
      <w:r w:rsidRPr="00D93F03">
        <w:t xml:space="preserve"> </w:t>
      </w:r>
      <w:r>
        <w:t xml:space="preserve">49 E1 </w:t>
      </w:r>
      <w:r w:rsidRPr="00D93F03">
        <w:t xml:space="preserve">mora </w:t>
      </w:r>
      <w:r>
        <w:t>zagotavljati</w:t>
      </w:r>
      <w:r w:rsidRPr="00D93F03">
        <w:t xml:space="preserve"> trdot</w:t>
      </w:r>
      <w:r>
        <w:t>o</w:t>
      </w:r>
      <w:r w:rsidRPr="00D93F03">
        <w:t xml:space="preserve"> </w:t>
      </w:r>
      <w:r>
        <w:t>najmanj 200 HBW, natezno trdnost najmanj 680 N/mm</w:t>
      </w:r>
      <w:r w:rsidRPr="0002352C">
        <w:rPr>
          <w:vertAlign w:val="superscript"/>
        </w:rPr>
        <w:t>2</w:t>
      </w:r>
      <w:r>
        <w:t>,</w:t>
      </w:r>
      <w:r>
        <w:rPr>
          <w:vertAlign w:val="superscript"/>
        </w:rPr>
        <w:t xml:space="preserve"> </w:t>
      </w:r>
      <w:r w:rsidRPr="00D93F03">
        <w:t xml:space="preserve">v preskusu utrujanja materiala </w:t>
      </w:r>
      <w:r>
        <w:t xml:space="preserve">pa </w:t>
      </w:r>
      <w:r w:rsidRPr="00D93F03">
        <w:t>mora tirnica vzdržati vsaj 5</w:t>
      </w:r>
      <w:r>
        <w:t> </w:t>
      </w:r>
      <w:r w:rsidRPr="00D93F03">
        <w:t>×</w:t>
      </w:r>
      <w:r>
        <w:t> </w:t>
      </w:r>
      <w:r w:rsidRPr="00D93F03">
        <w:t>10</w:t>
      </w:r>
      <w:r w:rsidRPr="00507DF9">
        <w:rPr>
          <w:vertAlign w:val="superscript"/>
        </w:rPr>
        <w:t>6</w:t>
      </w:r>
      <w:r w:rsidRPr="00D93F03">
        <w:t xml:space="preserve"> ciklov brez poškodb</w:t>
      </w:r>
      <w:r>
        <w:t xml:space="preserve"> (TSI INF 1299/2014/EU)</w:t>
      </w:r>
      <w:r w:rsidRPr="00D93F03">
        <w:t>.</w:t>
      </w:r>
    </w:p>
    <w:p w14:paraId="60B2A341" w14:textId="77777777" w:rsidR="0076685B" w:rsidRDefault="0076685B" w:rsidP="0076685B">
      <w:pPr>
        <w:spacing w:after="120" w:line="259" w:lineRule="auto"/>
        <w:ind w:left="567"/>
      </w:pPr>
      <w:r>
        <w:t xml:space="preserve">Tirnica je komponenta </w:t>
      </w:r>
      <w:proofErr w:type="spellStart"/>
      <w:r>
        <w:t>interoperabilnosti</w:t>
      </w:r>
      <w:proofErr w:type="spellEnd"/>
      <w:r>
        <w:t>, zato je treba pred vgradnjo pridobiti ES – Izjavo o skladnosti.</w:t>
      </w:r>
    </w:p>
    <w:p w14:paraId="402DD0B3" w14:textId="77777777" w:rsidR="0076685B" w:rsidRDefault="0076685B" w:rsidP="0076685B">
      <w:pPr>
        <w:spacing w:after="120" w:line="259" w:lineRule="auto"/>
        <w:ind w:left="567"/>
      </w:pPr>
      <w:r>
        <w:t>Ob uporabi rabljenih tirnic oblike 49 E1 ali 60 E1 oziroma večjega razmika med prečnim pragi je treba z izračunom po tej specifikaciji dokazati, da upogibne napetosti v nogi tirnice ne presegajo trajne dinamične trdnosti tirnice.</w:t>
      </w:r>
    </w:p>
    <w:p w14:paraId="38AC45EF" w14:textId="77777777" w:rsidR="0076685B" w:rsidRDefault="0076685B" w:rsidP="0076685B">
      <w:pPr>
        <w:spacing w:after="120" w:line="259" w:lineRule="auto"/>
      </w:pPr>
    </w:p>
    <w:p w14:paraId="4403B2AC" w14:textId="77777777" w:rsidR="0076685B" w:rsidRPr="000F7D30" w:rsidRDefault="0076685B" w:rsidP="0076685B">
      <w:pPr>
        <w:pStyle w:val="Naslov2"/>
      </w:pPr>
      <w:bookmarkStart w:id="21" w:name="_Toc86757396"/>
      <w:r w:rsidRPr="000F7D30">
        <w:t xml:space="preserve">Pogoji za </w:t>
      </w:r>
      <w:r>
        <w:t xml:space="preserve">vgradnjo </w:t>
      </w:r>
      <w:r w:rsidRPr="00737386">
        <w:t>tirnic</w:t>
      </w:r>
      <w:r w:rsidRPr="000F7D30">
        <w:t xml:space="preserve"> na stranskih </w:t>
      </w:r>
      <w:r>
        <w:t xml:space="preserve">tirih </w:t>
      </w:r>
      <w:r w:rsidRPr="000F7D30">
        <w:t>postaj in industrijskih tirih</w:t>
      </w:r>
      <w:bookmarkEnd w:id="21"/>
    </w:p>
    <w:p w14:paraId="5CEA49F3" w14:textId="77777777" w:rsidR="0076685B" w:rsidRDefault="0076685B" w:rsidP="0076685B">
      <w:pPr>
        <w:spacing w:after="120" w:line="259" w:lineRule="auto"/>
        <w:ind w:left="567"/>
      </w:pPr>
      <w:r>
        <w:t>Stranski tiri postaj in industrijski tiri morajo zagotavljati osno obremenitev 180 kN ne glede na sistem tirnic in razmik med pragi, ki se na teh tirih uporabi.</w:t>
      </w:r>
    </w:p>
    <w:p w14:paraId="2323C479" w14:textId="77777777" w:rsidR="0076685B" w:rsidRDefault="0076685B" w:rsidP="0076685B">
      <w:pPr>
        <w:spacing w:after="120" w:line="259" w:lineRule="auto"/>
        <w:ind w:left="567"/>
      </w:pPr>
      <w:r w:rsidRPr="00D93F03">
        <w:t>Jeklo tirnice</w:t>
      </w:r>
      <w:r>
        <w:t xml:space="preserve"> oblike</w:t>
      </w:r>
      <w:r w:rsidRPr="00D93F03">
        <w:t xml:space="preserve"> </w:t>
      </w:r>
      <w:r>
        <w:t xml:space="preserve">49 E1 </w:t>
      </w:r>
      <w:r w:rsidRPr="00D93F03">
        <w:t xml:space="preserve">mora </w:t>
      </w:r>
      <w:r>
        <w:t>zagotavljati</w:t>
      </w:r>
      <w:r w:rsidRPr="00D93F03">
        <w:t xml:space="preserve"> trdot</w:t>
      </w:r>
      <w:r>
        <w:t>o</w:t>
      </w:r>
      <w:r w:rsidRPr="00D93F03">
        <w:t xml:space="preserve"> </w:t>
      </w:r>
      <w:r>
        <w:t>najmanj 200 HBW, natezno trdnost najmanj 680 N/mm</w:t>
      </w:r>
      <w:r w:rsidRPr="0002352C">
        <w:rPr>
          <w:vertAlign w:val="superscript"/>
        </w:rPr>
        <w:t>2</w:t>
      </w:r>
      <w:r>
        <w:t>,</w:t>
      </w:r>
      <w:r>
        <w:rPr>
          <w:vertAlign w:val="superscript"/>
        </w:rPr>
        <w:t xml:space="preserve"> </w:t>
      </w:r>
      <w:r w:rsidRPr="00D93F03">
        <w:t xml:space="preserve">v preskusu utrujanja materiala </w:t>
      </w:r>
      <w:r>
        <w:t xml:space="preserve">pa </w:t>
      </w:r>
      <w:r w:rsidRPr="00D93F03">
        <w:t>mora tirnica vzdržati vsaj 5</w:t>
      </w:r>
      <w:r>
        <w:t> </w:t>
      </w:r>
      <w:r w:rsidRPr="00D93F03">
        <w:t>×</w:t>
      </w:r>
      <w:r>
        <w:t> </w:t>
      </w:r>
      <w:r w:rsidRPr="00D93F03">
        <w:t>10</w:t>
      </w:r>
      <w:r w:rsidRPr="00507DF9">
        <w:rPr>
          <w:vertAlign w:val="superscript"/>
        </w:rPr>
        <w:t>6</w:t>
      </w:r>
      <w:r w:rsidRPr="00D93F03">
        <w:t xml:space="preserve"> ciklov brez poškodb</w:t>
      </w:r>
      <w:r>
        <w:t xml:space="preserve"> (TSI INF 1299/2014/EU)</w:t>
      </w:r>
      <w:r w:rsidRPr="00D93F03">
        <w:t>.</w:t>
      </w:r>
    </w:p>
    <w:p w14:paraId="2E351D97" w14:textId="77777777" w:rsidR="0076685B" w:rsidRDefault="0076685B" w:rsidP="0076685B">
      <w:pPr>
        <w:spacing w:after="120" w:line="259" w:lineRule="auto"/>
        <w:ind w:left="567"/>
      </w:pPr>
      <w:r>
        <w:t xml:space="preserve">Tirnica je komponenta </w:t>
      </w:r>
      <w:proofErr w:type="spellStart"/>
      <w:r>
        <w:t>interoperabilnosti</w:t>
      </w:r>
      <w:proofErr w:type="spellEnd"/>
      <w:r>
        <w:t>, zato je treba pred vgradnjo pridobiti ES – Izjavo o skladnosti.</w:t>
      </w:r>
    </w:p>
    <w:p w14:paraId="46BCF635" w14:textId="77777777" w:rsidR="0076685B" w:rsidRPr="0076685B" w:rsidRDefault="0076685B" w:rsidP="0076685B"/>
    <w:p w14:paraId="5A3E2C9D" w14:textId="77777777" w:rsidR="00AB78F3" w:rsidRPr="00872525" w:rsidRDefault="00AB78F3"/>
    <w:p w14:paraId="1E426951" w14:textId="77777777" w:rsidR="00AB78F3" w:rsidRPr="00872525" w:rsidRDefault="00AB78F3"/>
    <w:p w14:paraId="74CEF993" w14:textId="77777777" w:rsidR="00AB78F3" w:rsidRPr="00872525" w:rsidRDefault="00371940">
      <w:pPr>
        <w:pStyle w:val="Naslov1"/>
      </w:pPr>
      <w:bookmarkStart w:id="22" w:name="_Toc86757397"/>
      <w:r w:rsidRPr="00872525">
        <w:lastRenderedPageBreak/>
        <w:t>Referenčna dokumentacija</w:t>
      </w:r>
      <w:bookmarkEnd w:id="22"/>
    </w:p>
    <w:p w14:paraId="43498299" w14:textId="77777777" w:rsidR="00AB78F3" w:rsidRPr="00872525" w:rsidRDefault="0076685B">
      <w:pPr>
        <w:pStyle w:val="Brezrazmikov"/>
      </w:pPr>
      <w:r>
        <w:t>Smernica</w:t>
      </w:r>
      <w:r w:rsidR="00371940" w:rsidRPr="00872525">
        <w:t xml:space="preserve"> </w:t>
      </w:r>
      <w:r w:rsidRPr="0076685B">
        <w:t>je zasnovana na naslednji referenčni dokumentaciji:</w:t>
      </w:r>
    </w:p>
    <w:p w14:paraId="76240DB5" w14:textId="77777777" w:rsidR="0076685B" w:rsidRDefault="0076685B" w:rsidP="0076685B">
      <w:pPr>
        <w:spacing w:line="259" w:lineRule="auto"/>
        <w:ind w:left="567"/>
        <w:contextualSpacing/>
        <w:jc w:val="left"/>
      </w:pPr>
      <w:r w:rsidRPr="00FD5C4A">
        <w:t>SIST EN 15528:2016</w:t>
      </w:r>
      <w:r>
        <w:t>: Železniške naprave – Kategorizacija prog za upravljanje vmesnika med dopustnimi obremenitvami vozil in infrastrukturo;</w:t>
      </w:r>
    </w:p>
    <w:p w14:paraId="602EC8B2" w14:textId="77777777" w:rsidR="0076685B" w:rsidRDefault="0076685B" w:rsidP="0076685B">
      <w:pPr>
        <w:ind w:left="567"/>
      </w:pPr>
    </w:p>
    <w:p w14:paraId="7DD63CE3" w14:textId="77777777" w:rsidR="0076685B" w:rsidRDefault="0076685B" w:rsidP="0076685B">
      <w:pPr>
        <w:spacing w:line="259" w:lineRule="auto"/>
        <w:ind w:left="567"/>
        <w:contextualSpacing/>
        <w:jc w:val="left"/>
      </w:pPr>
      <w:r>
        <w:t xml:space="preserve">SIST EN 13674-1:2011: Železniške naprave – Zgornji ustroj – Tirnice – 1. del: </w:t>
      </w:r>
      <w:proofErr w:type="spellStart"/>
      <w:r>
        <w:t>Vignolove</w:t>
      </w:r>
      <w:proofErr w:type="spellEnd"/>
      <w:r>
        <w:t xml:space="preserve"> tirnice z maso 46 kg/m in več;</w:t>
      </w:r>
    </w:p>
    <w:p w14:paraId="1EEAC3B5" w14:textId="77777777" w:rsidR="0076685B" w:rsidRDefault="0076685B" w:rsidP="0076685B">
      <w:pPr>
        <w:ind w:left="567"/>
      </w:pPr>
    </w:p>
    <w:p w14:paraId="2F62B851" w14:textId="77777777" w:rsidR="0076685B" w:rsidRDefault="0076685B" w:rsidP="0076685B">
      <w:pPr>
        <w:spacing w:line="259" w:lineRule="auto"/>
        <w:ind w:left="567"/>
        <w:contextualSpacing/>
        <w:jc w:val="left"/>
      </w:pPr>
      <w:r>
        <w:t>SIST EN 14363:2005: Železniške naprave – Preskušanje voznih karakteristik pri prevzemu železniških vozil – Preskušanje obnašanja med vožnjo in mirovanjem;</w:t>
      </w:r>
    </w:p>
    <w:p w14:paraId="7945D2CA" w14:textId="77777777" w:rsidR="0076685B" w:rsidRDefault="0076685B" w:rsidP="0076685B">
      <w:pPr>
        <w:ind w:left="567"/>
      </w:pPr>
    </w:p>
    <w:p w14:paraId="06B487A6" w14:textId="77777777" w:rsidR="0076685B" w:rsidRDefault="0076685B" w:rsidP="0076685B">
      <w:pPr>
        <w:spacing w:line="259" w:lineRule="auto"/>
        <w:ind w:left="567"/>
        <w:contextualSpacing/>
        <w:jc w:val="left"/>
      </w:pPr>
      <w:r>
        <w:t xml:space="preserve">UIC KODEX 518: </w:t>
      </w:r>
      <w:proofErr w:type="spellStart"/>
      <w:r>
        <w:t>Fahrtechnische</w:t>
      </w:r>
      <w:proofErr w:type="spellEnd"/>
      <w:r>
        <w:t xml:space="preserve"> </w:t>
      </w:r>
      <w:proofErr w:type="spellStart"/>
      <w:r>
        <w:t>Prufung</w:t>
      </w:r>
      <w:proofErr w:type="spellEnd"/>
      <w:r>
        <w:t xml:space="preserve"> </w:t>
      </w:r>
      <w:proofErr w:type="spellStart"/>
      <w:r>
        <w:t>und</w:t>
      </w:r>
      <w:proofErr w:type="spellEnd"/>
      <w:r>
        <w:t xml:space="preserve"> </w:t>
      </w:r>
      <w:proofErr w:type="spellStart"/>
      <w:r>
        <w:t>Zulassung</w:t>
      </w:r>
      <w:proofErr w:type="spellEnd"/>
      <w:r>
        <w:t xml:space="preserve"> von </w:t>
      </w:r>
      <w:proofErr w:type="spellStart"/>
      <w:r>
        <w:t>Eisebahnfahrzeugen</w:t>
      </w:r>
      <w:proofErr w:type="spellEnd"/>
      <w:r>
        <w:t xml:space="preserve"> – </w:t>
      </w:r>
      <w:proofErr w:type="spellStart"/>
      <w:r>
        <w:t>Fahrsicherheit</w:t>
      </w:r>
      <w:proofErr w:type="spellEnd"/>
      <w:r>
        <w:t xml:space="preserve"> </w:t>
      </w:r>
      <w:proofErr w:type="spellStart"/>
      <w:r>
        <w:t>Fahrwegbeanspruchung</w:t>
      </w:r>
      <w:proofErr w:type="spellEnd"/>
      <w:r>
        <w:t xml:space="preserve"> </w:t>
      </w:r>
      <w:proofErr w:type="spellStart"/>
      <w:r>
        <w:t>und</w:t>
      </w:r>
      <w:proofErr w:type="spellEnd"/>
      <w:r>
        <w:t xml:space="preserve"> </w:t>
      </w:r>
      <w:proofErr w:type="spellStart"/>
      <w:r>
        <w:t>Fahrverhalten</w:t>
      </w:r>
      <w:proofErr w:type="spellEnd"/>
      <w:r>
        <w:t>;</w:t>
      </w:r>
    </w:p>
    <w:p w14:paraId="56C48CF2" w14:textId="77777777" w:rsidR="0076685B" w:rsidRDefault="0076685B" w:rsidP="0076685B">
      <w:pPr>
        <w:ind w:left="567"/>
      </w:pPr>
    </w:p>
    <w:p w14:paraId="4D600F1B" w14:textId="77777777" w:rsidR="0076685B" w:rsidRDefault="0076685B" w:rsidP="0076685B">
      <w:pPr>
        <w:spacing w:line="259" w:lineRule="auto"/>
        <w:ind w:left="567"/>
        <w:contextualSpacing/>
        <w:jc w:val="left"/>
      </w:pPr>
      <w:r w:rsidRPr="00BB15BA">
        <w:t xml:space="preserve">Uredba o kategorizaciji prog (Uradni list RS, št. 4/09, 5/09 – </w:t>
      </w:r>
      <w:proofErr w:type="spellStart"/>
      <w:r w:rsidRPr="00BB15BA">
        <w:t>popr</w:t>
      </w:r>
      <w:proofErr w:type="spellEnd"/>
      <w:r w:rsidRPr="00BB15BA">
        <w:t>., 62/11, 66/12, 12/13 in 30/18 – ZVZelP-1)</w:t>
      </w:r>
      <w:r>
        <w:t>.</w:t>
      </w:r>
    </w:p>
    <w:p w14:paraId="79306DED" w14:textId="77777777" w:rsidR="0076685B" w:rsidRPr="00BB15BA" w:rsidRDefault="0076685B" w:rsidP="0076685B">
      <w:pPr>
        <w:spacing w:after="160" w:line="259" w:lineRule="auto"/>
        <w:ind w:left="567"/>
        <w:contextualSpacing/>
        <w:jc w:val="left"/>
      </w:pPr>
    </w:p>
    <w:p w14:paraId="51F6053F" w14:textId="77777777" w:rsidR="0076685B" w:rsidRPr="00FD5907" w:rsidRDefault="0076685B" w:rsidP="0076685B">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23" w:name="_Toc77664947"/>
      <w:bookmarkStart w:id="24" w:name="_Toc86757398"/>
      <w:r>
        <w:t>L</w:t>
      </w:r>
      <w:r w:rsidRPr="00FD5907">
        <w:t>iteratura</w:t>
      </w:r>
      <w:bookmarkEnd w:id="23"/>
      <w:bookmarkEnd w:id="24"/>
    </w:p>
    <w:p w14:paraId="66342E4E" w14:textId="77777777" w:rsidR="0076685B" w:rsidRDefault="0076685B" w:rsidP="0076685B">
      <w:pPr>
        <w:pStyle w:val="Brezrazmikov"/>
        <w:spacing w:after="0"/>
      </w:pPr>
      <w:r>
        <w:t xml:space="preserve">D. Gottwald: </w:t>
      </w:r>
      <w:r w:rsidRPr="00F15B52">
        <w:t xml:space="preserve">Die </w:t>
      </w:r>
      <w:proofErr w:type="spellStart"/>
      <w:r w:rsidRPr="00F15B52">
        <w:t>neue</w:t>
      </w:r>
      <w:proofErr w:type="spellEnd"/>
      <w:r w:rsidRPr="00F15B52">
        <w:t xml:space="preserve"> </w:t>
      </w:r>
      <w:proofErr w:type="spellStart"/>
      <w:r w:rsidRPr="00F15B52">
        <w:t>Oberbauberechnung</w:t>
      </w:r>
      <w:proofErr w:type="spellEnd"/>
      <w:r w:rsidRPr="00F15B52">
        <w:t xml:space="preserve"> der </w:t>
      </w:r>
      <w:proofErr w:type="spellStart"/>
      <w:r>
        <w:t>D</w:t>
      </w:r>
      <w:r w:rsidRPr="00F15B52">
        <w:t>eutschen</w:t>
      </w:r>
      <w:proofErr w:type="spellEnd"/>
      <w:r w:rsidRPr="00F15B52">
        <w:t xml:space="preserve"> </w:t>
      </w:r>
      <w:proofErr w:type="spellStart"/>
      <w:r w:rsidRPr="00F15B52">
        <w:t>Bundesbahn</w:t>
      </w:r>
      <w:proofErr w:type="spellEnd"/>
      <w:r>
        <w:t>, 1999.</w:t>
      </w:r>
    </w:p>
    <w:p w14:paraId="7AE1602B" w14:textId="77777777" w:rsidR="0076685B" w:rsidRPr="00FD5907" w:rsidRDefault="0076685B" w:rsidP="0076685B">
      <w:pPr>
        <w:pStyle w:val="Brezrazmikov"/>
        <w:spacing w:after="0"/>
      </w:pPr>
    </w:p>
    <w:p w14:paraId="333338CC" w14:textId="77777777" w:rsidR="0076685B" w:rsidRDefault="0076685B" w:rsidP="0076685B">
      <w:pPr>
        <w:spacing w:line="259" w:lineRule="auto"/>
        <w:ind w:left="567"/>
        <w:jc w:val="left"/>
      </w:pPr>
      <w:r>
        <w:t xml:space="preserve">E. </w:t>
      </w:r>
      <w:proofErr w:type="spellStart"/>
      <w:r>
        <w:t>Klotzinger</w:t>
      </w:r>
      <w:proofErr w:type="spellEnd"/>
      <w:r>
        <w:t xml:space="preserve">: </w:t>
      </w:r>
      <w:r w:rsidRPr="00F15B52">
        <w:t xml:space="preserve">Der </w:t>
      </w:r>
      <w:proofErr w:type="spellStart"/>
      <w:r w:rsidRPr="00F15B52">
        <w:t>Oberbauschotter</w:t>
      </w:r>
      <w:proofErr w:type="spellEnd"/>
      <w:r>
        <w:t>,</w:t>
      </w:r>
      <w:r w:rsidRPr="00F15B52">
        <w:t xml:space="preserve"> </w:t>
      </w:r>
      <w:proofErr w:type="spellStart"/>
      <w:r w:rsidRPr="00F15B52">
        <w:t>Teil</w:t>
      </w:r>
      <w:proofErr w:type="spellEnd"/>
      <w:r w:rsidRPr="00F15B52">
        <w:t xml:space="preserve"> 1: </w:t>
      </w:r>
      <w:proofErr w:type="spellStart"/>
      <w:r w:rsidRPr="00F15B52">
        <w:t>Anforderungen</w:t>
      </w:r>
      <w:proofErr w:type="spellEnd"/>
      <w:r w:rsidRPr="00F15B52">
        <w:t xml:space="preserve"> </w:t>
      </w:r>
      <w:proofErr w:type="spellStart"/>
      <w:r w:rsidRPr="00F15B52">
        <w:t>und</w:t>
      </w:r>
      <w:proofErr w:type="spellEnd"/>
      <w:r w:rsidRPr="00F15B52">
        <w:t xml:space="preserve"> </w:t>
      </w:r>
      <w:proofErr w:type="spellStart"/>
      <w:r w:rsidRPr="00F15B52">
        <w:t>Beanspruchung</w:t>
      </w:r>
      <w:proofErr w:type="spellEnd"/>
      <w:r>
        <w:t>, ETR 1, 2, 2008.</w:t>
      </w:r>
    </w:p>
    <w:p w14:paraId="4F16C898" w14:textId="77777777" w:rsidR="0076685B" w:rsidRDefault="0076685B" w:rsidP="0076685B">
      <w:pPr>
        <w:spacing w:line="259" w:lineRule="auto"/>
        <w:ind w:left="567"/>
        <w:jc w:val="left"/>
      </w:pPr>
    </w:p>
    <w:p w14:paraId="381A4AEF" w14:textId="77777777" w:rsidR="0076685B" w:rsidRDefault="0076685B" w:rsidP="0076685B">
      <w:pPr>
        <w:pStyle w:val="Brezrazmikov"/>
        <w:spacing w:after="0" w:line="288" w:lineRule="auto"/>
      </w:pPr>
      <w:r>
        <w:t xml:space="preserve">Zgonc et </w:t>
      </w:r>
      <w:proofErr w:type="spellStart"/>
      <w:r>
        <w:t>al</w:t>
      </w:r>
      <w:proofErr w:type="spellEnd"/>
      <w:r>
        <w:t>.: Železniški tir – zgornji ustroj in elementi trase železniške proge, Ljubljana 2021, v pripravi.</w:t>
      </w:r>
    </w:p>
    <w:p w14:paraId="63B972E3" w14:textId="77777777" w:rsidR="00AB78F3" w:rsidRPr="00872525" w:rsidRDefault="00AB78F3">
      <w:pPr>
        <w:pStyle w:val="Brezrazmikov"/>
      </w:pPr>
    </w:p>
    <w:p w14:paraId="5C7953EB" w14:textId="77777777" w:rsidR="0076685B" w:rsidRDefault="00371940" w:rsidP="0076685B">
      <w:pPr>
        <w:pStyle w:val="Naslov1"/>
        <w:pBdr>
          <w:top w:val="none" w:sz="0" w:space="0" w:color="auto"/>
          <w:left w:val="none" w:sz="0" w:space="0" w:color="auto"/>
          <w:bottom w:val="none" w:sz="0" w:space="0" w:color="auto"/>
          <w:right w:val="none" w:sz="0" w:space="0" w:color="auto"/>
          <w:between w:val="none" w:sz="0" w:space="0" w:color="auto"/>
        </w:pBdr>
        <w:spacing w:before="240" w:after="240"/>
      </w:pPr>
      <w:r w:rsidRPr="00872525">
        <w:br w:type="page"/>
      </w:r>
      <w:bookmarkStart w:id="25" w:name="_Toc77664948"/>
    </w:p>
    <w:p w14:paraId="359535F7" w14:textId="77777777" w:rsidR="0076685B" w:rsidRDefault="0076685B" w:rsidP="0076685B">
      <w:pPr>
        <w:pStyle w:val="Naslov1"/>
        <w:pBdr>
          <w:top w:val="none" w:sz="0" w:space="0" w:color="auto"/>
          <w:left w:val="none" w:sz="0" w:space="0" w:color="auto"/>
          <w:bottom w:val="none" w:sz="0" w:space="0" w:color="auto"/>
          <w:right w:val="none" w:sz="0" w:space="0" w:color="auto"/>
          <w:between w:val="none" w:sz="0" w:space="0" w:color="auto"/>
        </w:pBdr>
        <w:spacing w:before="240" w:after="240"/>
      </w:pPr>
      <w:bookmarkStart w:id="26" w:name="_Toc86757399"/>
      <w:r>
        <w:lastRenderedPageBreak/>
        <w:t>PRILOGE</w:t>
      </w:r>
      <w:bookmarkEnd w:id="26"/>
    </w:p>
    <w:p w14:paraId="3844052B" w14:textId="77777777" w:rsidR="0076685B" w:rsidRPr="00FD5907" w:rsidRDefault="0076685B" w:rsidP="0076685B">
      <w:pPr>
        <w:pStyle w:val="Naslov2"/>
      </w:pPr>
      <w:bookmarkStart w:id="27" w:name="_Toc86757400"/>
      <w:r>
        <w:t>Priloga 1</w:t>
      </w:r>
      <w:r w:rsidRPr="00FD5907">
        <w:t xml:space="preserve">: </w:t>
      </w:r>
      <w:r>
        <w:t>Pomen znakov</w:t>
      </w:r>
      <w:bookmarkEnd w:id="25"/>
      <w:bookmarkEnd w:id="27"/>
    </w:p>
    <w:p w14:paraId="2487248E" w14:textId="77777777" w:rsidR="0076685B" w:rsidRDefault="0076685B" w:rsidP="0076685B">
      <w:pPr>
        <w:pStyle w:val="Brezrazmikov"/>
        <w:spacing w:after="0" w:line="288" w:lineRule="auto"/>
        <w:rPr>
          <w:sz w:val="20"/>
        </w:rPr>
      </w:pPr>
      <m:oMath>
        <m:r>
          <w:rPr>
            <w:rFonts w:ascii="Cambria Math" w:hAnsi="Cambria Math"/>
          </w:rPr>
          <m:t>a</m:t>
        </m:r>
      </m:oMath>
      <w:r w:rsidRPr="00DE75DA">
        <w:t xml:space="preserve"> </w:t>
      </w:r>
      <w:r>
        <w:tab/>
      </w:r>
      <w:r w:rsidRPr="00DE75DA">
        <w:t>razm</w:t>
      </w:r>
      <w:r>
        <w:t>i</w:t>
      </w:r>
      <w:r w:rsidRPr="00DE75DA">
        <w:t>k pragov</w:t>
      </w:r>
      <w:r>
        <w:t xml:space="preserve"> </w:t>
      </w:r>
      <w:r w:rsidRPr="00FB1D41">
        <w:rPr>
          <w:sz w:val="20"/>
        </w:rPr>
        <w:t>[</w:t>
      </w:r>
      <w:r w:rsidRPr="000C7486">
        <w:rPr>
          <w:szCs w:val="22"/>
        </w:rPr>
        <w:t>cm</w:t>
      </w:r>
      <w:r w:rsidRPr="00FB1D41">
        <w:rPr>
          <w:sz w:val="20"/>
        </w:rPr>
        <w:t>]</w:t>
      </w:r>
    </w:p>
    <w:p w14:paraId="6F921E92" w14:textId="77777777" w:rsidR="0076685B" w:rsidRDefault="0076685B" w:rsidP="0076685B">
      <w:pPr>
        <w:pStyle w:val="Brezrazmikov"/>
        <w:spacing w:after="0" w:line="288" w:lineRule="auto"/>
        <w:rPr>
          <w:sz w:val="20"/>
        </w:rPr>
      </w:pPr>
      <m:oMath>
        <m:r>
          <w:rPr>
            <w:rFonts w:ascii="Cambria Math" w:hAnsi="Cambria Math"/>
            <w:sz w:val="24"/>
            <w:szCs w:val="24"/>
          </w:rPr>
          <m:t>α</m:t>
        </m:r>
      </m:oMath>
      <w:r>
        <w:rPr>
          <w:sz w:val="24"/>
          <w:szCs w:val="24"/>
        </w:rPr>
        <w:tab/>
      </w:r>
      <w:r w:rsidRPr="0043205F">
        <w:rPr>
          <w:szCs w:val="22"/>
        </w:rPr>
        <w:t>dinamični faktor</w:t>
      </w:r>
    </w:p>
    <w:p w14:paraId="53ABAFB7" w14:textId="77777777" w:rsidR="0076685B" w:rsidRDefault="0076685B" w:rsidP="0076685B">
      <w:pPr>
        <w:pStyle w:val="Brezrazmikov"/>
        <w:spacing w:after="0" w:line="288" w:lineRule="auto"/>
      </w:pPr>
      <m:oMath>
        <m:r>
          <w:rPr>
            <w:rFonts w:ascii="Cambria Math" w:hAnsi="Cambria Math"/>
          </w:rPr>
          <m:t>b</m:t>
        </m:r>
      </m:oMath>
      <w:r w:rsidRPr="00DE75DA">
        <w:t xml:space="preserve"> </w:t>
      </w:r>
      <w:r>
        <w:tab/>
      </w:r>
      <w:r w:rsidRPr="00DE75DA">
        <w:t>širin</w:t>
      </w:r>
      <w:r>
        <w:t>a</w:t>
      </w:r>
      <w:r w:rsidRPr="00DE75DA">
        <w:t xml:space="preserve"> namišljenega vzdolžnega praga</w:t>
      </w:r>
      <w:r>
        <w:t xml:space="preserve"> </w:t>
      </w:r>
      <w:r>
        <w:rPr>
          <w:sz w:val="20"/>
        </w:rPr>
        <w:t>[</w:t>
      </w:r>
      <w:r w:rsidRPr="000C7486">
        <w:rPr>
          <w:szCs w:val="22"/>
        </w:rPr>
        <w:t>cm</w:t>
      </w:r>
      <w:r>
        <w:rPr>
          <w:sz w:val="20"/>
        </w:rPr>
        <w:t>]</w:t>
      </w:r>
    </w:p>
    <w:p w14:paraId="7C80CFE0" w14:textId="77777777" w:rsidR="0076685B" w:rsidRPr="0092610D" w:rsidRDefault="007F4A51" w:rsidP="0076685B">
      <w:pPr>
        <w:pStyle w:val="Brezrazmikov"/>
        <w:spacing w:after="0" w:line="288" w:lineRule="auto"/>
      </w:pPr>
      <m:oMath>
        <m:sSub>
          <m:sSubPr>
            <m:ctrlPr>
              <w:rPr>
                <w:rFonts w:ascii="Cambria Math" w:hAnsi="Cambria Math"/>
              </w:rPr>
            </m:ctrlPr>
          </m:sSubPr>
          <m:e>
            <m:r>
              <w:rPr>
                <w:rFonts w:ascii="Cambria Math" w:hAnsi="Cambria Math"/>
              </w:rPr>
              <m:t>b</m:t>
            </m:r>
          </m:e>
          <m:sub>
            <m:r>
              <m:rPr>
                <m:sty m:val="p"/>
              </m:rPr>
              <w:rPr>
                <w:rFonts w:ascii="Cambria Math" w:hAnsi="Cambria Math"/>
              </w:rPr>
              <m:t>1</m:t>
            </m:r>
          </m:sub>
        </m:sSub>
      </m:oMath>
      <w:r w:rsidR="0076685B" w:rsidRPr="00820AF0">
        <w:t xml:space="preserve"> </w:t>
      </w:r>
      <w:r w:rsidR="0076685B" w:rsidRPr="00820AF0">
        <w:tab/>
      </w:r>
      <w:r w:rsidR="0076685B" w:rsidRPr="00DE75DA">
        <w:t>širin</w:t>
      </w:r>
      <w:r w:rsidR="0076685B">
        <w:t>a</w:t>
      </w:r>
      <w:r w:rsidR="0076685B" w:rsidRPr="00DE75DA">
        <w:t xml:space="preserve"> prečnega prag</w:t>
      </w:r>
      <w:r w:rsidR="0076685B">
        <w:t xml:space="preserve">a </w:t>
      </w:r>
      <w:r w:rsidR="0076685B">
        <w:rPr>
          <w:sz w:val="20"/>
        </w:rPr>
        <w:t>[</w:t>
      </w:r>
      <w:r w:rsidR="0076685B" w:rsidRPr="000C7486">
        <w:rPr>
          <w:szCs w:val="22"/>
        </w:rPr>
        <w:t>cm</w:t>
      </w:r>
      <w:r w:rsidR="0076685B">
        <w:rPr>
          <w:sz w:val="20"/>
        </w:rPr>
        <w:t>]</w:t>
      </w:r>
    </w:p>
    <w:p w14:paraId="74B3C0C1" w14:textId="77777777" w:rsidR="0076685B" w:rsidRDefault="0076685B" w:rsidP="0076685B">
      <w:pPr>
        <w:spacing w:line="288" w:lineRule="auto"/>
        <w:ind w:left="567"/>
        <w:jc w:val="left"/>
        <w:rPr>
          <w:sz w:val="20"/>
        </w:rPr>
      </w:pPr>
      <m:oMath>
        <m:r>
          <w:rPr>
            <w:rFonts w:ascii="Cambria Math" w:hAnsi="Cambria Math"/>
          </w:rPr>
          <m:t>C</m:t>
        </m:r>
      </m:oMath>
      <w:r>
        <w:tab/>
      </w:r>
      <w:r>
        <w:tab/>
        <w:t xml:space="preserve">koeficient podajnosti </w:t>
      </w:r>
      <w:r w:rsidRPr="00470AA2">
        <w:rPr>
          <w:szCs w:val="22"/>
        </w:rPr>
        <w:t xml:space="preserve">tira </w:t>
      </w:r>
      <w:r w:rsidRPr="00722AE4">
        <w:rPr>
          <w:sz w:val="20"/>
        </w:rPr>
        <w:t>[C = 100 N/</w:t>
      </w:r>
      <w:r w:rsidRPr="00470AA2">
        <w:rPr>
          <w:szCs w:val="22"/>
        </w:rPr>
        <w:t>cm</w:t>
      </w:r>
      <w:r w:rsidRPr="00722AE4">
        <w:rPr>
          <w:sz w:val="20"/>
          <w:vertAlign w:val="superscript"/>
        </w:rPr>
        <w:t>3</w:t>
      </w:r>
      <w:r w:rsidRPr="00722AE4">
        <w:rPr>
          <w:sz w:val="20"/>
        </w:rPr>
        <w:t>]</w:t>
      </w:r>
    </w:p>
    <w:p w14:paraId="2EF69A09" w14:textId="77777777" w:rsidR="0076685B" w:rsidRPr="00375C32" w:rsidRDefault="0076685B" w:rsidP="0076685B">
      <w:pPr>
        <w:spacing w:line="288" w:lineRule="auto"/>
        <w:ind w:left="567"/>
        <w:jc w:val="left"/>
      </w:pPr>
      <m:oMath>
        <m:r>
          <w:rPr>
            <w:rFonts w:ascii="Cambria Math" w:hAnsi="Cambria Math"/>
          </w:rPr>
          <m:t>E</m:t>
        </m:r>
      </m:oMath>
      <w:r w:rsidRPr="00375C32">
        <w:t xml:space="preserve"> </w:t>
      </w:r>
      <w:r w:rsidRPr="00375C32">
        <w:tab/>
        <w:t>modul elastičnosti tirnice [</w:t>
      </w:r>
      <m:oMath>
        <m:r>
          <w:rPr>
            <w:rFonts w:ascii="Cambria Math" w:hAnsi="Cambria Math"/>
          </w:rPr>
          <m:t>E</m:t>
        </m:r>
      </m:oMath>
      <w:r w:rsidRPr="00375C32">
        <w:t xml:space="preserve"> = 2,1 ∙10</w:t>
      </w:r>
      <w:r w:rsidRPr="00375C32">
        <w:rPr>
          <w:vertAlign w:val="superscript"/>
        </w:rPr>
        <w:t>7</w:t>
      </w:r>
      <w:r w:rsidRPr="00375C32">
        <w:t xml:space="preserve"> N/cm</w:t>
      </w:r>
      <w:r w:rsidRPr="00375C32">
        <w:rPr>
          <w:vertAlign w:val="superscript"/>
        </w:rPr>
        <w:t>2</w:t>
      </w:r>
      <w:r>
        <w:t>]</w:t>
      </w:r>
    </w:p>
    <w:p w14:paraId="458010BA" w14:textId="77777777" w:rsidR="0076685B" w:rsidRPr="00375C32" w:rsidRDefault="0076685B" w:rsidP="0076685B">
      <w:pPr>
        <w:spacing w:line="288" w:lineRule="auto"/>
        <w:ind w:left="567"/>
        <w:jc w:val="left"/>
      </w:pPr>
      <m:oMath>
        <m:r>
          <w:rPr>
            <w:rFonts w:ascii="Cambria Math" w:hAnsi="Cambria Math"/>
          </w:rPr>
          <m:t>I</m:t>
        </m:r>
      </m:oMath>
      <w:r w:rsidRPr="00375C32">
        <w:t xml:space="preserve"> </w:t>
      </w:r>
      <w:r w:rsidRPr="00375C32">
        <w:tab/>
        <w:t>moment inercije tirnice [cm</w:t>
      </w:r>
      <w:r w:rsidRPr="00375C32">
        <w:rPr>
          <w:vertAlign w:val="superscript"/>
        </w:rPr>
        <w:t>4</w:t>
      </w:r>
      <w:r>
        <w:t>]</w:t>
      </w:r>
    </w:p>
    <w:p w14:paraId="5D0E9805" w14:textId="77777777" w:rsidR="0076685B" w:rsidRDefault="0076685B" w:rsidP="0076685B">
      <w:pPr>
        <w:spacing w:line="288" w:lineRule="auto"/>
        <w:ind w:left="567"/>
        <w:jc w:val="left"/>
      </w:pPr>
      <m:oMath>
        <m:r>
          <w:rPr>
            <w:rFonts w:ascii="Cambria Math" w:hAnsi="Cambria Math"/>
          </w:rPr>
          <m:t>M</m:t>
        </m:r>
      </m:oMath>
      <w:r>
        <w:t xml:space="preserve"> </w:t>
      </w:r>
      <w:r>
        <w:tab/>
        <w:t>upogibni moment [Ncm]</w:t>
      </w:r>
    </w:p>
    <w:p w14:paraId="13EAD99A" w14:textId="77777777" w:rsidR="0076685B" w:rsidRPr="00375C32" w:rsidRDefault="0076685B" w:rsidP="0076685B">
      <w:pPr>
        <w:spacing w:line="288" w:lineRule="auto"/>
        <w:ind w:left="567"/>
        <w:jc w:val="left"/>
      </w:pPr>
      <m:oMath>
        <m:r>
          <w:rPr>
            <w:rFonts w:ascii="Cambria Math" w:hAnsi="Cambria Math"/>
          </w:rPr>
          <m:t>p</m:t>
        </m:r>
      </m:oMath>
      <w:r w:rsidRPr="00375C32">
        <w:t xml:space="preserve"> </w:t>
      </w:r>
      <w:r>
        <w:tab/>
        <w:t>pritisk tirnice na prag [</w:t>
      </w:r>
      <w:r w:rsidRPr="00375C32">
        <w:t>N/cm</w:t>
      </w:r>
      <w:r w:rsidRPr="00375C32">
        <w:rPr>
          <w:vertAlign w:val="superscript"/>
        </w:rPr>
        <w:t>2</w:t>
      </w:r>
      <w:r>
        <w:t>]</w:t>
      </w:r>
    </w:p>
    <w:p w14:paraId="33AA9DFF" w14:textId="77777777" w:rsidR="0076685B" w:rsidRPr="00DE75DA" w:rsidRDefault="0076685B" w:rsidP="0076685B">
      <w:pPr>
        <w:pStyle w:val="Brezrazmikov"/>
        <w:spacing w:after="0" w:line="288" w:lineRule="auto"/>
      </w:pPr>
      <m:oMath>
        <m:r>
          <w:rPr>
            <w:rFonts w:ascii="Cambria Math" w:hAnsi="Cambria Math"/>
          </w:rPr>
          <m:t>r</m:t>
        </m:r>
      </m:oMath>
      <w:r w:rsidRPr="006503EF">
        <w:tab/>
      </w:r>
      <w:r>
        <w:tab/>
        <w:t>polmer koles [mm]</w:t>
      </w:r>
    </w:p>
    <w:p w14:paraId="337C0A31" w14:textId="77777777" w:rsidR="0076685B" w:rsidRDefault="0076685B" w:rsidP="0076685B">
      <w:pPr>
        <w:spacing w:line="288" w:lineRule="auto"/>
        <w:ind w:left="567"/>
        <w:jc w:val="left"/>
        <w:rPr>
          <w:sz w:val="20"/>
        </w:rPr>
      </w:pPr>
      <m:oMath>
        <m:r>
          <w:rPr>
            <w:rFonts w:ascii="Cambria Math" w:hAnsi="Cambria Math"/>
          </w:rPr>
          <m:t>Q</m:t>
        </m:r>
      </m:oMath>
      <w:r>
        <w:t xml:space="preserve"> </w:t>
      </w:r>
      <w:r>
        <w:tab/>
        <w:t xml:space="preserve">efektivna kolesna sila </w:t>
      </w:r>
      <w:r w:rsidRPr="00722AE4">
        <w:rPr>
          <w:sz w:val="20"/>
        </w:rPr>
        <w:t>[N]</w:t>
      </w:r>
    </w:p>
    <w:p w14:paraId="389FC960" w14:textId="77777777" w:rsidR="0076685B" w:rsidRDefault="007F4A51" w:rsidP="0076685B">
      <w:pPr>
        <w:spacing w:line="288" w:lineRule="auto"/>
        <w:ind w:left="567"/>
        <w:jc w:val="left"/>
        <w:rPr>
          <w:sz w:val="20"/>
        </w:rPr>
      </w:pPr>
      <m:oMath>
        <m:sSub>
          <m:sSubPr>
            <m:ctrlPr>
              <w:rPr>
                <w:rFonts w:ascii="Cambria Math" w:hAnsi="Cambria Math"/>
                <w:i/>
              </w:rPr>
            </m:ctrlPr>
          </m:sSubPr>
          <m:e>
            <m:r>
              <w:rPr>
                <w:rFonts w:ascii="Cambria Math" w:hAnsi="Cambria Math"/>
              </w:rPr>
              <m:t>Q</m:t>
            </m:r>
          </m:e>
          <m:sub>
            <m:r>
              <w:rPr>
                <w:rFonts w:ascii="Cambria Math" w:hAnsi="Cambria Math"/>
              </w:rPr>
              <m:t>st</m:t>
            </m:r>
          </m:sub>
        </m:sSub>
      </m:oMath>
      <w:r w:rsidR="0076685B">
        <w:tab/>
        <w:t xml:space="preserve">statična kolesna sila </w:t>
      </w:r>
      <w:r w:rsidR="0076685B" w:rsidRPr="00722AE4">
        <w:rPr>
          <w:sz w:val="20"/>
        </w:rPr>
        <w:t>[N]</w:t>
      </w:r>
    </w:p>
    <w:p w14:paraId="64FD3DF7" w14:textId="77777777" w:rsidR="0076685B" w:rsidRDefault="007F4A51" w:rsidP="0076685B">
      <w:pPr>
        <w:spacing w:line="288" w:lineRule="auto"/>
        <w:ind w:left="567"/>
        <w:jc w:val="left"/>
        <w:rPr>
          <w:sz w:val="20"/>
        </w:rPr>
      </w:pPr>
      <m:oMath>
        <m:sSub>
          <m:sSubPr>
            <m:ctrlPr>
              <w:rPr>
                <w:rFonts w:ascii="Cambria Math" w:hAnsi="Cambria Math"/>
                <w:i/>
              </w:rPr>
            </m:ctrlPr>
          </m:sSubPr>
          <m:e>
            <m:r>
              <w:rPr>
                <w:rFonts w:ascii="Cambria Math" w:hAnsi="Cambria Math"/>
              </w:rPr>
              <m:t>Q</m:t>
            </m:r>
          </m:e>
          <m:sub>
            <m:r>
              <w:rPr>
                <w:rFonts w:ascii="Cambria Math" w:hAnsi="Cambria Math"/>
              </w:rPr>
              <m:t>qst</m:t>
            </m:r>
          </m:sub>
        </m:sSub>
      </m:oMath>
      <w:r w:rsidR="0076685B">
        <w:tab/>
      </w:r>
      <w:proofErr w:type="spellStart"/>
      <w:r w:rsidR="0076685B">
        <w:t>kvazistatična</w:t>
      </w:r>
      <w:proofErr w:type="spellEnd"/>
      <w:r w:rsidR="0076685B">
        <w:t xml:space="preserve"> kolesna sila </w:t>
      </w:r>
      <w:r w:rsidR="0076685B" w:rsidRPr="00722AE4">
        <w:rPr>
          <w:sz w:val="20"/>
        </w:rPr>
        <w:t>[N]</w:t>
      </w:r>
    </w:p>
    <w:p w14:paraId="623F219E" w14:textId="77777777" w:rsidR="0076685B" w:rsidRPr="006E3E1C" w:rsidRDefault="007F4A51" w:rsidP="0076685B">
      <w:pPr>
        <w:spacing w:line="288" w:lineRule="auto"/>
        <w:ind w:left="567"/>
        <w:jc w:val="left"/>
      </w:pPr>
      <m:oMath>
        <m:sSub>
          <m:sSubPr>
            <m:ctrlPr>
              <w:rPr>
                <w:rFonts w:ascii="Cambria Math" w:hAnsi="Cambria Math"/>
              </w:rPr>
            </m:ctrlPr>
          </m:sSubPr>
          <m:e>
            <m:r>
              <w:rPr>
                <w:rFonts w:ascii="Cambria Math" w:hAnsi="Cambria Math"/>
              </w:rPr>
              <m:t>Q</m:t>
            </m:r>
          </m:e>
          <m:sub>
            <m:r>
              <w:rPr>
                <w:rFonts w:ascii="Cambria Math" w:hAnsi="Cambria Math"/>
              </w:rPr>
              <m:t>din</m:t>
            </m:r>
          </m:sub>
        </m:sSub>
      </m:oMath>
      <w:r w:rsidR="0076685B">
        <w:tab/>
        <w:t xml:space="preserve">dinamična kolesna </w:t>
      </w:r>
      <w:r w:rsidR="0076685B" w:rsidRPr="00470AA2">
        <w:rPr>
          <w:szCs w:val="22"/>
        </w:rPr>
        <w:t xml:space="preserve">sila </w:t>
      </w:r>
      <w:r w:rsidR="0076685B" w:rsidRPr="00722AE4">
        <w:rPr>
          <w:sz w:val="20"/>
        </w:rPr>
        <w:t>[N]</w:t>
      </w:r>
    </w:p>
    <w:p w14:paraId="2AF99207" w14:textId="77777777" w:rsidR="0076685B" w:rsidRDefault="0076685B" w:rsidP="0076685B">
      <w:pPr>
        <w:pStyle w:val="Brezrazmikov"/>
        <w:spacing w:after="0" w:line="288" w:lineRule="auto"/>
      </w:pPr>
      <m:oMath>
        <m:r>
          <w:rPr>
            <w:rFonts w:ascii="Cambria Math" w:hAnsi="Cambria Math"/>
          </w:rPr>
          <m:t>u</m:t>
        </m:r>
      </m:oMath>
      <w:r w:rsidRPr="00DE75DA">
        <w:t xml:space="preserve"> </w:t>
      </w:r>
      <w:r>
        <w:tab/>
      </w:r>
      <w:r w:rsidRPr="00DE75DA">
        <w:t>razdalj</w:t>
      </w:r>
      <w:r>
        <w:t>a</w:t>
      </w:r>
      <w:r w:rsidRPr="00DE75DA">
        <w:t xml:space="preserve"> med osjo tirnice in koncem praga</w:t>
      </w:r>
      <w:r>
        <w:t xml:space="preserve"> </w:t>
      </w:r>
      <w:r>
        <w:rPr>
          <w:sz w:val="20"/>
        </w:rPr>
        <w:t>(</w:t>
      </w:r>
      <w:r w:rsidRPr="008622CF">
        <w:rPr>
          <w:szCs w:val="22"/>
        </w:rPr>
        <w:t>dolžina efektivne naležne površine praga</w:t>
      </w:r>
      <w:r>
        <w:rPr>
          <w:sz w:val="20"/>
        </w:rPr>
        <w:t xml:space="preserve">) </w:t>
      </w:r>
    </w:p>
    <w:p w14:paraId="4363D209" w14:textId="77777777" w:rsidR="0076685B" w:rsidRPr="00C74BFE" w:rsidRDefault="0076685B" w:rsidP="0076685B">
      <w:pPr>
        <w:spacing w:line="288" w:lineRule="auto"/>
        <w:ind w:left="567"/>
        <w:jc w:val="left"/>
      </w:pPr>
      <m:oMath>
        <m:r>
          <w:rPr>
            <w:rFonts w:ascii="Cambria Math" w:hAnsi="Cambria Math"/>
          </w:rPr>
          <m:t>W</m:t>
        </m:r>
      </m:oMath>
      <w:r>
        <w:tab/>
        <w:t>odpornostni moment tirnice [cm</w:t>
      </w:r>
      <w:r w:rsidRPr="000C7486">
        <w:rPr>
          <w:vertAlign w:val="superscript"/>
        </w:rPr>
        <w:t>3</w:t>
      </w:r>
      <w:r>
        <w:t>],</w:t>
      </w:r>
    </w:p>
    <w:p w14:paraId="677D85A6" w14:textId="77777777" w:rsidR="0076685B" w:rsidRPr="00375C32" w:rsidRDefault="0076685B" w:rsidP="0076685B">
      <w:pPr>
        <w:spacing w:line="288" w:lineRule="auto"/>
        <w:ind w:left="567"/>
        <w:jc w:val="left"/>
      </w:pPr>
      <m:oMath>
        <m:r>
          <w:rPr>
            <w:rFonts w:ascii="Cambria Math" w:hAnsi="Cambria Math"/>
          </w:rPr>
          <m:t>x</m:t>
        </m:r>
      </m:oMath>
      <w:r w:rsidRPr="00375C32">
        <w:tab/>
      </w:r>
      <w:r>
        <w:tab/>
      </w:r>
      <w:r w:rsidRPr="00375C32">
        <w:t>dejanska razdalja točke od opazov</w:t>
      </w:r>
      <w:r>
        <w:t>anega prereza [cm]</w:t>
      </w:r>
    </w:p>
    <w:p w14:paraId="557D1E19" w14:textId="77777777" w:rsidR="0076685B" w:rsidRPr="00470AA2" w:rsidRDefault="0076685B" w:rsidP="0076685B">
      <w:pPr>
        <w:spacing w:line="288" w:lineRule="auto"/>
        <w:ind w:left="567"/>
        <w:jc w:val="left"/>
        <w:rPr>
          <w:szCs w:val="22"/>
        </w:rPr>
      </w:pPr>
      <m:oMath>
        <m:r>
          <w:rPr>
            <w:rFonts w:ascii="Cambria Math" w:hAnsi="Cambria Math"/>
          </w:rPr>
          <m:t>y</m:t>
        </m:r>
      </m:oMath>
      <w:r>
        <w:t xml:space="preserve"> </w:t>
      </w:r>
      <w:r>
        <w:tab/>
        <w:t xml:space="preserve">posedek praga </w:t>
      </w:r>
      <w:r w:rsidRPr="00722AE4">
        <w:rPr>
          <w:sz w:val="20"/>
        </w:rPr>
        <w:t>[cm]</w:t>
      </w:r>
    </w:p>
    <w:p w14:paraId="3BF89B65" w14:textId="77777777" w:rsidR="0076685B" w:rsidRDefault="0076685B" w:rsidP="0076685B">
      <w:pPr>
        <w:spacing w:line="288" w:lineRule="auto"/>
        <w:ind w:left="567"/>
        <w:jc w:val="left"/>
      </w:pPr>
      <m:oMath>
        <m:r>
          <m:rPr>
            <m:sty m:val="p"/>
          </m:rPr>
          <w:rPr>
            <w:rFonts w:ascii="Cambria Math" w:hAnsi="Cambria Math"/>
          </w:rPr>
          <m:t>σ</m:t>
        </m:r>
      </m:oMath>
      <w:r>
        <w:tab/>
      </w:r>
      <w:r>
        <w:tab/>
        <w:t>upogibna napetost [N/cm</w:t>
      </w:r>
      <w:r w:rsidRPr="00652E4A">
        <w:rPr>
          <w:vertAlign w:val="superscript"/>
        </w:rPr>
        <w:t>2</w:t>
      </w:r>
      <w:r>
        <w:t>]</w:t>
      </w:r>
    </w:p>
    <w:p w14:paraId="4B6E4443" w14:textId="77777777" w:rsidR="0076685B" w:rsidRPr="005B33FC" w:rsidRDefault="007F4A51" w:rsidP="0076685B">
      <w:pPr>
        <w:spacing w:line="259" w:lineRule="auto"/>
        <w:ind w:left="567"/>
        <w:jc w:val="left"/>
      </w:pPr>
      <m:oMath>
        <m:sSub>
          <m:sSubPr>
            <m:ctrlPr>
              <w:rPr>
                <w:rFonts w:ascii="Cambria Math" w:hAnsi="Cambria Math"/>
              </w:rPr>
            </m:ctrlPr>
          </m:sSubPr>
          <m:e>
            <m:r>
              <w:rPr>
                <w:rFonts w:ascii="Cambria Math" w:hAnsi="Cambria Math"/>
              </w:rPr>
              <m:t>σ</m:t>
            </m:r>
          </m:e>
          <m:sub>
            <m:r>
              <w:rPr>
                <w:rFonts w:ascii="Cambria Math" w:hAnsi="Cambria Math"/>
              </w:rPr>
              <m:t>t</m:t>
            </m:r>
          </m:sub>
        </m:sSub>
      </m:oMath>
      <w:r w:rsidR="0076685B">
        <w:t xml:space="preserve"> </w:t>
      </w:r>
      <w:r w:rsidR="0076685B">
        <w:tab/>
        <w:t xml:space="preserve">natezna trdnost tirnice </w:t>
      </w:r>
      <w:r w:rsidR="0076685B" w:rsidRPr="00D80505">
        <w:rPr>
          <w:sz w:val="20"/>
        </w:rPr>
        <w:t>[</w:t>
      </w:r>
      <w:r w:rsidR="0076685B" w:rsidRPr="00722AE4">
        <w:rPr>
          <w:sz w:val="20"/>
        </w:rPr>
        <w:t>N/</w:t>
      </w:r>
      <w:r w:rsidR="0076685B" w:rsidRPr="00470AA2">
        <w:rPr>
          <w:szCs w:val="22"/>
        </w:rPr>
        <w:t>mm</w:t>
      </w:r>
      <w:r w:rsidR="0076685B" w:rsidRPr="00722AE4">
        <w:rPr>
          <w:sz w:val="20"/>
          <w:vertAlign w:val="superscript"/>
        </w:rPr>
        <w:t>2</w:t>
      </w:r>
      <w:r w:rsidR="0076685B">
        <w:rPr>
          <w:sz w:val="20"/>
        </w:rPr>
        <w:t>]</w:t>
      </w:r>
    </w:p>
    <w:p w14:paraId="603D9E9F" w14:textId="77777777" w:rsidR="0076685B" w:rsidRDefault="007F4A51" w:rsidP="0076685B">
      <w:pPr>
        <w:pStyle w:val="Brezrazmikov"/>
        <w:spacing w:after="0" w:line="288" w:lineRule="auto"/>
      </w:pPr>
      <m:oMath>
        <m:sSub>
          <m:sSubPr>
            <m:ctrlPr>
              <w:rPr>
                <w:rFonts w:ascii="Cambria Math" w:hAnsi="Cambria Math"/>
              </w:rPr>
            </m:ctrlPr>
          </m:sSubPr>
          <m:e>
            <m:r>
              <w:rPr>
                <w:rFonts w:ascii="Cambria Math" w:hAnsi="Cambria Math"/>
              </w:rPr>
              <m:t>σ</m:t>
            </m:r>
          </m:e>
          <m:sub>
            <m:r>
              <w:rPr>
                <w:rFonts w:ascii="Cambria Math" w:hAnsi="Cambria Math"/>
              </w:rPr>
              <m:t>dop</m:t>
            </m:r>
          </m:sub>
        </m:sSub>
      </m:oMath>
      <w:r w:rsidR="0076685B">
        <w:tab/>
        <w:t>dopustna upogibna napetost v tirnici [N/mm</w:t>
      </w:r>
      <w:r w:rsidR="0076685B" w:rsidRPr="006503EF">
        <w:rPr>
          <w:vertAlign w:val="superscript"/>
        </w:rPr>
        <w:t>2</w:t>
      </w:r>
      <w:r w:rsidR="0076685B">
        <w:t>]</w:t>
      </w:r>
    </w:p>
    <w:p w14:paraId="36FB2343" w14:textId="77777777" w:rsidR="0076685B" w:rsidRDefault="0076685B" w:rsidP="0076685B">
      <w:pPr>
        <w:pStyle w:val="Brezrazmikov"/>
        <w:spacing w:after="0" w:line="288" w:lineRule="auto"/>
      </w:pPr>
      <m:oMath>
        <m:r>
          <m:rPr>
            <m:sty m:val="p"/>
          </m:rPr>
          <w:rPr>
            <w:rFonts w:ascii="Cambria Math" w:hAnsi="Cambria Math"/>
          </w:rPr>
          <m:t>τ</m:t>
        </m:r>
      </m:oMath>
      <w:r>
        <w:tab/>
      </w:r>
      <w:r>
        <w:tab/>
        <w:t>tangencialna napetost v glavi tirnice [N/mm</w:t>
      </w:r>
      <w:r w:rsidRPr="006503EF">
        <w:rPr>
          <w:vertAlign w:val="superscript"/>
        </w:rPr>
        <w:t>2</w:t>
      </w:r>
      <w:r>
        <w:t>]</w:t>
      </w:r>
    </w:p>
    <w:p w14:paraId="5B849196" w14:textId="77777777" w:rsidR="0076685B" w:rsidRDefault="0076685B" w:rsidP="0076685B">
      <w:pPr>
        <w:spacing w:after="160" w:line="259" w:lineRule="auto"/>
        <w:jc w:val="left"/>
      </w:pPr>
      <w:r>
        <w:br w:type="page"/>
      </w:r>
    </w:p>
    <w:p w14:paraId="07D215F1" w14:textId="77777777" w:rsidR="0076685B" w:rsidRPr="00FD5907" w:rsidRDefault="0076685B" w:rsidP="0076685B">
      <w:pPr>
        <w:pStyle w:val="Naslov2"/>
      </w:pPr>
      <w:bookmarkStart w:id="28" w:name="_Toc77664949"/>
      <w:bookmarkStart w:id="29" w:name="_Toc86757401"/>
      <w:r w:rsidRPr="00FD5907">
        <w:lastRenderedPageBreak/>
        <w:t xml:space="preserve">Priloga </w:t>
      </w:r>
      <w:r>
        <w:t>2</w:t>
      </w:r>
      <w:r w:rsidRPr="00FD5907">
        <w:t xml:space="preserve">: </w:t>
      </w:r>
      <w:r w:rsidRPr="00E5293B">
        <w:t xml:space="preserve">Vrednosti </w:t>
      </w:r>
      <w:r>
        <w:t xml:space="preserve">vplivnic </w:t>
      </w:r>
      <w:r w:rsidRPr="00E5293B">
        <w:t>η in μ po Zimmermannu</w:t>
      </w:r>
      <w:bookmarkEnd w:id="28"/>
      <w:bookmarkEnd w:id="29"/>
    </w:p>
    <w:p w14:paraId="21A067FD" w14:textId="77777777" w:rsidR="0076685B" w:rsidRDefault="0076685B" w:rsidP="0076685B">
      <w:pPr>
        <w:pStyle w:val="Brezrazmikov"/>
      </w:pPr>
    </w:p>
    <w:tbl>
      <w:tblPr>
        <w:tblStyle w:val="TableGrid5"/>
        <w:tblW w:w="4722" w:type="pct"/>
        <w:tblInd w:w="541" w:type="dxa"/>
        <w:tblLook w:val="0420" w:firstRow="1" w:lastRow="0" w:firstColumn="0" w:lastColumn="0" w:noHBand="0" w:noVBand="1"/>
      </w:tblPr>
      <w:tblGrid>
        <w:gridCol w:w="1300"/>
        <w:gridCol w:w="1700"/>
        <w:gridCol w:w="1417"/>
        <w:gridCol w:w="1560"/>
        <w:gridCol w:w="1699"/>
        <w:gridCol w:w="1417"/>
      </w:tblGrid>
      <w:tr w:rsidR="0076685B" w:rsidRPr="00DE75DA" w14:paraId="65DB972C" w14:textId="77777777" w:rsidTr="0076685B">
        <w:trPr>
          <w:trHeight w:val="397"/>
        </w:trPr>
        <w:tc>
          <w:tcPr>
            <w:tcW w:w="715" w:type="pct"/>
            <w:vAlign w:val="center"/>
          </w:tcPr>
          <w:p w14:paraId="21C2198C" w14:textId="77777777" w:rsidR="0076685B" w:rsidRPr="00587C02" w:rsidRDefault="0076685B" w:rsidP="00A30AC9">
            <w:pPr>
              <w:jc w:val="center"/>
              <w:rPr>
                <w:b/>
                <w:bCs/>
              </w:rPr>
            </w:pPr>
            <m:oMathPara>
              <m:oMath>
                <m:r>
                  <m:rPr>
                    <m:sty m:val="bi"/>
                  </m:rPr>
                  <w:rPr>
                    <w:rFonts w:ascii="Cambria Math" w:hAnsi="Cambria Math"/>
                  </w:rPr>
                  <m:t>ξ</m:t>
                </m:r>
              </m:oMath>
            </m:oMathPara>
          </w:p>
        </w:tc>
        <w:tc>
          <w:tcPr>
            <w:tcW w:w="935" w:type="pct"/>
            <w:vAlign w:val="center"/>
          </w:tcPr>
          <w:p w14:paraId="2E5AD206" w14:textId="77777777" w:rsidR="0076685B" w:rsidRPr="00587C02" w:rsidRDefault="0076685B" w:rsidP="00A30AC9">
            <w:pPr>
              <w:jc w:val="center"/>
              <w:rPr>
                <w:b/>
              </w:rPr>
            </w:pPr>
            <m:oMathPara>
              <m:oMath>
                <m:r>
                  <m:rPr>
                    <m:sty m:val="bi"/>
                  </m:rPr>
                  <w:rPr>
                    <w:rFonts w:ascii="Cambria Math" w:hAnsi="Cambria Math"/>
                  </w:rPr>
                  <m:t>η</m:t>
                </m:r>
              </m:oMath>
            </m:oMathPara>
          </w:p>
        </w:tc>
        <w:tc>
          <w:tcPr>
            <w:tcW w:w="779" w:type="pct"/>
            <w:vAlign w:val="center"/>
          </w:tcPr>
          <w:p w14:paraId="6D37F290" w14:textId="77777777" w:rsidR="0076685B" w:rsidRPr="00587C02" w:rsidRDefault="0076685B" w:rsidP="00A30AC9">
            <w:pPr>
              <w:jc w:val="center"/>
              <w:rPr>
                <w:b/>
              </w:rPr>
            </w:pPr>
            <m:oMathPara>
              <m:oMath>
                <m:r>
                  <m:rPr>
                    <m:sty m:val="bi"/>
                  </m:rPr>
                  <w:rPr>
                    <w:rFonts w:ascii="Cambria Math" w:hAnsi="Cambria Math"/>
                  </w:rPr>
                  <m:t>μ</m:t>
                </m:r>
              </m:oMath>
            </m:oMathPara>
          </w:p>
        </w:tc>
        <w:tc>
          <w:tcPr>
            <w:tcW w:w="858" w:type="pct"/>
            <w:vAlign w:val="center"/>
          </w:tcPr>
          <w:p w14:paraId="16617BF8" w14:textId="77777777" w:rsidR="0076685B" w:rsidRPr="00587C02" w:rsidRDefault="0076685B" w:rsidP="00A30AC9">
            <w:pPr>
              <w:jc w:val="center"/>
              <w:rPr>
                <w:b/>
              </w:rPr>
            </w:pPr>
            <m:oMathPara>
              <m:oMath>
                <m:r>
                  <m:rPr>
                    <m:sty m:val="bi"/>
                  </m:rPr>
                  <w:rPr>
                    <w:rFonts w:ascii="Cambria Math" w:hAnsi="Cambria Math"/>
                  </w:rPr>
                  <m:t>ξ</m:t>
                </m:r>
              </m:oMath>
            </m:oMathPara>
          </w:p>
        </w:tc>
        <w:tc>
          <w:tcPr>
            <w:tcW w:w="934" w:type="pct"/>
            <w:vAlign w:val="center"/>
          </w:tcPr>
          <w:p w14:paraId="34DDA419" w14:textId="77777777" w:rsidR="0076685B" w:rsidRPr="00587C02" w:rsidRDefault="0076685B" w:rsidP="00A30AC9">
            <w:pPr>
              <w:jc w:val="center"/>
              <w:rPr>
                <w:b/>
              </w:rPr>
            </w:pPr>
            <m:oMathPara>
              <m:oMath>
                <m:r>
                  <m:rPr>
                    <m:sty m:val="bi"/>
                  </m:rPr>
                  <w:rPr>
                    <w:rFonts w:ascii="Cambria Math" w:hAnsi="Cambria Math"/>
                  </w:rPr>
                  <m:t>η</m:t>
                </m:r>
              </m:oMath>
            </m:oMathPara>
          </w:p>
        </w:tc>
        <w:tc>
          <w:tcPr>
            <w:tcW w:w="779" w:type="pct"/>
            <w:vAlign w:val="center"/>
          </w:tcPr>
          <w:p w14:paraId="35ED261B" w14:textId="77777777" w:rsidR="0076685B" w:rsidRPr="00587C02" w:rsidRDefault="0076685B" w:rsidP="00A30AC9">
            <w:pPr>
              <w:jc w:val="center"/>
              <w:rPr>
                <w:b/>
              </w:rPr>
            </w:pPr>
            <m:oMathPara>
              <m:oMath>
                <m:r>
                  <m:rPr>
                    <m:sty m:val="bi"/>
                  </m:rPr>
                  <w:rPr>
                    <w:rFonts w:ascii="Cambria Math" w:hAnsi="Cambria Math"/>
                  </w:rPr>
                  <m:t>μ</m:t>
                </m:r>
              </m:oMath>
            </m:oMathPara>
          </w:p>
        </w:tc>
      </w:tr>
      <w:tr w:rsidR="0076685B" w:rsidRPr="00DE75DA" w14:paraId="6D67DF22" w14:textId="77777777" w:rsidTr="0076685B">
        <w:trPr>
          <w:trHeight w:val="283"/>
        </w:trPr>
        <w:tc>
          <w:tcPr>
            <w:tcW w:w="715" w:type="pct"/>
          </w:tcPr>
          <w:p w14:paraId="34436A1F" w14:textId="77777777" w:rsidR="0076685B" w:rsidRPr="00D40C93" w:rsidRDefault="0076685B" w:rsidP="00A30AC9">
            <w:pPr>
              <w:jc w:val="center"/>
              <w:rPr>
                <w:bCs/>
                <w:sz w:val="20"/>
              </w:rPr>
            </w:pPr>
            <w:r w:rsidRPr="00D40C93">
              <w:rPr>
                <w:bCs/>
                <w:sz w:val="20"/>
              </w:rPr>
              <w:t>0,0</w:t>
            </w:r>
          </w:p>
        </w:tc>
        <w:tc>
          <w:tcPr>
            <w:tcW w:w="935" w:type="pct"/>
          </w:tcPr>
          <w:p w14:paraId="194AF9C3" w14:textId="77777777" w:rsidR="0076685B" w:rsidRPr="00D40C93" w:rsidRDefault="0076685B" w:rsidP="00A30AC9">
            <w:pPr>
              <w:jc w:val="center"/>
              <w:rPr>
                <w:sz w:val="20"/>
              </w:rPr>
            </w:pPr>
            <w:r w:rsidRPr="00D40C93">
              <w:rPr>
                <w:sz w:val="20"/>
              </w:rPr>
              <w:t>1,0000</w:t>
            </w:r>
          </w:p>
        </w:tc>
        <w:tc>
          <w:tcPr>
            <w:tcW w:w="779" w:type="pct"/>
          </w:tcPr>
          <w:p w14:paraId="6C5C60CA" w14:textId="77777777" w:rsidR="0076685B" w:rsidRPr="00D40C93" w:rsidRDefault="0076685B" w:rsidP="00A30AC9">
            <w:pPr>
              <w:jc w:val="center"/>
              <w:rPr>
                <w:sz w:val="20"/>
              </w:rPr>
            </w:pPr>
            <w:r w:rsidRPr="00D40C93">
              <w:rPr>
                <w:sz w:val="20"/>
              </w:rPr>
              <w:t>1,0000</w:t>
            </w:r>
          </w:p>
        </w:tc>
        <w:tc>
          <w:tcPr>
            <w:tcW w:w="858" w:type="pct"/>
          </w:tcPr>
          <w:p w14:paraId="2EFA1301" w14:textId="77777777" w:rsidR="0076685B" w:rsidRPr="00D40C93" w:rsidRDefault="0076685B" w:rsidP="00A30AC9">
            <w:pPr>
              <w:jc w:val="center"/>
              <w:rPr>
                <w:sz w:val="20"/>
              </w:rPr>
            </w:pPr>
            <w:r w:rsidRPr="00D40C93">
              <w:rPr>
                <w:sz w:val="20"/>
              </w:rPr>
              <w:t>3,6</w:t>
            </w:r>
          </w:p>
        </w:tc>
        <w:tc>
          <w:tcPr>
            <w:tcW w:w="934" w:type="pct"/>
          </w:tcPr>
          <w:p w14:paraId="4AB7DD50" w14:textId="77777777" w:rsidR="0076685B" w:rsidRPr="00D40C93" w:rsidRDefault="0076685B" w:rsidP="00A30AC9">
            <w:pPr>
              <w:jc w:val="center"/>
              <w:rPr>
                <w:sz w:val="20"/>
              </w:rPr>
            </w:pPr>
            <w:r>
              <w:rPr>
                <w:sz w:val="20"/>
              </w:rPr>
              <w:t>–</w:t>
            </w:r>
            <w:r w:rsidRPr="00D40C93">
              <w:rPr>
                <w:sz w:val="20"/>
              </w:rPr>
              <w:t>0,0366</w:t>
            </w:r>
          </w:p>
        </w:tc>
        <w:tc>
          <w:tcPr>
            <w:tcW w:w="779" w:type="pct"/>
          </w:tcPr>
          <w:p w14:paraId="0AB218A3" w14:textId="77777777" w:rsidR="0076685B" w:rsidRPr="00D40C93" w:rsidRDefault="0076685B" w:rsidP="00A30AC9">
            <w:pPr>
              <w:jc w:val="center"/>
              <w:rPr>
                <w:sz w:val="20"/>
              </w:rPr>
            </w:pPr>
            <w:r>
              <w:rPr>
                <w:sz w:val="20"/>
              </w:rPr>
              <w:t>–</w:t>
            </w:r>
            <w:r w:rsidRPr="00D40C93">
              <w:rPr>
                <w:sz w:val="20"/>
              </w:rPr>
              <w:t>0,0124</w:t>
            </w:r>
          </w:p>
        </w:tc>
      </w:tr>
      <w:tr w:rsidR="0076685B" w:rsidRPr="00DE75DA" w14:paraId="4817AA63" w14:textId="77777777" w:rsidTr="0076685B">
        <w:trPr>
          <w:trHeight w:val="283"/>
        </w:trPr>
        <w:tc>
          <w:tcPr>
            <w:tcW w:w="715" w:type="pct"/>
          </w:tcPr>
          <w:p w14:paraId="44E804DA" w14:textId="77777777" w:rsidR="0076685B" w:rsidRPr="00D40C93" w:rsidRDefault="0076685B" w:rsidP="00A30AC9">
            <w:pPr>
              <w:jc w:val="center"/>
              <w:rPr>
                <w:bCs/>
                <w:sz w:val="20"/>
              </w:rPr>
            </w:pPr>
            <w:r w:rsidRPr="00D40C93">
              <w:rPr>
                <w:bCs/>
                <w:sz w:val="20"/>
              </w:rPr>
              <w:t>0,1</w:t>
            </w:r>
          </w:p>
        </w:tc>
        <w:tc>
          <w:tcPr>
            <w:tcW w:w="935" w:type="pct"/>
          </w:tcPr>
          <w:p w14:paraId="140EEF72" w14:textId="77777777" w:rsidR="0076685B" w:rsidRPr="00D40C93" w:rsidRDefault="0076685B" w:rsidP="00A30AC9">
            <w:pPr>
              <w:jc w:val="center"/>
              <w:rPr>
                <w:sz w:val="20"/>
              </w:rPr>
            </w:pPr>
            <w:r w:rsidRPr="00D40C93">
              <w:rPr>
                <w:sz w:val="20"/>
              </w:rPr>
              <w:t>0,9907</w:t>
            </w:r>
          </w:p>
        </w:tc>
        <w:tc>
          <w:tcPr>
            <w:tcW w:w="779" w:type="pct"/>
          </w:tcPr>
          <w:p w14:paraId="1C04B07F" w14:textId="77777777" w:rsidR="0076685B" w:rsidRPr="00D40C93" w:rsidRDefault="0076685B" w:rsidP="00A30AC9">
            <w:pPr>
              <w:jc w:val="center"/>
              <w:rPr>
                <w:sz w:val="20"/>
              </w:rPr>
            </w:pPr>
            <w:r w:rsidRPr="00D40C93">
              <w:rPr>
                <w:sz w:val="20"/>
              </w:rPr>
              <w:t>0,8100</w:t>
            </w:r>
          </w:p>
        </w:tc>
        <w:tc>
          <w:tcPr>
            <w:tcW w:w="858" w:type="pct"/>
          </w:tcPr>
          <w:p w14:paraId="7AF3C7EF" w14:textId="77777777" w:rsidR="0076685B" w:rsidRPr="00D40C93" w:rsidRDefault="0076685B" w:rsidP="00A30AC9">
            <w:pPr>
              <w:jc w:val="center"/>
              <w:rPr>
                <w:sz w:val="20"/>
              </w:rPr>
            </w:pPr>
            <w:r w:rsidRPr="00D40C93">
              <w:rPr>
                <w:sz w:val="20"/>
              </w:rPr>
              <w:t>3,7</w:t>
            </w:r>
          </w:p>
        </w:tc>
        <w:tc>
          <w:tcPr>
            <w:tcW w:w="934" w:type="pct"/>
          </w:tcPr>
          <w:p w14:paraId="754A06D2" w14:textId="77777777" w:rsidR="0076685B" w:rsidRPr="00D40C93" w:rsidRDefault="0076685B" w:rsidP="00A30AC9">
            <w:pPr>
              <w:jc w:val="center"/>
              <w:rPr>
                <w:sz w:val="20"/>
              </w:rPr>
            </w:pPr>
            <w:r>
              <w:rPr>
                <w:sz w:val="20"/>
              </w:rPr>
              <w:t>–</w:t>
            </w:r>
            <w:r w:rsidRPr="00D40C93">
              <w:rPr>
                <w:sz w:val="20"/>
              </w:rPr>
              <w:t>0,0340</w:t>
            </w:r>
          </w:p>
        </w:tc>
        <w:tc>
          <w:tcPr>
            <w:tcW w:w="779" w:type="pct"/>
          </w:tcPr>
          <w:p w14:paraId="33F48ED1" w14:textId="77777777" w:rsidR="0076685B" w:rsidRPr="00D40C93" w:rsidRDefault="0076685B" w:rsidP="00A30AC9">
            <w:pPr>
              <w:jc w:val="center"/>
              <w:rPr>
                <w:sz w:val="20"/>
              </w:rPr>
            </w:pPr>
            <w:r>
              <w:rPr>
                <w:sz w:val="20"/>
              </w:rPr>
              <w:t>–</w:t>
            </w:r>
            <w:r w:rsidRPr="00D40C93">
              <w:rPr>
                <w:sz w:val="20"/>
              </w:rPr>
              <w:t>0,0078</w:t>
            </w:r>
          </w:p>
        </w:tc>
      </w:tr>
      <w:tr w:rsidR="0076685B" w:rsidRPr="00DE75DA" w14:paraId="63998E37" w14:textId="77777777" w:rsidTr="0076685B">
        <w:trPr>
          <w:trHeight w:val="283"/>
        </w:trPr>
        <w:tc>
          <w:tcPr>
            <w:tcW w:w="715" w:type="pct"/>
          </w:tcPr>
          <w:p w14:paraId="4EF07639" w14:textId="77777777" w:rsidR="0076685B" w:rsidRPr="00D40C93" w:rsidRDefault="0076685B" w:rsidP="00A30AC9">
            <w:pPr>
              <w:jc w:val="center"/>
              <w:rPr>
                <w:bCs/>
                <w:sz w:val="20"/>
              </w:rPr>
            </w:pPr>
            <w:r w:rsidRPr="00D40C93">
              <w:rPr>
                <w:bCs/>
                <w:sz w:val="20"/>
              </w:rPr>
              <w:t>0,2</w:t>
            </w:r>
          </w:p>
        </w:tc>
        <w:tc>
          <w:tcPr>
            <w:tcW w:w="935" w:type="pct"/>
          </w:tcPr>
          <w:p w14:paraId="79F455E0" w14:textId="77777777" w:rsidR="0076685B" w:rsidRPr="00D40C93" w:rsidRDefault="0076685B" w:rsidP="00A30AC9">
            <w:pPr>
              <w:jc w:val="center"/>
              <w:rPr>
                <w:sz w:val="20"/>
              </w:rPr>
            </w:pPr>
            <w:r w:rsidRPr="00D40C93">
              <w:rPr>
                <w:sz w:val="20"/>
              </w:rPr>
              <w:t>0,9651</w:t>
            </w:r>
          </w:p>
        </w:tc>
        <w:tc>
          <w:tcPr>
            <w:tcW w:w="779" w:type="pct"/>
          </w:tcPr>
          <w:p w14:paraId="2D8F652B" w14:textId="77777777" w:rsidR="0076685B" w:rsidRPr="00D40C93" w:rsidRDefault="0076685B" w:rsidP="00A30AC9">
            <w:pPr>
              <w:jc w:val="center"/>
              <w:rPr>
                <w:sz w:val="20"/>
              </w:rPr>
            </w:pPr>
            <w:r w:rsidRPr="00D40C93">
              <w:rPr>
                <w:sz w:val="20"/>
              </w:rPr>
              <w:t>0,6398</w:t>
            </w:r>
          </w:p>
        </w:tc>
        <w:tc>
          <w:tcPr>
            <w:tcW w:w="858" w:type="pct"/>
          </w:tcPr>
          <w:p w14:paraId="7128E096" w14:textId="77777777" w:rsidR="0076685B" w:rsidRPr="00D40C93" w:rsidRDefault="0076685B" w:rsidP="00A30AC9">
            <w:pPr>
              <w:jc w:val="center"/>
              <w:rPr>
                <w:sz w:val="20"/>
              </w:rPr>
            </w:pPr>
            <w:r w:rsidRPr="00D40C93">
              <w:rPr>
                <w:sz w:val="20"/>
              </w:rPr>
              <w:t>3,8</w:t>
            </w:r>
          </w:p>
        </w:tc>
        <w:tc>
          <w:tcPr>
            <w:tcW w:w="934" w:type="pct"/>
          </w:tcPr>
          <w:p w14:paraId="483CBCA6" w14:textId="77777777" w:rsidR="0076685B" w:rsidRPr="00D40C93" w:rsidRDefault="0076685B" w:rsidP="00A30AC9">
            <w:pPr>
              <w:jc w:val="center"/>
              <w:rPr>
                <w:sz w:val="20"/>
              </w:rPr>
            </w:pPr>
            <w:r>
              <w:rPr>
                <w:sz w:val="20"/>
              </w:rPr>
              <w:t>–</w:t>
            </w:r>
            <w:r w:rsidRPr="00D40C93">
              <w:rPr>
                <w:sz w:val="20"/>
              </w:rPr>
              <w:t>0,0313</w:t>
            </w:r>
          </w:p>
        </w:tc>
        <w:tc>
          <w:tcPr>
            <w:tcW w:w="779" w:type="pct"/>
          </w:tcPr>
          <w:p w14:paraId="5D1E0458" w14:textId="77777777" w:rsidR="0076685B" w:rsidRPr="00D40C93" w:rsidRDefault="0076685B" w:rsidP="00A30AC9">
            <w:pPr>
              <w:jc w:val="center"/>
              <w:rPr>
                <w:sz w:val="20"/>
              </w:rPr>
            </w:pPr>
            <w:r>
              <w:rPr>
                <w:sz w:val="20"/>
              </w:rPr>
              <w:t>–</w:t>
            </w:r>
            <w:r w:rsidRPr="00D40C93">
              <w:rPr>
                <w:sz w:val="20"/>
              </w:rPr>
              <w:t>0,0040</w:t>
            </w:r>
          </w:p>
        </w:tc>
      </w:tr>
      <w:tr w:rsidR="0076685B" w:rsidRPr="00DE75DA" w14:paraId="28434E8C" w14:textId="77777777" w:rsidTr="0076685B">
        <w:trPr>
          <w:trHeight w:val="283"/>
        </w:trPr>
        <w:tc>
          <w:tcPr>
            <w:tcW w:w="715" w:type="pct"/>
          </w:tcPr>
          <w:p w14:paraId="14F1C38D" w14:textId="77777777" w:rsidR="0076685B" w:rsidRPr="00D40C93" w:rsidRDefault="0076685B" w:rsidP="00A30AC9">
            <w:pPr>
              <w:jc w:val="center"/>
              <w:rPr>
                <w:bCs/>
                <w:sz w:val="20"/>
              </w:rPr>
            </w:pPr>
            <w:r w:rsidRPr="00D40C93">
              <w:rPr>
                <w:bCs/>
                <w:sz w:val="20"/>
              </w:rPr>
              <w:t>0,3</w:t>
            </w:r>
          </w:p>
        </w:tc>
        <w:tc>
          <w:tcPr>
            <w:tcW w:w="935" w:type="pct"/>
          </w:tcPr>
          <w:p w14:paraId="19E7BD76" w14:textId="77777777" w:rsidR="0076685B" w:rsidRPr="00D40C93" w:rsidRDefault="0076685B" w:rsidP="00A30AC9">
            <w:pPr>
              <w:jc w:val="center"/>
              <w:rPr>
                <w:sz w:val="20"/>
              </w:rPr>
            </w:pPr>
            <w:r w:rsidRPr="00D40C93">
              <w:rPr>
                <w:sz w:val="20"/>
              </w:rPr>
              <w:t>0,9267</w:t>
            </w:r>
          </w:p>
        </w:tc>
        <w:tc>
          <w:tcPr>
            <w:tcW w:w="779" w:type="pct"/>
          </w:tcPr>
          <w:p w14:paraId="6A5C050C" w14:textId="77777777" w:rsidR="0076685B" w:rsidRPr="00D40C93" w:rsidRDefault="0076685B" w:rsidP="00A30AC9">
            <w:pPr>
              <w:jc w:val="center"/>
              <w:rPr>
                <w:sz w:val="20"/>
              </w:rPr>
            </w:pPr>
            <w:r w:rsidRPr="00D40C93">
              <w:rPr>
                <w:sz w:val="20"/>
              </w:rPr>
              <w:t>0,4888</w:t>
            </w:r>
          </w:p>
        </w:tc>
        <w:tc>
          <w:tcPr>
            <w:tcW w:w="858" w:type="pct"/>
          </w:tcPr>
          <w:p w14:paraId="673A8B80" w14:textId="77777777" w:rsidR="0076685B" w:rsidRPr="00D40C93" w:rsidRDefault="0076685B" w:rsidP="00A30AC9">
            <w:pPr>
              <w:jc w:val="center"/>
              <w:rPr>
                <w:sz w:val="20"/>
              </w:rPr>
            </w:pPr>
            <w:r w:rsidRPr="00D40C93">
              <w:rPr>
                <w:sz w:val="20"/>
              </w:rPr>
              <w:t>3,9</w:t>
            </w:r>
          </w:p>
        </w:tc>
        <w:tc>
          <w:tcPr>
            <w:tcW w:w="934" w:type="pct"/>
          </w:tcPr>
          <w:p w14:paraId="4C06AE27" w14:textId="77777777" w:rsidR="0076685B" w:rsidRPr="00D40C93" w:rsidRDefault="0076685B" w:rsidP="00A30AC9">
            <w:pPr>
              <w:jc w:val="center"/>
              <w:rPr>
                <w:sz w:val="20"/>
              </w:rPr>
            </w:pPr>
            <w:r>
              <w:rPr>
                <w:sz w:val="20"/>
              </w:rPr>
              <w:t>–</w:t>
            </w:r>
            <w:r w:rsidRPr="00D40C93">
              <w:rPr>
                <w:sz w:val="20"/>
              </w:rPr>
              <w:t>0,0286</w:t>
            </w:r>
          </w:p>
        </w:tc>
        <w:tc>
          <w:tcPr>
            <w:tcW w:w="779" w:type="pct"/>
          </w:tcPr>
          <w:p w14:paraId="3753E34A" w14:textId="77777777" w:rsidR="0076685B" w:rsidRPr="00D40C93" w:rsidRDefault="0076685B" w:rsidP="00A30AC9">
            <w:pPr>
              <w:jc w:val="center"/>
              <w:rPr>
                <w:sz w:val="20"/>
              </w:rPr>
            </w:pPr>
            <w:r>
              <w:rPr>
                <w:sz w:val="20"/>
              </w:rPr>
              <w:t>–</w:t>
            </w:r>
            <w:r w:rsidRPr="00D40C93">
              <w:rPr>
                <w:sz w:val="20"/>
              </w:rPr>
              <w:t>0,0007</w:t>
            </w:r>
          </w:p>
        </w:tc>
      </w:tr>
      <w:tr w:rsidR="0076685B" w:rsidRPr="00DE75DA" w14:paraId="6D66D06B" w14:textId="77777777" w:rsidTr="0076685B">
        <w:trPr>
          <w:trHeight w:val="283"/>
        </w:trPr>
        <w:tc>
          <w:tcPr>
            <w:tcW w:w="715" w:type="pct"/>
          </w:tcPr>
          <w:p w14:paraId="39292155" w14:textId="77777777" w:rsidR="0076685B" w:rsidRPr="00D40C93" w:rsidRDefault="0076685B" w:rsidP="00A30AC9">
            <w:pPr>
              <w:jc w:val="center"/>
              <w:rPr>
                <w:bCs/>
                <w:sz w:val="20"/>
              </w:rPr>
            </w:pPr>
            <w:r w:rsidRPr="00D40C93">
              <w:rPr>
                <w:bCs/>
                <w:sz w:val="20"/>
              </w:rPr>
              <w:t>0,4</w:t>
            </w:r>
          </w:p>
        </w:tc>
        <w:tc>
          <w:tcPr>
            <w:tcW w:w="935" w:type="pct"/>
          </w:tcPr>
          <w:p w14:paraId="79F096DD" w14:textId="77777777" w:rsidR="0076685B" w:rsidRPr="00D40C93" w:rsidRDefault="0076685B" w:rsidP="00A30AC9">
            <w:pPr>
              <w:jc w:val="center"/>
              <w:rPr>
                <w:sz w:val="20"/>
              </w:rPr>
            </w:pPr>
            <w:r w:rsidRPr="00D40C93">
              <w:rPr>
                <w:sz w:val="20"/>
              </w:rPr>
              <w:t>0,8784</w:t>
            </w:r>
          </w:p>
        </w:tc>
        <w:tc>
          <w:tcPr>
            <w:tcW w:w="779" w:type="pct"/>
          </w:tcPr>
          <w:p w14:paraId="1DD88616" w14:textId="77777777" w:rsidR="0076685B" w:rsidRPr="00D40C93" w:rsidRDefault="0076685B" w:rsidP="00A30AC9">
            <w:pPr>
              <w:jc w:val="center"/>
              <w:rPr>
                <w:sz w:val="20"/>
              </w:rPr>
            </w:pPr>
            <w:r w:rsidRPr="00D40C93">
              <w:rPr>
                <w:sz w:val="20"/>
              </w:rPr>
              <w:t>0,3564</w:t>
            </w:r>
          </w:p>
        </w:tc>
        <w:tc>
          <w:tcPr>
            <w:tcW w:w="858" w:type="pct"/>
          </w:tcPr>
          <w:p w14:paraId="169CBFC1" w14:textId="77777777" w:rsidR="0076685B" w:rsidRPr="00D40C93" w:rsidRDefault="0076685B" w:rsidP="00A30AC9">
            <w:pPr>
              <w:jc w:val="center"/>
              <w:rPr>
                <w:sz w:val="20"/>
              </w:rPr>
            </w:pPr>
            <w:r w:rsidRPr="00D40C93">
              <w:rPr>
                <w:sz w:val="20"/>
              </w:rPr>
              <w:t>4,0</w:t>
            </w:r>
          </w:p>
        </w:tc>
        <w:tc>
          <w:tcPr>
            <w:tcW w:w="934" w:type="pct"/>
          </w:tcPr>
          <w:p w14:paraId="167506B7" w14:textId="77777777" w:rsidR="0076685B" w:rsidRPr="00D40C93" w:rsidRDefault="0076685B" w:rsidP="00A30AC9">
            <w:pPr>
              <w:jc w:val="center"/>
              <w:rPr>
                <w:sz w:val="20"/>
              </w:rPr>
            </w:pPr>
            <w:r>
              <w:rPr>
                <w:sz w:val="20"/>
              </w:rPr>
              <w:t>–</w:t>
            </w:r>
            <w:r w:rsidRPr="00D40C93">
              <w:rPr>
                <w:sz w:val="20"/>
              </w:rPr>
              <w:t>0,0258</w:t>
            </w:r>
          </w:p>
        </w:tc>
        <w:tc>
          <w:tcPr>
            <w:tcW w:w="779" w:type="pct"/>
          </w:tcPr>
          <w:p w14:paraId="228F456B" w14:textId="77777777" w:rsidR="0076685B" w:rsidRPr="00D40C93" w:rsidRDefault="0076685B" w:rsidP="00A30AC9">
            <w:pPr>
              <w:jc w:val="center"/>
              <w:rPr>
                <w:sz w:val="20"/>
              </w:rPr>
            </w:pPr>
            <w:r w:rsidRPr="00D40C93">
              <w:rPr>
                <w:sz w:val="20"/>
              </w:rPr>
              <w:t>0,0018</w:t>
            </w:r>
          </w:p>
        </w:tc>
      </w:tr>
      <w:tr w:rsidR="0076685B" w:rsidRPr="00DE75DA" w14:paraId="48267189" w14:textId="77777777" w:rsidTr="0076685B">
        <w:trPr>
          <w:trHeight w:val="283"/>
        </w:trPr>
        <w:tc>
          <w:tcPr>
            <w:tcW w:w="715" w:type="pct"/>
          </w:tcPr>
          <w:p w14:paraId="1C567BB4" w14:textId="77777777" w:rsidR="0076685B" w:rsidRPr="00D40C93" w:rsidRDefault="0076685B" w:rsidP="00A30AC9">
            <w:pPr>
              <w:jc w:val="center"/>
              <w:rPr>
                <w:bCs/>
                <w:sz w:val="20"/>
              </w:rPr>
            </w:pPr>
            <w:r w:rsidRPr="00D40C93">
              <w:rPr>
                <w:bCs/>
                <w:sz w:val="20"/>
              </w:rPr>
              <w:t>0,5</w:t>
            </w:r>
          </w:p>
        </w:tc>
        <w:tc>
          <w:tcPr>
            <w:tcW w:w="935" w:type="pct"/>
          </w:tcPr>
          <w:p w14:paraId="3CD47258" w14:textId="77777777" w:rsidR="0076685B" w:rsidRPr="00D40C93" w:rsidRDefault="0076685B" w:rsidP="00A30AC9">
            <w:pPr>
              <w:jc w:val="center"/>
              <w:rPr>
                <w:sz w:val="20"/>
              </w:rPr>
            </w:pPr>
            <w:r w:rsidRPr="00D40C93">
              <w:rPr>
                <w:sz w:val="20"/>
              </w:rPr>
              <w:t>0,8231</w:t>
            </w:r>
          </w:p>
        </w:tc>
        <w:tc>
          <w:tcPr>
            <w:tcW w:w="779" w:type="pct"/>
          </w:tcPr>
          <w:p w14:paraId="3D337E86" w14:textId="77777777" w:rsidR="0076685B" w:rsidRPr="00D40C93" w:rsidRDefault="0076685B" w:rsidP="00A30AC9">
            <w:pPr>
              <w:jc w:val="center"/>
              <w:rPr>
                <w:sz w:val="20"/>
              </w:rPr>
            </w:pPr>
            <w:r w:rsidRPr="00D40C93">
              <w:rPr>
                <w:sz w:val="20"/>
              </w:rPr>
              <w:t>0,2415</w:t>
            </w:r>
          </w:p>
        </w:tc>
        <w:tc>
          <w:tcPr>
            <w:tcW w:w="858" w:type="pct"/>
          </w:tcPr>
          <w:p w14:paraId="7B89AB60" w14:textId="77777777" w:rsidR="0076685B" w:rsidRPr="00D40C93" w:rsidRDefault="0076685B" w:rsidP="00A30AC9">
            <w:pPr>
              <w:jc w:val="center"/>
              <w:rPr>
                <w:sz w:val="20"/>
              </w:rPr>
            </w:pPr>
            <w:r w:rsidRPr="00D40C93">
              <w:rPr>
                <w:sz w:val="20"/>
              </w:rPr>
              <w:t>4,1</w:t>
            </w:r>
          </w:p>
        </w:tc>
        <w:tc>
          <w:tcPr>
            <w:tcW w:w="934" w:type="pct"/>
          </w:tcPr>
          <w:p w14:paraId="6B8073C3" w14:textId="77777777" w:rsidR="0076685B" w:rsidRPr="00D40C93" w:rsidRDefault="0076685B" w:rsidP="00A30AC9">
            <w:pPr>
              <w:jc w:val="center"/>
              <w:rPr>
                <w:sz w:val="20"/>
              </w:rPr>
            </w:pPr>
            <w:r>
              <w:rPr>
                <w:sz w:val="20"/>
              </w:rPr>
              <w:t>–</w:t>
            </w:r>
            <w:r w:rsidRPr="00D40C93">
              <w:rPr>
                <w:sz w:val="20"/>
              </w:rPr>
              <w:t>0,0230</w:t>
            </w:r>
          </w:p>
        </w:tc>
        <w:tc>
          <w:tcPr>
            <w:tcW w:w="779" w:type="pct"/>
          </w:tcPr>
          <w:p w14:paraId="39E603A4" w14:textId="77777777" w:rsidR="0076685B" w:rsidRPr="00D40C93" w:rsidRDefault="0076685B" w:rsidP="00A30AC9">
            <w:pPr>
              <w:jc w:val="center"/>
              <w:rPr>
                <w:sz w:val="20"/>
              </w:rPr>
            </w:pPr>
            <w:r w:rsidRPr="00D40C93">
              <w:rPr>
                <w:sz w:val="20"/>
              </w:rPr>
              <w:t>0,0040</w:t>
            </w:r>
          </w:p>
        </w:tc>
      </w:tr>
      <w:tr w:rsidR="0076685B" w:rsidRPr="00DE75DA" w14:paraId="1D07D690" w14:textId="77777777" w:rsidTr="0076685B">
        <w:trPr>
          <w:trHeight w:val="283"/>
        </w:trPr>
        <w:tc>
          <w:tcPr>
            <w:tcW w:w="715" w:type="pct"/>
          </w:tcPr>
          <w:p w14:paraId="05DE6F23" w14:textId="77777777" w:rsidR="0076685B" w:rsidRPr="00D40C93" w:rsidRDefault="0076685B" w:rsidP="00A30AC9">
            <w:pPr>
              <w:jc w:val="center"/>
              <w:rPr>
                <w:bCs/>
                <w:sz w:val="20"/>
              </w:rPr>
            </w:pPr>
            <w:r w:rsidRPr="00D40C93">
              <w:rPr>
                <w:bCs/>
                <w:sz w:val="20"/>
              </w:rPr>
              <w:t>0,6</w:t>
            </w:r>
          </w:p>
        </w:tc>
        <w:tc>
          <w:tcPr>
            <w:tcW w:w="935" w:type="pct"/>
          </w:tcPr>
          <w:p w14:paraId="415A4770" w14:textId="77777777" w:rsidR="0076685B" w:rsidRPr="00D40C93" w:rsidRDefault="0076685B" w:rsidP="00A30AC9">
            <w:pPr>
              <w:jc w:val="center"/>
              <w:rPr>
                <w:sz w:val="20"/>
              </w:rPr>
            </w:pPr>
            <w:r w:rsidRPr="00D40C93">
              <w:rPr>
                <w:sz w:val="20"/>
              </w:rPr>
              <w:t>0,7628</w:t>
            </w:r>
          </w:p>
        </w:tc>
        <w:tc>
          <w:tcPr>
            <w:tcW w:w="779" w:type="pct"/>
          </w:tcPr>
          <w:p w14:paraId="3F737698" w14:textId="77777777" w:rsidR="0076685B" w:rsidRPr="00D40C93" w:rsidRDefault="0076685B" w:rsidP="00A30AC9">
            <w:pPr>
              <w:jc w:val="center"/>
              <w:rPr>
                <w:sz w:val="20"/>
              </w:rPr>
            </w:pPr>
            <w:r w:rsidRPr="00D40C93">
              <w:rPr>
                <w:sz w:val="20"/>
              </w:rPr>
              <w:t>0,1431</w:t>
            </w:r>
          </w:p>
        </w:tc>
        <w:tc>
          <w:tcPr>
            <w:tcW w:w="858" w:type="pct"/>
          </w:tcPr>
          <w:p w14:paraId="4B997611" w14:textId="77777777" w:rsidR="0076685B" w:rsidRPr="00D40C93" w:rsidRDefault="0076685B" w:rsidP="00A30AC9">
            <w:pPr>
              <w:jc w:val="center"/>
              <w:rPr>
                <w:sz w:val="20"/>
              </w:rPr>
            </w:pPr>
            <w:r w:rsidRPr="00D40C93">
              <w:rPr>
                <w:sz w:val="20"/>
              </w:rPr>
              <w:t>4,2</w:t>
            </w:r>
          </w:p>
        </w:tc>
        <w:tc>
          <w:tcPr>
            <w:tcW w:w="934" w:type="pct"/>
          </w:tcPr>
          <w:p w14:paraId="595343A4" w14:textId="77777777" w:rsidR="0076685B" w:rsidRPr="00D40C93" w:rsidRDefault="0076685B" w:rsidP="00A30AC9">
            <w:pPr>
              <w:jc w:val="center"/>
              <w:rPr>
                <w:sz w:val="20"/>
              </w:rPr>
            </w:pPr>
            <w:r>
              <w:rPr>
                <w:sz w:val="20"/>
              </w:rPr>
              <w:t>–</w:t>
            </w:r>
            <w:r w:rsidRPr="00D40C93">
              <w:rPr>
                <w:sz w:val="20"/>
              </w:rPr>
              <w:t>0,0204</w:t>
            </w:r>
          </w:p>
        </w:tc>
        <w:tc>
          <w:tcPr>
            <w:tcW w:w="779" w:type="pct"/>
          </w:tcPr>
          <w:p w14:paraId="6A56BFC5" w14:textId="77777777" w:rsidR="0076685B" w:rsidRPr="00D40C93" w:rsidRDefault="0076685B" w:rsidP="00A30AC9">
            <w:pPr>
              <w:jc w:val="center"/>
              <w:rPr>
                <w:sz w:val="20"/>
              </w:rPr>
            </w:pPr>
            <w:r w:rsidRPr="00D40C93">
              <w:rPr>
                <w:sz w:val="20"/>
              </w:rPr>
              <w:t>0,0057</w:t>
            </w:r>
          </w:p>
        </w:tc>
      </w:tr>
      <w:tr w:rsidR="0076685B" w:rsidRPr="00DE75DA" w14:paraId="5C09EC40" w14:textId="77777777" w:rsidTr="0076685B">
        <w:trPr>
          <w:trHeight w:val="283"/>
        </w:trPr>
        <w:tc>
          <w:tcPr>
            <w:tcW w:w="715" w:type="pct"/>
          </w:tcPr>
          <w:p w14:paraId="50BF1EAA" w14:textId="77777777" w:rsidR="0076685B" w:rsidRPr="00D40C93" w:rsidRDefault="0076685B" w:rsidP="00A30AC9">
            <w:pPr>
              <w:jc w:val="center"/>
              <w:rPr>
                <w:bCs/>
                <w:sz w:val="20"/>
              </w:rPr>
            </w:pPr>
            <w:r w:rsidRPr="00D40C93">
              <w:rPr>
                <w:bCs/>
                <w:sz w:val="20"/>
              </w:rPr>
              <w:t>0,7</w:t>
            </w:r>
          </w:p>
        </w:tc>
        <w:tc>
          <w:tcPr>
            <w:tcW w:w="935" w:type="pct"/>
          </w:tcPr>
          <w:p w14:paraId="4F083D1E" w14:textId="77777777" w:rsidR="0076685B" w:rsidRPr="00D40C93" w:rsidRDefault="0076685B" w:rsidP="00A30AC9">
            <w:pPr>
              <w:jc w:val="center"/>
              <w:rPr>
                <w:sz w:val="20"/>
              </w:rPr>
            </w:pPr>
            <w:r w:rsidRPr="00D40C93">
              <w:rPr>
                <w:sz w:val="20"/>
              </w:rPr>
              <w:t>0,6997</w:t>
            </w:r>
          </w:p>
        </w:tc>
        <w:tc>
          <w:tcPr>
            <w:tcW w:w="779" w:type="pct"/>
          </w:tcPr>
          <w:p w14:paraId="0A1D8E2E" w14:textId="77777777" w:rsidR="0076685B" w:rsidRPr="00D40C93" w:rsidRDefault="0076685B" w:rsidP="00A30AC9">
            <w:pPr>
              <w:jc w:val="center"/>
              <w:rPr>
                <w:sz w:val="20"/>
              </w:rPr>
            </w:pPr>
            <w:r w:rsidRPr="00D40C93">
              <w:rPr>
                <w:sz w:val="20"/>
              </w:rPr>
              <w:t>0,0599</w:t>
            </w:r>
          </w:p>
        </w:tc>
        <w:tc>
          <w:tcPr>
            <w:tcW w:w="858" w:type="pct"/>
          </w:tcPr>
          <w:p w14:paraId="2AE42BDE" w14:textId="77777777" w:rsidR="0076685B" w:rsidRPr="00D40C93" w:rsidRDefault="0076685B" w:rsidP="00A30AC9">
            <w:pPr>
              <w:jc w:val="center"/>
              <w:rPr>
                <w:sz w:val="20"/>
              </w:rPr>
            </w:pPr>
            <w:r w:rsidRPr="00D40C93">
              <w:rPr>
                <w:sz w:val="20"/>
              </w:rPr>
              <w:t>4,3</w:t>
            </w:r>
          </w:p>
        </w:tc>
        <w:tc>
          <w:tcPr>
            <w:tcW w:w="934" w:type="pct"/>
          </w:tcPr>
          <w:p w14:paraId="0E739D1F" w14:textId="77777777" w:rsidR="0076685B" w:rsidRPr="00D40C93" w:rsidRDefault="0076685B" w:rsidP="00A30AC9">
            <w:pPr>
              <w:jc w:val="center"/>
              <w:rPr>
                <w:sz w:val="20"/>
              </w:rPr>
            </w:pPr>
            <w:r>
              <w:rPr>
                <w:sz w:val="20"/>
              </w:rPr>
              <w:t>–</w:t>
            </w:r>
            <w:r w:rsidRPr="00D40C93">
              <w:rPr>
                <w:sz w:val="20"/>
              </w:rPr>
              <w:t>0,0178</w:t>
            </w:r>
          </w:p>
        </w:tc>
        <w:tc>
          <w:tcPr>
            <w:tcW w:w="779" w:type="pct"/>
          </w:tcPr>
          <w:p w14:paraId="045F6DF4" w14:textId="77777777" w:rsidR="0076685B" w:rsidRPr="00D40C93" w:rsidRDefault="0076685B" w:rsidP="00A30AC9">
            <w:pPr>
              <w:jc w:val="center"/>
              <w:rPr>
                <w:sz w:val="20"/>
              </w:rPr>
            </w:pPr>
            <w:r w:rsidRPr="00D40C93">
              <w:rPr>
                <w:sz w:val="20"/>
              </w:rPr>
              <w:t>0,0069</w:t>
            </w:r>
          </w:p>
        </w:tc>
      </w:tr>
      <w:tr w:rsidR="0076685B" w:rsidRPr="00DE75DA" w14:paraId="0FF8657C" w14:textId="77777777" w:rsidTr="0076685B">
        <w:trPr>
          <w:trHeight w:val="283"/>
        </w:trPr>
        <w:tc>
          <w:tcPr>
            <w:tcW w:w="715" w:type="pct"/>
          </w:tcPr>
          <w:p w14:paraId="03B93F73" w14:textId="77777777" w:rsidR="0076685B" w:rsidRPr="00D40C93" w:rsidRDefault="0076685B" w:rsidP="00A30AC9">
            <w:pPr>
              <w:jc w:val="center"/>
              <w:rPr>
                <w:bCs/>
                <w:sz w:val="20"/>
              </w:rPr>
            </w:pPr>
            <w:r w:rsidRPr="00D40C93">
              <w:rPr>
                <w:bCs/>
                <w:sz w:val="20"/>
              </w:rPr>
              <w:t>0,8</w:t>
            </w:r>
          </w:p>
        </w:tc>
        <w:tc>
          <w:tcPr>
            <w:tcW w:w="935" w:type="pct"/>
          </w:tcPr>
          <w:p w14:paraId="74C3DD57" w14:textId="77777777" w:rsidR="0076685B" w:rsidRPr="00D40C93" w:rsidRDefault="0076685B" w:rsidP="00A30AC9">
            <w:pPr>
              <w:jc w:val="center"/>
              <w:rPr>
                <w:sz w:val="20"/>
              </w:rPr>
            </w:pPr>
            <w:r w:rsidRPr="00D40C93">
              <w:rPr>
                <w:sz w:val="20"/>
              </w:rPr>
              <w:t>0,6354</w:t>
            </w:r>
          </w:p>
        </w:tc>
        <w:tc>
          <w:tcPr>
            <w:tcW w:w="779" w:type="pct"/>
          </w:tcPr>
          <w:p w14:paraId="190F4626" w14:textId="77777777" w:rsidR="0076685B" w:rsidRPr="00D40C93" w:rsidRDefault="0076685B" w:rsidP="00A30AC9">
            <w:pPr>
              <w:jc w:val="center"/>
              <w:rPr>
                <w:sz w:val="20"/>
              </w:rPr>
            </w:pPr>
            <w:r>
              <w:rPr>
                <w:sz w:val="20"/>
              </w:rPr>
              <w:t>–</w:t>
            </w:r>
            <w:r w:rsidRPr="00D40C93">
              <w:rPr>
                <w:sz w:val="20"/>
              </w:rPr>
              <w:t>0,0093</w:t>
            </w:r>
          </w:p>
        </w:tc>
        <w:tc>
          <w:tcPr>
            <w:tcW w:w="858" w:type="pct"/>
          </w:tcPr>
          <w:p w14:paraId="7A02D6E0" w14:textId="77777777" w:rsidR="0076685B" w:rsidRPr="00D40C93" w:rsidRDefault="0076685B" w:rsidP="00A30AC9">
            <w:pPr>
              <w:jc w:val="center"/>
              <w:rPr>
                <w:sz w:val="20"/>
              </w:rPr>
            </w:pPr>
            <w:r w:rsidRPr="00D40C93">
              <w:rPr>
                <w:sz w:val="20"/>
              </w:rPr>
              <w:t>4,4</w:t>
            </w:r>
          </w:p>
        </w:tc>
        <w:tc>
          <w:tcPr>
            <w:tcW w:w="934" w:type="pct"/>
          </w:tcPr>
          <w:p w14:paraId="59FA3C9F" w14:textId="77777777" w:rsidR="0076685B" w:rsidRPr="00D40C93" w:rsidRDefault="0076685B" w:rsidP="00A30AC9">
            <w:pPr>
              <w:jc w:val="center"/>
              <w:rPr>
                <w:sz w:val="20"/>
              </w:rPr>
            </w:pPr>
            <w:r>
              <w:rPr>
                <w:sz w:val="20"/>
              </w:rPr>
              <w:t>–</w:t>
            </w:r>
            <w:r w:rsidRPr="00D40C93">
              <w:rPr>
                <w:sz w:val="20"/>
              </w:rPr>
              <w:t>0,0154</w:t>
            </w:r>
          </w:p>
        </w:tc>
        <w:tc>
          <w:tcPr>
            <w:tcW w:w="779" w:type="pct"/>
          </w:tcPr>
          <w:p w14:paraId="6FF4734E" w14:textId="77777777" w:rsidR="0076685B" w:rsidRPr="00D40C93" w:rsidRDefault="0076685B" w:rsidP="00A30AC9">
            <w:pPr>
              <w:jc w:val="center"/>
              <w:rPr>
                <w:sz w:val="20"/>
              </w:rPr>
            </w:pPr>
            <w:r w:rsidRPr="00D40C93">
              <w:rPr>
                <w:sz w:val="20"/>
              </w:rPr>
              <w:t>0,0079</w:t>
            </w:r>
          </w:p>
        </w:tc>
      </w:tr>
      <w:tr w:rsidR="0076685B" w:rsidRPr="00DE75DA" w14:paraId="019D4792" w14:textId="77777777" w:rsidTr="0076685B">
        <w:trPr>
          <w:trHeight w:val="283"/>
        </w:trPr>
        <w:tc>
          <w:tcPr>
            <w:tcW w:w="715" w:type="pct"/>
          </w:tcPr>
          <w:p w14:paraId="4759FA1F" w14:textId="77777777" w:rsidR="0076685B" w:rsidRPr="00D40C93" w:rsidRDefault="0076685B" w:rsidP="00A30AC9">
            <w:pPr>
              <w:jc w:val="center"/>
              <w:rPr>
                <w:bCs/>
                <w:sz w:val="20"/>
              </w:rPr>
            </w:pPr>
            <w:r w:rsidRPr="00D40C93">
              <w:rPr>
                <w:bCs/>
                <w:sz w:val="20"/>
              </w:rPr>
              <w:t>0,9</w:t>
            </w:r>
          </w:p>
        </w:tc>
        <w:tc>
          <w:tcPr>
            <w:tcW w:w="935" w:type="pct"/>
          </w:tcPr>
          <w:p w14:paraId="61DD5A51" w14:textId="77777777" w:rsidR="0076685B" w:rsidRPr="00D40C93" w:rsidRDefault="0076685B" w:rsidP="00A30AC9">
            <w:pPr>
              <w:jc w:val="center"/>
              <w:rPr>
                <w:sz w:val="20"/>
              </w:rPr>
            </w:pPr>
            <w:r w:rsidRPr="00D40C93">
              <w:rPr>
                <w:sz w:val="20"/>
              </w:rPr>
              <w:t>0,5712</w:t>
            </w:r>
          </w:p>
        </w:tc>
        <w:tc>
          <w:tcPr>
            <w:tcW w:w="779" w:type="pct"/>
          </w:tcPr>
          <w:p w14:paraId="03DEB437" w14:textId="77777777" w:rsidR="0076685B" w:rsidRPr="00D40C93" w:rsidRDefault="0076685B" w:rsidP="00A30AC9">
            <w:pPr>
              <w:jc w:val="center"/>
              <w:rPr>
                <w:sz w:val="20"/>
              </w:rPr>
            </w:pPr>
            <w:r>
              <w:rPr>
                <w:sz w:val="20"/>
              </w:rPr>
              <w:t>–</w:t>
            </w:r>
            <w:r w:rsidRPr="00D40C93">
              <w:rPr>
                <w:sz w:val="20"/>
              </w:rPr>
              <w:t>0,0657</w:t>
            </w:r>
          </w:p>
        </w:tc>
        <w:tc>
          <w:tcPr>
            <w:tcW w:w="858" w:type="pct"/>
          </w:tcPr>
          <w:p w14:paraId="11B44CD8" w14:textId="77777777" w:rsidR="0076685B" w:rsidRPr="00D40C93" w:rsidRDefault="0076685B" w:rsidP="00A30AC9">
            <w:pPr>
              <w:jc w:val="center"/>
              <w:rPr>
                <w:sz w:val="20"/>
              </w:rPr>
            </w:pPr>
            <w:r w:rsidRPr="00D40C93">
              <w:rPr>
                <w:sz w:val="20"/>
              </w:rPr>
              <w:t>4,5</w:t>
            </w:r>
          </w:p>
        </w:tc>
        <w:tc>
          <w:tcPr>
            <w:tcW w:w="934" w:type="pct"/>
          </w:tcPr>
          <w:p w14:paraId="4CF4AA0C" w14:textId="77777777" w:rsidR="0076685B" w:rsidRPr="00D40C93" w:rsidRDefault="0076685B" w:rsidP="00A30AC9">
            <w:pPr>
              <w:jc w:val="center"/>
              <w:rPr>
                <w:sz w:val="20"/>
              </w:rPr>
            </w:pPr>
            <w:r>
              <w:rPr>
                <w:sz w:val="20"/>
              </w:rPr>
              <w:t>–</w:t>
            </w:r>
            <w:r w:rsidRPr="00D40C93">
              <w:rPr>
                <w:sz w:val="20"/>
              </w:rPr>
              <w:t>0,0132</w:t>
            </w:r>
          </w:p>
        </w:tc>
        <w:tc>
          <w:tcPr>
            <w:tcW w:w="779" w:type="pct"/>
          </w:tcPr>
          <w:p w14:paraId="612C754F" w14:textId="77777777" w:rsidR="0076685B" w:rsidRPr="00D40C93" w:rsidRDefault="0076685B" w:rsidP="00A30AC9">
            <w:pPr>
              <w:jc w:val="center"/>
              <w:rPr>
                <w:sz w:val="20"/>
              </w:rPr>
            </w:pPr>
            <w:r w:rsidRPr="00D40C93">
              <w:rPr>
                <w:sz w:val="20"/>
              </w:rPr>
              <w:t>0,0085</w:t>
            </w:r>
          </w:p>
        </w:tc>
      </w:tr>
      <w:tr w:rsidR="0076685B" w:rsidRPr="00DE75DA" w14:paraId="4C36B65C" w14:textId="77777777" w:rsidTr="0076685B">
        <w:trPr>
          <w:trHeight w:val="283"/>
        </w:trPr>
        <w:tc>
          <w:tcPr>
            <w:tcW w:w="715" w:type="pct"/>
          </w:tcPr>
          <w:p w14:paraId="09CF66C9" w14:textId="77777777" w:rsidR="0076685B" w:rsidRPr="00D40C93" w:rsidRDefault="0076685B" w:rsidP="00A30AC9">
            <w:pPr>
              <w:jc w:val="center"/>
              <w:rPr>
                <w:bCs/>
                <w:sz w:val="20"/>
              </w:rPr>
            </w:pPr>
            <w:r w:rsidRPr="00D40C93">
              <w:rPr>
                <w:bCs/>
                <w:sz w:val="20"/>
              </w:rPr>
              <w:t>1,0</w:t>
            </w:r>
          </w:p>
        </w:tc>
        <w:tc>
          <w:tcPr>
            <w:tcW w:w="935" w:type="pct"/>
          </w:tcPr>
          <w:p w14:paraId="74A6F014" w14:textId="77777777" w:rsidR="0076685B" w:rsidRPr="00D40C93" w:rsidRDefault="0076685B" w:rsidP="00A30AC9">
            <w:pPr>
              <w:jc w:val="center"/>
              <w:rPr>
                <w:sz w:val="20"/>
              </w:rPr>
            </w:pPr>
            <w:r w:rsidRPr="00D40C93">
              <w:rPr>
                <w:sz w:val="20"/>
              </w:rPr>
              <w:t>0,5083</w:t>
            </w:r>
          </w:p>
        </w:tc>
        <w:tc>
          <w:tcPr>
            <w:tcW w:w="779" w:type="pct"/>
          </w:tcPr>
          <w:p w14:paraId="43552A69" w14:textId="77777777" w:rsidR="0076685B" w:rsidRPr="00D40C93" w:rsidRDefault="0076685B" w:rsidP="00A30AC9">
            <w:pPr>
              <w:jc w:val="center"/>
              <w:rPr>
                <w:sz w:val="20"/>
              </w:rPr>
            </w:pPr>
            <w:r>
              <w:rPr>
                <w:sz w:val="20"/>
              </w:rPr>
              <w:t>–</w:t>
            </w:r>
            <w:r w:rsidRPr="00D40C93">
              <w:rPr>
                <w:sz w:val="20"/>
              </w:rPr>
              <w:t>0,1108</w:t>
            </w:r>
          </w:p>
        </w:tc>
        <w:tc>
          <w:tcPr>
            <w:tcW w:w="858" w:type="pct"/>
          </w:tcPr>
          <w:p w14:paraId="3548D909" w14:textId="77777777" w:rsidR="0076685B" w:rsidRPr="00D40C93" w:rsidRDefault="0076685B" w:rsidP="00A30AC9">
            <w:pPr>
              <w:jc w:val="center"/>
              <w:rPr>
                <w:sz w:val="20"/>
              </w:rPr>
            </w:pPr>
            <w:r w:rsidRPr="00D40C93">
              <w:rPr>
                <w:sz w:val="20"/>
              </w:rPr>
              <w:t>4,6</w:t>
            </w:r>
          </w:p>
        </w:tc>
        <w:tc>
          <w:tcPr>
            <w:tcW w:w="934" w:type="pct"/>
          </w:tcPr>
          <w:p w14:paraId="46BAEE68" w14:textId="77777777" w:rsidR="0076685B" w:rsidRPr="00D40C93" w:rsidRDefault="0076685B" w:rsidP="00A30AC9">
            <w:pPr>
              <w:jc w:val="center"/>
              <w:rPr>
                <w:sz w:val="20"/>
              </w:rPr>
            </w:pPr>
            <w:r>
              <w:rPr>
                <w:sz w:val="20"/>
              </w:rPr>
              <w:t>–</w:t>
            </w:r>
            <w:r w:rsidRPr="00D40C93">
              <w:rPr>
                <w:sz w:val="20"/>
              </w:rPr>
              <w:t>0,0111</w:t>
            </w:r>
          </w:p>
        </w:tc>
        <w:tc>
          <w:tcPr>
            <w:tcW w:w="779" w:type="pct"/>
          </w:tcPr>
          <w:p w14:paraId="0C58F835" w14:textId="77777777" w:rsidR="0076685B" w:rsidRPr="00D40C93" w:rsidRDefault="0076685B" w:rsidP="00A30AC9">
            <w:pPr>
              <w:jc w:val="center"/>
              <w:rPr>
                <w:sz w:val="20"/>
              </w:rPr>
            </w:pPr>
            <w:r w:rsidRPr="00D40C93">
              <w:rPr>
                <w:sz w:val="20"/>
              </w:rPr>
              <w:t>0,0088</w:t>
            </w:r>
          </w:p>
        </w:tc>
      </w:tr>
      <w:tr w:rsidR="0076685B" w:rsidRPr="00DE75DA" w14:paraId="6643437C" w14:textId="77777777" w:rsidTr="0076685B">
        <w:trPr>
          <w:trHeight w:val="283"/>
        </w:trPr>
        <w:tc>
          <w:tcPr>
            <w:tcW w:w="715" w:type="pct"/>
          </w:tcPr>
          <w:p w14:paraId="69FECE99" w14:textId="77777777" w:rsidR="0076685B" w:rsidRPr="00D40C93" w:rsidRDefault="0076685B" w:rsidP="00A30AC9">
            <w:pPr>
              <w:jc w:val="center"/>
              <w:rPr>
                <w:bCs/>
                <w:sz w:val="20"/>
              </w:rPr>
            </w:pPr>
            <w:r w:rsidRPr="00D40C93">
              <w:rPr>
                <w:bCs/>
                <w:sz w:val="20"/>
              </w:rPr>
              <w:t>1,1</w:t>
            </w:r>
          </w:p>
        </w:tc>
        <w:tc>
          <w:tcPr>
            <w:tcW w:w="935" w:type="pct"/>
          </w:tcPr>
          <w:p w14:paraId="6F48A1FD" w14:textId="77777777" w:rsidR="0076685B" w:rsidRPr="00D40C93" w:rsidRDefault="0076685B" w:rsidP="00A30AC9">
            <w:pPr>
              <w:jc w:val="center"/>
              <w:rPr>
                <w:sz w:val="20"/>
              </w:rPr>
            </w:pPr>
            <w:r w:rsidRPr="00D40C93">
              <w:rPr>
                <w:sz w:val="20"/>
              </w:rPr>
              <w:t>0,4476</w:t>
            </w:r>
          </w:p>
        </w:tc>
        <w:tc>
          <w:tcPr>
            <w:tcW w:w="779" w:type="pct"/>
          </w:tcPr>
          <w:p w14:paraId="507B6204" w14:textId="77777777" w:rsidR="0076685B" w:rsidRPr="00D40C93" w:rsidRDefault="0076685B" w:rsidP="00A30AC9">
            <w:pPr>
              <w:jc w:val="center"/>
              <w:rPr>
                <w:sz w:val="20"/>
              </w:rPr>
            </w:pPr>
            <w:r>
              <w:rPr>
                <w:sz w:val="20"/>
              </w:rPr>
              <w:t>–</w:t>
            </w:r>
            <w:r w:rsidRPr="00D40C93">
              <w:rPr>
                <w:sz w:val="20"/>
              </w:rPr>
              <w:t>0,1457</w:t>
            </w:r>
          </w:p>
        </w:tc>
        <w:tc>
          <w:tcPr>
            <w:tcW w:w="858" w:type="pct"/>
          </w:tcPr>
          <w:p w14:paraId="286C1E14" w14:textId="77777777" w:rsidR="0076685B" w:rsidRPr="00D40C93" w:rsidRDefault="0076685B" w:rsidP="00A30AC9">
            <w:pPr>
              <w:jc w:val="center"/>
              <w:rPr>
                <w:sz w:val="20"/>
              </w:rPr>
            </w:pPr>
            <w:r w:rsidRPr="00D40C93">
              <w:rPr>
                <w:sz w:val="20"/>
              </w:rPr>
              <w:t>4,7</w:t>
            </w:r>
          </w:p>
        </w:tc>
        <w:tc>
          <w:tcPr>
            <w:tcW w:w="934" w:type="pct"/>
          </w:tcPr>
          <w:p w14:paraId="56CAAAF3" w14:textId="77777777" w:rsidR="0076685B" w:rsidRPr="00D40C93" w:rsidRDefault="0076685B" w:rsidP="00A30AC9">
            <w:pPr>
              <w:jc w:val="center"/>
              <w:rPr>
                <w:sz w:val="20"/>
              </w:rPr>
            </w:pPr>
            <w:r>
              <w:rPr>
                <w:sz w:val="20"/>
              </w:rPr>
              <w:t>–</w:t>
            </w:r>
            <w:r w:rsidRPr="00D40C93">
              <w:rPr>
                <w:sz w:val="20"/>
              </w:rPr>
              <w:t>0,0092</w:t>
            </w:r>
          </w:p>
        </w:tc>
        <w:tc>
          <w:tcPr>
            <w:tcW w:w="779" w:type="pct"/>
          </w:tcPr>
          <w:p w14:paraId="380D0345" w14:textId="77777777" w:rsidR="0076685B" w:rsidRPr="00D40C93" w:rsidRDefault="0076685B" w:rsidP="00A30AC9">
            <w:pPr>
              <w:jc w:val="center"/>
              <w:rPr>
                <w:sz w:val="20"/>
              </w:rPr>
            </w:pPr>
            <w:r w:rsidRPr="00D40C93">
              <w:rPr>
                <w:sz w:val="20"/>
              </w:rPr>
              <w:t>0,0090</w:t>
            </w:r>
          </w:p>
        </w:tc>
      </w:tr>
      <w:tr w:rsidR="0076685B" w:rsidRPr="00DE75DA" w14:paraId="5008D0F9" w14:textId="77777777" w:rsidTr="0076685B">
        <w:trPr>
          <w:trHeight w:val="283"/>
        </w:trPr>
        <w:tc>
          <w:tcPr>
            <w:tcW w:w="715" w:type="pct"/>
          </w:tcPr>
          <w:p w14:paraId="3D80C895" w14:textId="77777777" w:rsidR="0076685B" w:rsidRPr="00D40C93" w:rsidRDefault="0076685B" w:rsidP="00A30AC9">
            <w:pPr>
              <w:jc w:val="center"/>
              <w:rPr>
                <w:bCs/>
                <w:sz w:val="20"/>
              </w:rPr>
            </w:pPr>
            <w:r w:rsidRPr="00D40C93">
              <w:rPr>
                <w:bCs/>
                <w:sz w:val="20"/>
              </w:rPr>
              <w:t>1,2</w:t>
            </w:r>
          </w:p>
        </w:tc>
        <w:tc>
          <w:tcPr>
            <w:tcW w:w="935" w:type="pct"/>
          </w:tcPr>
          <w:p w14:paraId="109BE27C" w14:textId="77777777" w:rsidR="0076685B" w:rsidRPr="00D40C93" w:rsidRDefault="0076685B" w:rsidP="00A30AC9">
            <w:pPr>
              <w:jc w:val="center"/>
              <w:rPr>
                <w:sz w:val="20"/>
              </w:rPr>
            </w:pPr>
            <w:r w:rsidRPr="00D40C93">
              <w:rPr>
                <w:sz w:val="20"/>
              </w:rPr>
              <w:t>0,3899</w:t>
            </w:r>
          </w:p>
        </w:tc>
        <w:tc>
          <w:tcPr>
            <w:tcW w:w="779" w:type="pct"/>
          </w:tcPr>
          <w:p w14:paraId="474C672B" w14:textId="77777777" w:rsidR="0076685B" w:rsidRPr="00D40C93" w:rsidRDefault="0076685B" w:rsidP="00A30AC9">
            <w:pPr>
              <w:jc w:val="center"/>
              <w:rPr>
                <w:sz w:val="20"/>
              </w:rPr>
            </w:pPr>
            <w:r>
              <w:rPr>
                <w:sz w:val="20"/>
              </w:rPr>
              <w:t>–</w:t>
            </w:r>
            <w:r w:rsidRPr="00D40C93">
              <w:rPr>
                <w:sz w:val="20"/>
              </w:rPr>
              <w:t>0,1716</w:t>
            </w:r>
          </w:p>
        </w:tc>
        <w:tc>
          <w:tcPr>
            <w:tcW w:w="858" w:type="pct"/>
          </w:tcPr>
          <w:p w14:paraId="591EB855" w14:textId="77777777" w:rsidR="0076685B" w:rsidRPr="00D40C93" w:rsidRDefault="0076685B" w:rsidP="00A30AC9">
            <w:pPr>
              <w:jc w:val="center"/>
              <w:rPr>
                <w:sz w:val="20"/>
              </w:rPr>
            </w:pPr>
            <w:r w:rsidRPr="00D40C93">
              <w:rPr>
                <w:sz w:val="20"/>
              </w:rPr>
              <w:t>4,8</w:t>
            </w:r>
          </w:p>
        </w:tc>
        <w:tc>
          <w:tcPr>
            <w:tcW w:w="934" w:type="pct"/>
          </w:tcPr>
          <w:p w14:paraId="0A927B4F" w14:textId="77777777" w:rsidR="0076685B" w:rsidRPr="00D40C93" w:rsidRDefault="0076685B" w:rsidP="00A30AC9">
            <w:pPr>
              <w:jc w:val="center"/>
              <w:rPr>
                <w:sz w:val="20"/>
              </w:rPr>
            </w:pPr>
            <w:r>
              <w:rPr>
                <w:sz w:val="20"/>
              </w:rPr>
              <w:t>–</w:t>
            </w:r>
            <w:r w:rsidRPr="00D40C93">
              <w:rPr>
                <w:sz w:val="20"/>
              </w:rPr>
              <w:t>0,0074</w:t>
            </w:r>
          </w:p>
        </w:tc>
        <w:tc>
          <w:tcPr>
            <w:tcW w:w="779" w:type="pct"/>
          </w:tcPr>
          <w:p w14:paraId="309144CA" w14:textId="77777777" w:rsidR="0076685B" w:rsidRPr="00D40C93" w:rsidRDefault="0076685B" w:rsidP="00A30AC9">
            <w:pPr>
              <w:jc w:val="center"/>
              <w:rPr>
                <w:sz w:val="20"/>
              </w:rPr>
            </w:pPr>
            <w:r w:rsidRPr="00D40C93">
              <w:rPr>
                <w:sz w:val="20"/>
              </w:rPr>
              <w:t>0,0089</w:t>
            </w:r>
          </w:p>
        </w:tc>
      </w:tr>
      <w:tr w:rsidR="0076685B" w:rsidRPr="00DE75DA" w14:paraId="1F6EFC0A" w14:textId="77777777" w:rsidTr="0076685B">
        <w:trPr>
          <w:trHeight w:val="283"/>
        </w:trPr>
        <w:tc>
          <w:tcPr>
            <w:tcW w:w="715" w:type="pct"/>
          </w:tcPr>
          <w:p w14:paraId="7D45C741" w14:textId="77777777" w:rsidR="0076685B" w:rsidRPr="00D40C93" w:rsidRDefault="0076685B" w:rsidP="00A30AC9">
            <w:pPr>
              <w:jc w:val="center"/>
              <w:rPr>
                <w:bCs/>
                <w:sz w:val="20"/>
              </w:rPr>
            </w:pPr>
            <w:r w:rsidRPr="00D40C93">
              <w:rPr>
                <w:bCs/>
                <w:sz w:val="20"/>
              </w:rPr>
              <w:t>1,3</w:t>
            </w:r>
          </w:p>
        </w:tc>
        <w:tc>
          <w:tcPr>
            <w:tcW w:w="935" w:type="pct"/>
          </w:tcPr>
          <w:p w14:paraId="78FA10E8" w14:textId="77777777" w:rsidR="0076685B" w:rsidRPr="00D40C93" w:rsidRDefault="0076685B" w:rsidP="00A30AC9">
            <w:pPr>
              <w:jc w:val="center"/>
              <w:rPr>
                <w:sz w:val="20"/>
              </w:rPr>
            </w:pPr>
            <w:r w:rsidRPr="00D40C93">
              <w:rPr>
                <w:sz w:val="20"/>
              </w:rPr>
              <w:t>0,3355</w:t>
            </w:r>
          </w:p>
        </w:tc>
        <w:tc>
          <w:tcPr>
            <w:tcW w:w="779" w:type="pct"/>
          </w:tcPr>
          <w:p w14:paraId="2C677DB5" w14:textId="77777777" w:rsidR="0076685B" w:rsidRPr="00D40C93" w:rsidRDefault="0076685B" w:rsidP="00A30AC9">
            <w:pPr>
              <w:jc w:val="center"/>
              <w:rPr>
                <w:sz w:val="20"/>
              </w:rPr>
            </w:pPr>
            <w:r>
              <w:rPr>
                <w:sz w:val="20"/>
              </w:rPr>
              <w:t>–</w:t>
            </w:r>
            <w:r w:rsidRPr="00D40C93">
              <w:rPr>
                <w:sz w:val="20"/>
              </w:rPr>
              <w:t>0,1897</w:t>
            </w:r>
          </w:p>
        </w:tc>
        <w:tc>
          <w:tcPr>
            <w:tcW w:w="858" w:type="pct"/>
          </w:tcPr>
          <w:p w14:paraId="194E521D" w14:textId="77777777" w:rsidR="0076685B" w:rsidRPr="00D40C93" w:rsidRDefault="0076685B" w:rsidP="00A30AC9">
            <w:pPr>
              <w:jc w:val="center"/>
              <w:rPr>
                <w:sz w:val="20"/>
              </w:rPr>
            </w:pPr>
            <w:r w:rsidRPr="00D40C93">
              <w:rPr>
                <w:sz w:val="20"/>
              </w:rPr>
              <w:t>4,9</w:t>
            </w:r>
          </w:p>
        </w:tc>
        <w:tc>
          <w:tcPr>
            <w:tcW w:w="934" w:type="pct"/>
          </w:tcPr>
          <w:p w14:paraId="6CB0CF57" w14:textId="77777777" w:rsidR="0076685B" w:rsidRPr="00D40C93" w:rsidRDefault="0076685B" w:rsidP="00A30AC9">
            <w:pPr>
              <w:jc w:val="center"/>
              <w:rPr>
                <w:sz w:val="20"/>
              </w:rPr>
            </w:pPr>
            <w:r>
              <w:rPr>
                <w:sz w:val="20"/>
              </w:rPr>
              <w:t>–</w:t>
            </w:r>
            <w:r w:rsidRPr="00D40C93">
              <w:rPr>
                <w:sz w:val="20"/>
              </w:rPr>
              <w:t>0,0059</w:t>
            </w:r>
          </w:p>
        </w:tc>
        <w:tc>
          <w:tcPr>
            <w:tcW w:w="779" w:type="pct"/>
          </w:tcPr>
          <w:p w14:paraId="560F2E45" w14:textId="77777777" w:rsidR="0076685B" w:rsidRPr="00D40C93" w:rsidRDefault="0076685B" w:rsidP="00A30AC9">
            <w:pPr>
              <w:jc w:val="center"/>
              <w:rPr>
                <w:sz w:val="20"/>
              </w:rPr>
            </w:pPr>
            <w:r w:rsidRPr="00D40C93">
              <w:rPr>
                <w:sz w:val="20"/>
              </w:rPr>
              <w:t>0,0087</w:t>
            </w:r>
          </w:p>
        </w:tc>
      </w:tr>
      <w:tr w:rsidR="0076685B" w:rsidRPr="00DE75DA" w14:paraId="55BCDE0D" w14:textId="77777777" w:rsidTr="0076685B">
        <w:trPr>
          <w:trHeight w:val="283"/>
        </w:trPr>
        <w:tc>
          <w:tcPr>
            <w:tcW w:w="715" w:type="pct"/>
          </w:tcPr>
          <w:p w14:paraId="7FC7BF7B" w14:textId="77777777" w:rsidR="0076685B" w:rsidRPr="00D40C93" w:rsidRDefault="0076685B" w:rsidP="00A30AC9">
            <w:pPr>
              <w:jc w:val="center"/>
              <w:rPr>
                <w:bCs/>
                <w:sz w:val="20"/>
              </w:rPr>
            </w:pPr>
            <w:r w:rsidRPr="00D40C93">
              <w:rPr>
                <w:bCs/>
                <w:sz w:val="20"/>
              </w:rPr>
              <w:t>1,4</w:t>
            </w:r>
          </w:p>
        </w:tc>
        <w:tc>
          <w:tcPr>
            <w:tcW w:w="935" w:type="pct"/>
          </w:tcPr>
          <w:p w14:paraId="2D09C633" w14:textId="77777777" w:rsidR="0076685B" w:rsidRPr="00D40C93" w:rsidRDefault="0076685B" w:rsidP="00A30AC9">
            <w:pPr>
              <w:jc w:val="center"/>
              <w:rPr>
                <w:sz w:val="20"/>
              </w:rPr>
            </w:pPr>
            <w:r w:rsidRPr="00D40C93">
              <w:rPr>
                <w:sz w:val="20"/>
              </w:rPr>
              <w:t>0,2849</w:t>
            </w:r>
          </w:p>
        </w:tc>
        <w:tc>
          <w:tcPr>
            <w:tcW w:w="779" w:type="pct"/>
          </w:tcPr>
          <w:p w14:paraId="6B055762" w14:textId="77777777" w:rsidR="0076685B" w:rsidRPr="00D40C93" w:rsidRDefault="0076685B" w:rsidP="00A30AC9">
            <w:pPr>
              <w:jc w:val="center"/>
              <w:rPr>
                <w:sz w:val="20"/>
              </w:rPr>
            </w:pPr>
            <w:r>
              <w:rPr>
                <w:sz w:val="20"/>
              </w:rPr>
              <w:t>–</w:t>
            </w:r>
            <w:r w:rsidRPr="00D40C93">
              <w:rPr>
                <w:sz w:val="20"/>
              </w:rPr>
              <w:t>0,2011</w:t>
            </w:r>
          </w:p>
        </w:tc>
        <w:tc>
          <w:tcPr>
            <w:tcW w:w="858" w:type="pct"/>
          </w:tcPr>
          <w:p w14:paraId="46F64808" w14:textId="77777777" w:rsidR="0076685B" w:rsidRPr="00D40C93" w:rsidRDefault="0076685B" w:rsidP="00A30AC9">
            <w:pPr>
              <w:jc w:val="center"/>
              <w:rPr>
                <w:sz w:val="20"/>
              </w:rPr>
            </w:pPr>
            <w:r w:rsidRPr="00D40C93">
              <w:rPr>
                <w:sz w:val="20"/>
              </w:rPr>
              <w:t>5,0</w:t>
            </w:r>
          </w:p>
        </w:tc>
        <w:tc>
          <w:tcPr>
            <w:tcW w:w="934" w:type="pct"/>
          </w:tcPr>
          <w:p w14:paraId="71363771" w14:textId="77777777" w:rsidR="0076685B" w:rsidRPr="00D40C93" w:rsidRDefault="0076685B" w:rsidP="00A30AC9">
            <w:pPr>
              <w:jc w:val="center"/>
              <w:rPr>
                <w:sz w:val="20"/>
              </w:rPr>
            </w:pPr>
            <w:r>
              <w:rPr>
                <w:sz w:val="20"/>
              </w:rPr>
              <w:t>–</w:t>
            </w:r>
            <w:r w:rsidRPr="00D40C93">
              <w:rPr>
                <w:sz w:val="20"/>
              </w:rPr>
              <w:t>0,0045</w:t>
            </w:r>
          </w:p>
        </w:tc>
        <w:tc>
          <w:tcPr>
            <w:tcW w:w="779" w:type="pct"/>
          </w:tcPr>
          <w:p w14:paraId="47F9D067" w14:textId="77777777" w:rsidR="0076685B" w:rsidRPr="00D40C93" w:rsidRDefault="0076685B" w:rsidP="00A30AC9">
            <w:pPr>
              <w:jc w:val="center"/>
              <w:rPr>
                <w:sz w:val="20"/>
              </w:rPr>
            </w:pPr>
            <w:r w:rsidRPr="00D40C93">
              <w:rPr>
                <w:sz w:val="20"/>
              </w:rPr>
              <w:t>0,0083</w:t>
            </w:r>
          </w:p>
        </w:tc>
      </w:tr>
      <w:tr w:rsidR="0076685B" w:rsidRPr="00DE75DA" w14:paraId="206498FA" w14:textId="77777777" w:rsidTr="0076685B">
        <w:trPr>
          <w:trHeight w:val="283"/>
        </w:trPr>
        <w:tc>
          <w:tcPr>
            <w:tcW w:w="715" w:type="pct"/>
          </w:tcPr>
          <w:p w14:paraId="499F825F" w14:textId="77777777" w:rsidR="0076685B" w:rsidRPr="00D40C93" w:rsidRDefault="0076685B" w:rsidP="00A30AC9">
            <w:pPr>
              <w:jc w:val="center"/>
              <w:rPr>
                <w:bCs/>
                <w:sz w:val="20"/>
              </w:rPr>
            </w:pPr>
            <w:r w:rsidRPr="00D40C93">
              <w:rPr>
                <w:bCs/>
                <w:sz w:val="20"/>
              </w:rPr>
              <w:t>1,5</w:t>
            </w:r>
          </w:p>
        </w:tc>
        <w:tc>
          <w:tcPr>
            <w:tcW w:w="935" w:type="pct"/>
          </w:tcPr>
          <w:p w14:paraId="075954B3" w14:textId="77777777" w:rsidR="0076685B" w:rsidRPr="00D40C93" w:rsidRDefault="0076685B" w:rsidP="00A30AC9">
            <w:pPr>
              <w:jc w:val="center"/>
              <w:rPr>
                <w:sz w:val="20"/>
              </w:rPr>
            </w:pPr>
            <w:r w:rsidRPr="00D40C93">
              <w:rPr>
                <w:sz w:val="20"/>
              </w:rPr>
              <w:t>0,2384</w:t>
            </w:r>
          </w:p>
        </w:tc>
        <w:tc>
          <w:tcPr>
            <w:tcW w:w="779" w:type="pct"/>
          </w:tcPr>
          <w:p w14:paraId="091316DF" w14:textId="77777777" w:rsidR="0076685B" w:rsidRPr="00D40C93" w:rsidRDefault="0076685B" w:rsidP="00A30AC9">
            <w:pPr>
              <w:jc w:val="center"/>
              <w:rPr>
                <w:sz w:val="20"/>
              </w:rPr>
            </w:pPr>
            <w:r>
              <w:rPr>
                <w:sz w:val="20"/>
              </w:rPr>
              <w:t>–</w:t>
            </w:r>
            <w:r w:rsidRPr="00D40C93">
              <w:rPr>
                <w:sz w:val="20"/>
              </w:rPr>
              <w:t>0,2068</w:t>
            </w:r>
          </w:p>
        </w:tc>
        <w:tc>
          <w:tcPr>
            <w:tcW w:w="858" w:type="pct"/>
          </w:tcPr>
          <w:p w14:paraId="3C611332" w14:textId="77777777" w:rsidR="0076685B" w:rsidRPr="00D40C93" w:rsidRDefault="0076685B" w:rsidP="00A30AC9">
            <w:pPr>
              <w:jc w:val="center"/>
              <w:rPr>
                <w:sz w:val="20"/>
              </w:rPr>
            </w:pPr>
            <w:r w:rsidRPr="00D40C93">
              <w:rPr>
                <w:sz w:val="20"/>
              </w:rPr>
              <w:t>5,1</w:t>
            </w:r>
          </w:p>
        </w:tc>
        <w:tc>
          <w:tcPr>
            <w:tcW w:w="934" w:type="pct"/>
          </w:tcPr>
          <w:p w14:paraId="732A491E" w14:textId="77777777" w:rsidR="0076685B" w:rsidRPr="00D40C93" w:rsidRDefault="0076685B" w:rsidP="00A30AC9">
            <w:pPr>
              <w:jc w:val="center"/>
              <w:rPr>
                <w:sz w:val="20"/>
              </w:rPr>
            </w:pPr>
            <w:r>
              <w:rPr>
                <w:sz w:val="20"/>
              </w:rPr>
              <w:t>–</w:t>
            </w:r>
            <w:r w:rsidRPr="00D40C93">
              <w:rPr>
                <w:sz w:val="20"/>
              </w:rPr>
              <w:t>0,0033</w:t>
            </w:r>
          </w:p>
        </w:tc>
        <w:tc>
          <w:tcPr>
            <w:tcW w:w="779" w:type="pct"/>
          </w:tcPr>
          <w:p w14:paraId="3843E994" w14:textId="77777777" w:rsidR="0076685B" w:rsidRPr="00D40C93" w:rsidRDefault="0076685B" w:rsidP="00A30AC9">
            <w:pPr>
              <w:jc w:val="center"/>
              <w:rPr>
                <w:sz w:val="20"/>
              </w:rPr>
            </w:pPr>
            <w:r w:rsidRPr="00D40C93">
              <w:rPr>
                <w:sz w:val="20"/>
              </w:rPr>
              <w:t>0,0079</w:t>
            </w:r>
          </w:p>
        </w:tc>
      </w:tr>
      <w:tr w:rsidR="0076685B" w:rsidRPr="00DE75DA" w14:paraId="61EB3144" w14:textId="77777777" w:rsidTr="0076685B">
        <w:trPr>
          <w:trHeight w:val="283"/>
        </w:trPr>
        <w:tc>
          <w:tcPr>
            <w:tcW w:w="715" w:type="pct"/>
          </w:tcPr>
          <w:p w14:paraId="4E4D69DD" w14:textId="77777777" w:rsidR="0076685B" w:rsidRPr="00D40C93" w:rsidRDefault="0076685B" w:rsidP="00A30AC9">
            <w:pPr>
              <w:jc w:val="center"/>
              <w:rPr>
                <w:bCs/>
                <w:sz w:val="20"/>
              </w:rPr>
            </w:pPr>
            <w:r w:rsidRPr="00D40C93">
              <w:rPr>
                <w:bCs/>
                <w:sz w:val="20"/>
              </w:rPr>
              <w:t>1,6</w:t>
            </w:r>
          </w:p>
        </w:tc>
        <w:tc>
          <w:tcPr>
            <w:tcW w:w="935" w:type="pct"/>
          </w:tcPr>
          <w:p w14:paraId="0AE32239" w14:textId="77777777" w:rsidR="0076685B" w:rsidRPr="00D40C93" w:rsidRDefault="0076685B" w:rsidP="00A30AC9">
            <w:pPr>
              <w:jc w:val="center"/>
              <w:rPr>
                <w:sz w:val="20"/>
              </w:rPr>
            </w:pPr>
            <w:r w:rsidRPr="00D40C93">
              <w:rPr>
                <w:sz w:val="20"/>
              </w:rPr>
              <w:t>0,1959</w:t>
            </w:r>
          </w:p>
        </w:tc>
        <w:tc>
          <w:tcPr>
            <w:tcW w:w="779" w:type="pct"/>
          </w:tcPr>
          <w:p w14:paraId="46A49D81" w14:textId="77777777" w:rsidR="0076685B" w:rsidRPr="00D40C93" w:rsidRDefault="0076685B" w:rsidP="00A30AC9">
            <w:pPr>
              <w:jc w:val="center"/>
              <w:rPr>
                <w:sz w:val="20"/>
              </w:rPr>
            </w:pPr>
            <w:r>
              <w:rPr>
                <w:sz w:val="20"/>
              </w:rPr>
              <w:t>–</w:t>
            </w:r>
            <w:r w:rsidRPr="00D40C93">
              <w:rPr>
                <w:sz w:val="20"/>
              </w:rPr>
              <w:t>0,2077</w:t>
            </w:r>
          </w:p>
        </w:tc>
        <w:tc>
          <w:tcPr>
            <w:tcW w:w="858" w:type="pct"/>
          </w:tcPr>
          <w:p w14:paraId="343B2B91" w14:textId="77777777" w:rsidR="0076685B" w:rsidRPr="00D40C93" w:rsidRDefault="0076685B" w:rsidP="00A30AC9">
            <w:pPr>
              <w:jc w:val="center"/>
              <w:rPr>
                <w:sz w:val="20"/>
              </w:rPr>
            </w:pPr>
            <w:r w:rsidRPr="00D40C93">
              <w:rPr>
                <w:sz w:val="20"/>
              </w:rPr>
              <w:t>5,2</w:t>
            </w:r>
          </w:p>
        </w:tc>
        <w:tc>
          <w:tcPr>
            <w:tcW w:w="934" w:type="pct"/>
          </w:tcPr>
          <w:p w14:paraId="5D031B03" w14:textId="77777777" w:rsidR="0076685B" w:rsidRPr="00D40C93" w:rsidRDefault="0076685B" w:rsidP="00A30AC9">
            <w:pPr>
              <w:jc w:val="center"/>
              <w:rPr>
                <w:sz w:val="20"/>
              </w:rPr>
            </w:pPr>
            <w:r>
              <w:rPr>
                <w:sz w:val="20"/>
              </w:rPr>
              <w:t>–</w:t>
            </w:r>
            <w:r w:rsidRPr="00D40C93">
              <w:rPr>
                <w:sz w:val="20"/>
              </w:rPr>
              <w:t>0,0022</w:t>
            </w:r>
          </w:p>
        </w:tc>
        <w:tc>
          <w:tcPr>
            <w:tcW w:w="779" w:type="pct"/>
          </w:tcPr>
          <w:p w14:paraId="5B302AEA" w14:textId="77777777" w:rsidR="0076685B" w:rsidRPr="00D40C93" w:rsidRDefault="0076685B" w:rsidP="00A30AC9">
            <w:pPr>
              <w:jc w:val="center"/>
              <w:rPr>
                <w:sz w:val="20"/>
              </w:rPr>
            </w:pPr>
            <w:r w:rsidRPr="00D40C93">
              <w:rPr>
                <w:sz w:val="20"/>
              </w:rPr>
              <w:t>0,0074</w:t>
            </w:r>
          </w:p>
        </w:tc>
      </w:tr>
      <w:tr w:rsidR="0076685B" w:rsidRPr="00DE75DA" w14:paraId="727AFCF2" w14:textId="77777777" w:rsidTr="0076685B">
        <w:trPr>
          <w:trHeight w:val="283"/>
        </w:trPr>
        <w:tc>
          <w:tcPr>
            <w:tcW w:w="715" w:type="pct"/>
          </w:tcPr>
          <w:p w14:paraId="16CDEAE0" w14:textId="77777777" w:rsidR="0076685B" w:rsidRPr="00D40C93" w:rsidRDefault="0076685B" w:rsidP="00A30AC9">
            <w:pPr>
              <w:jc w:val="center"/>
              <w:rPr>
                <w:bCs/>
                <w:sz w:val="20"/>
              </w:rPr>
            </w:pPr>
            <w:r w:rsidRPr="00D40C93">
              <w:rPr>
                <w:bCs/>
                <w:sz w:val="20"/>
              </w:rPr>
              <w:t>1,7</w:t>
            </w:r>
          </w:p>
        </w:tc>
        <w:tc>
          <w:tcPr>
            <w:tcW w:w="935" w:type="pct"/>
          </w:tcPr>
          <w:p w14:paraId="74B85FCD" w14:textId="77777777" w:rsidR="0076685B" w:rsidRPr="00D40C93" w:rsidRDefault="0076685B" w:rsidP="00A30AC9">
            <w:pPr>
              <w:jc w:val="center"/>
              <w:rPr>
                <w:sz w:val="20"/>
              </w:rPr>
            </w:pPr>
            <w:r w:rsidRPr="00D40C93">
              <w:rPr>
                <w:sz w:val="20"/>
              </w:rPr>
              <w:t>0,1576</w:t>
            </w:r>
          </w:p>
        </w:tc>
        <w:tc>
          <w:tcPr>
            <w:tcW w:w="779" w:type="pct"/>
          </w:tcPr>
          <w:p w14:paraId="60401FCD" w14:textId="77777777" w:rsidR="0076685B" w:rsidRPr="00D40C93" w:rsidRDefault="0076685B" w:rsidP="00A30AC9">
            <w:pPr>
              <w:jc w:val="center"/>
              <w:rPr>
                <w:sz w:val="20"/>
              </w:rPr>
            </w:pPr>
            <w:r>
              <w:rPr>
                <w:sz w:val="20"/>
              </w:rPr>
              <w:t>–</w:t>
            </w:r>
            <w:r w:rsidRPr="00D40C93">
              <w:rPr>
                <w:sz w:val="20"/>
              </w:rPr>
              <w:t>0,2047</w:t>
            </w:r>
          </w:p>
        </w:tc>
        <w:tc>
          <w:tcPr>
            <w:tcW w:w="858" w:type="pct"/>
          </w:tcPr>
          <w:p w14:paraId="1710DDB5" w14:textId="77777777" w:rsidR="0076685B" w:rsidRPr="00D40C93" w:rsidRDefault="0076685B" w:rsidP="00A30AC9">
            <w:pPr>
              <w:jc w:val="center"/>
              <w:rPr>
                <w:sz w:val="20"/>
              </w:rPr>
            </w:pPr>
            <w:r w:rsidRPr="00D40C93">
              <w:rPr>
                <w:sz w:val="20"/>
              </w:rPr>
              <w:t>5,3</w:t>
            </w:r>
          </w:p>
        </w:tc>
        <w:tc>
          <w:tcPr>
            <w:tcW w:w="934" w:type="pct"/>
          </w:tcPr>
          <w:p w14:paraId="7D16213F" w14:textId="77777777" w:rsidR="0076685B" w:rsidRPr="00D40C93" w:rsidRDefault="0076685B" w:rsidP="00A30AC9">
            <w:pPr>
              <w:jc w:val="center"/>
              <w:rPr>
                <w:sz w:val="20"/>
              </w:rPr>
            </w:pPr>
            <w:r>
              <w:rPr>
                <w:sz w:val="20"/>
              </w:rPr>
              <w:t>–</w:t>
            </w:r>
            <w:r w:rsidRPr="00D40C93">
              <w:rPr>
                <w:sz w:val="20"/>
              </w:rPr>
              <w:t>0,0014</w:t>
            </w:r>
          </w:p>
        </w:tc>
        <w:tc>
          <w:tcPr>
            <w:tcW w:w="779" w:type="pct"/>
          </w:tcPr>
          <w:p w14:paraId="55066C71" w14:textId="77777777" w:rsidR="0076685B" w:rsidRPr="00D40C93" w:rsidRDefault="0076685B" w:rsidP="00A30AC9">
            <w:pPr>
              <w:jc w:val="center"/>
              <w:rPr>
                <w:sz w:val="20"/>
              </w:rPr>
            </w:pPr>
            <w:r w:rsidRPr="00D40C93">
              <w:rPr>
                <w:sz w:val="20"/>
              </w:rPr>
              <w:t>0,0069</w:t>
            </w:r>
          </w:p>
        </w:tc>
      </w:tr>
      <w:tr w:rsidR="0076685B" w:rsidRPr="00DE75DA" w14:paraId="1FF97DD6" w14:textId="77777777" w:rsidTr="0076685B">
        <w:trPr>
          <w:trHeight w:val="283"/>
        </w:trPr>
        <w:tc>
          <w:tcPr>
            <w:tcW w:w="715" w:type="pct"/>
          </w:tcPr>
          <w:p w14:paraId="7346BE35" w14:textId="77777777" w:rsidR="0076685B" w:rsidRPr="00D40C93" w:rsidRDefault="0076685B" w:rsidP="00A30AC9">
            <w:pPr>
              <w:jc w:val="center"/>
              <w:rPr>
                <w:bCs/>
                <w:sz w:val="20"/>
              </w:rPr>
            </w:pPr>
            <w:r w:rsidRPr="00D40C93">
              <w:rPr>
                <w:bCs/>
                <w:sz w:val="20"/>
              </w:rPr>
              <w:t>1,8</w:t>
            </w:r>
          </w:p>
        </w:tc>
        <w:tc>
          <w:tcPr>
            <w:tcW w:w="935" w:type="pct"/>
          </w:tcPr>
          <w:p w14:paraId="7BFBDF7A" w14:textId="77777777" w:rsidR="0076685B" w:rsidRPr="00D40C93" w:rsidRDefault="0076685B" w:rsidP="00A30AC9">
            <w:pPr>
              <w:jc w:val="center"/>
              <w:rPr>
                <w:sz w:val="20"/>
              </w:rPr>
            </w:pPr>
            <w:r w:rsidRPr="00D40C93">
              <w:rPr>
                <w:sz w:val="20"/>
              </w:rPr>
              <w:t>0,1234</w:t>
            </w:r>
          </w:p>
        </w:tc>
        <w:tc>
          <w:tcPr>
            <w:tcW w:w="779" w:type="pct"/>
          </w:tcPr>
          <w:p w14:paraId="08B93EA3" w14:textId="77777777" w:rsidR="0076685B" w:rsidRPr="00D40C93" w:rsidRDefault="0076685B" w:rsidP="00A30AC9">
            <w:pPr>
              <w:jc w:val="center"/>
              <w:rPr>
                <w:sz w:val="20"/>
              </w:rPr>
            </w:pPr>
            <w:r>
              <w:rPr>
                <w:sz w:val="20"/>
              </w:rPr>
              <w:t>–</w:t>
            </w:r>
            <w:r w:rsidRPr="00D40C93">
              <w:rPr>
                <w:sz w:val="20"/>
              </w:rPr>
              <w:t>0,1985</w:t>
            </w:r>
          </w:p>
        </w:tc>
        <w:tc>
          <w:tcPr>
            <w:tcW w:w="858" w:type="pct"/>
          </w:tcPr>
          <w:p w14:paraId="45A4BBAC" w14:textId="77777777" w:rsidR="0076685B" w:rsidRPr="00D40C93" w:rsidRDefault="0076685B" w:rsidP="00A30AC9">
            <w:pPr>
              <w:jc w:val="center"/>
              <w:rPr>
                <w:sz w:val="20"/>
              </w:rPr>
            </w:pPr>
            <w:r w:rsidRPr="00D40C93">
              <w:rPr>
                <w:sz w:val="20"/>
              </w:rPr>
              <w:t>5,4</w:t>
            </w:r>
          </w:p>
        </w:tc>
        <w:tc>
          <w:tcPr>
            <w:tcW w:w="934" w:type="pct"/>
          </w:tcPr>
          <w:p w14:paraId="5BC081C3" w14:textId="77777777" w:rsidR="0076685B" w:rsidRPr="00D40C93" w:rsidRDefault="0076685B" w:rsidP="00A30AC9">
            <w:pPr>
              <w:jc w:val="center"/>
              <w:rPr>
                <w:sz w:val="20"/>
              </w:rPr>
            </w:pPr>
            <w:r>
              <w:rPr>
                <w:sz w:val="20"/>
              </w:rPr>
              <w:t>–</w:t>
            </w:r>
            <w:r w:rsidRPr="00D40C93">
              <w:rPr>
                <w:sz w:val="20"/>
              </w:rPr>
              <w:t>0,0006</w:t>
            </w:r>
          </w:p>
        </w:tc>
        <w:tc>
          <w:tcPr>
            <w:tcW w:w="779" w:type="pct"/>
          </w:tcPr>
          <w:p w14:paraId="033EEC3C" w14:textId="77777777" w:rsidR="0076685B" w:rsidRPr="00D40C93" w:rsidRDefault="0076685B" w:rsidP="00A30AC9">
            <w:pPr>
              <w:jc w:val="center"/>
              <w:rPr>
                <w:sz w:val="20"/>
              </w:rPr>
            </w:pPr>
            <w:r w:rsidRPr="00D40C93">
              <w:rPr>
                <w:sz w:val="20"/>
              </w:rPr>
              <w:t>0,0063</w:t>
            </w:r>
          </w:p>
        </w:tc>
      </w:tr>
      <w:tr w:rsidR="0076685B" w:rsidRPr="00DE75DA" w14:paraId="6A49426E" w14:textId="77777777" w:rsidTr="0076685B">
        <w:trPr>
          <w:trHeight w:val="283"/>
        </w:trPr>
        <w:tc>
          <w:tcPr>
            <w:tcW w:w="715" w:type="pct"/>
          </w:tcPr>
          <w:p w14:paraId="415D2B86" w14:textId="77777777" w:rsidR="0076685B" w:rsidRPr="00D40C93" w:rsidRDefault="0076685B" w:rsidP="00A30AC9">
            <w:pPr>
              <w:jc w:val="center"/>
              <w:rPr>
                <w:bCs/>
                <w:sz w:val="20"/>
              </w:rPr>
            </w:pPr>
            <w:r w:rsidRPr="00D40C93">
              <w:rPr>
                <w:bCs/>
                <w:sz w:val="20"/>
              </w:rPr>
              <w:t>1,9</w:t>
            </w:r>
          </w:p>
        </w:tc>
        <w:tc>
          <w:tcPr>
            <w:tcW w:w="935" w:type="pct"/>
          </w:tcPr>
          <w:p w14:paraId="2E5B87AD" w14:textId="77777777" w:rsidR="0076685B" w:rsidRPr="00D40C93" w:rsidRDefault="0076685B" w:rsidP="00A30AC9">
            <w:pPr>
              <w:jc w:val="center"/>
              <w:rPr>
                <w:sz w:val="20"/>
              </w:rPr>
            </w:pPr>
            <w:r w:rsidRPr="00D40C93">
              <w:rPr>
                <w:sz w:val="20"/>
              </w:rPr>
              <w:t>0,0932</w:t>
            </w:r>
          </w:p>
        </w:tc>
        <w:tc>
          <w:tcPr>
            <w:tcW w:w="779" w:type="pct"/>
          </w:tcPr>
          <w:p w14:paraId="0870C314" w14:textId="77777777" w:rsidR="0076685B" w:rsidRPr="00D40C93" w:rsidRDefault="0076685B" w:rsidP="00A30AC9">
            <w:pPr>
              <w:jc w:val="center"/>
              <w:rPr>
                <w:sz w:val="20"/>
              </w:rPr>
            </w:pPr>
            <w:r>
              <w:rPr>
                <w:sz w:val="20"/>
              </w:rPr>
              <w:t>–</w:t>
            </w:r>
            <w:r w:rsidRPr="00D40C93">
              <w:rPr>
                <w:sz w:val="20"/>
              </w:rPr>
              <w:t>0,1899</w:t>
            </w:r>
          </w:p>
        </w:tc>
        <w:tc>
          <w:tcPr>
            <w:tcW w:w="858" w:type="pct"/>
          </w:tcPr>
          <w:p w14:paraId="68F897D3" w14:textId="77777777" w:rsidR="0076685B" w:rsidRPr="00D40C93" w:rsidRDefault="0076685B" w:rsidP="00A30AC9">
            <w:pPr>
              <w:jc w:val="center"/>
              <w:rPr>
                <w:sz w:val="20"/>
              </w:rPr>
            </w:pPr>
            <w:r w:rsidRPr="00D40C93">
              <w:rPr>
                <w:sz w:val="20"/>
              </w:rPr>
              <w:t>5,5</w:t>
            </w:r>
          </w:p>
        </w:tc>
        <w:tc>
          <w:tcPr>
            <w:tcW w:w="934" w:type="pct"/>
          </w:tcPr>
          <w:p w14:paraId="23E57762" w14:textId="77777777" w:rsidR="0076685B" w:rsidRPr="00D40C93" w:rsidRDefault="0076685B" w:rsidP="00A30AC9">
            <w:pPr>
              <w:jc w:val="center"/>
              <w:rPr>
                <w:sz w:val="20"/>
              </w:rPr>
            </w:pPr>
            <w:r w:rsidRPr="00D40C93">
              <w:rPr>
                <w:sz w:val="20"/>
              </w:rPr>
              <w:t>0,0000</w:t>
            </w:r>
          </w:p>
        </w:tc>
        <w:tc>
          <w:tcPr>
            <w:tcW w:w="779" w:type="pct"/>
          </w:tcPr>
          <w:p w14:paraId="3521BC80" w14:textId="77777777" w:rsidR="0076685B" w:rsidRPr="00D40C93" w:rsidRDefault="0076685B" w:rsidP="00A30AC9">
            <w:pPr>
              <w:jc w:val="center"/>
              <w:rPr>
                <w:sz w:val="20"/>
              </w:rPr>
            </w:pPr>
            <w:r w:rsidRPr="00D40C93">
              <w:rPr>
                <w:sz w:val="20"/>
              </w:rPr>
              <w:t>0,0057</w:t>
            </w:r>
          </w:p>
        </w:tc>
      </w:tr>
      <w:tr w:rsidR="0076685B" w:rsidRPr="00DE75DA" w14:paraId="39D88112" w14:textId="77777777" w:rsidTr="0076685B">
        <w:trPr>
          <w:trHeight w:val="283"/>
        </w:trPr>
        <w:tc>
          <w:tcPr>
            <w:tcW w:w="715" w:type="pct"/>
          </w:tcPr>
          <w:p w14:paraId="17865E30" w14:textId="77777777" w:rsidR="0076685B" w:rsidRPr="00D40C93" w:rsidRDefault="0076685B" w:rsidP="00A30AC9">
            <w:pPr>
              <w:jc w:val="center"/>
              <w:rPr>
                <w:bCs/>
                <w:sz w:val="20"/>
              </w:rPr>
            </w:pPr>
            <w:r w:rsidRPr="00D40C93">
              <w:rPr>
                <w:bCs/>
                <w:sz w:val="20"/>
              </w:rPr>
              <w:t>2,0</w:t>
            </w:r>
          </w:p>
        </w:tc>
        <w:tc>
          <w:tcPr>
            <w:tcW w:w="935" w:type="pct"/>
          </w:tcPr>
          <w:p w14:paraId="18D82451" w14:textId="77777777" w:rsidR="0076685B" w:rsidRPr="00D40C93" w:rsidRDefault="0076685B" w:rsidP="00A30AC9">
            <w:pPr>
              <w:jc w:val="center"/>
              <w:rPr>
                <w:sz w:val="20"/>
              </w:rPr>
            </w:pPr>
            <w:r w:rsidRPr="00D40C93">
              <w:rPr>
                <w:sz w:val="20"/>
              </w:rPr>
              <w:t>0,0667</w:t>
            </w:r>
          </w:p>
        </w:tc>
        <w:tc>
          <w:tcPr>
            <w:tcW w:w="779" w:type="pct"/>
          </w:tcPr>
          <w:p w14:paraId="36F5F8D7" w14:textId="77777777" w:rsidR="0076685B" w:rsidRPr="00D40C93" w:rsidRDefault="0076685B" w:rsidP="00A30AC9">
            <w:pPr>
              <w:jc w:val="center"/>
              <w:rPr>
                <w:sz w:val="20"/>
              </w:rPr>
            </w:pPr>
            <w:r>
              <w:rPr>
                <w:sz w:val="20"/>
              </w:rPr>
              <w:t>–</w:t>
            </w:r>
            <w:r w:rsidRPr="00D40C93">
              <w:rPr>
                <w:sz w:val="20"/>
              </w:rPr>
              <w:t>0,1794</w:t>
            </w:r>
          </w:p>
        </w:tc>
        <w:tc>
          <w:tcPr>
            <w:tcW w:w="858" w:type="pct"/>
          </w:tcPr>
          <w:p w14:paraId="1558198A" w14:textId="77777777" w:rsidR="0076685B" w:rsidRPr="00D40C93" w:rsidRDefault="0076685B" w:rsidP="00A30AC9">
            <w:pPr>
              <w:jc w:val="center"/>
              <w:rPr>
                <w:sz w:val="20"/>
              </w:rPr>
            </w:pPr>
            <w:r w:rsidRPr="00D40C93">
              <w:rPr>
                <w:sz w:val="20"/>
              </w:rPr>
              <w:t>5,6</w:t>
            </w:r>
          </w:p>
        </w:tc>
        <w:tc>
          <w:tcPr>
            <w:tcW w:w="934" w:type="pct"/>
          </w:tcPr>
          <w:p w14:paraId="6FD876E8" w14:textId="77777777" w:rsidR="0076685B" w:rsidRPr="00D40C93" w:rsidRDefault="0076685B" w:rsidP="00A30AC9">
            <w:pPr>
              <w:jc w:val="center"/>
              <w:rPr>
                <w:sz w:val="20"/>
              </w:rPr>
            </w:pPr>
            <w:r w:rsidRPr="00D40C93">
              <w:rPr>
                <w:sz w:val="20"/>
              </w:rPr>
              <w:t>0,0005</w:t>
            </w:r>
          </w:p>
        </w:tc>
        <w:tc>
          <w:tcPr>
            <w:tcW w:w="779" w:type="pct"/>
          </w:tcPr>
          <w:p w14:paraId="5E568FD3" w14:textId="77777777" w:rsidR="0076685B" w:rsidRPr="00D40C93" w:rsidRDefault="0076685B" w:rsidP="00A30AC9">
            <w:pPr>
              <w:jc w:val="center"/>
              <w:rPr>
                <w:sz w:val="20"/>
              </w:rPr>
            </w:pPr>
            <w:r w:rsidRPr="00D40C93">
              <w:rPr>
                <w:sz w:val="20"/>
              </w:rPr>
              <w:t>0,0052</w:t>
            </w:r>
          </w:p>
        </w:tc>
      </w:tr>
      <w:tr w:rsidR="0076685B" w:rsidRPr="00DE75DA" w14:paraId="407F6A99" w14:textId="77777777" w:rsidTr="0076685B">
        <w:trPr>
          <w:trHeight w:val="283"/>
        </w:trPr>
        <w:tc>
          <w:tcPr>
            <w:tcW w:w="715" w:type="pct"/>
          </w:tcPr>
          <w:p w14:paraId="41DC6D33" w14:textId="77777777" w:rsidR="0076685B" w:rsidRPr="00D40C93" w:rsidRDefault="0076685B" w:rsidP="00A30AC9">
            <w:pPr>
              <w:jc w:val="center"/>
              <w:rPr>
                <w:bCs/>
                <w:sz w:val="20"/>
              </w:rPr>
            </w:pPr>
            <w:r w:rsidRPr="00D40C93">
              <w:rPr>
                <w:bCs/>
                <w:sz w:val="20"/>
              </w:rPr>
              <w:t>2,1</w:t>
            </w:r>
          </w:p>
        </w:tc>
        <w:tc>
          <w:tcPr>
            <w:tcW w:w="935" w:type="pct"/>
          </w:tcPr>
          <w:p w14:paraId="40561951" w14:textId="77777777" w:rsidR="0076685B" w:rsidRPr="00D40C93" w:rsidRDefault="0076685B" w:rsidP="00A30AC9">
            <w:pPr>
              <w:jc w:val="center"/>
              <w:rPr>
                <w:sz w:val="20"/>
              </w:rPr>
            </w:pPr>
            <w:r w:rsidRPr="00D40C93">
              <w:rPr>
                <w:sz w:val="20"/>
              </w:rPr>
              <w:t>0,0439</w:t>
            </w:r>
          </w:p>
        </w:tc>
        <w:tc>
          <w:tcPr>
            <w:tcW w:w="779" w:type="pct"/>
          </w:tcPr>
          <w:p w14:paraId="4215FF75" w14:textId="77777777" w:rsidR="0076685B" w:rsidRPr="00D40C93" w:rsidRDefault="0076685B" w:rsidP="00A30AC9">
            <w:pPr>
              <w:jc w:val="center"/>
              <w:rPr>
                <w:sz w:val="20"/>
              </w:rPr>
            </w:pPr>
            <w:r>
              <w:rPr>
                <w:sz w:val="20"/>
              </w:rPr>
              <w:t>–</w:t>
            </w:r>
            <w:r w:rsidRPr="00D40C93">
              <w:rPr>
                <w:sz w:val="20"/>
              </w:rPr>
              <w:t>0,1675</w:t>
            </w:r>
          </w:p>
        </w:tc>
        <w:tc>
          <w:tcPr>
            <w:tcW w:w="858" w:type="pct"/>
          </w:tcPr>
          <w:p w14:paraId="60F60CD6" w14:textId="77777777" w:rsidR="0076685B" w:rsidRPr="00D40C93" w:rsidRDefault="0076685B" w:rsidP="00A30AC9">
            <w:pPr>
              <w:jc w:val="center"/>
              <w:rPr>
                <w:sz w:val="20"/>
              </w:rPr>
            </w:pPr>
            <w:r w:rsidRPr="00D40C93">
              <w:rPr>
                <w:sz w:val="20"/>
              </w:rPr>
              <w:t>5,7</w:t>
            </w:r>
          </w:p>
        </w:tc>
        <w:tc>
          <w:tcPr>
            <w:tcW w:w="934" w:type="pct"/>
          </w:tcPr>
          <w:p w14:paraId="5A5745B5" w14:textId="77777777" w:rsidR="0076685B" w:rsidRPr="00D40C93" w:rsidRDefault="0076685B" w:rsidP="00A30AC9">
            <w:pPr>
              <w:jc w:val="center"/>
              <w:rPr>
                <w:sz w:val="20"/>
              </w:rPr>
            </w:pPr>
            <w:r w:rsidRPr="00D40C93">
              <w:rPr>
                <w:sz w:val="20"/>
              </w:rPr>
              <w:t>0,0009</w:t>
            </w:r>
          </w:p>
        </w:tc>
        <w:tc>
          <w:tcPr>
            <w:tcW w:w="779" w:type="pct"/>
          </w:tcPr>
          <w:p w14:paraId="611A1408" w14:textId="77777777" w:rsidR="0076685B" w:rsidRPr="00D40C93" w:rsidRDefault="0076685B" w:rsidP="00A30AC9">
            <w:pPr>
              <w:jc w:val="center"/>
              <w:rPr>
                <w:sz w:val="20"/>
              </w:rPr>
            </w:pPr>
            <w:r w:rsidRPr="00D40C93">
              <w:rPr>
                <w:sz w:val="20"/>
              </w:rPr>
              <w:t>0,0046</w:t>
            </w:r>
          </w:p>
        </w:tc>
      </w:tr>
      <w:tr w:rsidR="0076685B" w:rsidRPr="00DE75DA" w14:paraId="1DA0EF95" w14:textId="77777777" w:rsidTr="0076685B">
        <w:trPr>
          <w:trHeight w:val="283"/>
        </w:trPr>
        <w:tc>
          <w:tcPr>
            <w:tcW w:w="715" w:type="pct"/>
          </w:tcPr>
          <w:p w14:paraId="73293470" w14:textId="77777777" w:rsidR="0076685B" w:rsidRPr="00D40C93" w:rsidRDefault="0076685B" w:rsidP="00A30AC9">
            <w:pPr>
              <w:jc w:val="center"/>
              <w:rPr>
                <w:bCs/>
                <w:sz w:val="20"/>
              </w:rPr>
            </w:pPr>
            <w:r w:rsidRPr="00D40C93">
              <w:rPr>
                <w:bCs/>
                <w:sz w:val="20"/>
              </w:rPr>
              <w:t>2,2</w:t>
            </w:r>
          </w:p>
        </w:tc>
        <w:tc>
          <w:tcPr>
            <w:tcW w:w="935" w:type="pct"/>
          </w:tcPr>
          <w:p w14:paraId="0ECDAA1F" w14:textId="77777777" w:rsidR="0076685B" w:rsidRPr="00D40C93" w:rsidRDefault="0076685B" w:rsidP="00A30AC9">
            <w:pPr>
              <w:jc w:val="center"/>
              <w:rPr>
                <w:sz w:val="20"/>
              </w:rPr>
            </w:pPr>
            <w:r w:rsidRPr="00D40C93">
              <w:rPr>
                <w:sz w:val="20"/>
              </w:rPr>
              <w:t>0,0244</w:t>
            </w:r>
          </w:p>
        </w:tc>
        <w:tc>
          <w:tcPr>
            <w:tcW w:w="779" w:type="pct"/>
          </w:tcPr>
          <w:p w14:paraId="03041D70" w14:textId="77777777" w:rsidR="0076685B" w:rsidRPr="00D40C93" w:rsidRDefault="0076685B" w:rsidP="00A30AC9">
            <w:pPr>
              <w:jc w:val="center"/>
              <w:rPr>
                <w:sz w:val="20"/>
              </w:rPr>
            </w:pPr>
            <w:r>
              <w:rPr>
                <w:sz w:val="20"/>
              </w:rPr>
              <w:t>–</w:t>
            </w:r>
            <w:r w:rsidRPr="00D40C93">
              <w:rPr>
                <w:sz w:val="20"/>
              </w:rPr>
              <w:t>0,1548</w:t>
            </w:r>
          </w:p>
        </w:tc>
        <w:tc>
          <w:tcPr>
            <w:tcW w:w="858" w:type="pct"/>
          </w:tcPr>
          <w:p w14:paraId="4FEA11AD" w14:textId="77777777" w:rsidR="0076685B" w:rsidRPr="00D40C93" w:rsidRDefault="0076685B" w:rsidP="00A30AC9">
            <w:pPr>
              <w:jc w:val="center"/>
              <w:rPr>
                <w:sz w:val="20"/>
              </w:rPr>
            </w:pPr>
            <w:r w:rsidRPr="00D40C93">
              <w:rPr>
                <w:sz w:val="20"/>
              </w:rPr>
              <w:t>5,8</w:t>
            </w:r>
          </w:p>
        </w:tc>
        <w:tc>
          <w:tcPr>
            <w:tcW w:w="934" w:type="pct"/>
          </w:tcPr>
          <w:p w14:paraId="61B4F855" w14:textId="77777777" w:rsidR="0076685B" w:rsidRPr="00D40C93" w:rsidRDefault="0076685B" w:rsidP="00A30AC9">
            <w:pPr>
              <w:jc w:val="center"/>
              <w:rPr>
                <w:sz w:val="20"/>
              </w:rPr>
            </w:pPr>
            <w:r w:rsidRPr="00D40C93">
              <w:rPr>
                <w:sz w:val="20"/>
              </w:rPr>
              <w:t>0,0012</w:t>
            </w:r>
          </w:p>
        </w:tc>
        <w:tc>
          <w:tcPr>
            <w:tcW w:w="779" w:type="pct"/>
          </w:tcPr>
          <w:p w14:paraId="76A7C797" w14:textId="77777777" w:rsidR="0076685B" w:rsidRPr="00D40C93" w:rsidRDefault="0076685B" w:rsidP="00A30AC9">
            <w:pPr>
              <w:jc w:val="center"/>
              <w:rPr>
                <w:sz w:val="20"/>
              </w:rPr>
            </w:pPr>
            <w:r w:rsidRPr="00D40C93">
              <w:rPr>
                <w:sz w:val="20"/>
              </w:rPr>
              <w:t>0,0040</w:t>
            </w:r>
          </w:p>
        </w:tc>
      </w:tr>
      <w:tr w:rsidR="0076685B" w:rsidRPr="00DE75DA" w14:paraId="1D866B55" w14:textId="77777777" w:rsidTr="0076685B">
        <w:trPr>
          <w:trHeight w:val="283"/>
        </w:trPr>
        <w:tc>
          <w:tcPr>
            <w:tcW w:w="715" w:type="pct"/>
          </w:tcPr>
          <w:p w14:paraId="4213E731" w14:textId="77777777" w:rsidR="0076685B" w:rsidRPr="00D40C93" w:rsidRDefault="0076685B" w:rsidP="00A30AC9">
            <w:pPr>
              <w:jc w:val="center"/>
              <w:rPr>
                <w:bCs/>
                <w:sz w:val="20"/>
              </w:rPr>
            </w:pPr>
            <w:r w:rsidRPr="00D40C93">
              <w:rPr>
                <w:bCs/>
                <w:sz w:val="20"/>
              </w:rPr>
              <w:t>2,3</w:t>
            </w:r>
          </w:p>
        </w:tc>
        <w:tc>
          <w:tcPr>
            <w:tcW w:w="935" w:type="pct"/>
          </w:tcPr>
          <w:p w14:paraId="10992842" w14:textId="77777777" w:rsidR="0076685B" w:rsidRPr="00D40C93" w:rsidRDefault="0076685B" w:rsidP="00A30AC9">
            <w:pPr>
              <w:jc w:val="center"/>
              <w:rPr>
                <w:sz w:val="20"/>
              </w:rPr>
            </w:pPr>
            <w:r w:rsidRPr="00D40C93">
              <w:rPr>
                <w:sz w:val="20"/>
              </w:rPr>
              <w:t>0,0080</w:t>
            </w:r>
          </w:p>
        </w:tc>
        <w:tc>
          <w:tcPr>
            <w:tcW w:w="779" w:type="pct"/>
          </w:tcPr>
          <w:p w14:paraId="5EAA1D34" w14:textId="77777777" w:rsidR="0076685B" w:rsidRPr="00D40C93" w:rsidRDefault="0076685B" w:rsidP="00A30AC9">
            <w:pPr>
              <w:jc w:val="center"/>
              <w:rPr>
                <w:sz w:val="20"/>
              </w:rPr>
            </w:pPr>
            <w:r>
              <w:rPr>
                <w:sz w:val="20"/>
              </w:rPr>
              <w:t>–</w:t>
            </w:r>
            <w:r w:rsidRPr="00D40C93">
              <w:rPr>
                <w:sz w:val="20"/>
              </w:rPr>
              <w:t>0,1416</w:t>
            </w:r>
          </w:p>
        </w:tc>
        <w:tc>
          <w:tcPr>
            <w:tcW w:w="858" w:type="pct"/>
          </w:tcPr>
          <w:p w14:paraId="3F2F3AB1" w14:textId="77777777" w:rsidR="0076685B" w:rsidRPr="00D40C93" w:rsidRDefault="0076685B" w:rsidP="00A30AC9">
            <w:pPr>
              <w:jc w:val="center"/>
              <w:rPr>
                <w:sz w:val="20"/>
              </w:rPr>
            </w:pPr>
            <w:r w:rsidRPr="00D40C93">
              <w:rPr>
                <w:sz w:val="20"/>
              </w:rPr>
              <w:t>5,9</w:t>
            </w:r>
          </w:p>
        </w:tc>
        <w:tc>
          <w:tcPr>
            <w:tcW w:w="934" w:type="pct"/>
          </w:tcPr>
          <w:p w14:paraId="11EB7A3C" w14:textId="77777777" w:rsidR="0076685B" w:rsidRPr="00D40C93" w:rsidRDefault="0076685B" w:rsidP="00A30AC9">
            <w:pPr>
              <w:jc w:val="center"/>
              <w:rPr>
                <w:sz w:val="20"/>
              </w:rPr>
            </w:pPr>
            <w:r w:rsidRPr="00D40C93">
              <w:rPr>
                <w:sz w:val="20"/>
              </w:rPr>
              <w:t>0,0015</w:t>
            </w:r>
          </w:p>
        </w:tc>
        <w:tc>
          <w:tcPr>
            <w:tcW w:w="779" w:type="pct"/>
          </w:tcPr>
          <w:p w14:paraId="11BD12C9" w14:textId="77777777" w:rsidR="0076685B" w:rsidRPr="00D40C93" w:rsidRDefault="0076685B" w:rsidP="00A30AC9">
            <w:pPr>
              <w:jc w:val="center"/>
              <w:rPr>
                <w:sz w:val="20"/>
              </w:rPr>
            </w:pPr>
            <w:r w:rsidRPr="00D40C93">
              <w:rPr>
                <w:sz w:val="20"/>
              </w:rPr>
              <w:t>0,0035</w:t>
            </w:r>
          </w:p>
        </w:tc>
      </w:tr>
      <w:tr w:rsidR="0076685B" w:rsidRPr="00DE75DA" w14:paraId="67B95414" w14:textId="77777777" w:rsidTr="0076685B">
        <w:trPr>
          <w:trHeight w:val="283"/>
        </w:trPr>
        <w:tc>
          <w:tcPr>
            <w:tcW w:w="715" w:type="pct"/>
          </w:tcPr>
          <w:p w14:paraId="48D06C34" w14:textId="77777777" w:rsidR="0076685B" w:rsidRPr="00D40C93" w:rsidRDefault="0076685B" w:rsidP="00A30AC9">
            <w:pPr>
              <w:jc w:val="center"/>
              <w:rPr>
                <w:bCs/>
                <w:sz w:val="20"/>
              </w:rPr>
            </w:pPr>
            <w:r w:rsidRPr="00D40C93">
              <w:rPr>
                <w:bCs/>
                <w:sz w:val="20"/>
              </w:rPr>
              <w:t>2,4</w:t>
            </w:r>
          </w:p>
        </w:tc>
        <w:tc>
          <w:tcPr>
            <w:tcW w:w="935" w:type="pct"/>
          </w:tcPr>
          <w:p w14:paraId="7ED3D5F0" w14:textId="77777777" w:rsidR="0076685B" w:rsidRPr="00D40C93" w:rsidRDefault="0076685B" w:rsidP="00A30AC9">
            <w:pPr>
              <w:jc w:val="center"/>
              <w:rPr>
                <w:sz w:val="20"/>
              </w:rPr>
            </w:pPr>
            <w:r>
              <w:rPr>
                <w:sz w:val="20"/>
              </w:rPr>
              <w:t>–</w:t>
            </w:r>
            <w:r w:rsidRPr="00D40C93">
              <w:rPr>
                <w:sz w:val="20"/>
              </w:rPr>
              <w:t>0,0056</w:t>
            </w:r>
          </w:p>
        </w:tc>
        <w:tc>
          <w:tcPr>
            <w:tcW w:w="779" w:type="pct"/>
          </w:tcPr>
          <w:p w14:paraId="1FC34A3B" w14:textId="77777777" w:rsidR="0076685B" w:rsidRPr="00D40C93" w:rsidRDefault="0076685B" w:rsidP="00A30AC9">
            <w:pPr>
              <w:jc w:val="center"/>
              <w:rPr>
                <w:sz w:val="20"/>
              </w:rPr>
            </w:pPr>
            <w:r>
              <w:rPr>
                <w:sz w:val="20"/>
              </w:rPr>
              <w:t>–</w:t>
            </w:r>
            <w:r w:rsidRPr="00D40C93">
              <w:rPr>
                <w:sz w:val="20"/>
              </w:rPr>
              <w:t>0,1282</w:t>
            </w:r>
          </w:p>
        </w:tc>
        <w:tc>
          <w:tcPr>
            <w:tcW w:w="858" w:type="pct"/>
          </w:tcPr>
          <w:p w14:paraId="22037E98" w14:textId="77777777" w:rsidR="0076685B" w:rsidRPr="00D40C93" w:rsidRDefault="0076685B" w:rsidP="00A30AC9">
            <w:pPr>
              <w:jc w:val="center"/>
              <w:rPr>
                <w:sz w:val="20"/>
              </w:rPr>
            </w:pPr>
            <w:r w:rsidRPr="00D40C93">
              <w:rPr>
                <w:sz w:val="20"/>
              </w:rPr>
              <w:t>6,0</w:t>
            </w:r>
          </w:p>
        </w:tc>
        <w:tc>
          <w:tcPr>
            <w:tcW w:w="934" w:type="pct"/>
          </w:tcPr>
          <w:p w14:paraId="7B1C59CB" w14:textId="77777777" w:rsidR="0076685B" w:rsidRPr="00D40C93" w:rsidRDefault="0076685B" w:rsidP="00A30AC9">
            <w:pPr>
              <w:jc w:val="center"/>
              <w:rPr>
                <w:sz w:val="20"/>
              </w:rPr>
            </w:pPr>
            <w:r w:rsidRPr="00D40C93">
              <w:rPr>
                <w:sz w:val="20"/>
              </w:rPr>
              <w:t>0,0017</w:t>
            </w:r>
          </w:p>
        </w:tc>
        <w:tc>
          <w:tcPr>
            <w:tcW w:w="779" w:type="pct"/>
          </w:tcPr>
          <w:p w14:paraId="09ADB304" w14:textId="77777777" w:rsidR="0076685B" w:rsidRPr="00D40C93" w:rsidRDefault="0076685B" w:rsidP="00A30AC9">
            <w:pPr>
              <w:jc w:val="center"/>
              <w:rPr>
                <w:sz w:val="20"/>
              </w:rPr>
            </w:pPr>
            <w:r w:rsidRPr="00D40C93">
              <w:rPr>
                <w:sz w:val="20"/>
              </w:rPr>
              <w:t>0,0030</w:t>
            </w:r>
          </w:p>
        </w:tc>
      </w:tr>
      <w:tr w:rsidR="0076685B" w:rsidRPr="00DE75DA" w14:paraId="3B9C5413" w14:textId="77777777" w:rsidTr="0076685B">
        <w:trPr>
          <w:trHeight w:val="283"/>
        </w:trPr>
        <w:tc>
          <w:tcPr>
            <w:tcW w:w="715" w:type="pct"/>
          </w:tcPr>
          <w:p w14:paraId="4BDB62E0" w14:textId="77777777" w:rsidR="0076685B" w:rsidRPr="00D40C93" w:rsidRDefault="0076685B" w:rsidP="00A30AC9">
            <w:pPr>
              <w:jc w:val="center"/>
              <w:rPr>
                <w:bCs/>
                <w:sz w:val="20"/>
              </w:rPr>
            </w:pPr>
            <w:r w:rsidRPr="00D40C93">
              <w:rPr>
                <w:bCs/>
                <w:sz w:val="20"/>
              </w:rPr>
              <w:t>2,5</w:t>
            </w:r>
          </w:p>
        </w:tc>
        <w:tc>
          <w:tcPr>
            <w:tcW w:w="935" w:type="pct"/>
          </w:tcPr>
          <w:p w14:paraId="3A6CFC86" w14:textId="77777777" w:rsidR="0076685B" w:rsidRPr="00D40C93" w:rsidRDefault="0076685B" w:rsidP="00A30AC9">
            <w:pPr>
              <w:jc w:val="center"/>
              <w:rPr>
                <w:sz w:val="20"/>
              </w:rPr>
            </w:pPr>
            <w:r>
              <w:rPr>
                <w:sz w:val="20"/>
              </w:rPr>
              <w:t>–</w:t>
            </w:r>
            <w:r w:rsidRPr="00D40C93">
              <w:rPr>
                <w:sz w:val="20"/>
              </w:rPr>
              <w:t>0,0166</w:t>
            </w:r>
          </w:p>
        </w:tc>
        <w:tc>
          <w:tcPr>
            <w:tcW w:w="779" w:type="pct"/>
          </w:tcPr>
          <w:p w14:paraId="02206FA9" w14:textId="77777777" w:rsidR="0076685B" w:rsidRPr="00D40C93" w:rsidRDefault="0076685B" w:rsidP="00A30AC9">
            <w:pPr>
              <w:jc w:val="center"/>
              <w:rPr>
                <w:sz w:val="20"/>
              </w:rPr>
            </w:pPr>
            <w:r>
              <w:rPr>
                <w:sz w:val="20"/>
              </w:rPr>
              <w:t>–</w:t>
            </w:r>
            <w:r w:rsidRPr="00D40C93">
              <w:rPr>
                <w:sz w:val="20"/>
              </w:rPr>
              <w:t>0,1149</w:t>
            </w:r>
          </w:p>
        </w:tc>
        <w:tc>
          <w:tcPr>
            <w:tcW w:w="858" w:type="pct"/>
          </w:tcPr>
          <w:p w14:paraId="316844BE" w14:textId="77777777" w:rsidR="0076685B" w:rsidRPr="00D40C93" w:rsidRDefault="0076685B" w:rsidP="00A30AC9">
            <w:pPr>
              <w:jc w:val="center"/>
              <w:rPr>
                <w:sz w:val="20"/>
              </w:rPr>
            </w:pPr>
            <w:r w:rsidRPr="00D40C93">
              <w:rPr>
                <w:sz w:val="20"/>
              </w:rPr>
              <w:t>6,1</w:t>
            </w:r>
          </w:p>
        </w:tc>
        <w:tc>
          <w:tcPr>
            <w:tcW w:w="934" w:type="pct"/>
          </w:tcPr>
          <w:p w14:paraId="0821F629" w14:textId="77777777" w:rsidR="0076685B" w:rsidRPr="00D40C93" w:rsidRDefault="0076685B" w:rsidP="00A30AC9">
            <w:pPr>
              <w:jc w:val="center"/>
              <w:rPr>
                <w:sz w:val="20"/>
              </w:rPr>
            </w:pPr>
            <w:r w:rsidRPr="00D40C93">
              <w:rPr>
                <w:sz w:val="20"/>
              </w:rPr>
              <w:t>0,0018</w:t>
            </w:r>
          </w:p>
        </w:tc>
        <w:tc>
          <w:tcPr>
            <w:tcW w:w="779" w:type="pct"/>
          </w:tcPr>
          <w:p w14:paraId="19ED31CD" w14:textId="77777777" w:rsidR="0076685B" w:rsidRPr="00D40C93" w:rsidRDefault="0076685B" w:rsidP="00A30AC9">
            <w:pPr>
              <w:jc w:val="center"/>
              <w:rPr>
                <w:sz w:val="20"/>
              </w:rPr>
            </w:pPr>
            <w:r w:rsidRPr="00D40C93">
              <w:rPr>
                <w:sz w:val="20"/>
              </w:rPr>
              <w:t>0,0026</w:t>
            </w:r>
          </w:p>
        </w:tc>
      </w:tr>
      <w:tr w:rsidR="0076685B" w:rsidRPr="00DE75DA" w14:paraId="029F33E0" w14:textId="77777777" w:rsidTr="0076685B">
        <w:trPr>
          <w:trHeight w:val="283"/>
        </w:trPr>
        <w:tc>
          <w:tcPr>
            <w:tcW w:w="715" w:type="pct"/>
          </w:tcPr>
          <w:p w14:paraId="77522521" w14:textId="77777777" w:rsidR="0076685B" w:rsidRPr="00D40C93" w:rsidRDefault="0076685B" w:rsidP="00A30AC9">
            <w:pPr>
              <w:jc w:val="center"/>
              <w:rPr>
                <w:bCs/>
                <w:sz w:val="20"/>
              </w:rPr>
            </w:pPr>
            <w:r w:rsidRPr="00D40C93">
              <w:rPr>
                <w:bCs/>
                <w:sz w:val="20"/>
              </w:rPr>
              <w:t>2,6</w:t>
            </w:r>
          </w:p>
        </w:tc>
        <w:tc>
          <w:tcPr>
            <w:tcW w:w="935" w:type="pct"/>
          </w:tcPr>
          <w:p w14:paraId="25676717" w14:textId="77777777" w:rsidR="0076685B" w:rsidRPr="00D40C93" w:rsidRDefault="0076685B" w:rsidP="00A30AC9">
            <w:pPr>
              <w:jc w:val="center"/>
              <w:rPr>
                <w:sz w:val="20"/>
              </w:rPr>
            </w:pPr>
            <w:r>
              <w:rPr>
                <w:sz w:val="20"/>
              </w:rPr>
              <w:t>–</w:t>
            </w:r>
            <w:r w:rsidRPr="00D40C93">
              <w:rPr>
                <w:sz w:val="20"/>
              </w:rPr>
              <w:t>0,0254</w:t>
            </w:r>
          </w:p>
        </w:tc>
        <w:tc>
          <w:tcPr>
            <w:tcW w:w="779" w:type="pct"/>
          </w:tcPr>
          <w:p w14:paraId="0AEA99D3" w14:textId="77777777" w:rsidR="0076685B" w:rsidRPr="00D40C93" w:rsidRDefault="0076685B" w:rsidP="00A30AC9">
            <w:pPr>
              <w:jc w:val="center"/>
              <w:rPr>
                <w:sz w:val="20"/>
              </w:rPr>
            </w:pPr>
            <w:r>
              <w:rPr>
                <w:sz w:val="20"/>
              </w:rPr>
              <w:t>–</w:t>
            </w:r>
            <w:r w:rsidRPr="00D40C93">
              <w:rPr>
                <w:sz w:val="20"/>
              </w:rPr>
              <w:t>0,1019</w:t>
            </w:r>
          </w:p>
        </w:tc>
        <w:tc>
          <w:tcPr>
            <w:tcW w:w="858" w:type="pct"/>
          </w:tcPr>
          <w:p w14:paraId="651BFD88" w14:textId="77777777" w:rsidR="0076685B" w:rsidRPr="00D40C93" w:rsidRDefault="0076685B" w:rsidP="00A30AC9">
            <w:pPr>
              <w:jc w:val="center"/>
              <w:rPr>
                <w:sz w:val="20"/>
              </w:rPr>
            </w:pPr>
            <w:r w:rsidRPr="00D40C93">
              <w:rPr>
                <w:sz w:val="20"/>
              </w:rPr>
              <w:t>6,2</w:t>
            </w:r>
          </w:p>
        </w:tc>
        <w:tc>
          <w:tcPr>
            <w:tcW w:w="934" w:type="pct"/>
          </w:tcPr>
          <w:p w14:paraId="7DDA27FD" w14:textId="77777777" w:rsidR="0076685B" w:rsidRPr="00D40C93" w:rsidRDefault="0076685B" w:rsidP="00A30AC9">
            <w:pPr>
              <w:jc w:val="center"/>
              <w:rPr>
                <w:sz w:val="20"/>
              </w:rPr>
            </w:pPr>
            <w:r w:rsidRPr="00D40C93">
              <w:rPr>
                <w:sz w:val="20"/>
              </w:rPr>
              <w:t>0,0018</w:t>
            </w:r>
          </w:p>
        </w:tc>
        <w:tc>
          <w:tcPr>
            <w:tcW w:w="779" w:type="pct"/>
          </w:tcPr>
          <w:p w14:paraId="353D1018" w14:textId="77777777" w:rsidR="0076685B" w:rsidRPr="00D40C93" w:rsidRDefault="0076685B" w:rsidP="00A30AC9">
            <w:pPr>
              <w:jc w:val="center"/>
              <w:rPr>
                <w:sz w:val="20"/>
              </w:rPr>
            </w:pPr>
            <w:r w:rsidRPr="00D40C93">
              <w:rPr>
                <w:sz w:val="20"/>
              </w:rPr>
              <w:t>0,0021</w:t>
            </w:r>
          </w:p>
        </w:tc>
      </w:tr>
      <w:tr w:rsidR="0076685B" w:rsidRPr="00DE75DA" w14:paraId="6338F5B1" w14:textId="77777777" w:rsidTr="0076685B">
        <w:trPr>
          <w:trHeight w:val="283"/>
        </w:trPr>
        <w:tc>
          <w:tcPr>
            <w:tcW w:w="715" w:type="pct"/>
          </w:tcPr>
          <w:p w14:paraId="3095D2F8" w14:textId="77777777" w:rsidR="0076685B" w:rsidRPr="00D40C93" w:rsidRDefault="0076685B" w:rsidP="00A30AC9">
            <w:pPr>
              <w:jc w:val="center"/>
              <w:rPr>
                <w:bCs/>
                <w:sz w:val="20"/>
              </w:rPr>
            </w:pPr>
            <w:r w:rsidRPr="00D40C93">
              <w:rPr>
                <w:bCs/>
                <w:sz w:val="20"/>
              </w:rPr>
              <w:t>2,7</w:t>
            </w:r>
          </w:p>
        </w:tc>
        <w:tc>
          <w:tcPr>
            <w:tcW w:w="935" w:type="pct"/>
          </w:tcPr>
          <w:p w14:paraId="7ECB4F94" w14:textId="77777777" w:rsidR="0076685B" w:rsidRPr="00D40C93" w:rsidRDefault="0076685B" w:rsidP="00A30AC9">
            <w:pPr>
              <w:jc w:val="center"/>
              <w:rPr>
                <w:sz w:val="20"/>
              </w:rPr>
            </w:pPr>
            <w:r>
              <w:rPr>
                <w:sz w:val="20"/>
              </w:rPr>
              <w:t>–</w:t>
            </w:r>
            <w:r w:rsidRPr="00D40C93">
              <w:rPr>
                <w:sz w:val="20"/>
              </w:rPr>
              <w:t>0,0320</w:t>
            </w:r>
          </w:p>
        </w:tc>
        <w:tc>
          <w:tcPr>
            <w:tcW w:w="779" w:type="pct"/>
          </w:tcPr>
          <w:p w14:paraId="58B8EFA7" w14:textId="77777777" w:rsidR="0076685B" w:rsidRPr="00D40C93" w:rsidRDefault="0076685B" w:rsidP="00A30AC9">
            <w:pPr>
              <w:jc w:val="center"/>
              <w:rPr>
                <w:sz w:val="20"/>
              </w:rPr>
            </w:pPr>
            <w:r>
              <w:rPr>
                <w:sz w:val="20"/>
              </w:rPr>
              <w:t>–</w:t>
            </w:r>
            <w:r w:rsidRPr="00D40C93">
              <w:rPr>
                <w:sz w:val="20"/>
              </w:rPr>
              <w:t>0,0895</w:t>
            </w:r>
          </w:p>
        </w:tc>
        <w:tc>
          <w:tcPr>
            <w:tcW w:w="858" w:type="pct"/>
          </w:tcPr>
          <w:p w14:paraId="49CEC27E" w14:textId="77777777" w:rsidR="0076685B" w:rsidRPr="00D40C93" w:rsidRDefault="0076685B" w:rsidP="00A30AC9">
            <w:pPr>
              <w:jc w:val="center"/>
              <w:rPr>
                <w:sz w:val="20"/>
              </w:rPr>
            </w:pPr>
            <w:r w:rsidRPr="00D40C93">
              <w:rPr>
                <w:sz w:val="20"/>
              </w:rPr>
              <w:t>6,3</w:t>
            </w:r>
          </w:p>
        </w:tc>
        <w:tc>
          <w:tcPr>
            <w:tcW w:w="934" w:type="pct"/>
          </w:tcPr>
          <w:p w14:paraId="1C083A09" w14:textId="77777777" w:rsidR="0076685B" w:rsidRPr="00D40C93" w:rsidRDefault="0076685B" w:rsidP="00A30AC9">
            <w:pPr>
              <w:jc w:val="center"/>
              <w:rPr>
                <w:sz w:val="20"/>
              </w:rPr>
            </w:pPr>
            <w:r w:rsidRPr="00D40C93">
              <w:rPr>
                <w:sz w:val="20"/>
              </w:rPr>
              <w:t>0,0019</w:t>
            </w:r>
          </w:p>
        </w:tc>
        <w:tc>
          <w:tcPr>
            <w:tcW w:w="779" w:type="pct"/>
          </w:tcPr>
          <w:p w14:paraId="02A73215" w14:textId="77777777" w:rsidR="0076685B" w:rsidRPr="00D40C93" w:rsidRDefault="0076685B" w:rsidP="00A30AC9">
            <w:pPr>
              <w:jc w:val="center"/>
              <w:rPr>
                <w:sz w:val="20"/>
              </w:rPr>
            </w:pPr>
            <w:r w:rsidRPr="00D40C93">
              <w:rPr>
                <w:sz w:val="20"/>
              </w:rPr>
              <w:t>0,0018</w:t>
            </w:r>
          </w:p>
        </w:tc>
      </w:tr>
      <w:tr w:rsidR="0076685B" w:rsidRPr="00DE75DA" w14:paraId="4CBF16A9" w14:textId="77777777" w:rsidTr="0076685B">
        <w:trPr>
          <w:trHeight w:val="283"/>
        </w:trPr>
        <w:tc>
          <w:tcPr>
            <w:tcW w:w="715" w:type="pct"/>
          </w:tcPr>
          <w:p w14:paraId="1B366BA2" w14:textId="77777777" w:rsidR="0076685B" w:rsidRPr="00D40C93" w:rsidRDefault="0076685B" w:rsidP="00A30AC9">
            <w:pPr>
              <w:jc w:val="center"/>
              <w:rPr>
                <w:bCs/>
                <w:sz w:val="20"/>
              </w:rPr>
            </w:pPr>
            <w:r w:rsidRPr="00D40C93">
              <w:rPr>
                <w:bCs/>
                <w:sz w:val="20"/>
              </w:rPr>
              <w:t>2,8</w:t>
            </w:r>
          </w:p>
        </w:tc>
        <w:tc>
          <w:tcPr>
            <w:tcW w:w="935" w:type="pct"/>
          </w:tcPr>
          <w:p w14:paraId="11CBF8A7" w14:textId="77777777" w:rsidR="0076685B" w:rsidRPr="00D40C93" w:rsidRDefault="0076685B" w:rsidP="00A30AC9">
            <w:pPr>
              <w:jc w:val="center"/>
              <w:rPr>
                <w:sz w:val="20"/>
              </w:rPr>
            </w:pPr>
            <w:r>
              <w:rPr>
                <w:sz w:val="20"/>
              </w:rPr>
              <w:t>–</w:t>
            </w:r>
            <w:r w:rsidRPr="00D40C93">
              <w:rPr>
                <w:sz w:val="20"/>
              </w:rPr>
              <w:t>0,0369</w:t>
            </w:r>
          </w:p>
        </w:tc>
        <w:tc>
          <w:tcPr>
            <w:tcW w:w="779" w:type="pct"/>
          </w:tcPr>
          <w:p w14:paraId="590EC721" w14:textId="77777777" w:rsidR="0076685B" w:rsidRPr="00D40C93" w:rsidRDefault="0076685B" w:rsidP="00A30AC9">
            <w:pPr>
              <w:jc w:val="center"/>
              <w:rPr>
                <w:sz w:val="20"/>
              </w:rPr>
            </w:pPr>
            <w:r>
              <w:rPr>
                <w:sz w:val="20"/>
              </w:rPr>
              <w:t>–</w:t>
            </w:r>
            <w:r w:rsidRPr="00D40C93">
              <w:rPr>
                <w:sz w:val="20"/>
              </w:rPr>
              <w:t>0,0777</w:t>
            </w:r>
          </w:p>
        </w:tc>
        <w:tc>
          <w:tcPr>
            <w:tcW w:w="858" w:type="pct"/>
          </w:tcPr>
          <w:p w14:paraId="26FA1A20" w14:textId="77777777" w:rsidR="0076685B" w:rsidRPr="00D40C93" w:rsidRDefault="0076685B" w:rsidP="00A30AC9">
            <w:pPr>
              <w:jc w:val="center"/>
              <w:rPr>
                <w:sz w:val="20"/>
              </w:rPr>
            </w:pPr>
            <w:r w:rsidRPr="00D40C93">
              <w:rPr>
                <w:sz w:val="20"/>
              </w:rPr>
              <w:t>6,4</w:t>
            </w:r>
          </w:p>
        </w:tc>
        <w:tc>
          <w:tcPr>
            <w:tcW w:w="934" w:type="pct"/>
          </w:tcPr>
          <w:p w14:paraId="63C90EFF" w14:textId="77777777" w:rsidR="0076685B" w:rsidRPr="00D40C93" w:rsidRDefault="0076685B" w:rsidP="00A30AC9">
            <w:pPr>
              <w:jc w:val="center"/>
              <w:rPr>
                <w:sz w:val="20"/>
              </w:rPr>
            </w:pPr>
            <w:r w:rsidRPr="00D40C93">
              <w:rPr>
                <w:sz w:val="20"/>
              </w:rPr>
              <w:t>0,0018</w:t>
            </w:r>
          </w:p>
        </w:tc>
        <w:tc>
          <w:tcPr>
            <w:tcW w:w="779" w:type="pct"/>
          </w:tcPr>
          <w:p w14:paraId="33513084" w14:textId="77777777" w:rsidR="0076685B" w:rsidRPr="00D40C93" w:rsidRDefault="0076685B" w:rsidP="00A30AC9">
            <w:pPr>
              <w:jc w:val="center"/>
              <w:rPr>
                <w:sz w:val="20"/>
              </w:rPr>
            </w:pPr>
            <w:r w:rsidRPr="00D40C93">
              <w:rPr>
                <w:sz w:val="20"/>
              </w:rPr>
              <w:t>0,0015</w:t>
            </w:r>
          </w:p>
        </w:tc>
      </w:tr>
      <w:tr w:rsidR="0076685B" w:rsidRPr="00DE75DA" w14:paraId="13980FEF" w14:textId="77777777" w:rsidTr="0076685B">
        <w:trPr>
          <w:trHeight w:val="283"/>
        </w:trPr>
        <w:tc>
          <w:tcPr>
            <w:tcW w:w="715" w:type="pct"/>
          </w:tcPr>
          <w:p w14:paraId="59D54203" w14:textId="77777777" w:rsidR="0076685B" w:rsidRPr="00D40C93" w:rsidRDefault="0076685B" w:rsidP="00A30AC9">
            <w:pPr>
              <w:jc w:val="center"/>
              <w:rPr>
                <w:bCs/>
                <w:sz w:val="20"/>
              </w:rPr>
            </w:pPr>
            <w:r w:rsidRPr="00D40C93">
              <w:rPr>
                <w:bCs/>
                <w:sz w:val="20"/>
              </w:rPr>
              <w:t>2,9</w:t>
            </w:r>
          </w:p>
        </w:tc>
        <w:tc>
          <w:tcPr>
            <w:tcW w:w="935" w:type="pct"/>
          </w:tcPr>
          <w:p w14:paraId="65524727" w14:textId="77777777" w:rsidR="0076685B" w:rsidRPr="00D40C93" w:rsidRDefault="0076685B" w:rsidP="00A30AC9">
            <w:pPr>
              <w:jc w:val="center"/>
              <w:rPr>
                <w:sz w:val="20"/>
              </w:rPr>
            </w:pPr>
            <w:r>
              <w:rPr>
                <w:sz w:val="20"/>
              </w:rPr>
              <w:t>–</w:t>
            </w:r>
            <w:r w:rsidRPr="00D40C93">
              <w:rPr>
                <w:sz w:val="20"/>
              </w:rPr>
              <w:t>0,0403</w:t>
            </w:r>
          </w:p>
        </w:tc>
        <w:tc>
          <w:tcPr>
            <w:tcW w:w="779" w:type="pct"/>
          </w:tcPr>
          <w:p w14:paraId="208089BF" w14:textId="77777777" w:rsidR="0076685B" w:rsidRPr="00D40C93" w:rsidRDefault="0076685B" w:rsidP="00A30AC9">
            <w:pPr>
              <w:jc w:val="center"/>
              <w:rPr>
                <w:sz w:val="20"/>
              </w:rPr>
            </w:pPr>
            <w:r>
              <w:rPr>
                <w:sz w:val="20"/>
              </w:rPr>
              <w:t>–</w:t>
            </w:r>
            <w:r w:rsidRPr="00D40C93">
              <w:rPr>
                <w:sz w:val="20"/>
              </w:rPr>
              <w:t>0,0666</w:t>
            </w:r>
          </w:p>
        </w:tc>
        <w:tc>
          <w:tcPr>
            <w:tcW w:w="858" w:type="pct"/>
          </w:tcPr>
          <w:p w14:paraId="7E313169" w14:textId="77777777" w:rsidR="0076685B" w:rsidRPr="00D40C93" w:rsidRDefault="0076685B" w:rsidP="00A30AC9">
            <w:pPr>
              <w:jc w:val="center"/>
              <w:rPr>
                <w:sz w:val="20"/>
              </w:rPr>
            </w:pPr>
            <w:r w:rsidRPr="00D40C93">
              <w:rPr>
                <w:sz w:val="20"/>
              </w:rPr>
              <w:t>6,5</w:t>
            </w:r>
          </w:p>
        </w:tc>
        <w:tc>
          <w:tcPr>
            <w:tcW w:w="934" w:type="pct"/>
          </w:tcPr>
          <w:p w14:paraId="40417EDB" w14:textId="77777777" w:rsidR="0076685B" w:rsidRPr="00D40C93" w:rsidRDefault="0076685B" w:rsidP="00A30AC9">
            <w:pPr>
              <w:jc w:val="center"/>
              <w:rPr>
                <w:sz w:val="20"/>
              </w:rPr>
            </w:pPr>
            <w:r w:rsidRPr="00D40C93">
              <w:rPr>
                <w:sz w:val="20"/>
              </w:rPr>
              <w:t>0,0018</w:t>
            </w:r>
          </w:p>
        </w:tc>
        <w:tc>
          <w:tcPr>
            <w:tcW w:w="779" w:type="pct"/>
          </w:tcPr>
          <w:p w14:paraId="2BAC7F30" w14:textId="77777777" w:rsidR="0076685B" w:rsidRPr="00D40C93" w:rsidRDefault="0076685B" w:rsidP="00A30AC9">
            <w:pPr>
              <w:jc w:val="center"/>
              <w:rPr>
                <w:sz w:val="20"/>
              </w:rPr>
            </w:pPr>
            <w:r w:rsidRPr="00D40C93">
              <w:rPr>
                <w:sz w:val="20"/>
              </w:rPr>
              <w:t>0,0011</w:t>
            </w:r>
          </w:p>
        </w:tc>
      </w:tr>
      <w:tr w:rsidR="0076685B" w:rsidRPr="00DE75DA" w14:paraId="2E6A303F" w14:textId="77777777" w:rsidTr="0076685B">
        <w:trPr>
          <w:trHeight w:val="283"/>
        </w:trPr>
        <w:tc>
          <w:tcPr>
            <w:tcW w:w="715" w:type="pct"/>
          </w:tcPr>
          <w:p w14:paraId="4BA7FFD7" w14:textId="77777777" w:rsidR="0076685B" w:rsidRPr="00D40C93" w:rsidRDefault="0076685B" w:rsidP="00A30AC9">
            <w:pPr>
              <w:jc w:val="center"/>
              <w:rPr>
                <w:bCs/>
                <w:sz w:val="20"/>
              </w:rPr>
            </w:pPr>
            <w:r w:rsidRPr="00D40C93">
              <w:rPr>
                <w:bCs/>
                <w:sz w:val="20"/>
              </w:rPr>
              <w:t>3,0</w:t>
            </w:r>
          </w:p>
        </w:tc>
        <w:tc>
          <w:tcPr>
            <w:tcW w:w="935" w:type="pct"/>
          </w:tcPr>
          <w:p w14:paraId="070EC7E8" w14:textId="77777777" w:rsidR="0076685B" w:rsidRPr="00D40C93" w:rsidRDefault="0076685B" w:rsidP="00A30AC9">
            <w:pPr>
              <w:jc w:val="center"/>
              <w:rPr>
                <w:sz w:val="20"/>
              </w:rPr>
            </w:pPr>
            <w:r>
              <w:rPr>
                <w:sz w:val="20"/>
              </w:rPr>
              <w:t>–</w:t>
            </w:r>
            <w:r w:rsidRPr="00D40C93">
              <w:rPr>
                <w:sz w:val="20"/>
              </w:rPr>
              <w:t>0,0422</w:t>
            </w:r>
          </w:p>
        </w:tc>
        <w:tc>
          <w:tcPr>
            <w:tcW w:w="779" w:type="pct"/>
          </w:tcPr>
          <w:p w14:paraId="5D17B8DD" w14:textId="77777777" w:rsidR="0076685B" w:rsidRPr="00D40C93" w:rsidRDefault="0076685B" w:rsidP="00A30AC9">
            <w:pPr>
              <w:jc w:val="center"/>
              <w:rPr>
                <w:sz w:val="20"/>
              </w:rPr>
            </w:pPr>
            <w:r>
              <w:rPr>
                <w:sz w:val="20"/>
              </w:rPr>
              <w:t>–</w:t>
            </w:r>
            <w:r w:rsidRPr="00D40C93">
              <w:rPr>
                <w:sz w:val="20"/>
              </w:rPr>
              <w:t>0,0563</w:t>
            </w:r>
          </w:p>
        </w:tc>
        <w:tc>
          <w:tcPr>
            <w:tcW w:w="858" w:type="pct"/>
          </w:tcPr>
          <w:p w14:paraId="721BEF37" w14:textId="77777777" w:rsidR="0076685B" w:rsidRPr="00D40C93" w:rsidRDefault="0076685B" w:rsidP="00A30AC9">
            <w:pPr>
              <w:jc w:val="center"/>
              <w:rPr>
                <w:sz w:val="20"/>
              </w:rPr>
            </w:pPr>
            <w:r w:rsidRPr="00D40C93">
              <w:rPr>
                <w:sz w:val="20"/>
              </w:rPr>
              <w:t>6,6</w:t>
            </w:r>
          </w:p>
        </w:tc>
        <w:tc>
          <w:tcPr>
            <w:tcW w:w="934" w:type="pct"/>
          </w:tcPr>
          <w:p w14:paraId="34B517A1" w14:textId="77777777" w:rsidR="0076685B" w:rsidRPr="00D40C93" w:rsidRDefault="0076685B" w:rsidP="00A30AC9">
            <w:pPr>
              <w:jc w:val="center"/>
              <w:rPr>
                <w:sz w:val="20"/>
              </w:rPr>
            </w:pPr>
            <w:r w:rsidRPr="00D40C93">
              <w:rPr>
                <w:sz w:val="20"/>
              </w:rPr>
              <w:t>0,0017</w:t>
            </w:r>
          </w:p>
        </w:tc>
        <w:tc>
          <w:tcPr>
            <w:tcW w:w="779" w:type="pct"/>
          </w:tcPr>
          <w:p w14:paraId="22583EB3" w14:textId="77777777" w:rsidR="0076685B" w:rsidRPr="00D40C93" w:rsidRDefault="0076685B" w:rsidP="00A30AC9">
            <w:pPr>
              <w:jc w:val="center"/>
              <w:rPr>
                <w:sz w:val="20"/>
              </w:rPr>
            </w:pPr>
            <w:r w:rsidRPr="00D40C93">
              <w:rPr>
                <w:sz w:val="20"/>
              </w:rPr>
              <w:t>0,0008</w:t>
            </w:r>
          </w:p>
        </w:tc>
      </w:tr>
      <w:tr w:rsidR="0076685B" w:rsidRPr="00DE75DA" w14:paraId="2837172E" w14:textId="77777777" w:rsidTr="0076685B">
        <w:trPr>
          <w:trHeight w:val="283"/>
        </w:trPr>
        <w:tc>
          <w:tcPr>
            <w:tcW w:w="715" w:type="pct"/>
          </w:tcPr>
          <w:p w14:paraId="3AC9A4D9" w14:textId="77777777" w:rsidR="0076685B" w:rsidRPr="00D40C93" w:rsidRDefault="0076685B" w:rsidP="00A30AC9">
            <w:pPr>
              <w:jc w:val="center"/>
              <w:rPr>
                <w:bCs/>
                <w:sz w:val="20"/>
              </w:rPr>
            </w:pPr>
            <w:r w:rsidRPr="00D40C93">
              <w:rPr>
                <w:bCs/>
                <w:sz w:val="20"/>
              </w:rPr>
              <w:t>3,1</w:t>
            </w:r>
          </w:p>
        </w:tc>
        <w:tc>
          <w:tcPr>
            <w:tcW w:w="935" w:type="pct"/>
          </w:tcPr>
          <w:p w14:paraId="64C5E901" w14:textId="77777777" w:rsidR="0076685B" w:rsidRPr="00D40C93" w:rsidRDefault="0076685B" w:rsidP="00A30AC9">
            <w:pPr>
              <w:jc w:val="center"/>
              <w:rPr>
                <w:sz w:val="20"/>
              </w:rPr>
            </w:pPr>
            <w:r>
              <w:rPr>
                <w:sz w:val="20"/>
              </w:rPr>
              <w:t>–</w:t>
            </w:r>
            <w:r w:rsidRPr="00D40C93">
              <w:rPr>
                <w:sz w:val="20"/>
              </w:rPr>
              <w:t>0,0431</w:t>
            </w:r>
          </w:p>
        </w:tc>
        <w:tc>
          <w:tcPr>
            <w:tcW w:w="779" w:type="pct"/>
          </w:tcPr>
          <w:p w14:paraId="1788B2D8" w14:textId="77777777" w:rsidR="0076685B" w:rsidRPr="00D40C93" w:rsidRDefault="0076685B" w:rsidP="00A30AC9">
            <w:pPr>
              <w:jc w:val="center"/>
              <w:rPr>
                <w:sz w:val="20"/>
              </w:rPr>
            </w:pPr>
            <w:r>
              <w:rPr>
                <w:sz w:val="20"/>
              </w:rPr>
              <w:t>–</w:t>
            </w:r>
            <w:r w:rsidRPr="00D40C93">
              <w:rPr>
                <w:sz w:val="20"/>
              </w:rPr>
              <w:t>0,0468</w:t>
            </w:r>
          </w:p>
        </w:tc>
        <w:tc>
          <w:tcPr>
            <w:tcW w:w="858" w:type="pct"/>
          </w:tcPr>
          <w:p w14:paraId="7241B606" w14:textId="77777777" w:rsidR="0076685B" w:rsidRPr="00D40C93" w:rsidRDefault="0076685B" w:rsidP="00A30AC9">
            <w:pPr>
              <w:jc w:val="center"/>
              <w:rPr>
                <w:sz w:val="20"/>
              </w:rPr>
            </w:pPr>
            <w:r w:rsidRPr="00D40C93">
              <w:rPr>
                <w:sz w:val="20"/>
              </w:rPr>
              <w:t>6,7</w:t>
            </w:r>
          </w:p>
        </w:tc>
        <w:tc>
          <w:tcPr>
            <w:tcW w:w="934" w:type="pct"/>
          </w:tcPr>
          <w:p w14:paraId="5DF0EECD" w14:textId="77777777" w:rsidR="0076685B" w:rsidRPr="00D40C93" w:rsidRDefault="0076685B" w:rsidP="00A30AC9">
            <w:pPr>
              <w:jc w:val="center"/>
              <w:rPr>
                <w:sz w:val="20"/>
              </w:rPr>
            </w:pPr>
            <w:r w:rsidRPr="00D40C93">
              <w:rPr>
                <w:sz w:val="20"/>
              </w:rPr>
              <w:t>0,0016</w:t>
            </w:r>
          </w:p>
        </w:tc>
        <w:tc>
          <w:tcPr>
            <w:tcW w:w="779" w:type="pct"/>
          </w:tcPr>
          <w:p w14:paraId="7F061A97" w14:textId="77777777" w:rsidR="0076685B" w:rsidRPr="00D40C93" w:rsidRDefault="0076685B" w:rsidP="00A30AC9">
            <w:pPr>
              <w:jc w:val="center"/>
              <w:rPr>
                <w:sz w:val="20"/>
              </w:rPr>
            </w:pPr>
            <w:r w:rsidRPr="00D40C93">
              <w:rPr>
                <w:sz w:val="20"/>
              </w:rPr>
              <w:t>0,0006</w:t>
            </w:r>
          </w:p>
        </w:tc>
      </w:tr>
      <w:tr w:rsidR="0076685B" w:rsidRPr="00DE75DA" w14:paraId="2A5E05B8" w14:textId="77777777" w:rsidTr="0076685B">
        <w:trPr>
          <w:trHeight w:val="283"/>
        </w:trPr>
        <w:tc>
          <w:tcPr>
            <w:tcW w:w="715" w:type="pct"/>
          </w:tcPr>
          <w:p w14:paraId="64811128" w14:textId="77777777" w:rsidR="0076685B" w:rsidRPr="00D40C93" w:rsidRDefault="0076685B" w:rsidP="00A30AC9">
            <w:pPr>
              <w:jc w:val="center"/>
              <w:rPr>
                <w:bCs/>
                <w:sz w:val="20"/>
              </w:rPr>
            </w:pPr>
            <w:r w:rsidRPr="00D40C93">
              <w:rPr>
                <w:bCs/>
                <w:sz w:val="20"/>
              </w:rPr>
              <w:t>3,2</w:t>
            </w:r>
          </w:p>
        </w:tc>
        <w:tc>
          <w:tcPr>
            <w:tcW w:w="935" w:type="pct"/>
          </w:tcPr>
          <w:p w14:paraId="467C1661" w14:textId="77777777" w:rsidR="0076685B" w:rsidRPr="00D40C93" w:rsidRDefault="0076685B" w:rsidP="00A30AC9">
            <w:pPr>
              <w:jc w:val="center"/>
              <w:rPr>
                <w:sz w:val="20"/>
              </w:rPr>
            </w:pPr>
            <w:r>
              <w:rPr>
                <w:sz w:val="20"/>
              </w:rPr>
              <w:t>–</w:t>
            </w:r>
            <w:r w:rsidRPr="00D40C93">
              <w:rPr>
                <w:sz w:val="20"/>
              </w:rPr>
              <w:t>0,0430</w:t>
            </w:r>
          </w:p>
        </w:tc>
        <w:tc>
          <w:tcPr>
            <w:tcW w:w="779" w:type="pct"/>
          </w:tcPr>
          <w:p w14:paraId="217361D4" w14:textId="77777777" w:rsidR="0076685B" w:rsidRPr="00D40C93" w:rsidRDefault="0076685B" w:rsidP="00A30AC9">
            <w:pPr>
              <w:jc w:val="center"/>
              <w:rPr>
                <w:sz w:val="20"/>
              </w:rPr>
            </w:pPr>
            <w:r>
              <w:rPr>
                <w:sz w:val="20"/>
              </w:rPr>
              <w:t>–</w:t>
            </w:r>
            <w:r w:rsidRPr="00D40C93">
              <w:rPr>
                <w:sz w:val="20"/>
              </w:rPr>
              <w:t>0,0383</w:t>
            </w:r>
          </w:p>
        </w:tc>
        <w:tc>
          <w:tcPr>
            <w:tcW w:w="858" w:type="pct"/>
          </w:tcPr>
          <w:p w14:paraId="627CCCA4" w14:textId="77777777" w:rsidR="0076685B" w:rsidRPr="00D40C93" w:rsidRDefault="0076685B" w:rsidP="00A30AC9">
            <w:pPr>
              <w:jc w:val="center"/>
              <w:rPr>
                <w:sz w:val="20"/>
              </w:rPr>
            </w:pPr>
            <w:r w:rsidRPr="00D40C93">
              <w:rPr>
                <w:sz w:val="20"/>
              </w:rPr>
              <w:t>6,8</w:t>
            </w:r>
          </w:p>
        </w:tc>
        <w:tc>
          <w:tcPr>
            <w:tcW w:w="934" w:type="pct"/>
          </w:tcPr>
          <w:p w14:paraId="68C3AC7B" w14:textId="77777777" w:rsidR="0076685B" w:rsidRPr="00D40C93" w:rsidRDefault="0076685B" w:rsidP="00A30AC9">
            <w:pPr>
              <w:jc w:val="center"/>
              <w:rPr>
                <w:sz w:val="20"/>
              </w:rPr>
            </w:pPr>
            <w:r w:rsidRPr="00D40C93">
              <w:rPr>
                <w:sz w:val="20"/>
              </w:rPr>
              <w:t>0,0015</w:t>
            </w:r>
          </w:p>
        </w:tc>
        <w:tc>
          <w:tcPr>
            <w:tcW w:w="779" w:type="pct"/>
          </w:tcPr>
          <w:p w14:paraId="35BCE305" w14:textId="77777777" w:rsidR="0076685B" w:rsidRPr="00D40C93" w:rsidRDefault="0076685B" w:rsidP="00A30AC9">
            <w:pPr>
              <w:jc w:val="center"/>
              <w:rPr>
                <w:sz w:val="20"/>
              </w:rPr>
            </w:pPr>
            <w:r w:rsidRPr="00D40C93">
              <w:rPr>
                <w:sz w:val="20"/>
              </w:rPr>
              <w:t>0,0004</w:t>
            </w:r>
          </w:p>
        </w:tc>
      </w:tr>
      <w:tr w:rsidR="0076685B" w:rsidRPr="00DE75DA" w14:paraId="4E7E7BA7" w14:textId="77777777" w:rsidTr="0076685B">
        <w:trPr>
          <w:trHeight w:val="283"/>
        </w:trPr>
        <w:tc>
          <w:tcPr>
            <w:tcW w:w="715" w:type="pct"/>
          </w:tcPr>
          <w:p w14:paraId="740E2195" w14:textId="77777777" w:rsidR="0076685B" w:rsidRPr="00D40C93" w:rsidRDefault="0076685B" w:rsidP="00A30AC9">
            <w:pPr>
              <w:jc w:val="center"/>
              <w:rPr>
                <w:bCs/>
                <w:sz w:val="20"/>
              </w:rPr>
            </w:pPr>
            <w:r w:rsidRPr="00D40C93">
              <w:rPr>
                <w:bCs/>
                <w:sz w:val="20"/>
              </w:rPr>
              <w:t>3,3</w:t>
            </w:r>
          </w:p>
        </w:tc>
        <w:tc>
          <w:tcPr>
            <w:tcW w:w="935" w:type="pct"/>
          </w:tcPr>
          <w:p w14:paraId="5D2B44BE" w14:textId="77777777" w:rsidR="0076685B" w:rsidRPr="00D40C93" w:rsidRDefault="0076685B" w:rsidP="00A30AC9">
            <w:pPr>
              <w:jc w:val="center"/>
              <w:rPr>
                <w:sz w:val="20"/>
              </w:rPr>
            </w:pPr>
            <w:r>
              <w:rPr>
                <w:sz w:val="20"/>
              </w:rPr>
              <w:t>–</w:t>
            </w:r>
            <w:r w:rsidRPr="00D40C93">
              <w:rPr>
                <w:sz w:val="20"/>
              </w:rPr>
              <w:t>0,0422</w:t>
            </w:r>
          </w:p>
        </w:tc>
        <w:tc>
          <w:tcPr>
            <w:tcW w:w="779" w:type="pct"/>
          </w:tcPr>
          <w:p w14:paraId="5FF9115A" w14:textId="77777777" w:rsidR="0076685B" w:rsidRPr="00D40C93" w:rsidRDefault="0076685B" w:rsidP="00A30AC9">
            <w:pPr>
              <w:jc w:val="center"/>
              <w:rPr>
                <w:sz w:val="20"/>
              </w:rPr>
            </w:pPr>
            <w:r>
              <w:rPr>
                <w:sz w:val="20"/>
              </w:rPr>
              <w:t>–</w:t>
            </w:r>
            <w:r w:rsidRPr="00D40C93">
              <w:rPr>
                <w:sz w:val="20"/>
              </w:rPr>
              <w:t>0,0306</w:t>
            </w:r>
          </w:p>
        </w:tc>
        <w:tc>
          <w:tcPr>
            <w:tcW w:w="858" w:type="pct"/>
          </w:tcPr>
          <w:p w14:paraId="711B8BD9" w14:textId="77777777" w:rsidR="0076685B" w:rsidRPr="00D40C93" w:rsidRDefault="0076685B" w:rsidP="00A30AC9">
            <w:pPr>
              <w:jc w:val="center"/>
              <w:rPr>
                <w:sz w:val="20"/>
              </w:rPr>
            </w:pPr>
            <w:r w:rsidRPr="00D40C93">
              <w:rPr>
                <w:sz w:val="20"/>
              </w:rPr>
              <w:t>6,9</w:t>
            </w:r>
          </w:p>
        </w:tc>
        <w:tc>
          <w:tcPr>
            <w:tcW w:w="934" w:type="pct"/>
          </w:tcPr>
          <w:p w14:paraId="48D10216" w14:textId="77777777" w:rsidR="0076685B" w:rsidRPr="00D40C93" w:rsidRDefault="0076685B" w:rsidP="00A30AC9">
            <w:pPr>
              <w:jc w:val="center"/>
              <w:rPr>
                <w:sz w:val="20"/>
              </w:rPr>
            </w:pPr>
            <w:r w:rsidRPr="00D40C93">
              <w:rPr>
                <w:sz w:val="20"/>
              </w:rPr>
              <w:t>0,0014</w:t>
            </w:r>
          </w:p>
        </w:tc>
        <w:tc>
          <w:tcPr>
            <w:tcW w:w="779" w:type="pct"/>
          </w:tcPr>
          <w:p w14:paraId="1549E262" w14:textId="77777777" w:rsidR="0076685B" w:rsidRPr="00D40C93" w:rsidRDefault="0076685B" w:rsidP="00A30AC9">
            <w:pPr>
              <w:jc w:val="center"/>
              <w:rPr>
                <w:sz w:val="20"/>
              </w:rPr>
            </w:pPr>
            <w:r w:rsidRPr="00D40C93">
              <w:rPr>
                <w:sz w:val="20"/>
              </w:rPr>
              <w:t>0,0002</w:t>
            </w:r>
          </w:p>
        </w:tc>
      </w:tr>
      <w:tr w:rsidR="0076685B" w:rsidRPr="00DE75DA" w14:paraId="7EBFC681" w14:textId="77777777" w:rsidTr="0076685B">
        <w:trPr>
          <w:trHeight w:val="283"/>
        </w:trPr>
        <w:tc>
          <w:tcPr>
            <w:tcW w:w="715" w:type="pct"/>
          </w:tcPr>
          <w:p w14:paraId="655A9C65" w14:textId="77777777" w:rsidR="0076685B" w:rsidRPr="00D40C93" w:rsidRDefault="0076685B" w:rsidP="00A30AC9">
            <w:pPr>
              <w:jc w:val="center"/>
              <w:rPr>
                <w:bCs/>
                <w:sz w:val="20"/>
              </w:rPr>
            </w:pPr>
            <w:r w:rsidRPr="00D40C93">
              <w:rPr>
                <w:bCs/>
                <w:sz w:val="20"/>
              </w:rPr>
              <w:t>3,4</w:t>
            </w:r>
          </w:p>
        </w:tc>
        <w:tc>
          <w:tcPr>
            <w:tcW w:w="935" w:type="pct"/>
          </w:tcPr>
          <w:p w14:paraId="602EA9A7" w14:textId="77777777" w:rsidR="0076685B" w:rsidRPr="00D40C93" w:rsidRDefault="0076685B" w:rsidP="00A30AC9">
            <w:pPr>
              <w:jc w:val="center"/>
              <w:rPr>
                <w:sz w:val="20"/>
              </w:rPr>
            </w:pPr>
            <w:r>
              <w:rPr>
                <w:sz w:val="20"/>
              </w:rPr>
              <w:t>–</w:t>
            </w:r>
            <w:r w:rsidRPr="00D40C93">
              <w:rPr>
                <w:sz w:val="20"/>
              </w:rPr>
              <w:t>0,0408</w:t>
            </w:r>
          </w:p>
        </w:tc>
        <w:tc>
          <w:tcPr>
            <w:tcW w:w="779" w:type="pct"/>
          </w:tcPr>
          <w:p w14:paraId="792F5923" w14:textId="77777777" w:rsidR="0076685B" w:rsidRPr="00D40C93" w:rsidRDefault="0076685B" w:rsidP="00A30AC9">
            <w:pPr>
              <w:jc w:val="center"/>
              <w:rPr>
                <w:sz w:val="20"/>
              </w:rPr>
            </w:pPr>
            <w:r>
              <w:rPr>
                <w:sz w:val="20"/>
              </w:rPr>
              <w:t>–</w:t>
            </w:r>
            <w:r w:rsidRPr="00D40C93">
              <w:rPr>
                <w:sz w:val="20"/>
              </w:rPr>
              <w:t>0,0237</w:t>
            </w:r>
          </w:p>
        </w:tc>
        <w:tc>
          <w:tcPr>
            <w:tcW w:w="858" w:type="pct"/>
          </w:tcPr>
          <w:p w14:paraId="287B7C04" w14:textId="77777777" w:rsidR="0076685B" w:rsidRPr="00D40C93" w:rsidRDefault="0076685B" w:rsidP="00A30AC9">
            <w:pPr>
              <w:jc w:val="center"/>
              <w:rPr>
                <w:sz w:val="20"/>
              </w:rPr>
            </w:pPr>
            <w:r w:rsidRPr="00D40C93">
              <w:rPr>
                <w:sz w:val="20"/>
              </w:rPr>
              <w:t>7,0</w:t>
            </w:r>
          </w:p>
        </w:tc>
        <w:tc>
          <w:tcPr>
            <w:tcW w:w="934" w:type="pct"/>
          </w:tcPr>
          <w:p w14:paraId="2451794D" w14:textId="77777777" w:rsidR="0076685B" w:rsidRPr="00D40C93" w:rsidRDefault="0076685B" w:rsidP="00A30AC9">
            <w:pPr>
              <w:jc w:val="center"/>
              <w:rPr>
                <w:sz w:val="20"/>
              </w:rPr>
            </w:pPr>
            <w:r w:rsidRPr="00D40C93">
              <w:rPr>
                <w:sz w:val="20"/>
              </w:rPr>
              <w:t>0,0013</w:t>
            </w:r>
          </w:p>
        </w:tc>
        <w:tc>
          <w:tcPr>
            <w:tcW w:w="779" w:type="pct"/>
          </w:tcPr>
          <w:p w14:paraId="64A73C43" w14:textId="77777777" w:rsidR="0076685B" w:rsidRPr="00D40C93" w:rsidRDefault="0076685B" w:rsidP="00A30AC9">
            <w:pPr>
              <w:jc w:val="center"/>
              <w:rPr>
                <w:sz w:val="20"/>
              </w:rPr>
            </w:pPr>
            <w:r w:rsidRPr="00D40C93">
              <w:rPr>
                <w:sz w:val="20"/>
              </w:rPr>
              <w:t>0,0001</w:t>
            </w:r>
          </w:p>
        </w:tc>
      </w:tr>
      <w:tr w:rsidR="0076685B" w:rsidRPr="00DE75DA" w14:paraId="3C471E44" w14:textId="77777777" w:rsidTr="0076685B">
        <w:trPr>
          <w:trHeight w:val="283"/>
        </w:trPr>
        <w:tc>
          <w:tcPr>
            <w:tcW w:w="715" w:type="pct"/>
          </w:tcPr>
          <w:p w14:paraId="1E2F3FD9" w14:textId="77777777" w:rsidR="0076685B" w:rsidRPr="00D40C93" w:rsidRDefault="0076685B" w:rsidP="00A30AC9">
            <w:pPr>
              <w:jc w:val="center"/>
              <w:rPr>
                <w:bCs/>
                <w:sz w:val="20"/>
              </w:rPr>
            </w:pPr>
            <w:r w:rsidRPr="00D40C93">
              <w:rPr>
                <w:bCs/>
                <w:sz w:val="20"/>
              </w:rPr>
              <w:t>3,5</w:t>
            </w:r>
          </w:p>
        </w:tc>
        <w:tc>
          <w:tcPr>
            <w:tcW w:w="935" w:type="pct"/>
          </w:tcPr>
          <w:p w14:paraId="15B11A69" w14:textId="77777777" w:rsidR="0076685B" w:rsidRPr="00D40C93" w:rsidRDefault="0076685B" w:rsidP="00A30AC9">
            <w:pPr>
              <w:jc w:val="center"/>
              <w:rPr>
                <w:sz w:val="20"/>
              </w:rPr>
            </w:pPr>
            <w:r>
              <w:rPr>
                <w:sz w:val="20"/>
              </w:rPr>
              <w:t>–</w:t>
            </w:r>
            <w:r w:rsidRPr="00D40C93">
              <w:rPr>
                <w:sz w:val="20"/>
              </w:rPr>
              <w:t>0,0388</w:t>
            </w:r>
          </w:p>
        </w:tc>
        <w:tc>
          <w:tcPr>
            <w:tcW w:w="779" w:type="pct"/>
          </w:tcPr>
          <w:p w14:paraId="464EF8EC" w14:textId="77777777" w:rsidR="0076685B" w:rsidRPr="00D40C93" w:rsidRDefault="0076685B" w:rsidP="00A30AC9">
            <w:pPr>
              <w:jc w:val="center"/>
              <w:rPr>
                <w:sz w:val="20"/>
              </w:rPr>
            </w:pPr>
            <w:r>
              <w:rPr>
                <w:sz w:val="20"/>
              </w:rPr>
              <w:t>–</w:t>
            </w:r>
            <w:r w:rsidRPr="00D40C93">
              <w:rPr>
                <w:sz w:val="20"/>
              </w:rPr>
              <w:t>0,0177</w:t>
            </w:r>
          </w:p>
        </w:tc>
        <w:tc>
          <w:tcPr>
            <w:tcW w:w="858" w:type="pct"/>
          </w:tcPr>
          <w:p w14:paraId="5EB05A36" w14:textId="77777777" w:rsidR="0076685B" w:rsidRPr="00D40C93" w:rsidRDefault="0076685B" w:rsidP="00A30AC9">
            <w:pPr>
              <w:jc w:val="center"/>
              <w:rPr>
                <w:sz w:val="20"/>
              </w:rPr>
            </w:pPr>
          </w:p>
        </w:tc>
        <w:tc>
          <w:tcPr>
            <w:tcW w:w="934" w:type="pct"/>
          </w:tcPr>
          <w:p w14:paraId="2E81B9B6" w14:textId="77777777" w:rsidR="0076685B" w:rsidRPr="00D40C93" w:rsidRDefault="0076685B" w:rsidP="00A30AC9">
            <w:pPr>
              <w:jc w:val="center"/>
              <w:rPr>
                <w:sz w:val="20"/>
              </w:rPr>
            </w:pPr>
          </w:p>
        </w:tc>
        <w:tc>
          <w:tcPr>
            <w:tcW w:w="779" w:type="pct"/>
          </w:tcPr>
          <w:p w14:paraId="41BE4AC4" w14:textId="77777777" w:rsidR="0076685B" w:rsidRPr="00D40C93" w:rsidRDefault="0076685B" w:rsidP="00A30AC9">
            <w:pPr>
              <w:jc w:val="center"/>
              <w:rPr>
                <w:sz w:val="20"/>
              </w:rPr>
            </w:pPr>
          </w:p>
        </w:tc>
      </w:tr>
    </w:tbl>
    <w:p w14:paraId="0F60E11C" w14:textId="77777777" w:rsidR="0076685B" w:rsidRDefault="0076685B" w:rsidP="0076685B">
      <w:pPr>
        <w:pStyle w:val="Brezrazmikov"/>
      </w:pPr>
    </w:p>
    <w:p w14:paraId="12A8B0D0" w14:textId="77777777" w:rsidR="0076685B" w:rsidRDefault="0076685B" w:rsidP="0076685B">
      <w:pPr>
        <w:pStyle w:val="Brezrazmikov"/>
      </w:pPr>
    </w:p>
    <w:p w14:paraId="6C93D388" w14:textId="77777777" w:rsidR="0076685B" w:rsidRDefault="0076685B" w:rsidP="0076685B">
      <w:pPr>
        <w:pStyle w:val="Brezrazmikov"/>
      </w:pPr>
    </w:p>
    <w:p w14:paraId="7E26FC8B" w14:textId="77777777" w:rsidR="0076685B" w:rsidRPr="00FD5907" w:rsidRDefault="0076685B" w:rsidP="0076685B">
      <w:pPr>
        <w:pStyle w:val="Brezrazmikov"/>
        <w:ind w:left="0"/>
      </w:pPr>
    </w:p>
    <w:p w14:paraId="38B34F51" w14:textId="77777777" w:rsidR="0076685B" w:rsidRDefault="0076685B" w:rsidP="0076685B">
      <w:pPr>
        <w:pStyle w:val="Naslov2"/>
      </w:pPr>
      <w:bookmarkStart w:id="30" w:name="_Toc77664950"/>
      <w:bookmarkStart w:id="31" w:name="_Toc86757402"/>
      <w:r w:rsidRPr="00FD5907">
        <w:lastRenderedPageBreak/>
        <w:t xml:space="preserve">Priloga </w:t>
      </w:r>
      <w:r>
        <w:t>3</w:t>
      </w:r>
      <w:bookmarkEnd w:id="30"/>
      <w:bookmarkEnd w:id="31"/>
    </w:p>
    <w:p w14:paraId="51F6A2C7" w14:textId="77777777" w:rsidR="0076685B" w:rsidRPr="00030B4B" w:rsidRDefault="0076685B" w:rsidP="0076685B"/>
    <w:p w14:paraId="7DCF89A6" w14:textId="77777777" w:rsidR="0076685B" w:rsidRPr="001D4346" w:rsidRDefault="0076685B" w:rsidP="0076685B">
      <w:pPr>
        <w:pStyle w:val="Brezrazmikov"/>
        <w:spacing w:line="288" w:lineRule="auto"/>
        <w:ind w:left="0"/>
        <w:rPr>
          <w:b/>
        </w:rPr>
      </w:pPr>
      <w:r>
        <w:rPr>
          <w:b/>
        </w:rPr>
        <w:t>Preglednica</w:t>
      </w:r>
      <w:r w:rsidRPr="001D4346">
        <w:rPr>
          <w:b/>
        </w:rPr>
        <w:t xml:space="preserve"> 1:</w:t>
      </w:r>
      <w:r>
        <w:rPr>
          <w:b/>
        </w:rPr>
        <w:t xml:space="preserve"> </w:t>
      </w:r>
      <w:r w:rsidRPr="001D4346">
        <w:rPr>
          <w:b/>
        </w:rPr>
        <w:t>Podatki o tirnicah</w:t>
      </w:r>
      <w:r>
        <w:rPr>
          <w:b/>
        </w:rPr>
        <w:t xml:space="preserve"> oblike</w:t>
      </w:r>
      <w:r w:rsidRPr="001D4346">
        <w:rPr>
          <w:b/>
        </w:rPr>
        <w:t xml:space="preserve"> 49 E1 in 60 E1</w:t>
      </w:r>
    </w:p>
    <w:tbl>
      <w:tblPr>
        <w:tblStyle w:val="Tabelamrea"/>
        <w:tblW w:w="4708" w:type="pct"/>
        <w:tblInd w:w="562" w:type="dxa"/>
        <w:tblLook w:val="0020" w:firstRow="1" w:lastRow="0" w:firstColumn="0" w:lastColumn="0" w:noHBand="0" w:noVBand="0"/>
      </w:tblPr>
      <w:tblGrid>
        <w:gridCol w:w="851"/>
        <w:gridCol w:w="851"/>
        <w:gridCol w:w="1408"/>
        <w:gridCol w:w="1190"/>
        <w:gridCol w:w="1192"/>
        <w:gridCol w:w="1192"/>
        <w:gridCol w:w="1191"/>
        <w:gridCol w:w="1191"/>
      </w:tblGrid>
      <w:tr w:rsidR="0076685B" w:rsidRPr="00DE75DA" w14:paraId="16A61E50" w14:textId="77777777" w:rsidTr="0076685B">
        <w:trPr>
          <w:cantSplit/>
          <w:trHeight w:val="1582"/>
        </w:trPr>
        <w:tc>
          <w:tcPr>
            <w:tcW w:w="469" w:type="pct"/>
            <w:textDirection w:val="btLr"/>
            <w:vAlign w:val="center"/>
          </w:tcPr>
          <w:p w14:paraId="1DE0B1F3" w14:textId="77777777" w:rsidR="0076685B" w:rsidRPr="009861D2" w:rsidRDefault="0076685B" w:rsidP="00A30AC9">
            <w:pPr>
              <w:ind w:left="113" w:right="113"/>
              <w:jc w:val="left"/>
            </w:pPr>
            <w:r w:rsidRPr="009861D2">
              <w:t>Oblika</w:t>
            </w:r>
          </w:p>
          <w:p w14:paraId="50176881" w14:textId="77777777" w:rsidR="0076685B" w:rsidRPr="009861D2" w:rsidRDefault="0076685B" w:rsidP="00A30AC9">
            <w:pPr>
              <w:ind w:left="113" w:right="113"/>
              <w:jc w:val="left"/>
            </w:pPr>
            <w:r w:rsidRPr="009861D2">
              <w:t xml:space="preserve"> tirnice</w:t>
            </w:r>
          </w:p>
        </w:tc>
        <w:tc>
          <w:tcPr>
            <w:tcW w:w="469" w:type="pct"/>
            <w:textDirection w:val="btLr"/>
            <w:vAlign w:val="center"/>
          </w:tcPr>
          <w:p w14:paraId="2D1103AB" w14:textId="77777777" w:rsidR="0076685B" w:rsidRPr="009861D2" w:rsidRDefault="0076685B" w:rsidP="00A30AC9">
            <w:pPr>
              <w:ind w:left="113" w:right="113"/>
              <w:jc w:val="left"/>
            </w:pPr>
            <w:r w:rsidRPr="009861D2">
              <w:t xml:space="preserve">Masa </w:t>
            </w:r>
          </w:p>
          <w:p w14:paraId="00C672B1" w14:textId="77777777" w:rsidR="0076685B" w:rsidRPr="009861D2" w:rsidRDefault="0076685B" w:rsidP="00A30AC9">
            <w:pPr>
              <w:ind w:left="113" w:right="113"/>
              <w:jc w:val="left"/>
              <w:rPr>
                <w:sz w:val="20"/>
              </w:rPr>
            </w:pPr>
            <w:r w:rsidRPr="009861D2">
              <w:rPr>
                <w:sz w:val="20"/>
              </w:rPr>
              <w:t>[kg/m]</w:t>
            </w:r>
          </w:p>
        </w:tc>
        <w:tc>
          <w:tcPr>
            <w:tcW w:w="776" w:type="pct"/>
            <w:textDirection w:val="btLr"/>
            <w:vAlign w:val="center"/>
          </w:tcPr>
          <w:p w14:paraId="582AB349" w14:textId="77777777" w:rsidR="0076685B" w:rsidRPr="009861D2" w:rsidRDefault="0076685B" w:rsidP="00A30AC9">
            <w:pPr>
              <w:ind w:left="113" w:right="113"/>
              <w:jc w:val="left"/>
            </w:pPr>
            <w:r w:rsidRPr="009861D2">
              <w:t xml:space="preserve">Površina prereza </w:t>
            </w:r>
            <w:r w:rsidRPr="009861D2">
              <w:rPr>
                <w:sz w:val="20"/>
              </w:rPr>
              <w:t>[cm</w:t>
            </w:r>
            <w:r w:rsidRPr="009861D2">
              <w:rPr>
                <w:sz w:val="20"/>
                <w:vertAlign w:val="superscript"/>
              </w:rPr>
              <w:t>2</w:t>
            </w:r>
            <w:r w:rsidRPr="009861D2">
              <w:rPr>
                <w:sz w:val="20"/>
              </w:rPr>
              <w:t>]</w:t>
            </w:r>
          </w:p>
        </w:tc>
        <w:tc>
          <w:tcPr>
            <w:tcW w:w="656" w:type="pct"/>
            <w:textDirection w:val="btLr"/>
            <w:vAlign w:val="center"/>
          </w:tcPr>
          <w:p w14:paraId="792CE031" w14:textId="77777777" w:rsidR="0076685B" w:rsidRPr="009861D2" w:rsidRDefault="0076685B" w:rsidP="00A30AC9">
            <w:pPr>
              <w:ind w:left="113" w:right="113"/>
              <w:jc w:val="left"/>
            </w:pPr>
            <w:r w:rsidRPr="009861D2">
              <w:t xml:space="preserve">Odpornostni moment  W  </w:t>
            </w:r>
            <w:r w:rsidRPr="009861D2">
              <w:rPr>
                <w:sz w:val="20"/>
              </w:rPr>
              <w:t>[cm</w:t>
            </w:r>
            <w:r w:rsidRPr="009861D2">
              <w:rPr>
                <w:sz w:val="20"/>
                <w:vertAlign w:val="superscript"/>
              </w:rPr>
              <w:t>3</w:t>
            </w:r>
            <w:r w:rsidRPr="009861D2">
              <w:rPr>
                <w:sz w:val="20"/>
              </w:rPr>
              <w:t>]</w:t>
            </w:r>
          </w:p>
        </w:tc>
        <w:tc>
          <w:tcPr>
            <w:tcW w:w="657" w:type="pct"/>
            <w:textDirection w:val="btLr"/>
            <w:vAlign w:val="center"/>
          </w:tcPr>
          <w:p w14:paraId="49A1B9F3" w14:textId="77777777" w:rsidR="0076685B" w:rsidRPr="009861D2" w:rsidRDefault="0076685B" w:rsidP="00A30AC9">
            <w:pPr>
              <w:ind w:left="113" w:right="113"/>
              <w:jc w:val="left"/>
            </w:pPr>
            <w:proofErr w:type="spellStart"/>
            <w:r w:rsidRPr="009861D2">
              <w:t>Vstrajnostni</w:t>
            </w:r>
            <w:proofErr w:type="spellEnd"/>
            <w:r w:rsidRPr="009861D2">
              <w:t xml:space="preserve"> moment I  </w:t>
            </w:r>
            <w:r w:rsidRPr="009861D2">
              <w:rPr>
                <w:sz w:val="20"/>
              </w:rPr>
              <w:t>[cm</w:t>
            </w:r>
            <w:r w:rsidRPr="009861D2">
              <w:rPr>
                <w:sz w:val="20"/>
                <w:vertAlign w:val="superscript"/>
              </w:rPr>
              <w:t>4</w:t>
            </w:r>
            <w:r w:rsidRPr="009861D2">
              <w:rPr>
                <w:sz w:val="20"/>
              </w:rPr>
              <w:t>]</w:t>
            </w:r>
          </w:p>
        </w:tc>
        <w:tc>
          <w:tcPr>
            <w:tcW w:w="657" w:type="pct"/>
            <w:textDirection w:val="btLr"/>
            <w:vAlign w:val="center"/>
          </w:tcPr>
          <w:p w14:paraId="5C678CBF" w14:textId="77777777" w:rsidR="0076685B" w:rsidRPr="009861D2" w:rsidRDefault="0076685B" w:rsidP="00A30AC9">
            <w:pPr>
              <w:ind w:left="113" w:right="113"/>
              <w:jc w:val="left"/>
            </w:pPr>
            <w:r w:rsidRPr="009861D2">
              <w:t xml:space="preserve">Višina tirnice     </w:t>
            </w:r>
            <w:r w:rsidRPr="009861D2">
              <w:rPr>
                <w:sz w:val="20"/>
              </w:rPr>
              <w:t>[mm]</w:t>
            </w:r>
          </w:p>
        </w:tc>
        <w:tc>
          <w:tcPr>
            <w:tcW w:w="657" w:type="pct"/>
            <w:textDirection w:val="btLr"/>
            <w:vAlign w:val="center"/>
          </w:tcPr>
          <w:p w14:paraId="0B8F63B1" w14:textId="77777777" w:rsidR="0076685B" w:rsidRPr="009861D2" w:rsidRDefault="0076685B" w:rsidP="00A30AC9">
            <w:pPr>
              <w:ind w:left="113" w:right="113"/>
              <w:jc w:val="left"/>
            </w:pPr>
            <w:r w:rsidRPr="009861D2">
              <w:t xml:space="preserve">Širina noge       </w:t>
            </w:r>
            <w:r w:rsidRPr="009861D2">
              <w:rPr>
                <w:sz w:val="20"/>
              </w:rPr>
              <w:t>[mm]</w:t>
            </w:r>
          </w:p>
        </w:tc>
        <w:tc>
          <w:tcPr>
            <w:tcW w:w="657" w:type="pct"/>
            <w:textDirection w:val="btLr"/>
            <w:vAlign w:val="center"/>
          </w:tcPr>
          <w:p w14:paraId="16F02AC9" w14:textId="77777777" w:rsidR="0076685B" w:rsidRPr="009861D2" w:rsidRDefault="0076685B" w:rsidP="00A30AC9">
            <w:pPr>
              <w:ind w:left="113" w:right="113"/>
              <w:jc w:val="left"/>
            </w:pPr>
            <w:r w:rsidRPr="009861D2">
              <w:t xml:space="preserve">Širina glave   </w:t>
            </w:r>
            <w:r w:rsidRPr="009861D2">
              <w:rPr>
                <w:sz w:val="20"/>
              </w:rPr>
              <w:t>[mm]</w:t>
            </w:r>
          </w:p>
        </w:tc>
      </w:tr>
      <w:tr w:rsidR="0076685B" w:rsidRPr="00DE75DA" w14:paraId="02F6A3F4" w14:textId="77777777" w:rsidTr="0076685B">
        <w:trPr>
          <w:trHeight w:val="283"/>
        </w:trPr>
        <w:tc>
          <w:tcPr>
            <w:tcW w:w="469" w:type="pct"/>
            <w:vAlign w:val="center"/>
          </w:tcPr>
          <w:p w14:paraId="7DE5ACDD" w14:textId="77777777" w:rsidR="0076685B" w:rsidRPr="00F13594" w:rsidRDefault="0076685B" w:rsidP="00A30AC9">
            <w:pPr>
              <w:jc w:val="left"/>
              <w:rPr>
                <w:rStyle w:val="Heading1Char5"/>
                <w:b w:val="0"/>
              </w:rPr>
            </w:pPr>
            <w:r>
              <w:rPr>
                <w:rStyle w:val="Heading1Char5"/>
              </w:rPr>
              <w:t>49 E1</w:t>
            </w:r>
          </w:p>
        </w:tc>
        <w:tc>
          <w:tcPr>
            <w:tcW w:w="469" w:type="pct"/>
            <w:vAlign w:val="center"/>
          </w:tcPr>
          <w:p w14:paraId="6F259743" w14:textId="77777777" w:rsidR="0076685B" w:rsidRPr="00DE75DA" w:rsidRDefault="0076685B" w:rsidP="00A30AC9">
            <w:pPr>
              <w:jc w:val="center"/>
            </w:pPr>
            <w:r w:rsidRPr="00DE75DA">
              <w:t>49,</w:t>
            </w:r>
            <w:r>
              <w:t>4</w:t>
            </w:r>
          </w:p>
        </w:tc>
        <w:tc>
          <w:tcPr>
            <w:tcW w:w="776" w:type="pct"/>
            <w:vAlign w:val="center"/>
          </w:tcPr>
          <w:p w14:paraId="1028E4A5" w14:textId="77777777" w:rsidR="0076685B" w:rsidRPr="00DE75DA" w:rsidRDefault="0076685B" w:rsidP="00A30AC9">
            <w:pPr>
              <w:jc w:val="center"/>
            </w:pPr>
            <w:r w:rsidRPr="00DE75DA">
              <w:t>62,9</w:t>
            </w:r>
            <w:r>
              <w:t>2</w:t>
            </w:r>
          </w:p>
        </w:tc>
        <w:tc>
          <w:tcPr>
            <w:tcW w:w="656" w:type="pct"/>
            <w:vAlign w:val="center"/>
          </w:tcPr>
          <w:p w14:paraId="0BD858CC" w14:textId="77777777" w:rsidR="0076685B" w:rsidRPr="00DE75DA" w:rsidRDefault="0076685B" w:rsidP="00A30AC9">
            <w:pPr>
              <w:jc w:val="center"/>
            </w:pPr>
            <w:r w:rsidRPr="00DE75DA">
              <w:t>240</w:t>
            </w:r>
          </w:p>
        </w:tc>
        <w:tc>
          <w:tcPr>
            <w:tcW w:w="657" w:type="pct"/>
            <w:vAlign w:val="center"/>
          </w:tcPr>
          <w:p w14:paraId="05D34F32" w14:textId="77777777" w:rsidR="0076685B" w:rsidRPr="00DE75DA" w:rsidRDefault="0076685B" w:rsidP="00A30AC9">
            <w:pPr>
              <w:jc w:val="center"/>
            </w:pPr>
            <w:r w:rsidRPr="00DE75DA">
              <w:t>181</w:t>
            </w:r>
            <w:r>
              <w:t>6</w:t>
            </w:r>
          </w:p>
        </w:tc>
        <w:tc>
          <w:tcPr>
            <w:tcW w:w="657" w:type="pct"/>
            <w:vAlign w:val="center"/>
          </w:tcPr>
          <w:p w14:paraId="1691F6C6" w14:textId="77777777" w:rsidR="0076685B" w:rsidRPr="00DE75DA" w:rsidRDefault="0076685B" w:rsidP="00A30AC9">
            <w:pPr>
              <w:jc w:val="center"/>
            </w:pPr>
            <w:r w:rsidRPr="00DE75DA">
              <w:t>149</w:t>
            </w:r>
          </w:p>
        </w:tc>
        <w:tc>
          <w:tcPr>
            <w:tcW w:w="657" w:type="pct"/>
            <w:vAlign w:val="center"/>
          </w:tcPr>
          <w:p w14:paraId="78B4D9F3" w14:textId="77777777" w:rsidR="0076685B" w:rsidRPr="00DE75DA" w:rsidRDefault="0076685B" w:rsidP="00A30AC9">
            <w:pPr>
              <w:jc w:val="center"/>
            </w:pPr>
            <w:r w:rsidRPr="00DE75DA">
              <w:t>125</w:t>
            </w:r>
          </w:p>
        </w:tc>
        <w:tc>
          <w:tcPr>
            <w:tcW w:w="657" w:type="pct"/>
            <w:vAlign w:val="center"/>
          </w:tcPr>
          <w:p w14:paraId="4D1A3F2E" w14:textId="77777777" w:rsidR="0076685B" w:rsidRPr="00DE75DA" w:rsidRDefault="0076685B" w:rsidP="00A30AC9">
            <w:pPr>
              <w:jc w:val="center"/>
            </w:pPr>
            <w:r w:rsidRPr="00DE75DA">
              <w:t>67</w:t>
            </w:r>
          </w:p>
        </w:tc>
      </w:tr>
      <w:tr w:rsidR="0076685B" w:rsidRPr="00DE75DA" w14:paraId="25A4CD07" w14:textId="77777777" w:rsidTr="0076685B">
        <w:trPr>
          <w:trHeight w:val="283"/>
        </w:trPr>
        <w:tc>
          <w:tcPr>
            <w:tcW w:w="469" w:type="pct"/>
            <w:vAlign w:val="center"/>
          </w:tcPr>
          <w:p w14:paraId="4AFC6BC1" w14:textId="77777777" w:rsidR="0076685B" w:rsidRPr="00F13594" w:rsidRDefault="0076685B" w:rsidP="00A30AC9">
            <w:pPr>
              <w:rPr>
                <w:rStyle w:val="Heading1Char5"/>
                <w:b w:val="0"/>
              </w:rPr>
            </w:pPr>
            <w:r>
              <w:rPr>
                <w:rStyle w:val="Heading1Char5"/>
              </w:rPr>
              <w:t>54 E1</w:t>
            </w:r>
          </w:p>
        </w:tc>
        <w:tc>
          <w:tcPr>
            <w:tcW w:w="469" w:type="pct"/>
            <w:vAlign w:val="center"/>
          </w:tcPr>
          <w:p w14:paraId="50BEBA15" w14:textId="77777777" w:rsidR="0076685B" w:rsidRPr="00DE75DA" w:rsidRDefault="0076685B" w:rsidP="00A30AC9">
            <w:pPr>
              <w:jc w:val="center"/>
            </w:pPr>
            <w:r>
              <w:t>53,8</w:t>
            </w:r>
          </w:p>
        </w:tc>
        <w:tc>
          <w:tcPr>
            <w:tcW w:w="776" w:type="pct"/>
            <w:vAlign w:val="center"/>
          </w:tcPr>
          <w:p w14:paraId="3FF5A8D9" w14:textId="77777777" w:rsidR="0076685B" w:rsidRPr="00DE75DA" w:rsidRDefault="0076685B" w:rsidP="00A30AC9">
            <w:pPr>
              <w:jc w:val="center"/>
            </w:pPr>
            <w:r>
              <w:t>68,56</w:t>
            </w:r>
          </w:p>
        </w:tc>
        <w:tc>
          <w:tcPr>
            <w:tcW w:w="656" w:type="pct"/>
            <w:vAlign w:val="center"/>
          </w:tcPr>
          <w:p w14:paraId="4E5B51EA" w14:textId="77777777" w:rsidR="0076685B" w:rsidRPr="00DE75DA" w:rsidRDefault="0076685B" w:rsidP="00A30AC9">
            <w:pPr>
              <w:jc w:val="center"/>
            </w:pPr>
            <w:r>
              <w:t>276</w:t>
            </w:r>
          </w:p>
        </w:tc>
        <w:tc>
          <w:tcPr>
            <w:tcW w:w="657" w:type="pct"/>
            <w:vAlign w:val="center"/>
          </w:tcPr>
          <w:p w14:paraId="206269FB" w14:textId="77777777" w:rsidR="0076685B" w:rsidRPr="00DE75DA" w:rsidRDefault="0076685B" w:rsidP="00A30AC9">
            <w:pPr>
              <w:jc w:val="center"/>
            </w:pPr>
            <w:r>
              <w:t>2307</w:t>
            </w:r>
          </w:p>
        </w:tc>
        <w:tc>
          <w:tcPr>
            <w:tcW w:w="657" w:type="pct"/>
            <w:vAlign w:val="center"/>
          </w:tcPr>
          <w:p w14:paraId="7A889234" w14:textId="77777777" w:rsidR="0076685B" w:rsidRPr="00DE75DA" w:rsidRDefault="0076685B" w:rsidP="00A30AC9">
            <w:pPr>
              <w:jc w:val="center"/>
            </w:pPr>
            <w:r>
              <w:t>159</w:t>
            </w:r>
          </w:p>
        </w:tc>
        <w:tc>
          <w:tcPr>
            <w:tcW w:w="657" w:type="pct"/>
            <w:vAlign w:val="center"/>
          </w:tcPr>
          <w:p w14:paraId="645DD4CB" w14:textId="77777777" w:rsidR="0076685B" w:rsidRPr="00DE75DA" w:rsidRDefault="0076685B" w:rsidP="00A30AC9">
            <w:pPr>
              <w:jc w:val="center"/>
            </w:pPr>
            <w:r>
              <w:t>140</w:t>
            </w:r>
          </w:p>
        </w:tc>
        <w:tc>
          <w:tcPr>
            <w:tcW w:w="657" w:type="pct"/>
            <w:vAlign w:val="center"/>
          </w:tcPr>
          <w:p w14:paraId="7EB94BFB" w14:textId="77777777" w:rsidR="0076685B" w:rsidRPr="00DE75DA" w:rsidRDefault="0076685B" w:rsidP="00A30AC9">
            <w:pPr>
              <w:jc w:val="center"/>
            </w:pPr>
            <w:r>
              <w:t>70</w:t>
            </w:r>
          </w:p>
        </w:tc>
      </w:tr>
      <w:tr w:rsidR="0076685B" w:rsidRPr="00DE75DA" w14:paraId="3CFD175B" w14:textId="77777777" w:rsidTr="0076685B">
        <w:trPr>
          <w:trHeight w:val="283"/>
        </w:trPr>
        <w:tc>
          <w:tcPr>
            <w:tcW w:w="469" w:type="pct"/>
            <w:vAlign w:val="center"/>
          </w:tcPr>
          <w:p w14:paraId="3E5A4E4C" w14:textId="77777777" w:rsidR="0076685B" w:rsidRPr="00F13594" w:rsidRDefault="0076685B" w:rsidP="00A30AC9">
            <w:pPr>
              <w:rPr>
                <w:rStyle w:val="Heading1Char5"/>
                <w:b w:val="0"/>
              </w:rPr>
            </w:pPr>
            <w:r w:rsidRPr="00F13594">
              <w:rPr>
                <w:rStyle w:val="Heading1Char5"/>
              </w:rPr>
              <w:t>60 E1</w:t>
            </w:r>
          </w:p>
        </w:tc>
        <w:tc>
          <w:tcPr>
            <w:tcW w:w="469" w:type="pct"/>
            <w:vAlign w:val="center"/>
          </w:tcPr>
          <w:p w14:paraId="297AA1C3" w14:textId="77777777" w:rsidR="0076685B" w:rsidRPr="00DE75DA" w:rsidRDefault="0076685B" w:rsidP="00A30AC9">
            <w:pPr>
              <w:jc w:val="center"/>
            </w:pPr>
            <w:r w:rsidRPr="00DE75DA">
              <w:t>60,2</w:t>
            </w:r>
          </w:p>
        </w:tc>
        <w:tc>
          <w:tcPr>
            <w:tcW w:w="776" w:type="pct"/>
            <w:vAlign w:val="center"/>
          </w:tcPr>
          <w:p w14:paraId="609C7BBF" w14:textId="77777777" w:rsidR="0076685B" w:rsidRPr="00DE75DA" w:rsidRDefault="0076685B" w:rsidP="00A30AC9">
            <w:pPr>
              <w:jc w:val="center"/>
            </w:pPr>
            <w:r w:rsidRPr="00DE75DA">
              <w:t>76,70</w:t>
            </w:r>
          </w:p>
        </w:tc>
        <w:tc>
          <w:tcPr>
            <w:tcW w:w="656" w:type="pct"/>
            <w:vAlign w:val="center"/>
          </w:tcPr>
          <w:p w14:paraId="6E443A48" w14:textId="77777777" w:rsidR="0076685B" w:rsidRPr="00DE75DA" w:rsidRDefault="0076685B" w:rsidP="00A30AC9">
            <w:pPr>
              <w:jc w:val="center"/>
            </w:pPr>
            <w:r w:rsidRPr="00DE75DA">
              <w:t>334</w:t>
            </w:r>
          </w:p>
        </w:tc>
        <w:tc>
          <w:tcPr>
            <w:tcW w:w="657" w:type="pct"/>
            <w:vAlign w:val="center"/>
          </w:tcPr>
          <w:p w14:paraId="4A7CCB93" w14:textId="77777777" w:rsidR="0076685B" w:rsidRPr="00DE75DA" w:rsidRDefault="0076685B" w:rsidP="00A30AC9">
            <w:pPr>
              <w:jc w:val="center"/>
            </w:pPr>
            <w:r w:rsidRPr="00DE75DA">
              <w:t>3038</w:t>
            </w:r>
          </w:p>
        </w:tc>
        <w:tc>
          <w:tcPr>
            <w:tcW w:w="657" w:type="pct"/>
            <w:vAlign w:val="center"/>
          </w:tcPr>
          <w:p w14:paraId="309AA424" w14:textId="77777777" w:rsidR="0076685B" w:rsidRPr="00DE75DA" w:rsidRDefault="0076685B" w:rsidP="00A30AC9">
            <w:pPr>
              <w:jc w:val="center"/>
            </w:pPr>
            <w:r w:rsidRPr="00DE75DA">
              <w:t>172</w:t>
            </w:r>
          </w:p>
        </w:tc>
        <w:tc>
          <w:tcPr>
            <w:tcW w:w="657" w:type="pct"/>
            <w:vAlign w:val="center"/>
          </w:tcPr>
          <w:p w14:paraId="3797B579" w14:textId="77777777" w:rsidR="0076685B" w:rsidRPr="00DE75DA" w:rsidRDefault="0076685B" w:rsidP="00A30AC9">
            <w:pPr>
              <w:jc w:val="center"/>
            </w:pPr>
            <w:r w:rsidRPr="00DE75DA">
              <w:t>150</w:t>
            </w:r>
          </w:p>
        </w:tc>
        <w:tc>
          <w:tcPr>
            <w:tcW w:w="657" w:type="pct"/>
            <w:vAlign w:val="center"/>
          </w:tcPr>
          <w:p w14:paraId="5219A5DE" w14:textId="77777777" w:rsidR="0076685B" w:rsidRPr="00DE75DA" w:rsidRDefault="0076685B" w:rsidP="00A30AC9">
            <w:pPr>
              <w:jc w:val="center"/>
            </w:pPr>
            <w:r w:rsidRPr="00DE75DA">
              <w:t>72</w:t>
            </w:r>
          </w:p>
        </w:tc>
      </w:tr>
    </w:tbl>
    <w:p w14:paraId="5475D280" w14:textId="77777777" w:rsidR="0076685B" w:rsidRDefault="0076685B" w:rsidP="0076685B">
      <w:pPr>
        <w:pStyle w:val="Brezrazmikov"/>
        <w:spacing w:after="0" w:line="288" w:lineRule="auto"/>
      </w:pPr>
    </w:p>
    <w:p w14:paraId="47196D8A" w14:textId="77777777" w:rsidR="0076685B" w:rsidRDefault="0076685B" w:rsidP="0076685B">
      <w:pPr>
        <w:rPr>
          <w:b/>
        </w:rPr>
      </w:pPr>
    </w:p>
    <w:p w14:paraId="358C1655" w14:textId="77777777" w:rsidR="0076685B" w:rsidRDefault="0076685B" w:rsidP="0076685B">
      <w:r>
        <w:rPr>
          <w:b/>
        </w:rPr>
        <w:t>Preglednica</w:t>
      </w:r>
      <w:r w:rsidRPr="001D4346">
        <w:rPr>
          <w:b/>
        </w:rPr>
        <w:t xml:space="preserve"> </w:t>
      </w:r>
      <w:r>
        <w:rPr>
          <w:b/>
        </w:rPr>
        <w:t>2</w:t>
      </w:r>
      <w:r w:rsidRPr="001D4346">
        <w:rPr>
          <w:b/>
        </w:rPr>
        <w:t xml:space="preserve">: Koeficient podajnosti tira </w:t>
      </w:r>
      <m:oMath>
        <m:r>
          <m:rPr>
            <m:sty m:val="bi"/>
          </m:rPr>
          <w:rPr>
            <w:rFonts w:ascii="Cambria Math" w:hAnsi="Cambria Math"/>
          </w:rPr>
          <m:t>C</m:t>
        </m:r>
      </m:oMath>
      <w:r>
        <w:t xml:space="preserve"> </w:t>
      </w:r>
      <w:sdt>
        <w:sdtPr>
          <w:id w:val="1120886565"/>
          <w:citation/>
        </w:sdtPr>
        <w:sdtEndPr/>
        <w:sdtContent>
          <w:r>
            <w:fldChar w:fldCharType="begin"/>
          </w:r>
          <w:r>
            <w:instrText xml:space="preserve">CITATION EKl081 \l 1060 </w:instrText>
          </w:r>
          <w:r>
            <w:fldChar w:fldCharType="separate"/>
          </w:r>
          <w:r>
            <w:rPr>
              <w:noProof/>
            </w:rPr>
            <w:t>(Klotzinger, 2008)</w:t>
          </w:r>
          <w:r>
            <w:fldChar w:fldCharType="end"/>
          </w:r>
        </w:sdtContent>
      </w:sdt>
    </w:p>
    <w:p w14:paraId="5A41947E" w14:textId="77777777" w:rsidR="0076685B" w:rsidRPr="009861D2" w:rsidRDefault="0076685B" w:rsidP="0076685B"/>
    <w:tbl>
      <w:tblPr>
        <w:tblStyle w:val="Tabelamrea"/>
        <w:tblW w:w="0" w:type="auto"/>
        <w:tblInd w:w="562" w:type="dxa"/>
        <w:tblLook w:val="04A0" w:firstRow="1" w:lastRow="0" w:firstColumn="1" w:lastColumn="0" w:noHBand="0" w:noVBand="1"/>
      </w:tblPr>
      <w:tblGrid>
        <w:gridCol w:w="4111"/>
        <w:gridCol w:w="4955"/>
      </w:tblGrid>
      <w:tr w:rsidR="0076685B" w:rsidRPr="009861D2" w14:paraId="7F67F295" w14:textId="77777777" w:rsidTr="0076685B">
        <w:trPr>
          <w:trHeight w:val="283"/>
        </w:trPr>
        <w:tc>
          <w:tcPr>
            <w:tcW w:w="4111" w:type="dxa"/>
            <w:vAlign w:val="center"/>
          </w:tcPr>
          <w:p w14:paraId="20EA88E8" w14:textId="77777777" w:rsidR="0076685B" w:rsidRPr="009861D2" w:rsidRDefault="0076685B" w:rsidP="00A30AC9">
            <w:pPr>
              <w:jc w:val="left"/>
            </w:pPr>
            <w:r w:rsidRPr="009861D2">
              <w:t>Kakovost tira</w:t>
            </w:r>
          </w:p>
        </w:tc>
        <w:tc>
          <w:tcPr>
            <w:tcW w:w="4955" w:type="dxa"/>
            <w:vAlign w:val="center"/>
          </w:tcPr>
          <w:p w14:paraId="6092EBAB" w14:textId="77777777" w:rsidR="0076685B" w:rsidRPr="009861D2" w:rsidRDefault="0076685B" w:rsidP="00A30AC9">
            <w:pPr>
              <w:jc w:val="center"/>
            </w:pPr>
            <w:r w:rsidRPr="009861D2">
              <w:t xml:space="preserve">Koeficient podajnosti </w:t>
            </w:r>
            <w:r>
              <w:t>[</w:t>
            </w:r>
            <w:r w:rsidRPr="009861D2">
              <w:t>N/cm</w:t>
            </w:r>
            <w:r w:rsidRPr="009861D2">
              <w:rPr>
                <w:rStyle w:val="StyleSuperscript"/>
              </w:rPr>
              <w:t>3</w:t>
            </w:r>
            <w:r>
              <w:rPr>
                <w:rStyle w:val="StyleSuperscript"/>
              </w:rPr>
              <w:t>]</w:t>
            </w:r>
          </w:p>
        </w:tc>
      </w:tr>
      <w:tr w:rsidR="0076685B" w14:paraId="3769CDC0" w14:textId="77777777" w:rsidTr="0076685B">
        <w:trPr>
          <w:trHeight w:val="283"/>
        </w:trPr>
        <w:tc>
          <w:tcPr>
            <w:tcW w:w="4111" w:type="dxa"/>
            <w:vAlign w:val="center"/>
          </w:tcPr>
          <w:p w14:paraId="51D23ACF" w14:textId="77777777" w:rsidR="0076685B" w:rsidRDefault="0076685B" w:rsidP="00A30AC9">
            <w:pPr>
              <w:jc w:val="left"/>
            </w:pPr>
            <w:r>
              <w:t>Zelo slaba</w:t>
            </w:r>
          </w:p>
        </w:tc>
        <w:tc>
          <w:tcPr>
            <w:tcW w:w="4955" w:type="dxa"/>
            <w:vAlign w:val="center"/>
          </w:tcPr>
          <w:p w14:paraId="0926FAA2" w14:textId="77777777" w:rsidR="0076685B" w:rsidRDefault="0076685B" w:rsidP="00A30AC9">
            <w:pPr>
              <w:jc w:val="center"/>
            </w:pPr>
            <w:r>
              <w:t>&lt; 50</w:t>
            </w:r>
          </w:p>
        </w:tc>
      </w:tr>
      <w:tr w:rsidR="0076685B" w14:paraId="2AC5CD18" w14:textId="77777777" w:rsidTr="0076685B">
        <w:trPr>
          <w:trHeight w:val="283"/>
        </w:trPr>
        <w:tc>
          <w:tcPr>
            <w:tcW w:w="4111" w:type="dxa"/>
            <w:vAlign w:val="center"/>
          </w:tcPr>
          <w:p w14:paraId="710721BA" w14:textId="77777777" w:rsidR="0076685B" w:rsidRDefault="0076685B" w:rsidP="00A30AC9">
            <w:pPr>
              <w:jc w:val="left"/>
            </w:pPr>
            <w:r>
              <w:t>Slaba</w:t>
            </w:r>
          </w:p>
        </w:tc>
        <w:tc>
          <w:tcPr>
            <w:tcW w:w="4955" w:type="dxa"/>
            <w:vAlign w:val="center"/>
          </w:tcPr>
          <w:p w14:paraId="39A5DAC0" w14:textId="77777777" w:rsidR="0076685B" w:rsidRDefault="0076685B" w:rsidP="00A30AC9">
            <w:pPr>
              <w:jc w:val="center"/>
            </w:pPr>
            <w:r>
              <w:rPr>
                <w:rFonts w:cs="Arial"/>
              </w:rPr>
              <w:t>≥</w:t>
            </w:r>
            <w:r>
              <w:t> 50</w:t>
            </w:r>
          </w:p>
        </w:tc>
      </w:tr>
      <w:tr w:rsidR="0076685B" w14:paraId="455A7F62" w14:textId="77777777" w:rsidTr="0076685B">
        <w:trPr>
          <w:trHeight w:val="283"/>
        </w:trPr>
        <w:tc>
          <w:tcPr>
            <w:tcW w:w="4111" w:type="dxa"/>
            <w:vAlign w:val="center"/>
          </w:tcPr>
          <w:p w14:paraId="0159E74A" w14:textId="77777777" w:rsidR="0076685B" w:rsidRDefault="0076685B" w:rsidP="00A30AC9">
            <w:pPr>
              <w:jc w:val="left"/>
            </w:pPr>
            <w:r>
              <w:t xml:space="preserve">Dobra </w:t>
            </w:r>
          </w:p>
        </w:tc>
        <w:tc>
          <w:tcPr>
            <w:tcW w:w="4955" w:type="dxa"/>
            <w:vAlign w:val="center"/>
          </w:tcPr>
          <w:p w14:paraId="710AC5FD" w14:textId="77777777" w:rsidR="0076685B" w:rsidRDefault="0076685B" w:rsidP="00A30AC9">
            <w:pPr>
              <w:jc w:val="center"/>
            </w:pPr>
            <w:r>
              <w:rPr>
                <w:rFonts w:cs="Arial"/>
              </w:rPr>
              <w:t>≥</w:t>
            </w:r>
            <w:r>
              <w:t> 100</w:t>
            </w:r>
          </w:p>
        </w:tc>
      </w:tr>
      <w:tr w:rsidR="0076685B" w14:paraId="4860D9E3" w14:textId="77777777" w:rsidTr="0076685B">
        <w:trPr>
          <w:trHeight w:val="283"/>
        </w:trPr>
        <w:tc>
          <w:tcPr>
            <w:tcW w:w="4111" w:type="dxa"/>
            <w:vAlign w:val="center"/>
          </w:tcPr>
          <w:p w14:paraId="3BD5BD60" w14:textId="77777777" w:rsidR="0076685B" w:rsidRDefault="0076685B" w:rsidP="00A30AC9">
            <w:pPr>
              <w:jc w:val="left"/>
            </w:pPr>
            <w:r>
              <w:t>Zelo dobra</w:t>
            </w:r>
          </w:p>
        </w:tc>
        <w:tc>
          <w:tcPr>
            <w:tcW w:w="4955" w:type="dxa"/>
            <w:vAlign w:val="center"/>
          </w:tcPr>
          <w:p w14:paraId="11CEDF80" w14:textId="77777777" w:rsidR="0076685B" w:rsidRDefault="0076685B" w:rsidP="00A30AC9">
            <w:pPr>
              <w:jc w:val="center"/>
            </w:pPr>
            <w:r>
              <w:rPr>
                <w:rFonts w:cs="Arial"/>
              </w:rPr>
              <w:t>≥</w:t>
            </w:r>
            <w:r>
              <w:t> 150</w:t>
            </w:r>
          </w:p>
        </w:tc>
      </w:tr>
      <w:tr w:rsidR="0076685B" w14:paraId="7CE4A678" w14:textId="77777777" w:rsidTr="0076685B">
        <w:trPr>
          <w:trHeight w:val="283"/>
        </w:trPr>
        <w:tc>
          <w:tcPr>
            <w:tcW w:w="4111" w:type="dxa"/>
            <w:vAlign w:val="center"/>
          </w:tcPr>
          <w:p w14:paraId="4693AFA2" w14:textId="77777777" w:rsidR="0076685B" w:rsidRDefault="0076685B" w:rsidP="00A30AC9">
            <w:pPr>
              <w:jc w:val="left"/>
            </w:pPr>
            <w:r>
              <w:t xml:space="preserve">Tir na betonski podlagi </w:t>
            </w:r>
          </w:p>
        </w:tc>
        <w:tc>
          <w:tcPr>
            <w:tcW w:w="4955" w:type="dxa"/>
            <w:vAlign w:val="center"/>
          </w:tcPr>
          <w:p w14:paraId="2AC5AF59" w14:textId="77777777" w:rsidR="0076685B" w:rsidRDefault="0076685B" w:rsidP="00A30AC9">
            <w:pPr>
              <w:jc w:val="center"/>
            </w:pPr>
            <w:r>
              <w:rPr>
                <w:rFonts w:cs="Arial"/>
              </w:rPr>
              <w:t>≥</w:t>
            </w:r>
            <w:r>
              <w:t> 300</w:t>
            </w:r>
          </w:p>
        </w:tc>
      </w:tr>
    </w:tbl>
    <w:p w14:paraId="6AD35230" w14:textId="77777777" w:rsidR="0076685B" w:rsidRDefault="0076685B" w:rsidP="0076685B"/>
    <w:p w14:paraId="4804DA5F" w14:textId="77777777" w:rsidR="0076685B" w:rsidRDefault="0076685B" w:rsidP="0076685B">
      <w:pPr>
        <w:pStyle w:val="Napis"/>
        <w:ind w:left="0"/>
        <w:jc w:val="left"/>
        <w:rPr>
          <w:b/>
          <w:sz w:val="22"/>
          <w:szCs w:val="22"/>
        </w:rPr>
      </w:pPr>
      <w:bookmarkStart w:id="32" w:name="_Toc45726323"/>
    </w:p>
    <w:p w14:paraId="7D3A4DBE" w14:textId="77777777" w:rsidR="0076685B" w:rsidRPr="00587C02" w:rsidRDefault="0076685B" w:rsidP="0076685B">
      <w:pPr>
        <w:pStyle w:val="Napis"/>
        <w:ind w:left="0"/>
        <w:jc w:val="left"/>
        <w:rPr>
          <w:b/>
          <w:sz w:val="22"/>
          <w:szCs w:val="22"/>
        </w:rPr>
      </w:pPr>
      <w:r>
        <w:rPr>
          <w:b/>
          <w:sz w:val="22"/>
          <w:szCs w:val="22"/>
        </w:rPr>
        <w:t>Preglednica</w:t>
      </w:r>
      <w:r w:rsidRPr="00587C02">
        <w:rPr>
          <w:b/>
          <w:sz w:val="22"/>
          <w:szCs w:val="22"/>
        </w:rPr>
        <w:t xml:space="preserve"> </w:t>
      </w:r>
      <w:r>
        <w:rPr>
          <w:b/>
          <w:noProof/>
          <w:sz w:val="22"/>
          <w:szCs w:val="22"/>
        </w:rPr>
        <w:t>3</w:t>
      </w:r>
      <w:r w:rsidRPr="00587C02">
        <w:rPr>
          <w:b/>
          <w:sz w:val="22"/>
          <w:szCs w:val="22"/>
        </w:rPr>
        <w:t>: Trajna dinamična trdnost tirnic</w:t>
      </w:r>
      <w:bookmarkEnd w:id="32"/>
      <w:r w:rsidRPr="00587C02">
        <w:rPr>
          <w:b/>
          <w:sz w:val="22"/>
          <w:szCs w:val="22"/>
        </w:rPr>
        <w:t>e</w:t>
      </w:r>
      <w:r>
        <w:rPr>
          <w:b/>
          <w:sz w:val="22"/>
          <w:szCs w:val="22"/>
        </w:rPr>
        <w:t xml:space="preserve"> </w:t>
      </w:r>
      <w:r w:rsidRPr="0076685B">
        <w:rPr>
          <w:sz w:val="22"/>
          <w:szCs w:val="22"/>
        </w:rPr>
        <w:t>(Gottwald, 1999)</w:t>
      </w:r>
    </w:p>
    <w:tbl>
      <w:tblPr>
        <w:tblStyle w:val="TableGrid6"/>
        <w:tblW w:w="4708" w:type="pct"/>
        <w:tblInd w:w="562" w:type="dxa"/>
        <w:tblLook w:val="0420" w:firstRow="1" w:lastRow="0" w:firstColumn="0" w:lastColumn="0" w:noHBand="0" w:noVBand="1"/>
      </w:tblPr>
      <w:tblGrid>
        <w:gridCol w:w="3118"/>
        <w:gridCol w:w="3119"/>
        <w:gridCol w:w="2829"/>
      </w:tblGrid>
      <w:tr w:rsidR="0076685B" w:rsidRPr="00DE75DA" w14:paraId="188143B4" w14:textId="77777777" w:rsidTr="0076685B">
        <w:trPr>
          <w:trHeight w:val="283"/>
        </w:trPr>
        <w:tc>
          <w:tcPr>
            <w:tcW w:w="1720" w:type="pct"/>
          </w:tcPr>
          <w:p w14:paraId="40C56D0E" w14:textId="77777777" w:rsidR="0076685B" w:rsidRPr="00820AF0" w:rsidRDefault="0076685B" w:rsidP="00A30AC9">
            <w:pPr>
              <w:pStyle w:val="Brezrazmikov"/>
            </w:pPr>
          </w:p>
        </w:tc>
        <w:tc>
          <w:tcPr>
            <w:tcW w:w="3280" w:type="pct"/>
            <w:gridSpan w:val="2"/>
            <w:vAlign w:val="center"/>
          </w:tcPr>
          <w:p w14:paraId="70F595D0" w14:textId="77777777" w:rsidR="0076685B" w:rsidRPr="009861D2" w:rsidRDefault="0076685B" w:rsidP="00A30AC9">
            <w:pPr>
              <w:pStyle w:val="Brezrazmikov"/>
              <w:spacing w:after="0"/>
              <w:jc w:val="center"/>
            </w:pPr>
            <w:r w:rsidRPr="009861D2">
              <w:t xml:space="preserve">Trajna dinamična trdnost </w:t>
            </w:r>
            <m:oMath>
              <m:sSub>
                <m:sSubPr>
                  <m:ctrlPr>
                    <w:rPr>
                      <w:rFonts w:ascii="Cambria Math" w:hAnsi="Cambria Math"/>
                      <w:b/>
                    </w:rPr>
                  </m:ctrlPr>
                </m:sSubPr>
                <m:e>
                  <m:r>
                    <m:rPr>
                      <m:sty m:val="bi"/>
                    </m:rPr>
                    <w:rPr>
                      <w:rFonts w:ascii="Cambria Math" w:hAnsi="Cambria Math"/>
                    </w:rPr>
                    <m:t>σ</m:t>
                  </m:r>
                </m:e>
                <m:sub>
                  <m:r>
                    <m:rPr>
                      <m:sty m:val="bi"/>
                    </m:rPr>
                    <w:rPr>
                      <w:rFonts w:ascii="Cambria Math" w:hAnsi="Cambria Math"/>
                    </w:rPr>
                    <m:t>dop</m:t>
                  </m:r>
                </m:sub>
              </m:sSub>
            </m:oMath>
            <w:r w:rsidRPr="009861D2">
              <w:t xml:space="preserve"> </w:t>
            </w:r>
            <w:r w:rsidRPr="009861D2">
              <w:rPr>
                <w:sz w:val="20"/>
              </w:rPr>
              <w:t>[N/mm</w:t>
            </w:r>
            <w:r w:rsidRPr="009861D2">
              <w:rPr>
                <w:sz w:val="20"/>
                <w:vertAlign w:val="superscript"/>
              </w:rPr>
              <w:t>2</w:t>
            </w:r>
            <w:r w:rsidRPr="009861D2">
              <w:rPr>
                <w:sz w:val="20"/>
              </w:rPr>
              <w:t>]</w:t>
            </w:r>
          </w:p>
        </w:tc>
      </w:tr>
      <w:tr w:rsidR="0076685B" w:rsidRPr="00DE75DA" w14:paraId="66D9AB78" w14:textId="77777777" w:rsidTr="0076685B">
        <w:trPr>
          <w:trHeight w:val="283"/>
        </w:trPr>
        <w:tc>
          <w:tcPr>
            <w:tcW w:w="1720" w:type="pct"/>
            <w:vAlign w:val="center"/>
          </w:tcPr>
          <w:p w14:paraId="320EFCAD" w14:textId="77777777" w:rsidR="0076685B" w:rsidRPr="00722AE4" w:rsidRDefault="0076685B" w:rsidP="00A30AC9">
            <w:pPr>
              <w:pStyle w:val="Brezrazmikov"/>
              <w:spacing w:after="0"/>
              <w:ind w:left="0"/>
              <w:jc w:val="center"/>
            </w:pPr>
            <w:r w:rsidRPr="009861D2">
              <w:t xml:space="preserve">Natezna trdnost tirnice </w:t>
            </w:r>
            <m:oMath>
              <m:sSub>
                <m:sSubPr>
                  <m:ctrlPr>
                    <w:rPr>
                      <w:rFonts w:ascii="Cambria Math" w:hAnsi="Cambria Math"/>
                      <w:b/>
                      <w:sz w:val="24"/>
                      <w:szCs w:val="24"/>
                    </w:rPr>
                  </m:ctrlPr>
                </m:sSubPr>
                <m:e>
                  <m:r>
                    <m:rPr>
                      <m:sty m:val="bi"/>
                    </m:rPr>
                    <w:rPr>
                      <w:rFonts w:ascii="Cambria Math" w:hAnsi="Cambria Math"/>
                      <w:sz w:val="24"/>
                      <w:szCs w:val="24"/>
                    </w:rPr>
                    <m:t>σ</m:t>
                  </m:r>
                </m:e>
                <m:sub>
                  <m:r>
                    <m:rPr>
                      <m:sty m:val="bi"/>
                    </m:rPr>
                    <w:rPr>
                      <w:rFonts w:ascii="Cambria Math" w:hAnsi="Cambria Math"/>
                      <w:sz w:val="24"/>
                      <w:szCs w:val="24"/>
                    </w:rPr>
                    <m:t>t</m:t>
                  </m:r>
                </m:sub>
              </m:sSub>
            </m:oMath>
            <w:r w:rsidRPr="009861D2">
              <w:rPr>
                <w:sz w:val="20"/>
              </w:rPr>
              <w:t xml:space="preserve">  [N/mm</w:t>
            </w:r>
            <w:r w:rsidRPr="009861D2">
              <w:rPr>
                <w:sz w:val="20"/>
                <w:vertAlign w:val="superscript"/>
              </w:rPr>
              <w:t>2</w:t>
            </w:r>
            <w:r w:rsidRPr="009861D2">
              <w:rPr>
                <w:sz w:val="20"/>
              </w:rPr>
              <w:t>]</w:t>
            </w:r>
          </w:p>
        </w:tc>
        <w:tc>
          <w:tcPr>
            <w:tcW w:w="1720" w:type="pct"/>
            <w:vAlign w:val="center"/>
          </w:tcPr>
          <w:p w14:paraId="040039BD" w14:textId="77777777" w:rsidR="0076685B" w:rsidRPr="00820AF0" w:rsidRDefault="0076685B" w:rsidP="00A30AC9">
            <w:pPr>
              <w:pStyle w:val="Brezrazmikov"/>
              <w:spacing w:after="0"/>
              <w:ind w:left="0"/>
              <w:jc w:val="center"/>
            </w:pPr>
            <w:r w:rsidRPr="00820AF0">
              <w:t>Neprekinjeno zavarjeni tir</w:t>
            </w:r>
          </w:p>
        </w:tc>
        <w:tc>
          <w:tcPr>
            <w:tcW w:w="1560" w:type="pct"/>
            <w:vAlign w:val="center"/>
          </w:tcPr>
          <w:p w14:paraId="17B3C6AD" w14:textId="77777777" w:rsidR="0076685B" w:rsidRPr="00820AF0" w:rsidRDefault="0076685B" w:rsidP="00A30AC9">
            <w:pPr>
              <w:pStyle w:val="Brezrazmikov"/>
              <w:spacing w:after="0"/>
              <w:ind w:left="0"/>
              <w:jc w:val="center"/>
            </w:pPr>
            <w:r w:rsidRPr="00820AF0">
              <w:t>Stikovani tir</w:t>
            </w:r>
          </w:p>
        </w:tc>
      </w:tr>
      <w:tr w:rsidR="0076685B" w:rsidRPr="00DE75DA" w14:paraId="6E7C27FF" w14:textId="77777777" w:rsidTr="0076685B">
        <w:trPr>
          <w:trHeight w:val="283"/>
        </w:trPr>
        <w:tc>
          <w:tcPr>
            <w:tcW w:w="1720" w:type="pct"/>
            <w:vAlign w:val="center"/>
          </w:tcPr>
          <w:p w14:paraId="47940584" w14:textId="77777777" w:rsidR="0076685B" w:rsidRPr="00290FE0" w:rsidRDefault="0076685B" w:rsidP="00A30AC9">
            <w:pPr>
              <w:pStyle w:val="Brezrazmikov"/>
              <w:spacing w:after="0"/>
              <w:ind w:left="0"/>
              <w:jc w:val="center"/>
            </w:pPr>
            <w:r w:rsidRPr="00290FE0">
              <w:t>700 (</w:t>
            </w:r>
            <w:r>
              <w:t>R 220</w:t>
            </w:r>
            <w:r w:rsidRPr="00290FE0">
              <w:t>)</w:t>
            </w:r>
          </w:p>
        </w:tc>
        <w:tc>
          <w:tcPr>
            <w:tcW w:w="1720" w:type="pct"/>
            <w:vAlign w:val="center"/>
          </w:tcPr>
          <w:p w14:paraId="14A47A83" w14:textId="77777777" w:rsidR="0076685B" w:rsidRPr="00820AF0" w:rsidRDefault="0076685B" w:rsidP="00A30AC9">
            <w:pPr>
              <w:pStyle w:val="Brezrazmikov"/>
              <w:spacing w:after="0"/>
              <w:ind w:left="0"/>
              <w:jc w:val="center"/>
            </w:pPr>
            <w:r w:rsidRPr="00820AF0">
              <w:t>245</w:t>
            </w:r>
            <w:r>
              <w:t xml:space="preserve"> </w:t>
            </w:r>
          </w:p>
        </w:tc>
        <w:tc>
          <w:tcPr>
            <w:tcW w:w="1560" w:type="pct"/>
            <w:vAlign w:val="center"/>
          </w:tcPr>
          <w:p w14:paraId="04FCBA1A" w14:textId="77777777" w:rsidR="0076685B" w:rsidRPr="00820AF0" w:rsidRDefault="0076685B" w:rsidP="00A30AC9">
            <w:pPr>
              <w:pStyle w:val="Brezrazmikov"/>
              <w:spacing w:after="0"/>
              <w:ind w:left="0"/>
              <w:jc w:val="center"/>
            </w:pPr>
            <w:r w:rsidRPr="00820AF0">
              <w:t>280</w:t>
            </w:r>
          </w:p>
        </w:tc>
      </w:tr>
      <w:tr w:rsidR="0076685B" w:rsidRPr="00DE75DA" w14:paraId="283DE7DF" w14:textId="77777777" w:rsidTr="0076685B">
        <w:trPr>
          <w:trHeight w:val="283"/>
        </w:trPr>
        <w:tc>
          <w:tcPr>
            <w:tcW w:w="1720" w:type="pct"/>
            <w:vAlign w:val="center"/>
          </w:tcPr>
          <w:p w14:paraId="2C175674" w14:textId="77777777" w:rsidR="0076685B" w:rsidRPr="00290FE0" w:rsidRDefault="0076685B" w:rsidP="00A30AC9">
            <w:pPr>
              <w:pStyle w:val="Brezrazmikov"/>
              <w:spacing w:after="0"/>
              <w:ind w:left="0"/>
              <w:jc w:val="center"/>
            </w:pPr>
            <w:r w:rsidRPr="00290FE0">
              <w:t>900 (</w:t>
            </w:r>
            <w:r>
              <w:t>R 260</w:t>
            </w:r>
            <w:r w:rsidRPr="00290FE0">
              <w:t>)</w:t>
            </w:r>
          </w:p>
        </w:tc>
        <w:tc>
          <w:tcPr>
            <w:tcW w:w="1720" w:type="pct"/>
            <w:vAlign w:val="center"/>
          </w:tcPr>
          <w:p w14:paraId="165C5A83" w14:textId="77777777" w:rsidR="0076685B" w:rsidRPr="00820AF0" w:rsidRDefault="0076685B" w:rsidP="00A30AC9">
            <w:pPr>
              <w:pStyle w:val="Brezrazmikov"/>
              <w:spacing w:after="0"/>
              <w:ind w:left="0"/>
              <w:jc w:val="center"/>
            </w:pPr>
            <w:r w:rsidRPr="00820AF0">
              <w:t>282</w:t>
            </w:r>
            <w:r>
              <w:t xml:space="preserve"> </w:t>
            </w:r>
          </w:p>
        </w:tc>
        <w:tc>
          <w:tcPr>
            <w:tcW w:w="1560" w:type="pct"/>
            <w:vAlign w:val="center"/>
          </w:tcPr>
          <w:p w14:paraId="70091A2B" w14:textId="77777777" w:rsidR="0076685B" w:rsidRPr="00820AF0" w:rsidRDefault="0076685B" w:rsidP="00A30AC9">
            <w:pPr>
              <w:pStyle w:val="Brezrazmikov"/>
              <w:spacing w:after="0"/>
              <w:ind w:left="0"/>
              <w:jc w:val="center"/>
            </w:pPr>
            <w:r w:rsidRPr="00820AF0">
              <w:t>320</w:t>
            </w:r>
          </w:p>
        </w:tc>
      </w:tr>
    </w:tbl>
    <w:p w14:paraId="69F5206A" w14:textId="77777777" w:rsidR="0076685B" w:rsidRDefault="0076685B" w:rsidP="0076685B">
      <w:pPr>
        <w:pStyle w:val="Brezrazmikov"/>
        <w:spacing w:after="0" w:line="288" w:lineRule="auto"/>
      </w:pPr>
    </w:p>
    <w:p w14:paraId="7BE96A81" w14:textId="77777777" w:rsidR="0076685B" w:rsidRDefault="0076685B" w:rsidP="0076685B">
      <w:pPr>
        <w:pStyle w:val="Brezrazmikov"/>
        <w:spacing w:after="0" w:line="288" w:lineRule="auto"/>
      </w:pPr>
    </w:p>
    <w:p w14:paraId="44A7DB90" w14:textId="77777777" w:rsidR="0076685B" w:rsidRDefault="0076685B" w:rsidP="0076685B">
      <w:pPr>
        <w:pStyle w:val="Brezrazmikov"/>
        <w:spacing w:after="0" w:line="288" w:lineRule="auto"/>
      </w:pPr>
    </w:p>
    <w:p w14:paraId="769EF129" w14:textId="77777777" w:rsidR="0076685B" w:rsidRDefault="0076685B" w:rsidP="0076685B">
      <w:pPr>
        <w:pStyle w:val="Brezrazmikov"/>
        <w:spacing w:after="0" w:line="288" w:lineRule="auto"/>
      </w:pPr>
    </w:p>
    <w:p w14:paraId="4A96A788" w14:textId="77777777" w:rsidR="0076685B" w:rsidRDefault="0076685B" w:rsidP="0076685B">
      <w:pPr>
        <w:pStyle w:val="Brezrazmikov"/>
        <w:spacing w:after="0" w:line="288" w:lineRule="auto"/>
      </w:pPr>
    </w:p>
    <w:p w14:paraId="10A5ED24" w14:textId="77777777" w:rsidR="0076685B" w:rsidRDefault="0076685B" w:rsidP="0076685B">
      <w:pPr>
        <w:pStyle w:val="Brezrazmikov"/>
        <w:spacing w:after="0" w:line="288" w:lineRule="auto"/>
      </w:pPr>
    </w:p>
    <w:p w14:paraId="488744A9" w14:textId="77777777" w:rsidR="0076685B" w:rsidRDefault="0076685B" w:rsidP="0076685B">
      <w:pPr>
        <w:pStyle w:val="Brezrazmikov"/>
        <w:spacing w:after="0" w:line="288" w:lineRule="auto"/>
      </w:pPr>
    </w:p>
    <w:p w14:paraId="0861E549" w14:textId="77777777" w:rsidR="0076685B" w:rsidRDefault="0076685B" w:rsidP="0076685B">
      <w:pPr>
        <w:pStyle w:val="Brezrazmikov"/>
        <w:spacing w:after="0" w:line="288" w:lineRule="auto"/>
      </w:pPr>
    </w:p>
    <w:p w14:paraId="2EA5C57D" w14:textId="77777777" w:rsidR="0076685B" w:rsidRDefault="0076685B" w:rsidP="0076685B">
      <w:pPr>
        <w:pStyle w:val="Brezrazmikov"/>
        <w:spacing w:after="0" w:line="288" w:lineRule="auto"/>
      </w:pPr>
    </w:p>
    <w:p w14:paraId="28960715" w14:textId="77777777" w:rsidR="0076685B" w:rsidRDefault="0076685B" w:rsidP="0076685B">
      <w:pPr>
        <w:pStyle w:val="Brezrazmikov"/>
        <w:spacing w:after="0" w:line="288" w:lineRule="auto"/>
      </w:pPr>
    </w:p>
    <w:p w14:paraId="1E9A6CB9" w14:textId="77777777" w:rsidR="0076685B" w:rsidRDefault="0076685B" w:rsidP="0076685B">
      <w:pPr>
        <w:pStyle w:val="Brezrazmikov"/>
        <w:spacing w:after="0" w:line="288" w:lineRule="auto"/>
      </w:pPr>
    </w:p>
    <w:p w14:paraId="2549C29C" w14:textId="77777777" w:rsidR="0076685B" w:rsidRDefault="0076685B" w:rsidP="0076685B">
      <w:pPr>
        <w:pStyle w:val="Brezrazmikov"/>
        <w:spacing w:after="0" w:line="288" w:lineRule="auto"/>
      </w:pPr>
    </w:p>
    <w:p w14:paraId="19BBA681" w14:textId="77777777" w:rsidR="0076685B" w:rsidRDefault="0076685B" w:rsidP="0076685B">
      <w:pPr>
        <w:pStyle w:val="Brezrazmikov"/>
        <w:spacing w:after="0" w:line="288" w:lineRule="auto"/>
      </w:pPr>
    </w:p>
    <w:p w14:paraId="4EEF4F72" w14:textId="77777777" w:rsidR="0076685B" w:rsidRDefault="0076685B" w:rsidP="0076685B">
      <w:pPr>
        <w:pStyle w:val="Brezrazmikov"/>
        <w:spacing w:after="0" w:line="288" w:lineRule="auto"/>
      </w:pPr>
    </w:p>
    <w:p w14:paraId="4DC7A52D" w14:textId="77777777" w:rsidR="0076685B" w:rsidRDefault="0076685B" w:rsidP="0076685B">
      <w:pPr>
        <w:pStyle w:val="Brezrazmikov"/>
        <w:spacing w:after="0" w:line="288" w:lineRule="auto"/>
      </w:pPr>
    </w:p>
    <w:p w14:paraId="7F18843D" w14:textId="77777777" w:rsidR="0076685B" w:rsidRPr="00FD5907" w:rsidRDefault="0076685B" w:rsidP="0076685B">
      <w:pPr>
        <w:pStyle w:val="Naslov2"/>
      </w:pPr>
      <w:bookmarkStart w:id="33" w:name="_Toc77664951"/>
      <w:bookmarkStart w:id="34" w:name="_Toc86757403"/>
      <w:r w:rsidRPr="00FD5907">
        <w:lastRenderedPageBreak/>
        <w:t xml:space="preserve">Priloga </w:t>
      </w:r>
      <w:r>
        <w:t>4</w:t>
      </w:r>
      <w:r w:rsidRPr="00FD5907">
        <w:t xml:space="preserve">: </w:t>
      </w:r>
      <w:r>
        <w:t>Primer izračuna</w:t>
      </w:r>
      <w:bookmarkEnd w:id="33"/>
      <w:bookmarkEnd w:id="34"/>
    </w:p>
    <w:p w14:paraId="6A9610A4" w14:textId="77777777" w:rsidR="0076685B" w:rsidRDefault="0076685B" w:rsidP="0076685B">
      <w:pPr>
        <w:pStyle w:val="Brezrazmikov"/>
        <w:spacing w:after="0" w:line="288" w:lineRule="auto"/>
      </w:pPr>
      <w:r>
        <w:t>Izračun upogibnega momenta in upogibne napetosti v nogi tirnice, posedka tirnice in pritiska praga na tirno gredo</w:t>
      </w:r>
      <w:r w:rsidRPr="000E2CE6">
        <w:t xml:space="preserve"> </w:t>
      </w:r>
      <w:r>
        <w:t>pod prvo kolesno silo.</w:t>
      </w:r>
    </w:p>
    <w:p w14:paraId="1A0966C8" w14:textId="77777777" w:rsidR="0076685B" w:rsidRPr="006D22D2" w:rsidRDefault="0076685B" w:rsidP="0076685B">
      <w:pPr>
        <w:pStyle w:val="Brezrazmikov"/>
        <w:spacing w:after="0" w:line="288" w:lineRule="auto"/>
        <w:rPr>
          <w:b/>
        </w:rPr>
      </w:pPr>
    </w:p>
    <w:p w14:paraId="75B8BC27" w14:textId="77777777" w:rsidR="0076685B" w:rsidRDefault="0076685B" w:rsidP="0076685B">
      <w:pPr>
        <w:pStyle w:val="Brezrazmikov"/>
        <w:spacing w:after="0" w:line="288" w:lineRule="auto"/>
      </w:pPr>
      <w:r w:rsidRPr="00D746A9">
        <w:rPr>
          <w:b/>
        </w:rPr>
        <w:t xml:space="preserve">Vhodni </w:t>
      </w:r>
      <w:r w:rsidRPr="00322F9E">
        <w:rPr>
          <w:b/>
        </w:rPr>
        <w:t>podatk</w:t>
      </w:r>
      <w:r w:rsidRPr="00722AE4">
        <w:rPr>
          <w:b/>
        </w:rPr>
        <w:t>i</w:t>
      </w:r>
    </w:p>
    <w:p w14:paraId="4B171888" w14:textId="77777777" w:rsidR="0076685B" w:rsidRDefault="0076685B" w:rsidP="0076685B">
      <w:pPr>
        <w:pStyle w:val="Brezrazmikov"/>
        <w:spacing w:after="0" w:line="288" w:lineRule="auto"/>
      </w:pPr>
    </w:p>
    <w:p w14:paraId="5014F6B1" w14:textId="77777777" w:rsidR="0076685B" w:rsidRDefault="0076685B" w:rsidP="0076685B">
      <w:pPr>
        <w:pStyle w:val="Brezrazmikov"/>
        <w:spacing w:after="0" w:line="288" w:lineRule="auto"/>
      </w:pPr>
      <w:r>
        <w:t>Tirnica oblike 60 E1: E = 2,1 x 10</w:t>
      </w:r>
      <w:r w:rsidRPr="00017E0C">
        <w:rPr>
          <w:vertAlign w:val="superscript"/>
        </w:rPr>
        <w:t>7</w:t>
      </w:r>
      <w:r>
        <w:t> N/cm</w:t>
      </w:r>
      <w:r w:rsidRPr="00017E0C">
        <w:rPr>
          <w:vertAlign w:val="superscript"/>
        </w:rPr>
        <w:t>2</w:t>
      </w:r>
      <w:r>
        <w:t>, I = 3038 cm</w:t>
      </w:r>
      <w:r w:rsidRPr="00017E0C">
        <w:rPr>
          <w:vertAlign w:val="superscript"/>
        </w:rPr>
        <w:t>4</w:t>
      </w:r>
      <w:r>
        <w:t>, W = 333,36 cm</w:t>
      </w:r>
      <w:r w:rsidRPr="00614C6E">
        <w:rPr>
          <w:vertAlign w:val="superscript"/>
        </w:rPr>
        <w:t>3</w:t>
      </w:r>
    </w:p>
    <w:p w14:paraId="4F48C39C" w14:textId="77777777" w:rsidR="0076685B" w:rsidRDefault="0076685B" w:rsidP="0076685B">
      <w:pPr>
        <w:pStyle w:val="Brezrazmikov"/>
        <w:spacing w:after="0" w:line="288" w:lineRule="auto"/>
      </w:pPr>
      <w:proofErr w:type="spellStart"/>
      <w:r>
        <w:t>Podajnostni</w:t>
      </w:r>
      <w:proofErr w:type="spellEnd"/>
      <w:r>
        <w:t xml:space="preserve"> koeficient: C = 100 N/cm</w:t>
      </w:r>
      <w:r>
        <w:rPr>
          <w:vertAlign w:val="superscript"/>
        </w:rPr>
        <w:t>3</w:t>
      </w:r>
      <w:r>
        <w:t xml:space="preserve"> </w:t>
      </w:r>
    </w:p>
    <w:p w14:paraId="3585134F" w14:textId="77777777" w:rsidR="0076685B" w:rsidRDefault="0076685B" w:rsidP="0076685B">
      <w:pPr>
        <w:pStyle w:val="Brezrazmikov"/>
        <w:spacing w:after="0" w:line="288" w:lineRule="auto"/>
      </w:pPr>
      <w:r>
        <w:t>Razmik pragov: a = 60 cm, širina pragov b</w:t>
      </w:r>
      <w:r w:rsidRPr="00017E0C">
        <w:rPr>
          <w:vertAlign w:val="subscript"/>
        </w:rPr>
        <w:t>1</w:t>
      </w:r>
      <w:r>
        <w:t xml:space="preserve"> = 26 cm, 2u = 136 cm</w:t>
      </w:r>
    </w:p>
    <w:p w14:paraId="4D429D28" w14:textId="77777777" w:rsidR="0076685B" w:rsidRDefault="0076685B" w:rsidP="0076685B">
      <w:pPr>
        <w:pStyle w:val="Brezrazmikov"/>
        <w:spacing w:after="0" w:line="288" w:lineRule="auto"/>
      </w:pPr>
      <w:r>
        <w:t>Progovna hitrost: 100 km/h</w:t>
      </w:r>
    </w:p>
    <w:p w14:paraId="0F93F11C" w14:textId="77777777" w:rsidR="0076685B" w:rsidRDefault="0076685B" w:rsidP="0076685B">
      <w:pPr>
        <w:pStyle w:val="Brezrazmikov"/>
        <w:spacing w:after="0" w:line="288" w:lineRule="auto"/>
      </w:pPr>
      <w:r>
        <w:t xml:space="preserve">Statična kolesna sila: </w:t>
      </w:r>
      <m:oMath>
        <m:sSub>
          <m:sSubPr>
            <m:ctrlPr>
              <w:rPr>
                <w:rFonts w:ascii="Cambria Math" w:hAnsi="Cambria Math"/>
                <w:i/>
              </w:rPr>
            </m:ctrlPr>
          </m:sSubPr>
          <m:e>
            <m:r>
              <w:rPr>
                <w:rFonts w:ascii="Cambria Math" w:hAnsi="Cambria Math"/>
              </w:rPr>
              <m:t>Q</m:t>
            </m:r>
          </m:e>
          <m:sub>
            <m:r>
              <w:rPr>
                <w:rFonts w:ascii="Cambria Math" w:hAnsi="Cambria Math"/>
              </w:rPr>
              <m:t>st</m:t>
            </m:r>
          </m:sub>
        </m:sSub>
      </m:oMath>
      <w:r>
        <w:t>= 112,5 kN</w:t>
      </w:r>
    </w:p>
    <w:p w14:paraId="39957007" w14:textId="77777777" w:rsidR="0076685B" w:rsidRDefault="0076685B" w:rsidP="0076685B">
      <w:pPr>
        <w:pStyle w:val="Brezrazmikov"/>
        <w:spacing w:after="0" w:line="288" w:lineRule="auto"/>
      </w:pPr>
      <w:r>
        <w:t xml:space="preserve">Efektivna kolesna sila: </w:t>
      </w:r>
      <m:oMath>
        <m:r>
          <w:rPr>
            <w:rFonts w:ascii="Cambria Math" w:hAnsi="Cambria Math"/>
          </w:rPr>
          <m:t xml:space="preserve">Q = </m:t>
        </m:r>
        <m:sSub>
          <m:sSubPr>
            <m:ctrlPr>
              <w:rPr>
                <w:rFonts w:ascii="Cambria Math" w:hAnsi="Cambria Math"/>
                <w:i/>
              </w:rPr>
            </m:ctrlPr>
          </m:sSubPr>
          <m:e>
            <m:r>
              <w:rPr>
                <w:rFonts w:ascii="Cambria Math" w:hAnsi="Cambria Math"/>
              </w:rPr>
              <m:t>1,2Q</m:t>
            </m:r>
          </m:e>
          <m:sub>
            <m:r>
              <w:rPr>
                <w:rFonts w:ascii="Cambria Math" w:hAnsi="Cambria Math"/>
              </w:rPr>
              <m:t>st</m:t>
            </m:r>
          </m:sub>
        </m:sSub>
      </m:oMath>
      <w:r>
        <w:t>= 135 kN,</w:t>
      </w:r>
    </w:p>
    <w:p w14:paraId="34F78081" w14:textId="77777777" w:rsidR="0076685B" w:rsidRDefault="0076685B" w:rsidP="0076685B">
      <w:pPr>
        <w:pStyle w:val="Brezrazmikov"/>
        <w:spacing w:after="0" w:line="288" w:lineRule="auto"/>
      </w:pPr>
      <w:r>
        <w:t xml:space="preserve">Dober tir: </w:t>
      </w:r>
      <m:oMath>
        <m:r>
          <m:rPr>
            <m:sty m:val="p"/>
          </m:rPr>
          <w:rPr>
            <w:rFonts w:ascii="Cambria Math" w:hAnsi="Cambria Math"/>
          </w:rPr>
          <m:t>s</m:t>
        </m:r>
      </m:oMath>
      <w:r w:rsidRPr="00DE75DA">
        <w:t xml:space="preserve"> </w:t>
      </w:r>
      <w:r>
        <w:t>= 0,2</w:t>
      </w:r>
    </w:p>
    <w:p w14:paraId="1609A50A" w14:textId="77777777" w:rsidR="0076685B" w:rsidRDefault="0076685B" w:rsidP="0076685B">
      <w:pPr>
        <w:pStyle w:val="Brezrazmikov"/>
        <w:spacing w:after="0" w:line="288" w:lineRule="auto"/>
      </w:pPr>
      <w:r>
        <w:t>Polmer koles: 400 mm</w:t>
      </w:r>
    </w:p>
    <w:p w14:paraId="0B0D31C0" w14:textId="77777777" w:rsidR="0076685B" w:rsidRDefault="0076685B" w:rsidP="0076685B">
      <w:pPr>
        <w:pStyle w:val="Brezrazmikov"/>
        <w:spacing w:after="0" w:line="288" w:lineRule="auto"/>
      </w:pPr>
    </w:p>
    <w:p w14:paraId="143A404F" w14:textId="77777777" w:rsidR="0076685B" w:rsidRDefault="0076685B" w:rsidP="0076685B">
      <w:pPr>
        <w:pStyle w:val="Brezrazmikov"/>
        <w:spacing w:after="0" w:line="288" w:lineRule="auto"/>
      </w:pPr>
      <w:r>
        <w:t>Razpored osi štiriosnega vozila</w:t>
      </w:r>
    </w:p>
    <w:p w14:paraId="19C1DAF6" w14:textId="77777777" w:rsidR="0076685B" w:rsidRDefault="0076685B" w:rsidP="0076685B">
      <w:pPr>
        <w:pStyle w:val="Brezrazmikov"/>
        <w:spacing w:after="0" w:line="288" w:lineRule="auto"/>
      </w:pPr>
      <w:r>
        <w:rPr>
          <w:noProof/>
        </w:rPr>
        <mc:AlternateContent>
          <mc:Choice Requires="wps">
            <w:drawing>
              <wp:anchor distT="0" distB="0" distL="114300" distR="114300" simplePos="0" relativeHeight="251668480" behindDoc="0" locked="0" layoutInCell="1" allowOverlap="1" wp14:anchorId="1BC4B673" wp14:editId="64980D67">
                <wp:simplePos x="0" y="0"/>
                <wp:positionH relativeFrom="column">
                  <wp:posOffset>1143216</wp:posOffset>
                </wp:positionH>
                <wp:positionV relativeFrom="paragraph">
                  <wp:posOffset>63212</wp:posOffset>
                </wp:positionV>
                <wp:extent cx="500332" cy="888521"/>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500332" cy="888521"/>
                        </a:xfrm>
                        <a:prstGeom prst="rect">
                          <a:avLst/>
                        </a:prstGeom>
                        <a:noFill/>
                        <a:ln w="6350">
                          <a:noFill/>
                        </a:ln>
                      </wps:spPr>
                      <wps:txbx>
                        <w:txbxContent>
                          <w:p w14:paraId="79BA67C2" w14:textId="77777777" w:rsidR="00A30AC9" w:rsidRPr="005E6FEE" w:rsidRDefault="00A30AC9" w:rsidP="0076685B">
                            <w:pPr>
                              <w:rPr>
                                <w:color w:val="1F4E79" w:themeColor="accent1" w:themeShade="80"/>
                                <w:sz w:val="18"/>
                              </w:rPr>
                            </w:pPr>
                            <w:r w:rsidRPr="005E6FEE">
                              <w:rPr>
                                <w:color w:val="1F4E79" w:themeColor="accent1" w:themeShade="80"/>
                                <w:sz w:val="18"/>
                              </w:rPr>
                              <w:t>Q</w:t>
                            </w:r>
                            <w:r w:rsidRPr="005E6FEE">
                              <w:rPr>
                                <w:color w:val="1F4E79" w:themeColor="accent1" w:themeShade="80"/>
                                <w:sz w:val="18"/>
                                <w:vertAlign w:val="subscript"/>
                              </w:rPr>
                              <w:t>st</w:t>
                            </w:r>
                            <w:r w:rsidRPr="005E6FEE">
                              <w:rPr>
                                <w:color w:val="1F4E79" w:themeColor="accent1" w:themeShade="80"/>
                                <w:sz w:val="18"/>
                              </w:rPr>
                              <w:t>=112,5</w:t>
                            </w:r>
                            <w:r>
                              <w:rPr>
                                <w:color w:val="1F4E79" w:themeColor="accent1" w:themeShade="80"/>
                                <w:sz w:val="18"/>
                              </w:rPr>
                              <w:t> </w:t>
                            </w:r>
                            <w:r w:rsidRPr="005E6FEE">
                              <w:rPr>
                                <w:color w:val="1F4E79" w:themeColor="accent1" w:themeShade="80"/>
                                <w:sz w:val="18"/>
                              </w:rPr>
                              <w:t>kN</w:t>
                            </w:r>
                          </w:p>
                          <w:p w14:paraId="7F2B7C2D" w14:textId="77777777" w:rsidR="00A30AC9" w:rsidRPr="005E6FEE" w:rsidRDefault="00A30AC9" w:rsidP="0076685B">
                            <w:pPr>
                              <w:rPr>
                                <w:color w:val="1F4E79" w:themeColor="accent1" w:themeShade="80"/>
                                <w:sz w:val="18"/>
                              </w:rPr>
                            </w:pPr>
                            <w:r w:rsidRPr="005E6FEE">
                              <w:rPr>
                                <w:color w:val="1F4E79" w:themeColor="accent1" w:themeShade="80"/>
                                <w:sz w:val="18"/>
                              </w:rPr>
                              <w:t>Q = 135</w:t>
                            </w:r>
                            <w:r>
                              <w:rPr>
                                <w:color w:val="1F4E79" w:themeColor="accent1" w:themeShade="80"/>
                                <w:sz w:val="18"/>
                              </w:rPr>
                              <w:t> </w:t>
                            </w:r>
                            <w:r w:rsidRPr="005E6FEE">
                              <w:rPr>
                                <w:color w:val="1F4E79" w:themeColor="accent1" w:themeShade="80"/>
                                <w:sz w:val="18"/>
                              </w:rPr>
                              <w:t>kN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4B673" id="_x0000_t202" coordsize="21600,21600" o:spt="202" path="m,l,21600r21600,l21600,xe">
                <v:stroke joinstyle="miter"/>
                <v:path gradientshapeok="t" o:connecttype="rect"/>
              </v:shapetype>
              <v:shape id="Text Box 11" o:spid="_x0000_s1026" type="#_x0000_t202" style="position:absolute;left:0;text-align:left;margin-left:90pt;margin-top:5pt;width:39.4pt;height: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" filled="f" stroked="f" strokeweight=".5pt">
                <v:textbox style="layout-flow:vertical;mso-layout-flow-alt:bottom-to-top">
                  <w:txbxContent>
                    <w:p w14:paraId="79BA67C2" w14:textId="77777777" w:rsidR="00A30AC9" w:rsidRPr="005E6FEE" w:rsidRDefault="00A30AC9" w:rsidP="0076685B">
                      <w:pPr>
                        <w:rPr>
                          <w:color w:val="1F4E79" w:themeColor="accent1" w:themeShade="80"/>
                          <w:sz w:val="18"/>
                        </w:rPr>
                      </w:pPr>
                      <w:r w:rsidRPr="005E6FEE">
                        <w:rPr>
                          <w:color w:val="1F4E79" w:themeColor="accent1" w:themeShade="80"/>
                          <w:sz w:val="18"/>
                        </w:rPr>
                        <w:t>Q</w:t>
                      </w:r>
                      <w:r w:rsidRPr="005E6FEE">
                        <w:rPr>
                          <w:color w:val="1F4E79" w:themeColor="accent1" w:themeShade="80"/>
                          <w:sz w:val="18"/>
                          <w:vertAlign w:val="subscript"/>
                        </w:rPr>
                        <w:t>st</w:t>
                      </w:r>
                      <w:r w:rsidRPr="005E6FEE">
                        <w:rPr>
                          <w:color w:val="1F4E79" w:themeColor="accent1" w:themeShade="80"/>
                          <w:sz w:val="18"/>
                        </w:rPr>
                        <w:t>=112,5</w:t>
                      </w:r>
                      <w:r>
                        <w:rPr>
                          <w:color w:val="1F4E79" w:themeColor="accent1" w:themeShade="80"/>
                          <w:sz w:val="18"/>
                        </w:rPr>
                        <w:t> </w:t>
                      </w:r>
                      <w:r w:rsidRPr="005E6FEE">
                        <w:rPr>
                          <w:color w:val="1F4E79" w:themeColor="accent1" w:themeShade="80"/>
                          <w:sz w:val="18"/>
                        </w:rPr>
                        <w:t>kN</w:t>
                      </w:r>
                    </w:p>
                    <w:p w14:paraId="7F2B7C2D" w14:textId="77777777" w:rsidR="00A30AC9" w:rsidRPr="005E6FEE" w:rsidRDefault="00A30AC9" w:rsidP="0076685B">
                      <w:pPr>
                        <w:rPr>
                          <w:color w:val="1F4E79" w:themeColor="accent1" w:themeShade="80"/>
                          <w:sz w:val="18"/>
                        </w:rPr>
                      </w:pPr>
                      <w:r w:rsidRPr="005E6FEE">
                        <w:rPr>
                          <w:color w:val="1F4E79" w:themeColor="accent1" w:themeShade="80"/>
                          <w:sz w:val="18"/>
                        </w:rPr>
                        <w:t>Q = 135</w:t>
                      </w:r>
                      <w:r>
                        <w:rPr>
                          <w:color w:val="1F4E79" w:themeColor="accent1" w:themeShade="80"/>
                          <w:sz w:val="18"/>
                        </w:rPr>
                        <w:t> </w:t>
                      </w:r>
                      <w:r w:rsidRPr="005E6FEE">
                        <w:rPr>
                          <w:color w:val="1F4E79" w:themeColor="accent1" w:themeShade="80"/>
                          <w:sz w:val="18"/>
                        </w:rPr>
                        <w:t>kN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8470807" wp14:editId="180BC5B1">
                <wp:simplePos x="0" y="0"/>
                <wp:positionH relativeFrom="column">
                  <wp:posOffset>4119880</wp:posOffset>
                </wp:positionH>
                <wp:positionV relativeFrom="paragraph">
                  <wp:posOffset>269875</wp:posOffset>
                </wp:positionV>
                <wp:extent cx="17253" cy="759124"/>
                <wp:effectExtent l="152400" t="19050" r="116205" b="41275"/>
                <wp:wrapNone/>
                <wp:docPr id="9" name="Straight Arrow Connector 9"/>
                <wp:cNvGraphicFramePr/>
                <a:graphic xmlns:a="http://schemas.openxmlformats.org/drawingml/2006/main">
                  <a:graphicData uri="http://schemas.microsoft.com/office/word/2010/wordprocessingShape">
                    <wps:wsp>
                      <wps:cNvCnPr/>
                      <wps:spPr>
                        <a:xfrm>
                          <a:off x="0" y="0"/>
                          <a:ext cx="17253" cy="759124"/>
                        </a:xfrm>
                        <a:prstGeom prst="straightConnector1">
                          <a:avLst/>
                        </a:prstGeom>
                        <a:ln w="762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E48609" id="_x0000_t32" coordsize="21600,21600" o:spt="32" o:oned="t" path="m,l21600,21600e" filled="f">
                <v:path arrowok="t" fillok="f" o:connecttype="none"/>
                <o:lock v:ext="edit" shapetype="t"/>
              </v:shapetype>
              <v:shape id="Straight Arrow Connector 9" o:spid="_x0000_s1026" type="#_x0000_t32" style="position:absolute;margin-left:324.4pt;margin-top:21.25pt;width:1.35pt;height:59.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" strokecolor="black [3200]" strokeweight="6pt">
                <v:stroke endarrow="block" joinstyle="miter"/>
              </v:shape>
            </w:pict>
          </mc:Fallback>
        </mc:AlternateContent>
      </w:r>
    </w:p>
    <w:p w14:paraId="3CF9D50D" w14:textId="77777777" w:rsidR="0076685B" w:rsidRDefault="0076685B" w:rsidP="0076685B">
      <w:pPr>
        <w:pStyle w:val="Brezrazmikov"/>
        <w:spacing w:after="0" w:line="288" w:lineRule="auto"/>
        <w:jc w:val="center"/>
        <w:rPr>
          <w:noProof/>
        </w:rPr>
      </w:pPr>
      <w:r>
        <w:rPr>
          <w:noProof/>
        </w:rPr>
        <mc:AlternateContent>
          <mc:Choice Requires="wps">
            <w:drawing>
              <wp:anchor distT="0" distB="0" distL="114300" distR="114300" simplePos="0" relativeHeight="251669504" behindDoc="0" locked="0" layoutInCell="1" allowOverlap="1" wp14:anchorId="16ABE647" wp14:editId="5BADF680">
                <wp:simplePos x="0" y="0"/>
                <wp:positionH relativeFrom="column">
                  <wp:posOffset>1696626</wp:posOffset>
                </wp:positionH>
                <wp:positionV relativeFrom="paragraph">
                  <wp:posOffset>22960</wp:posOffset>
                </wp:positionV>
                <wp:extent cx="9144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8184A9F" w14:textId="77777777" w:rsidR="00A30AC9" w:rsidRPr="005E6FEE" w:rsidRDefault="00A30AC9" w:rsidP="0076685B">
                            <w:pPr>
                              <w:rPr>
                                <w:color w:val="1F4E79" w:themeColor="accent1" w:themeShade="80"/>
                                <w:sz w:val="18"/>
                              </w:rPr>
                            </w:pPr>
                            <w:r w:rsidRPr="005E6FEE">
                              <w:rPr>
                                <w:color w:val="1F4E79" w:themeColor="accent1" w:themeShade="80"/>
                                <w:sz w:val="18"/>
                              </w:rPr>
                              <w:t>x=1,8</w:t>
                            </w:r>
                            <w:r>
                              <w:rPr>
                                <w:color w:val="1F4E79" w:themeColor="accent1" w:themeShade="80"/>
                                <w:sz w:val="18"/>
                              </w:rPr>
                              <w:t> </w:t>
                            </w:r>
                            <w:r w:rsidRPr="005E6FEE">
                              <w:rPr>
                                <w:color w:val="1F4E79" w:themeColor="accent1" w:themeShade="80"/>
                                <w:sz w:val="18"/>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ABE647" id="Text Box 14" o:spid="_x0000_s1027" type="#_x0000_t202" style="position:absolute;left:0;text-align:left;margin-left:133.6pt;margin-top:1.8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" filled="f" stroked="f" strokeweight=".5pt">
                <v:textbox>
                  <w:txbxContent>
                    <w:p w14:paraId="58184A9F" w14:textId="77777777" w:rsidR="00A30AC9" w:rsidRPr="005E6FEE" w:rsidRDefault="00A30AC9" w:rsidP="0076685B">
                      <w:pPr>
                        <w:rPr>
                          <w:color w:val="1F4E79" w:themeColor="accent1" w:themeShade="80"/>
                          <w:sz w:val="18"/>
                        </w:rPr>
                      </w:pPr>
                      <w:r w:rsidRPr="005E6FEE">
                        <w:rPr>
                          <w:color w:val="1F4E79" w:themeColor="accent1" w:themeShade="80"/>
                          <w:sz w:val="18"/>
                        </w:rPr>
                        <w:t>x=1,8</w:t>
                      </w:r>
                      <w:r>
                        <w:rPr>
                          <w:color w:val="1F4E79" w:themeColor="accent1" w:themeShade="80"/>
                          <w:sz w:val="18"/>
                        </w:rPr>
                        <w:t> </w:t>
                      </w:r>
                      <w:r w:rsidRPr="005E6FEE">
                        <w:rPr>
                          <w:color w:val="1F4E79" w:themeColor="accent1" w:themeShade="80"/>
                          <w:sz w:val="18"/>
                        </w:rPr>
                        <w:t>m</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BD67BFE" wp14:editId="2E5FA3E7">
                <wp:simplePos x="0" y="0"/>
                <wp:positionH relativeFrom="column">
                  <wp:posOffset>4944745</wp:posOffset>
                </wp:positionH>
                <wp:positionV relativeFrom="paragraph">
                  <wp:posOffset>76835</wp:posOffset>
                </wp:positionV>
                <wp:extent cx="17253" cy="759124"/>
                <wp:effectExtent l="152400" t="19050" r="116205" b="41275"/>
                <wp:wrapNone/>
                <wp:docPr id="10" name="Straight Arrow Connector 10"/>
                <wp:cNvGraphicFramePr/>
                <a:graphic xmlns:a="http://schemas.openxmlformats.org/drawingml/2006/main">
                  <a:graphicData uri="http://schemas.microsoft.com/office/word/2010/wordprocessingShape">
                    <wps:wsp>
                      <wps:cNvCnPr/>
                      <wps:spPr>
                        <a:xfrm>
                          <a:off x="0" y="0"/>
                          <a:ext cx="17253" cy="759124"/>
                        </a:xfrm>
                        <a:prstGeom prst="straightConnector1">
                          <a:avLst/>
                        </a:prstGeom>
                        <a:ln w="762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F96E4" id="Straight Arrow Connector 10" o:spid="_x0000_s1026" type="#_x0000_t32" style="position:absolute;margin-left:389.35pt;margin-top:6.05pt;width:1.35pt;height:59.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" strokecolor="black [3200]" strokeweight="6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61FAC96" wp14:editId="282CBDE7">
                <wp:simplePos x="0" y="0"/>
                <wp:positionH relativeFrom="column">
                  <wp:posOffset>2466975</wp:posOffset>
                </wp:positionH>
                <wp:positionV relativeFrom="paragraph">
                  <wp:posOffset>76835</wp:posOffset>
                </wp:positionV>
                <wp:extent cx="17253" cy="759124"/>
                <wp:effectExtent l="152400" t="19050" r="116205" b="41275"/>
                <wp:wrapNone/>
                <wp:docPr id="12" name="Straight Arrow Connector 12"/>
                <wp:cNvGraphicFramePr/>
                <a:graphic xmlns:a="http://schemas.openxmlformats.org/drawingml/2006/main">
                  <a:graphicData uri="http://schemas.microsoft.com/office/word/2010/wordprocessingShape">
                    <wps:wsp>
                      <wps:cNvCnPr/>
                      <wps:spPr>
                        <a:xfrm>
                          <a:off x="0" y="0"/>
                          <a:ext cx="17253" cy="759124"/>
                        </a:xfrm>
                        <a:prstGeom prst="straightConnector1">
                          <a:avLst/>
                        </a:prstGeom>
                        <a:ln w="762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12E487" id="Straight Arrow Connector 12" o:spid="_x0000_s1026" type="#_x0000_t32" style="position:absolute;margin-left:194.25pt;margin-top:6.05pt;width:1.35pt;height:5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" strokecolor="black [3200]" strokeweight="6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577DFE5D" wp14:editId="17941F83">
                <wp:simplePos x="0" y="0"/>
                <wp:positionH relativeFrom="column">
                  <wp:posOffset>1624965</wp:posOffset>
                </wp:positionH>
                <wp:positionV relativeFrom="paragraph">
                  <wp:posOffset>76835</wp:posOffset>
                </wp:positionV>
                <wp:extent cx="17253" cy="759124"/>
                <wp:effectExtent l="152400" t="19050" r="116205" b="41275"/>
                <wp:wrapNone/>
                <wp:docPr id="13" name="Straight Arrow Connector 13"/>
                <wp:cNvGraphicFramePr/>
                <a:graphic xmlns:a="http://schemas.openxmlformats.org/drawingml/2006/main">
                  <a:graphicData uri="http://schemas.microsoft.com/office/word/2010/wordprocessingShape">
                    <wps:wsp>
                      <wps:cNvCnPr/>
                      <wps:spPr>
                        <a:xfrm>
                          <a:off x="0" y="0"/>
                          <a:ext cx="17253" cy="759124"/>
                        </a:xfrm>
                        <a:prstGeom prst="straightConnector1">
                          <a:avLst/>
                        </a:prstGeom>
                        <a:ln w="762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A4D8CE" id="Straight Arrow Connector 13" o:spid="_x0000_s1026" type="#_x0000_t32" style="position:absolute;margin-left:127.95pt;margin-top:6.05pt;width:1.35pt;height:59.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" strokecolor="black [3200]" strokeweight="6pt">
                <v:stroke endarrow="block" joinstyle="miter"/>
              </v:shape>
            </w:pict>
          </mc:Fallback>
        </mc:AlternateContent>
      </w:r>
    </w:p>
    <w:p w14:paraId="576F2AB7" w14:textId="77777777" w:rsidR="0076685B" w:rsidRDefault="0076685B" w:rsidP="0076685B">
      <w:pPr>
        <w:pStyle w:val="Brezrazmikov"/>
        <w:spacing w:after="0" w:line="288" w:lineRule="auto"/>
        <w:jc w:val="center"/>
        <w:rPr>
          <w:noProof/>
        </w:rPr>
      </w:pPr>
      <w:r>
        <w:rPr>
          <w:noProof/>
        </w:rPr>
        <mc:AlternateContent>
          <mc:Choice Requires="wps">
            <w:drawing>
              <wp:anchor distT="0" distB="0" distL="114300" distR="114300" simplePos="0" relativeHeight="251670528" behindDoc="0" locked="0" layoutInCell="1" allowOverlap="1" wp14:anchorId="2889A362" wp14:editId="434DA252">
                <wp:simplePos x="0" y="0"/>
                <wp:positionH relativeFrom="column">
                  <wp:posOffset>1671418</wp:posOffset>
                </wp:positionH>
                <wp:positionV relativeFrom="paragraph">
                  <wp:posOffset>111381</wp:posOffset>
                </wp:positionV>
                <wp:extent cx="753035" cy="0"/>
                <wp:effectExtent l="38100" t="76200" r="28575" b="114300"/>
                <wp:wrapNone/>
                <wp:docPr id="15" name="Straight Connector 15"/>
                <wp:cNvGraphicFramePr/>
                <a:graphic xmlns:a="http://schemas.openxmlformats.org/drawingml/2006/main">
                  <a:graphicData uri="http://schemas.microsoft.com/office/word/2010/wordprocessingShape">
                    <wps:wsp>
                      <wps:cNvCnPr/>
                      <wps:spPr>
                        <a:xfrm>
                          <a:off x="0" y="0"/>
                          <a:ext cx="753035" cy="0"/>
                        </a:xfrm>
                        <a:prstGeom prst="line">
                          <a:avLst/>
                        </a:prstGeom>
                        <a:ln>
                          <a:solidFill>
                            <a:schemeClr val="accent1">
                              <a:lumMod val="75000"/>
                            </a:schemeClr>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FD070"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pt,8.75pt" to="190.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" strokecolor="#2e74b5 [2404]" strokeweight=".5pt">
                <v:stroke startarrow="open" endarrow="open" joinstyle="miter"/>
              </v:line>
            </w:pict>
          </mc:Fallback>
        </mc:AlternateContent>
      </w:r>
    </w:p>
    <w:p w14:paraId="5EC683E6" w14:textId="77777777" w:rsidR="0076685B" w:rsidRDefault="0076685B" w:rsidP="0076685B">
      <w:pPr>
        <w:pStyle w:val="Brezrazmikov"/>
        <w:spacing w:after="0" w:line="288" w:lineRule="auto"/>
        <w:jc w:val="center"/>
        <w:rPr>
          <w:noProof/>
        </w:rPr>
      </w:pPr>
    </w:p>
    <w:p w14:paraId="00BEEB18" w14:textId="77777777" w:rsidR="0076685B" w:rsidRDefault="0076685B" w:rsidP="0076685B">
      <w:pPr>
        <w:pStyle w:val="Brezrazmikov"/>
        <w:spacing w:after="0" w:line="288" w:lineRule="auto"/>
        <w:jc w:val="center"/>
        <w:rPr>
          <w:noProof/>
        </w:rPr>
      </w:pPr>
    </w:p>
    <w:p w14:paraId="374DB7B5" w14:textId="77777777" w:rsidR="0076685B" w:rsidRDefault="0076685B" w:rsidP="0076685B">
      <w:pPr>
        <w:pStyle w:val="Brezrazmikov"/>
        <w:spacing w:after="0" w:line="288" w:lineRule="auto"/>
        <w:jc w:val="center"/>
        <w:rPr>
          <w:noProof/>
        </w:rPr>
      </w:pPr>
      <w:r>
        <w:rPr>
          <w:noProof/>
        </w:rPr>
        <mc:AlternateContent>
          <mc:Choice Requires="wps">
            <w:drawing>
              <wp:anchor distT="0" distB="0" distL="114300" distR="114300" simplePos="0" relativeHeight="251663360" behindDoc="0" locked="0" layoutInCell="1" allowOverlap="1" wp14:anchorId="1458F4B7" wp14:editId="33B0CA8D">
                <wp:simplePos x="0" y="0"/>
                <wp:positionH relativeFrom="column">
                  <wp:posOffset>1183252</wp:posOffset>
                </wp:positionH>
                <wp:positionV relativeFrom="paragraph">
                  <wp:posOffset>64770</wp:posOffset>
                </wp:positionV>
                <wp:extent cx="4057650" cy="17253"/>
                <wp:effectExtent l="19050" t="19050" r="19050" b="20955"/>
                <wp:wrapNone/>
                <wp:docPr id="16" name="Straight Connector 16"/>
                <wp:cNvGraphicFramePr/>
                <a:graphic xmlns:a="http://schemas.openxmlformats.org/drawingml/2006/main">
                  <a:graphicData uri="http://schemas.microsoft.com/office/word/2010/wordprocessingShape">
                    <wps:wsp>
                      <wps:cNvCnPr/>
                      <wps:spPr>
                        <a:xfrm>
                          <a:off x="0" y="0"/>
                          <a:ext cx="4057650" cy="17253"/>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F5CDC1" id="Straight Connector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15pt,5.1pt" to="41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" strokecolor="black [3200]" strokeweight="2.25pt">
                <v:stroke joinstyle="miter"/>
              </v:line>
            </w:pict>
          </mc:Fallback>
        </mc:AlternateContent>
      </w:r>
    </w:p>
    <w:p w14:paraId="3B8D793E" w14:textId="77777777" w:rsidR="0076685B" w:rsidRDefault="0076685B" w:rsidP="0076685B">
      <w:pPr>
        <w:pStyle w:val="Brezrazmikov"/>
        <w:spacing w:after="0" w:line="288" w:lineRule="auto"/>
        <w:jc w:val="center"/>
      </w:pPr>
    </w:p>
    <w:p w14:paraId="3D710056" w14:textId="77777777" w:rsidR="0076685B" w:rsidRDefault="0076685B" w:rsidP="0076685B">
      <w:pPr>
        <w:pStyle w:val="Brezrazmikov"/>
        <w:spacing w:after="0" w:line="288" w:lineRule="auto"/>
      </w:pPr>
    </w:p>
    <w:p w14:paraId="3326C1A7" w14:textId="77777777" w:rsidR="0076685B" w:rsidRDefault="0076685B" w:rsidP="0076685B">
      <w:pPr>
        <w:pStyle w:val="Brezrazmikov"/>
        <w:spacing w:after="0" w:line="288" w:lineRule="auto"/>
      </w:pPr>
      <w:r w:rsidRPr="00844082">
        <w:rPr>
          <w:b/>
        </w:rPr>
        <w:t>(1)</w:t>
      </w:r>
      <w:r>
        <w:t xml:space="preserve"> </w:t>
      </w:r>
      <w:r w:rsidRPr="00D746A9">
        <w:rPr>
          <w:b/>
        </w:rPr>
        <w:t>Upogibni moment</w:t>
      </w:r>
      <w:r>
        <w:t xml:space="preserve"> </w:t>
      </w:r>
      <w:r w:rsidRPr="00C1627D">
        <w:rPr>
          <w:b/>
        </w:rPr>
        <w:t>za skupino sil</w:t>
      </w:r>
    </w:p>
    <w:p w14:paraId="70DFF869" w14:textId="77777777" w:rsidR="0076685B" w:rsidRPr="00C1627D" w:rsidRDefault="007F4A51" w:rsidP="0076685B">
      <w:pPr>
        <w:pStyle w:val="Brezrazmikov"/>
        <w:spacing w:after="0" w:line="288" w:lineRule="auto"/>
      </w:pPr>
      <m:oMathPara>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=Q</m:t>
          </m:r>
        </m:oMath>
      </m:oMathPara>
    </w:p>
    <w:p w14:paraId="5B49BEB1" w14:textId="77777777" w:rsidR="0076685B" w:rsidRPr="000E2CE6" w:rsidRDefault="0076685B" w:rsidP="0076685B">
      <w:pPr>
        <w:pStyle w:val="Brezrazmikov"/>
        <w:spacing w:after="0" w:line="288" w:lineRule="auto"/>
      </w:pPr>
    </w:p>
    <w:p w14:paraId="37257188" w14:textId="77777777" w:rsidR="0076685B" w:rsidRDefault="0076685B" w:rsidP="0076685B">
      <w:pPr>
        <w:pStyle w:val="Brezrazmikov"/>
        <w:spacing w:after="0" w:line="288" w:lineRule="auto"/>
      </w:pPr>
      <m:oMathPara>
        <m:oMath>
          <m:r>
            <w:rPr>
              <w:rFonts w:ascii="Cambria Math" w:eastAsia="Calibri" w:hAnsi="Cambria Math"/>
            </w:rPr>
            <m:t>M</m:t>
          </m:r>
          <m:r>
            <w:rPr>
              <w:rFonts w:ascii="Cambria Math" w:hAnsi="Cambria Math"/>
            </w:rPr>
            <m:t>=</m:t>
          </m:r>
          <m:f>
            <m:fPr>
              <m:ctrlPr>
                <w:rPr>
                  <w:rFonts w:ascii="Cambria Math" w:hAnsi="Cambria Math"/>
                  <w:i/>
                </w:rPr>
              </m:ctrlPr>
            </m:fPr>
            <m:num>
              <m:r>
                <w:rPr>
                  <w:rFonts w:ascii="Cambria Math" w:hAnsi="Cambria Math"/>
                </w:rPr>
                <m:t>LQ</m:t>
              </m:r>
            </m:num>
            <m:den>
              <m:r>
                <w:rPr>
                  <w:rFonts w:ascii="Cambria Math" w:hAnsi="Cambria Math"/>
                </w:rPr>
                <m:t>4</m:t>
              </m:r>
            </m:den>
          </m:f>
          <m:r>
            <w:rPr>
              <w:rFonts w:ascii="Cambria Math" w:hAnsi="Cambria Math"/>
            </w:rPr>
            <m:t xml:space="preserve"> </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μ</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81,12∙135 000</m:t>
              </m:r>
            </m:num>
            <m:den>
              <m:r>
                <w:rPr>
                  <w:rFonts w:ascii="Cambria Math" w:hAnsi="Cambria Math"/>
                </w:rPr>
                <m:t>4</m:t>
              </m:r>
            </m:den>
          </m:f>
          <m:d>
            <m:dPr>
              <m:ctrlPr>
                <w:rPr>
                  <w:rFonts w:ascii="Cambria Math" w:hAnsi="Cambria Math"/>
                  <w:i/>
                </w:rPr>
              </m:ctrlPr>
            </m:dPr>
            <m:e>
              <m:r>
                <w:rPr>
                  <w:rFonts w:ascii="Cambria Math" w:hAnsi="Cambria Math"/>
                </w:rPr>
                <m:t>1-0,06</m:t>
              </m:r>
            </m:e>
          </m:d>
          <m:r>
            <w:rPr>
              <w:rFonts w:ascii="Cambria Math" w:hAnsi="Cambria Math"/>
            </w:rPr>
            <m:t>=232083 Ncm=23,21 kNm</m:t>
          </m:r>
        </m:oMath>
      </m:oMathPara>
    </w:p>
    <w:p w14:paraId="32813118" w14:textId="77777777" w:rsidR="0076685B" w:rsidRDefault="0076685B" w:rsidP="0076685B">
      <w:pPr>
        <w:pStyle w:val="Brezrazmikov"/>
        <w:spacing w:after="0" w:line="288" w:lineRule="auto"/>
      </w:pPr>
    </w:p>
    <w:p w14:paraId="21453286" w14:textId="77777777" w:rsidR="0076685B" w:rsidRDefault="0076685B" w:rsidP="0076685B">
      <w:pPr>
        <w:pStyle w:val="Brezrazmikov"/>
        <w:spacing w:after="0" w:line="288" w:lineRule="auto"/>
      </w:pPr>
      <m:oMathPara>
        <m:oMath>
          <m:r>
            <w:rPr>
              <w:rFonts w:ascii="Cambria Math" w:hAnsi="Cambria Math"/>
            </w:rPr>
            <m:t>L</m:t>
          </m:r>
          <m:r>
            <m:rPr>
              <m:sty m:val="p"/>
            </m:rPr>
            <w:rPr>
              <w:rFonts w:ascii="Cambria Math" w:hAnsi="Cambria Math"/>
            </w:rPr>
            <m:t>=</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4</m:t>
                  </m:r>
                  <m:r>
                    <w:rPr>
                      <w:rFonts w:ascii="Cambria Math" w:hAnsi="Cambria Math"/>
                    </w:rPr>
                    <m:t>EI</m:t>
                  </m:r>
                </m:num>
                <m:den>
                  <m:r>
                    <w:rPr>
                      <w:rFonts w:ascii="Cambria Math" w:hAnsi="Cambria Math"/>
                    </w:rPr>
                    <m:t>bC</m:t>
                  </m:r>
                </m:den>
              </m:f>
            </m:e>
          </m:rad>
          <m:r>
            <w:rPr>
              <w:rFonts w:ascii="Cambria Math" w:hAnsi="Cambria Math"/>
            </w:rPr>
            <m:t>=</m:t>
          </m:r>
          <m:rad>
            <m:radPr>
              <m:ctrlPr>
                <w:rPr>
                  <w:rFonts w:ascii="Cambria Math" w:hAnsi="Cambria Math"/>
                </w:rPr>
              </m:ctrlPr>
            </m:radPr>
            <m:deg>
              <m:r>
                <m:rPr>
                  <m:sty m:val="p"/>
                </m:rPr>
                <w:rPr>
                  <w:rFonts w:ascii="Cambria Math" w:hAnsi="Cambria Math"/>
                </w:rPr>
                <m:t>4</m:t>
              </m:r>
            </m:deg>
            <m:e>
              <m:f>
                <m:fPr>
                  <m:ctrlPr>
                    <w:rPr>
                      <w:rFonts w:ascii="Cambria Math" w:hAnsi="Cambria Math"/>
                    </w:rPr>
                  </m:ctrlPr>
                </m:fPr>
                <m:num>
                  <m:r>
                    <m:rPr>
                      <m:sty m:val="p"/>
                    </m:rPr>
                    <w:rPr>
                      <w:rFonts w:ascii="Cambria Math" w:hAnsi="Cambria Math"/>
                    </w:rPr>
                    <m:t>4∙</m:t>
                  </m:r>
                  <m:r>
                    <w:rPr>
                      <w:rFonts w:ascii="Cambria Math" w:hAnsi="Cambria Math"/>
                    </w:rPr>
                    <m:t>2,1∙</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 xml:space="preserve">∙3038 </m:t>
                  </m:r>
                </m:num>
                <m:den>
                  <m:r>
                    <w:rPr>
                      <w:rFonts w:ascii="Cambria Math" w:hAnsi="Cambria Math"/>
                    </w:rPr>
                    <m:t>58,93∙100</m:t>
                  </m:r>
                </m:den>
              </m:f>
            </m:e>
          </m:rad>
          <m:r>
            <w:rPr>
              <w:rFonts w:ascii="Cambria Math" w:hAnsi="Cambria Math"/>
            </w:rPr>
            <m:t>=81,12 cm</m:t>
          </m:r>
        </m:oMath>
      </m:oMathPara>
    </w:p>
    <w:p w14:paraId="76AFF91F" w14:textId="77777777" w:rsidR="0076685B" w:rsidRDefault="0076685B" w:rsidP="0076685B">
      <w:pPr>
        <w:pStyle w:val="Brezrazmikov"/>
        <w:spacing w:after="0" w:line="288" w:lineRule="auto"/>
      </w:pPr>
    </w:p>
    <w:p w14:paraId="57F50E2D" w14:textId="77777777" w:rsidR="0076685B" w:rsidRDefault="0076685B" w:rsidP="0076685B">
      <w:pPr>
        <w:pStyle w:val="Brezrazmikov"/>
        <w:spacing w:after="0" w:line="288" w:lineRule="auto"/>
      </w:pPr>
      <m:oMathPara>
        <m:oMath>
          <m:r>
            <w:rPr>
              <w:rFonts w:ascii="Cambria Math" w:eastAsia="Calibri" w:hAnsi="Cambria Math"/>
            </w:rPr>
            <m:t>b=</m:t>
          </m:r>
          <m:f>
            <m:fPr>
              <m:ctrlPr>
                <w:rPr>
                  <w:rFonts w:ascii="Cambria Math" w:hAnsi="Cambria Math"/>
                  <w:i/>
                </w:rPr>
              </m:ctrlPr>
            </m:fPr>
            <m:num>
              <m:r>
                <w:rPr>
                  <w:rFonts w:ascii="Cambria Math" w:hAnsi="Cambria Math"/>
                </w:rPr>
                <m:t>2u</m:t>
              </m:r>
              <m:sSub>
                <m:sSubPr>
                  <m:ctrlPr>
                    <w:rPr>
                      <w:rFonts w:ascii="Cambria Math" w:hAnsi="Cambria Math"/>
                      <w:i/>
                    </w:rPr>
                  </m:ctrlPr>
                </m:sSubPr>
                <m:e>
                  <m:r>
                    <w:rPr>
                      <w:rFonts w:ascii="Cambria Math" w:hAnsi="Cambria Math"/>
                    </w:rPr>
                    <m:t>b</m:t>
                  </m:r>
                </m:e>
                <m:sub>
                  <m:r>
                    <w:rPr>
                      <w:rFonts w:ascii="Cambria Math" w:hAnsi="Cambria Math"/>
                    </w:rPr>
                    <m:t>1</m:t>
                  </m:r>
                </m:sub>
              </m:sSub>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136∙26</m:t>
              </m:r>
            </m:num>
            <m:den>
              <m:r>
                <w:rPr>
                  <w:rFonts w:ascii="Cambria Math" w:hAnsi="Cambria Math"/>
                </w:rPr>
                <m:t>60</m:t>
              </m:r>
            </m:den>
          </m:f>
          <m:r>
            <w:rPr>
              <w:rFonts w:ascii="Cambria Math" w:hAnsi="Cambria Math"/>
            </w:rPr>
            <m:t>=58,93 cm</m:t>
          </m:r>
        </m:oMath>
      </m:oMathPara>
    </w:p>
    <w:p w14:paraId="6F2DAE2F" w14:textId="77777777" w:rsidR="0076685B" w:rsidRDefault="0076685B" w:rsidP="0076685B">
      <w:pPr>
        <w:pStyle w:val="Brezrazmikov"/>
        <w:spacing w:after="0" w:line="288" w:lineRule="auto"/>
      </w:pPr>
    </w:p>
    <w:p w14:paraId="4680391C" w14:textId="77777777" w:rsidR="0076685B" w:rsidRPr="00364893" w:rsidRDefault="007F4A51" w:rsidP="0076685B">
      <w:pPr>
        <w:pStyle w:val="Brezrazmikov"/>
        <w:spacing w:after="0" w:line="288" w:lineRule="auto"/>
      </w:pPr>
      <m:oMathPara>
        <m:oMath>
          <m:sSub>
            <m:sSubPr>
              <m:ctrlPr>
                <w:rPr>
                  <w:rFonts w:ascii="Cambria Math" w:hAnsi="Cambria Math"/>
                  <w:i/>
                </w:rPr>
              </m:ctrlPr>
            </m:sSubPr>
            <m:e>
              <m:r>
                <w:rPr>
                  <w:rFonts w:ascii="Cambria Math" w:hAnsi="Cambria Math"/>
                </w:rPr>
                <m:t>ξ</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180</m:t>
              </m:r>
            </m:num>
            <m:den>
              <m:r>
                <w:rPr>
                  <w:rFonts w:ascii="Cambria Math" w:hAnsi="Cambria Math"/>
                </w:rPr>
                <m:t>81,12</m:t>
              </m:r>
            </m:den>
          </m:f>
          <m:r>
            <w:rPr>
              <w:rFonts w:ascii="Cambria Math" w:hAnsi="Cambria Math"/>
            </w:rPr>
            <m:t xml:space="preserve">=2,22 </m:t>
          </m:r>
        </m:oMath>
      </m:oMathPara>
    </w:p>
    <w:p w14:paraId="401BC0B6" w14:textId="77777777" w:rsidR="0076685B" w:rsidRPr="00364893" w:rsidRDefault="0076685B" w:rsidP="0076685B">
      <w:pPr>
        <w:pStyle w:val="Brezrazmikov"/>
        <w:spacing w:after="0" w:line="288" w:lineRule="auto"/>
      </w:pPr>
    </w:p>
    <w:p w14:paraId="03BCE248" w14:textId="77777777" w:rsidR="0076685B" w:rsidRPr="00664FF9" w:rsidRDefault="007F4A51" w:rsidP="0076685B">
      <w:pPr>
        <w:pStyle w:val="Brezrazmikov"/>
        <w:spacing w:after="0" w:line="288" w:lineRule="auto"/>
      </w:pPr>
      <m:oMathPara>
        <m:oMath>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=-0,15</m:t>
          </m:r>
        </m:oMath>
      </m:oMathPara>
    </w:p>
    <w:p w14:paraId="0041A7AC" w14:textId="77777777" w:rsidR="0076685B" w:rsidRDefault="0076685B" w:rsidP="0076685B">
      <w:pPr>
        <w:pStyle w:val="Brezrazmikov"/>
        <w:spacing w:after="0" w:line="288" w:lineRule="auto"/>
      </w:pPr>
    </w:p>
    <w:p w14:paraId="71CA17D8" w14:textId="77777777" w:rsidR="0076685B" w:rsidRDefault="0076685B" w:rsidP="0076685B">
      <w:pPr>
        <w:pStyle w:val="Brezrazmikov"/>
        <w:spacing w:after="0" w:line="288" w:lineRule="auto"/>
      </w:pPr>
      <w:r>
        <w:t>Na upogibni moment in upogib vplivata samo prva in druga os.</w:t>
      </w:r>
    </w:p>
    <w:p w14:paraId="7101B9AB" w14:textId="77777777" w:rsidR="0076685B" w:rsidRDefault="0076685B" w:rsidP="0076685B">
      <w:pPr>
        <w:pStyle w:val="Brezrazmikov"/>
        <w:spacing w:after="0" w:line="288" w:lineRule="auto"/>
        <w:ind w:left="0"/>
        <w:rPr>
          <w:b/>
        </w:rPr>
      </w:pPr>
    </w:p>
    <w:p w14:paraId="6A3CDB9D" w14:textId="77777777" w:rsidR="0076685B" w:rsidRDefault="0076685B" w:rsidP="0076685B">
      <w:pPr>
        <w:pStyle w:val="Brezrazmikov"/>
        <w:spacing w:after="0" w:line="288" w:lineRule="auto"/>
      </w:pPr>
      <w:r w:rsidRPr="00844082">
        <w:rPr>
          <w:b/>
        </w:rPr>
        <w:lastRenderedPageBreak/>
        <w:t>(2)</w:t>
      </w:r>
      <w:r>
        <w:t xml:space="preserve"> </w:t>
      </w:r>
      <w:r w:rsidRPr="00BD6D09">
        <w:rPr>
          <w:b/>
        </w:rPr>
        <w:t>Maksimalna u</w:t>
      </w:r>
      <w:r w:rsidRPr="00D746A9">
        <w:rPr>
          <w:b/>
        </w:rPr>
        <w:t xml:space="preserve">pogibna </w:t>
      </w:r>
      <w:r w:rsidRPr="00C1627D">
        <w:rPr>
          <w:b/>
        </w:rPr>
        <w:t>napetost v nogi tirnice</w:t>
      </w:r>
    </w:p>
    <w:p w14:paraId="3BC21809" w14:textId="77777777" w:rsidR="0076685B" w:rsidRDefault="0076685B" w:rsidP="0076685B">
      <w:pPr>
        <w:pStyle w:val="Brezrazmikov"/>
        <w:spacing w:after="0" w:line="288" w:lineRule="auto"/>
      </w:pPr>
    </w:p>
    <w:p w14:paraId="2020F0BB" w14:textId="77777777" w:rsidR="0076685B" w:rsidRDefault="007F4A51" w:rsidP="0076685B">
      <w:pPr>
        <w:pStyle w:val="Brezrazmikov"/>
        <w:spacing w:after="0" w:line="288" w:lineRule="auto"/>
      </w:pPr>
      <m:oMathPara>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max</m:t>
              </m:r>
            </m:sub>
          </m:sSub>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rPr>
                <m:t>M</m:t>
              </m:r>
            </m:num>
            <m:den>
              <m:r>
                <w:rPr>
                  <w:rFonts w:ascii="Cambria Math" w:hAnsi="Cambria Math"/>
                  <w:sz w:val="24"/>
                  <w:szCs w:val="24"/>
                </w:rPr>
                <m:t>W</m:t>
              </m:r>
            </m:den>
          </m:f>
          <m:r>
            <w:rPr>
              <w:rFonts w:ascii="Cambria Math" w:hAnsi="Cambria Math"/>
              <w:sz w:val="24"/>
              <w:szCs w:val="24"/>
            </w:rPr>
            <m:t>α=</m:t>
          </m:r>
          <m:f>
            <m:fPr>
              <m:ctrlPr>
                <w:rPr>
                  <w:rFonts w:ascii="Cambria Math" w:hAnsi="Cambria Math"/>
                  <w:sz w:val="24"/>
                  <w:szCs w:val="24"/>
                </w:rPr>
              </m:ctrlPr>
            </m:fPr>
            <m:num>
              <m:r>
                <w:rPr>
                  <w:rFonts w:ascii="Cambria Math" w:hAnsi="Cambria Math"/>
                </w:rPr>
                <m:t>232083</m:t>
              </m:r>
            </m:num>
            <m:den>
              <m:r>
                <w:rPr>
                  <w:rFonts w:ascii="Cambria Math" w:hAnsi="Cambria Math"/>
                  <w:sz w:val="24"/>
                  <w:szCs w:val="24"/>
                </w:rPr>
                <m:t>333,6</m:t>
              </m:r>
            </m:den>
          </m:f>
          <m:r>
            <w:rPr>
              <w:rFonts w:ascii="Cambria Math" w:hAnsi="Cambria Math"/>
              <w:sz w:val="24"/>
              <w:szCs w:val="24"/>
            </w:rPr>
            <m:t>1,77=1232</m:t>
          </m:r>
          <m:f>
            <m:fPr>
              <m:ctrlPr>
                <w:rPr>
                  <w:rFonts w:ascii="Cambria Math" w:hAnsi="Cambria Math"/>
                  <w:i/>
                  <w:sz w:val="24"/>
                  <w:szCs w:val="24"/>
                </w:rPr>
              </m:ctrlPr>
            </m:fPr>
            <m:num>
              <m:r>
                <w:rPr>
                  <w:rFonts w:ascii="Cambria Math" w:hAnsi="Cambria Math"/>
                  <w:sz w:val="24"/>
                  <w:szCs w:val="24"/>
                </w:rPr>
                <m:t>N</m:t>
              </m:r>
            </m:num>
            <m:den>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2</m:t>
                  </m:r>
                </m:sup>
              </m:sSup>
            </m:den>
          </m:f>
          <m:r>
            <w:rPr>
              <w:rFonts w:ascii="Cambria Math" w:hAnsi="Cambria Math"/>
              <w:sz w:val="24"/>
              <w:szCs w:val="24"/>
            </w:rPr>
            <m:t xml:space="preserve">=123 </m:t>
          </m:r>
          <m:f>
            <m:fPr>
              <m:ctrlPr>
                <w:rPr>
                  <w:rFonts w:ascii="Cambria Math" w:hAnsi="Cambria Math"/>
                  <w:i/>
                  <w:sz w:val="24"/>
                  <w:szCs w:val="24"/>
                </w:rPr>
              </m:ctrlPr>
            </m:fPr>
            <m:num>
              <m:r>
                <w:rPr>
                  <w:rFonts w:ascii="Cambria Math" w:hAnsi="Cambria Math"/>
                  <w:sz w:val="24"/>
                  <w:szCs w:val="24"/>
                </w:rPr>
                <m:t>N</m:t>
              </m:r>
            </m:num>
            <m:den>
              <m:sSup>
                <m:sSupPr>
                  <m:ctrlPr>
                    <w:rPr>
                      <w:rFonts w:ascii="Cambria Math" w:hAnsi="Cambria Math"/>
                      <w:i/>
                      <w:sz w:val="24"/>
                      <w:szCs w:val="24"/>
                    </w:rPr>
                  </m:ctrlPr>
                </m:sSupPr>
                <m:e>
                  <m:r>
                    <w:rPr>
                      <w:rFonts w:ascii="Cambria Math" w:hAnsi="Cambria Math"/>
                      <w:sz w:val="24"/>
                      <w:szCs w:val="24"/>
                    </w:rPr>
                    <m:t>mm</m:t>
                  </m:r>
                </m:e>
                <m:sup>
                  <m:r>
                    <w:rPr>
                      <w:rFonts w:ascii="Cambria Math" w:hAnsi="Cambria Math"/>
                      <w:sz w:val="24"/>
                      <w:szCs w:val="24"/>
                    </w:rPr>
                    <m:t>2</m:t>
                  </m:r>
                </m:sup>
              </m:sSup>
            </m:den>
          </m:f>
        </m:oMath>
      </m:oMathPara>
    </w:p>
    <w:p w14:paraId="2ABFF925" w14:textId="77777777" w:rsidR="0076685B" w:rsidRDefault="0076685B" w:rsidP="0076685B">
      <w:pPr>
        <w:pStyle w:val="Brezrazmikov"/>
        <w:spacing w:after="0" w:line="288" w:lineRule="auto"/>
      </w:pPr>
    </w:p>
    <w:p w14:paraId="21C5D7A9" w14:textId="77777777" w:rsidR="0076685B" w:rsidRPr="0081314D" w:rsidRDefault="0076685B" w:rsidP="0076685B">
      <w:pPr>
        <w:pStyle w:val="Brezrazmikov"/>
        <w:spacing w:after="0" w:line="288" w:lineRule="auto"/>
      </w:pPr>
      <m:oMathPara>
        <m:oMath>
          <m:r>
            <w:rPr>
              <w:rFonts w:ascii="Cambria Math" w:hAnsi="Cambria Math"/>
            </w:rPr>
            <m:t>α</m:t>
          </m:r>
          <m:r>
            <m:rPr>
              <m:sty m:val="p"/>
            </m:rPr>
            <w:rPr>
              <w:rFonts w:ascii="Cambria Math" w:hAnsi="Cambria Math"/>
            </w:rPr>
            <m:t>=1+</m:t>
          </m:r>
          <m:r>
            <w:rPr>
              <w:rFonts w:ascii="Cambria Math" w:hAnsi="Cambria Math"/>
            </w:rPr>
            <m:t>t</m:t>
          </m:r>
          <m:sSub>
            <m:sSubPr>
              <m:ctrlPr>
                <w:rPr>
                  <w:rFonts w:ascii="Cambria Math" w:hAnsi="Cambria Math"/>
                </w:rPr>
              </m:ctrlPr>
            </m:sSubPr>
            <m:e>
              <m:r>
                <w:rPr>
                  <w:rFonts w:ascii="Cambria Math" w:hAnsi="Cambria Math"/>
                </w:rPr>
                <m:t>s</m:t>
              </m:r>
            </m:e>
            <m:sub>
              <m:r>
                <w:rPr>
                  <w:rFonts w:ascii="Cambria Math" w:hAnsi="Cambria Math"/>
                </w:rPr>
                <m:t>d</m:t>
              </m:r>
            </m:sub>
          </m:sSub>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V</m:t>
                  </m:r>
                  <m:r>
                    <m:rPr>
                      <m:sty m:val="p"/>
                    </m:rPr>
                    <w:rPr>
                      <w:rFonts w:ascii="Cambria Math" w:hAnsi="Cambria Math"/>
                    </w:rPr>
                    <m:t>-60</m:t>
                  </m:r>
                </m:num>
                <m:den>
                  <m:r>
                    <m:rPr>
                      <m:sty m:val="p"/>
                    </m:rPr>
                    <w:rPr>
                      <w:rFonts w:ascii="Cambria Math" w:hAnsi="Cambria Math"/>
                    </w:rPr>
                    <m:t>140</m:t>
                  </m:r>
                </m:den>
              </m:f>
            </m:e>
          </m:d>
          <m:r>
            <w:rPr>
              <w:rFonts w:ascii="Cambria Math" w:hAnsi="Cambria Math"/>
            </w:rPr>
            <m:t>=1+3∙0,2</m:t>
          </m:r>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100</m:t>
                  </m:r>
                  <m:r>
                    <m:rPr>
                      <m:sty m:val="p"/>
                    </m:rPr>
                    <w:rPr>
                      <w:rFonts w:ascii="Cambria Math" w:hAnsi="Cambria Math"/>
                    </w:rPr>
                    <m:t>-60</m:t>
                  </m:r>
                </m:num>
                <m:den>
                  <m:r>
                    <m:rPr>
                      <m:sty m:val="p"/>
                    </m:rPr>
                    <w:rPr>
                      <w:rFonts w:ascii="Cambria Math" w:hAnsi="Cambria Math"/>
                    </w:rPr>
                    <m:t>140</m:t>
                  </m:r>
                </m:den>
              </m:f>
            </m:e>
          </m:d>
          <m:r>
            <w:rPr>
              <w:rFonts w:ascii="Cambria Math" w:hAnsi="Cambria Math"/>
            </w:rPr>
            <m:t>=1,77</m:t>
          </m:r>
        </m:oMath>
      </m:oMathPara>
    </w:p>
    <w:p w14:paraId="3DEF325B" w14:textId="77777777" w:rsidR="0076685B" w:rsidRPr="00844082" w:rsidRDefault="0076685B" w:rsidP="0076685B">
      <w:pPr>
        <w:pStyle w:val="Brezrazmikov"/>
        <w:spacing w:after="0" w:line="288" w:lineRule="auto"/>
        <w:rPr>
          <w:sz w:val="16"/>
        </w:rPr>
      </w:pPr>
    </w:p>
    <w:p w14:paraId="1C6B9D3C" w14:textId="77777777" w:rsidR="0076685B" w:rsidRDefault="0076685B" w:rsidP="0076685B">
      <w:pPr>
        <w:pStyle w:val="Brezrazmikov"/>
        <w:spacing w:after="0" w:line="288" w:lineRule="auto"/>
      </w:pPr>
      <w:r>
        <w:t>Upogibna napetost v nogi tirnice je manjša, kot je trajna dinamična trdnost tirnice oblike 60 E1, ki po nemških predpisih za neprekinjeno zavarjen tir in natezno trdnost tirnice 900 N/mm</w:t>
      </w:r>
      <w:r w:rsidRPr="00397C99">
        <w:rPr>
          <w:vertAlign w:val="superscript"/>
        </w:rPr>
        <w:t>2</w:t>
      </w:r>
      <w:r>
        <w:t xml:space="preserve"> znaša 282 N/mm</w:t>
      </w:r>
      <w:r w:rsidRPr="00397C99">
        <w:rPr>
          <w:vertAlign w:val="superscript"/>
        </w:rPr>
        <w:t>2</w:t>
      </w:r>
      <w:r>
        <w:t>.</w:t>
      </w:r>
    </w:p>
    <w:p w14:paraId="677BC7E8" w14:textId="77777777" w:rsidR="0076685B" w:rsidRDefault="0076685B" w:rsidP="0076685B">
      <w:pPr>
        <w:pStyle w:val="Brezrazmikov"/>
        <w:spacing w:after="0" w:line="288" w:lineRule="auto"/>
      </w:pPr>
    </w:p>
    <w:p w14:paraId="12B10991" w14:textId="77777777" w:rsidR="0076685B" w:rsidRDefault="0076685B" w:rsidP="0076685B">
      <w:pPr>
        <w:pStyle w:val="Brezrazmikov"/>
        <w:spacing w:after="0" w:line="288" w:lineRule="auto"/>
      </w:pPr>
      <w:r w:rsidRPr="00844082">
        <w:rPr>
          <w:b/>
        </w:rPr>
        <w:t>(3)</w:t>
      </w:r>
      <w:r>
        <w:t xml:space="preserve"> </w:t>
      </w:r>
      <w:r w:rsidRPr="00D746A9">
        <w:rPr>
          <w:b/>
        </w:rPr>
        <w:t>Upogib</w:t>
      </w:r>
      <w:r>
        <w:t xml:space="preserve"> </w:t>
      </w:r>
      <w:r w:rsidRPr="00C1627D">
        <w:rPr>
          <w:b/>
        </w:rPr>
        <w:t>ali posedek</w:t>
      </w:r>
    </w:p>
    <w:p w14:paraId="2CC8C3F0" w14:textId="77777777" w:rsidR="0076685B" w:rsidRDefault="0076685B" w:rsidP="0076685B">
      <w:pPr>
        <w:pStyle w:val="Brezrazmikov"/>
        <w:spacing w:after="0" w:line="288" w:lineRule="auto"/>
      </w:pPr>
    </w:p>
    <w:p w14:paraId="2D1193DF" w14:textId="77777777" w:rsidR="0076685B" w:rsidRPr="006333BA" w:rsidRDefault="0076685B" w:rsidP="0076685B">
      <w:pPr>
        <w:pStyle w:val="Brezrazmikov"/>
        <w:spacing w:after="0" w:line="288" w:lineRule="auto"/>
      </w:pPr>
      <m:oMathPara>
        <m:oMath>
          <m:r>
            <w:rPr>
              <w:rFonts w:ascii="Cambria Math" w:eastAsia="Calibri" w:hAnsi="Cambria Math"/>
            </w:rPr>
            <m:t>y</m:t>
          </m:r>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2bCL</m:t>
              </m:r>
            </m:den>
          </m:f>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η</m:t>
                  </m:r>
                </m:e>
                <m:sub>
                  <m:r>
                    <w:rPr>
                      <w:rFonts w:ascii="Cambria Math" w:hAnsi="Cambria Math"/>
                    </w:rPr>
                    <m:t>2</m:t>
                  </m:r>
                </m:sub>
              </m:sSub>
            </m:e>
          </m:d>
          <m:r>
            <w:rPr>
              <w:rFonts w:ascii="Cambria Math" w:hAnsi="Cambria Math"/>
            </w:rPr>
            <m:t>=</m:t>
          </m:r>
          <m:f>
            <m:fPr>
              <m:ctrlPr>
                <w:rPr>
                  <w:rFonts w:ascii="Cambria Math" w:hAnsi="Cambria Math"/>
                  <w:i/>
                </w:rPr>
              </m:ctrlPr>
            </m:fPr>
            <m:num>
              <m:r>
                <w:rPr>
                  <w:rFonts w:ascii="Cambria Math" w:hAnsi="Cambria Math"/>
                </w:rPr>
                <m:t>135000</m:t>
              </m:r>
            </m:num>
            <m:den>
              <m:r>
                <w:rPr>
                  <w:rFonts w:ascii="Cambria Math" w:hAnsi="Cambria Math"/>
                </w:rPr>
                <m:t>2∙58,93∙100∙81,12</m:t>
              </m:r>
            </m:den>
          </m:f>
          <m:d>
            <m:dPr>
              <m:ctrlPr>
                <w:rPr>
                  <w:rFonts w:ascii="Cambria Math" w:hAnsi="Cambria Math"/>
                  <w:i/>
                </w:rPr>
              </m:ctrlPr>
            </m:dPr>
            <m:e>
              <m:r>
                <w:rPr>
                  <w:rFonts w:ascii="Cambria Math" w:hAnsi="Cambria Math"/>
                </w:rPr>
                <m:t>1+0,02</m:t>
              </m:r>
            </m:e>
          </m:d>
          <m:r>
            <w:rPr>
              <w:rFonts w:ascii="Cambria Math" w:hAnsi="Cambria Math"/>
            </w:rPr>
            <m:t>=0,144 cm=1,44 mm</m:t>
          </m:r>
        </m:oMath>
      </m:oMathPara>
    </w:p>
    <w:p w14:paraId="1662A902" w14:textId="77777777" w:rsidR="0076685B" w:rsidRDefault="0076685B" w:rsidP="0076685B">
      <w:pPr>
        <w:pStyle w:val="Brezrazmikov"/>
        <w:spacing w:after="0" w:line="288" w:lineRule="auto"/>
      </w:pPr>
    </w:p>
    <w:p w14:paraId="61FA60C8" w14:textId="77777777" w:rsidR="0076685B" w:rsidRPr="00364893" w:rsidRDefault="007F4A51" w:rsidP="0076685B">
      <w:pPr>
        <w:pStyle w:val="Brezrazmikov"/>
        <w:spacing w:after="0" w:line="288" w:lineRule="auto"/>
      </w:pPr>
      <m:oMathPara>
        <m:oMath>
          <m:sSub>
            <m:sSubPr>
              <m:ctrlPr>
                <w:rPr>
                  <w:rFonts w:ascii="Cambria Math" w:hAnsi="Cambria Math"/>
                  <w:i/>
                </w:rPr>
              </m:ctrlPr>
            </m:sSubPr>
            <m:e>
              <m:r>
                <w:rPr>
                  <w:rFonts w:ascii="Cambria Math" w:hAnsi="Cambria Math"/>
                </w:rPr>
                <m:t>ξ</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L</m:t>
              </m:r>
            </m:den>
          </m:f>
          <m:r>
            <w:rPr>
              <w:rFonts w:ascii="Cambria Math" w:hAnsi="Cambria Math"/>
            </w:rPr>
            <m:t>=</m:t>
          </m:r>
          <m:f>
            <m:fPr>
              <m:ctrlPr>
                <w:rPr>
                  <w:rFonts w:ascii="Cambria Math" w:hAnsi="Cambria Math"/>
                  <w:i/>
                </w:rPr>
              </m:ctrlPr>
            </m:fPr>
            <m:num>
              <m:r>
                <w:rPr>
                  <w:rFonts w:ascii="Cambria Math" w:hAnsi="Cambria Math"/>
                </w:rPr>
                <m:t>180</m:t>
              </m:r>
            </m:num>
            <m:den>
              <m:r>
                <w:rPr>
                  <w:rFonts w:ascii="Cambria Math" w:hAnsi="Cambria Math"/>
                </w:rPr>
                <m:t>81,12</m:t>
              </m:r>
            </m:den>
          </m:f>
          <m:r>
            <w:rPr>
              <w:rFonts w:ascii="Cambria Math" w:hAnsi="Cambria Math"/>
            </w:rPr>
            <m:t xml:space="preserve">=2,22 </m:t>
          </m:r>
        </m:oMath>
      </m:oMathPara>
    </w:p>
    <w:p w14:paraId="5D5FB531" w14:textId="77777777" w:rsidR="0076685B" w:rsidRDefault="0076685B" w:rsidP="0076685B">
      <w:pPr>
        <w:pStyle w:val="Brezrazmikov"/>
        <w:spacing w:after="0" w:line="288" w:lineRule="auto"/>
      </w:pPr>
    </w:p>
    <w:p w14:paraId="3BB6FF27" w14:textId="77777777" w:rsidR="0076685B" w:rsidRDefault="007F4A51" w:rsidP="0076685B">
      <w:pPr>
        <w:pStyle w:val="Brezrazmikov"/>
        <w:spacing w:after="0" w:line="288" w:lineRule="auto"/>
      </w:pPr>
      <m:oMathPara>
        <m:oMath>
          <m:sSub>
            <m:sSubPr>
              <m:ctrlPr>
                <w:rPr>
                  <w:rFonts w:ascii="Cambria Math" w:hAnsi="Cambria Math"/>
                  <w:i/>
                </w:rPr>
              </m:ctrlPr>
            </m:sSubPr>
            <m:e>
              <m:r>
                <w:rPr>
                  <w:rFonts w:ascii="Cambria Math" w:hAnsi="Cambria Math"/>
                </w:rPr>
                <m:t>η</m:t>
              </m:r>
            </m:e>
            <m:sub>
              <m:r>
                <w:rPr>
                  <w:rFonts w:ascii="Cambria Math" w:hAnsi="Cambria Math"/>
                </w:rPr>
                <m:t>2</m:t>
              </m:r>
            </m:sub>
          </m:sSub>
          <m:r>
            <w:rPr>
              <w:rFonts w:ascii="Cambria Math" w:hAnsi="Cambria Math"/>
            </w:rPr>
            <m:t>=0,02</m:t>
          </m:r>
        </m:oMath>
      </m:oMathPara>
    </w:p>
    <w:p w14:paraId="766759A6" w14:textId="77777777" w:rsidR="0076685B" w:rsidRPr="00844082" w:rsidRDefault="0076685B" w:rsidP="0076685B">
      <w:pPr>
        <w:pStyle w:val="Brezrazmikov"/>
        <w:spacing w:after="0" w:line="288" w:lineRule="auto"/>
        <w:rPr>
          <w:sz w:val="16"/>
        </w:rPr>
      </w:pPr>
    </w:p>
    <w:p w14:paraId="75E73761" w14:textId="77777777" w:rsidR="0076685B" w:rsidRDefault="0076685B" w:rsidP="0076685B">
      <w:pPr>
        <w:pStyle w:val="Brezrazmikov"/>
        <w:spacing w:after="0" w:line="288" w:lineRule="auto"/>
      </w:pPr>
      <w:r>
        <w:t>Pri razmiku osi 0,761 </w:t>
      </w:r>
      <w:r>
        <w:rPr>
          <w:rFonts w:cs="Arial"/>
        </w:rPr>
        <w:t>π</w:t>
      </w:r>
      <w:r>
        <w:t xml:space="preserve"> = 0,761 x 3,14 x 86 = 205 cm sosednja sila nima več nikakršnega vpliva na posedek tirnice.</w:t>
      </w:r>
    </w:p>
    <w:p w14:paraId="42446AAA" w14:textId="77777777" w:rsidR="0076685B" w:rsidRDefault="0076685B" w:rsidP="0076685B">
      <w:pPr>
        <w:pStyle w:val="Brezrazmikov"/>
        <w:spacing w:after="0" w:line="288" w:lineRule="auto"/>
      </w:pPr>
    </w:p>
    <w:p w14:paraId="55BCE149" w14:textId="77777777" w:rsidR="0076685B" w:rsidRDefault="0076685B" w:rsidP="0076685B">
      <w:pPr>
        <w:pStyle w:val="Brezrazmikov"/>
        <w:spacing w:after="0" w:line="288" w:lineRule="auto"/>
      </w:pPr>
      <w:r w:rsidRPr="00844082">
        <w:rPr>
          <w:b/>
        </w:rPr>
        <w:t>(4)</w:t>
      </w:r>
      <w:r>
        <w:t xml:space="preserve"> </w:t>
      </w:r>
      <w:r w:rsidRPr="00D746A9">
        <w:rPr>
          <w:b/>
        </w:rPr>
        <w:t xml:space="preserve">Pritisk </w:t>
      </w:r>
      <w:r w:rsidRPr="00C1627D">
        <w:rPr>
          <w:b/>
        </w:rPr>
        <w:t>praga na tirno gredo</w:t>
      </w:r>
    </w:p>
    <w:p w14:paraId="4A1B8C14" w14:textId="77777777" w:rsidR="0076685B" w:rsidRDefault="0076685B" w:rsidP="0076685B">
      <w:pPr>
        <w:pStyle w:val="Brezrazmikov"/>
        <w:spacing w:after="0" w:line="288" w:lineRule="auto"/>
      </w:pPr>
    </w:p>
    <w:p w14:paraId="1DD9BDF3" w14:textId="77777777" w:rsidR="0076685B" w:rsidRDefault="0076685B" w:rsidP="0076685B">
      <w:pPr>
        <w:spacing w:after="120" w:line="259" w:lineRule="auto"/>
        <w:ind w:left="567"/>
        <w:jc w:val="left"/>
      </w:pPr>
      <m:oMathPara>
        <m:oMath>
          <m:r>
            <w:rPr>
              <w:rFonts w:ascii="Cambria Math" w:eastAsia="Calibri" w:hAnsi="Cambria Math"/>
            </w:rPr>
            <m:t>p</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2bL</m:t>
              </m:r>
            </m:den>
          </m:f>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η</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η</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Q</m:t>
              </m:r>
            </m:num>
            <m:den>
              <m:r>
                <w:rPr>
                  <w:rFonts w:ascii="Cambria Math" w:hAnsi="Cambria Math"/>
                </w:rPr>
                <m:t>2bL</m:t>
              </m:r>
            </m:den>
          </m:f>
          <m:r>
            <w:rPr>
              <w:rFonts w:ascii="Cambria Math" w:hAnsi="Cambria Math"/>
            </w:rPr>
            <m:t>(1+</m:t>
          </m:r>
          <m:sSub>
            <m:sSubPr>
              <m:ctrlPr>
                <w:rPr>
                  <w:rFonts w:ascii="Cambria Math" w:hAnsi="Cambria Math"/>
                  <w:i/>
                </w:rPr>
              </m:ctrlPr>
            </m:sSubPr>
            <m:e>
              <m:r>
                <w:rPr>
                  <w:rFonts w:ascii="Cambria Math" w:hAnsi="Cambria Math"/>
                </w:rPr>
                <m:t>η</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135000</m:t>
              </m:r>
            </m:num>
            <m:den>
              <m:r>
                <w:rPr>
                  <w:rFonts w:ascii="Cambria Math" w:hAnsi="Cambria Math"/>
                </w:rPr>
                <m:t>2∙58,93∙81,12</m:t>
              </m:r>
            </m:den>
          </m:f>
          <m:r>
            <w:rPr>
              <w:rFonts w:ascii="Cambria Math" w:hAnsi="Cambria Math"/>
            </w:rPr>
            <m:t>(1+0,02)=14,4 N/</m:t>
          </m:r>
          <m:sSup>
            <m:sSupPr>
              <m:ctrlPr>
                <w:rPr>
                  <w:rFonts w:ascii="Cambria Math" w:hAnsi="Cambria Math"/>
                  <w:i/>
                </w:rPr>
              </m:ctrlPr>
            </m:sSupPr>
            <m:e>
              <m:r>
                <w:rPr>
                  <w:rFonts w:ascii="Cambria Math" w:hAnsi="Cambria Math"/>
                </w:rPr>
                <m:t>cm</m:t>
              </m:r>
            </m:e>
            <m:sup>
              <m:r>
                <w:rPr>
                  <w:rFonts w:ascii="Cambria Math" w:hAnsi="Cambria Math"/>
                </w:rPr>
                <m:t>2</m:t>
              </m:r>
            </m:sup>
          </m:sSup>
        </m:oMath>
      </m:oMathPara>
    </w:p>
    <w:p w14:paraId="4558CF38" w14:textId="77777777" w:rsidR="0076685B" w:rsidRDefault="0076685B" w:rsidP="0076685B">
      <w:pPr>
        <w:pStyle w:val="Brezrazmikov"/>
        <w:spacing w:after="0" w:line="288" w:lineRule="auto"/>
      </w:pPr>
    </w:p>
    <w:p w14:paraId="7B127D2B" w14:textId="77777777" w:rsidR="0076685B" w:rsidRDefault="0076685B" w:rsidP="0076685B">
      <w:pPr>
        <w:pStyle w:val="Brezrazmikov"/>
        <w:spacing w:after="0" w:line="288" w:lineRule="auto"/>
      </w:pPr>
      <w:r>
        <w:t>Pritisk praga na tirno gredo se lahko izračuna tudi neposredno iz posedka, in sicer:</w:t>
      </w:r>
    </w:p>
    <w:p w14:paraId="0F58D50F" w14:textId="77777777" w:rsidR="0076685B" w:rsidRDefault="0076685B" w:rsidP="0076685B">
      <w:pPr>
        <w:pStyle w:val="Brezrazmikov"/>
        <w:spacing w:after="0" w:line="288" w:lineRule="auto"/>
      </w:pPr>
    </w:p>
    <w:p w14:paraId="5DF24C6E" w14:textId="77777777" w:rsidR="0076685B" w:rsidRDefault="0076685B" w:rsidP="0076685B">
      <w:pPr>
        <w:pStyle w:val="Brezrazmikov"/>
        <w:spacing w:after="0" w:line="288" w:lineRule="auto"/>
      </w:pPr>
      <m:oMathPara>
        <m:oMath>
          <m:r>
            <w:rPr>
              <w:rFonts w:ascii="Cambria Math" w:hAnsi="Cambria Math"/>
            </w:rPr>
            <m:t>p=C∙y=100∙0,144=14,4</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cm</m:t>
                  </m:r>
                </m:e>
                <m:sup>
                  <m:r>
                    <w:rPr>
                      <w:rFonts w:ascii="Cambria Math" w:hAnsi="Cambria Math"/>
                    </w:rPr>
                    <m:t>2</m:t>
                  </m:r>
                </m:sup>
              </m:sSup>
            </m:den>
          </m:f>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dop</m:t>
              </m:r>
            </m:sub>
          </m:sSub>
          <m:r>
            <w:rPr>
              <w:rFonts w:ascii="Cambria Math" w:hAnsi="Cambria Math"/>
            </w:rPr>
            <m:t>=30</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cm</m:t>
                  </m:r>
                </m:e>
                <m:sup>
                  <m:r>
                    <w:rPr>
                      <w:rFonts w:ascii="Cambria Math" w:hAnsi="Cambria Math"/>
                    </w:rPr>
                    <m:t>2</m:t>
                  </m:r>
                </m:sup>
              </m:sSup>
            </m:den>
          </m:f>
          <m:r>
            <w:rPr>
              <w:rFonts w:ascii="Cambria Math" w:hAnsi="Cambria Math"/>
            </w:rPr>
            <m:t>.</m:t>
          </m:r>
        </m:oMath>
      </m:oMathPara>
    </w:p>
    <w:p w14:paraId="336B09B4" w14:textId="77777777" w:rsidR="0076685B" w:rsidRDefault="0076685B" w:rsidP="0076685B">
      <w:pPr>
        <w:pStyle w:val="Brezrazmikov"/>
        <w:spacing w:after="0" w:line="288" w:lineRule="auto"/>
      </w:pPr>
    </w:p>
    <w:p w14:paraId="2C600DE4" w14:textId="77777777" w:rsidR="0076685B" w:rsidRDefault="0076685B" w:rsidP="0076685B">
      <w:pPr>
        <w:pStyle w:val="Brezrazmikov"/>
        <w:spacing w:after="0" w:line="288" w:lineRule="auto"/>
      </w:pPr>
      <w:r w:rsidRPr="00844082">
        <w:rPr>
          <w:b/>
        </w:rPr>
        <w:t>(5)</w:t>
      </w:r>
      <w:r>
        <w:t xml:space="preserve"> </w:t>
      </w:r>
      <w:r w:rsidRPr="00C1627D">
        <w:rPr>
          <w:b/>
        </w:rPr>
        <w:t>Vertikalna sila praga pod opazovano osjo</w:t>
      </w:r>
    </w:p>
    <w:p w14:paraId="7C01B2F3" w14:textId="77777777" w:rsidR="0076685B" w:rsidRDefault="0076685B" w:rsidP="0076685B">
      <w:pPr>
        <w:pStyle w:val="Brezrazmikov"/>
        <w:spacing w:after="0" w:line="288" w:lineRule="auto"/>
      </w:pPr>
    </w:p>
    <w:p w14:paraId="683B0D49" w14:textId="77777777" w:rsidR="0076685B" w:rsidRPr="002F27F7" w:rsidRDefault="0076685B" w:rsidP="0076685B">
      <w:pPr>
        <w:pStyle w:val="Brezrazmikov"/>
        <w:spacing w:after="0" w:line="288" w:lineRule="auto"/>
      </w:pPr>
      <m:oMathPara>
        <m:oMath>
          <m:r>
            <w:rPr>
              <w:rFonts w:ascii="Cambria Math" w:hAnsi="Cambria Math"/>
            </w:rPr>
            <m:t>S=a∙b∙p=60∙58,93∙14,4=50915 N=50,9 kN</m:t>
          </m:r>
        </m:oMath>
      </m:oMathPara>
    </w:p>
    <w:p w14:paraId="3C7990D9" w14:textId="77777777" w:rsidR="0076685B" w:rsidRDefault="0076685B" w:rsidP="0076685B">
      <w:pPr>
        <w:pStyle w:val="Brezrazmikov"/>
        <w:spacing w:after="0" w:line="288" w:lineRule="auto"/>
      </w:pPr>
    </w:p>
    <w:p w14:paraId="1EB69AD1" w14:textId="77777777" w:rsidR="0076685B" w:rsidRPr="00E63F36" w:rsidRDefault="0076685B" w:rsidP="0076685B">
      <w:pPr>
        <w:pStyle w:val="Brezrazmikov"/>
        <w:spacing w:after="0" w:line="288" w:lineRule="auto"/>
        <w:rPr>
          <w:b/>
        </w:rPr>
      </w:pPr>
      <w:r w:rsidRPr="00E63F36">
        <w:rPr>
          <w:b/>
        </w:rPr>
        <w:t>(6) Tangencialne napetosti</w:t>
      </w:r>
      <w:r>
        <w:rPr>
          <w:b/>
        </w:rPr>
        <w:t xml:space="preserve"> v glavi tirnice</w:t>
      </w:r>
    </w:p>
    <w:p w14:paraId="5E5E106D" w14:textId="77777777" w:rsidR="0076685B" w:rsidRDefault="0076685B" w:rsidP="0076685B">
      <w:pPr>
        <w:pStyle w:val="Brezrazmikov"/>
        <w:spacing w:after="0" w:line="288" w:lineRule="auto"/>
      </w:pPr>
    </w:p>
    <w:p w14:paraId="59A910E5" w14:textId="77777777" w:rsidR="0076685B" w:rsidRDefault="007F4A51" w:rsidP="0076685B">
      <w:pPr>
        <w:pStyle w:val="Brezrazmikov"/>
        <w:spacing w:after="0" w:line="288" w:lineRule="auto"/>
      </w:pPr>
      <m:oMathPara>
        <m:oMath>
          <m:sSub>
            <m:sSubPr>
              <m:ctrlPr>
                <w:rPr>
                  <w:rFonts w:ascii="Cambria Math" w:hAnsi="Cambria Math"/>
                </w:rPr>
              </m:ctrlPr>
            </m:sSubPr>
            <m:e>
              <m:r>
                <w:rPr>
                  <w:rFonts w:ascii="Cambria Math" w:hAnsi="Cambria Math"/>
                </w:rPr>
                <m:t>τ</m:t>
              </m:r>
            </m:e>
            <m:sub>
              <m:r>
                <w:rPr>
                  <w:rFonts w:ascii="Cambria Math" w:hAnsi="Cambria Math"/>
                </w:rPr>
                <m:t>max</m:t>
              </m:r>
            </m:sub>
          </m:sSub>
          <m:r>
            <m:rPr>
              <m:sty m:val="p"/>
            </m:rPr>
            <w:rPr>
              <w:rFonts w:ascii="Cambria Math" w:hAnsi="Cambria Math"/>
            </w:rPr>
            <m:t>=412</m:t>
          </m:r>
          <m:rad>
            <m:radPr>
              <m:degHide m:val="1"/>
              <m:ctrlPr>
                <w:rPr>
                  <w:rFonts w:ascii="Cambria Math" w:hAnsi="Cambria Math"/>
                </w:rPr>
              </m:ctrlPr>
            </m:radPr>
            <m:deg/>
            <m:e>
              <m:f>
                <m:fPr>
                  <m:ctrlPr>
                    <w:rPr>
                      <w:rFonts w:ascii="Cambria Math" w:hAnsi="Cambria Math"/>
                    </w:rPr>
                  </m:ctrlPr>
                </m:fPr>
                <m:num>
                  <m:r>
                    <w:rPr>
                      <w:rFonts w:ascii="Cambria Math" w:hAnsi="Cambria Math"/>
                    </w:rPr>
                    <m:t>Q</m:t>
                  </m:r>
                </m:num>
                <m:den>
                  <m:r>
                    <w:rPr>
                      <w:rFonts w:ascii="Cambria Math" w:hAnsi="Cambria Math"/>
                    </w:rPr>
                    <m:t>r</m:t>
                  </m:r>
                </m:den>
              </m:f>
            </m:e>
          </m:rad>
          <m:r>
            <w:rPr>
              <w:rFonts w:ascii="Cambria Math" w:hAnsi="Cambria Math"/>
            </w:rPr>
            <m:t>=412</m:t>
          </m:r>
          <m:rad>
            <m:radPr>
              <m:degHide m:val="1"/>
              <m:ctrlPr>
                <w:rPr>
                  <w:rFonts w:ascii="Cambria Math" w:hAnsi="Cambria Math"/>
                </w:rPr>
              </m:ctrlPr>
            </m:radPr>
            <m:deg/>
            <m:e>
              <m:f>
                <m:fPr>
                  <m:ctrlPr>
                    <w:rPr>
                      <w:rFonts w:ascii="Cambria Math" w:hAnsi="Cambria Math"/>
                    </w:rPr>
                  </m:ctrlPr>
                </m:fPr>
                <m:num>
                  <m:r>
                    <w:rPr>
                      <w:rFonts w:ascii="Cambria Math" w:hAnsi="Cambria Math"/>
                    </w:rPr>
                    <m:t>135</m:t>
                  </m:r>
                </m:num>
                <m:den>
                  <m:r>
                    <w:rPr>
                      <w:rFonts w:ascii="Cambria Math" w:hAnsi="Cambria Math"/>
                    </w:rPr>
                    <m:t>400</m:t>
                  </m:r>
                </m:den>
              </m:f>
            </m:e>
          </m:rad>
          <m:r>
            <w:rPr>
              <w:rFonts w:ascii="Cambria Math" w:hAnsi="Cambria Math"/>
            </w:rPr>
            <m:t>=239 N/</m:t>
          </m:r>
          <m:sSup>
            <m:sSupPr>
              <m:ctrlPr>
                <w:rPr>
                  <w:rFonts w:ascii="Cambria Math" w:hAnsi="Cambria Math"/>
                  <w:i/>
                </w:rPr>
              </m:ctrlPr>
            </m:sSupPr>
            <m:e>
              <m:r>
                <w:rPr>
                  <w:rFonts w:ascii="Cambria Math" w:hAnsi="Cambria Math"/>
                </w:rPr>
                <m:t>mm</m:t>
              </m:r>
            </m:e>
            <m:sup>
              <m:r>
                <w:rPr>
                  <w:rFonts w:ascii="Cambria Math" w:hAnsi="Cambria Math"/>
                </w:rPr>
                <m:t>2</m:t>
              </m:r>
            </m:sup>
          </m:sSup>
          <m:r>
            <w:rPr>
              <w:rFonts w:ascii="Cambria Math" w:hAnsi="Cambria Math"/>
            </w:rPr>
            <m:t>≤</m:t>
          </m:r>
          <m:r>
            <w:rPr>
              <w:rFonts w:ascii="Cambria Math" w:hAnsi="Cambria Math"/>
              <w:sz w:val="24"/>
              <w:szCs w:val="24"/>
            </w:rPr>
            <m:t xml:space="preserve">270 </m:t>
          </m:r>
          <m:r>
            <w:rPr>
              <w:rFonts w:ascii="Cambria Math" w:hAnsi="Cambria Math"/>
            </w:rPr>
            <m:t>N/</m:t>
          </m:r>
          <m:sSup>
            <m:sSupPr>
              <m:ctrlPr>
                <w:rPr>
                  <w:rFonts w:ascii="Cambria Math" w:hAnsi="Cambria Math"/>
                  <w:i/>
                </w:rPr>
              </m:ctrlPr>
            </m:sSupPr>
            <m:e>
              <m:r>
                <w:rPr>
                  <w:rFonts w:ascii="Cambria Math" w:hAnsi="Cambria Math"/>
                </w:rPr>
                <m:t>mm</m:t>
              </m:r>
            </m:e>
            <m:sup>
              <m:r>
                <w:rPr>
                  <w:rFonts w:ascii="Cambria Math" w:hAnsi="Cambria Math"/>
                </w:rPr>
                <m:t>2</m:t>
              </m:r>
            </m:sup>
          </m:sSup>
        </m:oMath>
      </m:oMathPara>
    </w:p>
    <w:p w14:paraId="45F9FF3A" w14:textId="77777777" w:rsidR="0076685B" w:rsidRDefault="007F4A51" w:rsidP="0076685B">
      <w:pPr>
        <w:pStyle w:val="Brezrazmikov"/>
        <w:spacing w:after="0" w:line="288" w:lineRule="auto"/>
      </w:pPr>
      <m:oMathPara>
        <m:oMath>
          <m:sSub>
            <m:sSubPr>
              <m:ctrlPr>
                <w:rPr>
                  <w:rFonts w:ascii="Cambria Math" w:hAnsi="Cambria Math"/>
                  <w:sz w:val="24"/>
                  <w:szCs w:val="24"/>
                </w:rPr>
              </m:ctrlPr>
            </m:sSubPr>
            <m:e>
              <m:r>
                <w:rPr>
                  <w:rFonts w:ascii="Cambria Math" w:hAnsi="Cambria Math"/>
                  <w:sz w:val="24"/>
                  <w:szCs w:val="24"/>
                </w:rPr>
                <m:t>τ</m:t>
              </m:r>
            </m:e>
            <m:sub>
              <m:r>
                <w:rPr>
                  <w:rFonts w:ascii="Cambria Math" w:hAnsi="Cambria Math"/>
                  <w:sz w:val="24"/>
                  <w:szCs w:val="24"/>
                </w:rPr>
                <m:t>dop</m:t>
              </m:r>
            </m:sub>
          </m:sSub>
          <m:r>
            <m:rPr>
              <m:sty m:val="p"/>
            </m:rPr>
            <w:rPr>
              <w:rFonts w:ascii="Cambria Math" w:hAnsi="Cambria Math"/>
              <w:sz w:val="24"/>
              <w:szCs w:val="24"/>
            </w:rPr>
            <m:t>=0,3</m:t>
          </m:r>
          <m:sSub>
            <m:sSubPr>
              <m:ctrlPr>
                <w:rPr>
                  <w:rFonts w:ascii="Cambria Math" w:hAnsi="Cambria Math"/>
                  <w:sz w:val="24"/>
                  <w:szCs w:val="24"/>
                </w:rPr>
              </m:ctrlPr>
            </m:sSubPr>
            <m:e>
              <m:r>
                <w:rPr>
                  <w:rFonts w:ascii="Cambria Math" w:hAnsi="Cambria Math"/>
                  <w:sz w:val="24"/>
                  <w:szCs w:val="24"/>
                </w:rPr>
                <m:t>σ</m:t>
              </m:r>
            </m:e>
            <m:sub>
              <m:r>
                <w:rPr>
                  <w:rFonts w:ascii="Cambria Math" w:hAnsi="Cambria Math"/>
                  <w:sz w:val="24"/>
                  <w:szCs w:val="24"/>
                </w:rPr>
                <m:t>t</m:t>
              </m:r>
            </m:sub>
          </m:sSub>
          <m:r>
            <w:rPr>
              <w:rFonts w:ascii="Cambria Math" w:hAnsi="Cambria Math"/>
              <w:sz w:val="24"/>
              <w:szCs w:val="24"/>
            </w:rPr>
            <m:t xml:space="preserve">=0,3∙900=270 </m:t>
          </m:r>
          <m:r>
            <w:rPr>
              <w:rFonts w:ascii="Cambria Math" w:hAnsi="Cambria Math"/>
            </w:rPr>
            <m:t>N/</m:t>
          </m:r>
          <m:sSup>
            <m:sSupPr>
              <m:ctrlPr>
                <w:rPr>
                  <w:rFonts w:ascii="Cambria Math" w:hAnsi="Cambria Math"/>
                  <w:i/>
                </w:rPr>
              </m:ctrlPr>
            </m:sSupPr>
            <m:e>
              <m:r>
                <w:rPr>
                  <w:rFonts w:ascii="Cambria Math" w:hAnsi="Cambria Math"/>
                </w:rPr>
                <m:t>mm</m:t>
              </m:r>
            </m:e>
            <m:sup>
              <m:r>
                <w:rPr>
                  <w:rFonts w:ascii="Cambria Math" w:hAnsi="Cambria Math"/>
                </w:rPr>
                <m:t>2</m:t>
              </m:r>
            </m:sup>
          </m:sSup>
        </m:oMath>
      </m:oMathPara>
    </w:p>
    <w:sectPr w:rsidR="0076685B">
      <w:pgSz w:w="11906" w:h="16838"/>
      <w:pgMar w:top="1701" w:right="1134" w:bottom="170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811A1" w14:textId="77777777" w:rsidR="007F4A51" w:rsidRDefault="007F4A51">
      <w:r>
        <w:separator/>
      </w:r>
    </w:p>
  </w:endnote>
  <w:endnote w:type="continuationSeparator" w:id="0">
    <w:p w14:paraId="7BFF6A9C" w14:textId="77777777" w:rsidR="007F4A51" w:rsidRDefault="007F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Helv">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 w:name="SL Swiss">
    <w:altName w:val="Times New Roman"/>
    <w:charset w:val="00"/>
    <w:family w:val="auto"/>
    <w:pitch w:val="variable"/>
    <w:sig w:usb0="00000007" w:usb1="00000000" w:usb2="00000000" w:usb3="00000000" w:csb0="00000013" w:csb1="00000000"/>
  </w:font>
  <w:font w:name="EUAlbertina">
    <w:altName w:val="Times New Roman"/>
    <w:panose1 w:val="00000000000000000000"/>
    <w:charset w:val="EE"/>
    <w:family w:val="swiss"/>
    <w:notTrueType/>
    <w:pitch w:val="default"/>
    <w:sig w:usb0="00000003" w:usb1="00000000" w:usb2="00000000" w:usb3="00000000" w:csb0="00000003" w:csb1="00000000"/>
  </w:font>
  <w:font w:name="Myriad Pro">
    <w:altName w:val="Arial"/>
    <w:panose1 w:val="00000000000000000000"/>
    <w:charset w:val="00"/>
    <w:family w:val="swiss"/>
    <w:notTrueType/>
    <w:pitch w:val="variable"/>
    <w:sig w:usb0="A00002AF" w:usb1="5000204B"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591F" w14:textId="77777777" w:rsidR="00A30AC9" w:rsidRDefault="00A30AC9">
    <w:pPr>
      <w:pStyle w:val="Noga"/>
    </w:pPr>
    <w:r w:rsidRPr="009C50FC">
      <w:rPr>
        <w:rFonts w:ascii="Tahoma" w:hAnsi="Tahoma" w:cs="Tahoma"/>
        <w:sz w:val="16"/>
        <w:szCs w:val="16"/>
      </w:rPr>
      <w:t xml:space="preserve">REPUBLIKA SLOVENIJA </w:t>
    </w:r>
    <w:r w:rsidRPr="009C50FC">
      <w:rPr>
        <w:rFonts w:ascii="Tahoma" w:hAnsi="Tahoma" w:cs="Tahoma"/>
        <w:b/>
        <w:sz w:val="16"/>
        <w:szCs w:val="16"/>
      </w:rPr>
      <w:t>MINISTRSTVO ZA INFRASTRUKTURO</w:t>
    </w:r>
    <w:r w:rsidRPr="009C50FC">
      <w:rPr>
        <w:rFonts w:ascii="Tahoma" w:hAnsi="Tahoma" w:cs="Tahoma"/>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4523" w14:textId="77777777" w:rsidR="00AE3038" w:rsidRDefault="00AE3038" w:rsidP="00AE3038">
    <w:pPr>
      <w:pStyle w:val="Noga"/>
      <w:pBdr>
        <w:top w:val="single" w:sz="8" w:space="1" w:color="auto"/>
      </w:pBdr>
      <w:tabs>
        <w:tab w:val="clear" w:pos="4536"/>
        <w:tab w:val="clear" w:pos="9072"/>
        <w:tab w:val="left" w:pos="426"/>
      </w:tabs>
      <w:jc w:val="left"/>
      <w:rPr>
        <w:rStyle w:val="tevilkastrani"/>
        <w:rFonts w:eastAsiaTheme="majorEastAsia"/>
        <w:sz w:val="12"/>
      </w:rPr>
    </w:pPr>
    <w:r>
      <w:rPr>
        <w:rFonts w:eastAsiaTheme="majorEastAsia"/>
        <w:noProof/>
        <w:sz w:val="12"/>
      </w:rPr>
      <w:drawing>
        <wp:anchor distT="0" distB="0" distL="114300" distR="114300" simplePos="0" relativeHeight="251659264" behindDoc="0" locked="0" layoutInCell="1" allowOverlap="1" wp14:anchorId="365B93BB" wp14:editId="723F3F5A">
          <wp:simplePos x="0" y="0"/>
          <wp:positionH relativeFrom="column">
            <wp:posOffset>-3175</wp:posOffset>
          </wp:positionH>
          <wp:positionV relativeFrom="paragraph">
            <wp:posOffset>51753</wp:posOffset>
          </wp:positionV>
          <wp:extent cx="151200" cy="180000"/>
          <wp:effectExtent l="0" t="0" r="127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b-mali.png"/>
                  <pic:cNvPicPr/>
                </pic:nvPicPr>
                <pic:blipFill>
                  <a:blip r:embed="rId1">
                    <a:extLst>
                      <a:ext uri="{28A0092B-C50C-407E-A947-70E740481C1C}">
                        <a14:useLocalDpi xmlns:a14="http://schemas.microsoft.com/office/drawing/2010/main" val="0"/>
                      </a:ext>
                    </a:extLst>
                  </a:blip>
                  <a:stretch>
                    <a:fillRect/>
                  </a:stretch>
                </pic:blipFill>
                <pic:spPr>
                  <a:xfrm>
                    <a:off x="0" y="0"/>
                    <a:ext cx="151200" cy="180000"/>
                  </a:xfrm>
                  <a:prstGeom prst="rect">
                    <a:avLst/>
                  </a:prstGeom>
                </pic:spPr>
              </pic:pic>
            </a:graphicData>
          </a:graphic>
        </wp:anchor>
      </w:drawing>
    </w:r>
    <w:r>
      <w:rPr>
        <w:rStyle w:val="tevilkastrani"/>
        <w:rFonts w:eastAsiaTheme="majorEastAsia"/>
        <w:sz w:val="12"/>
      </w:rPr>
      <w:tab/>
      <w:t>REPUBLIKA SLOVENIJA</w:t>
    </w:r>
  </w:p>
  <w:p w14:paraId="5F291360" w14:textId="77777777" w:rsidR="00AE3038" w:rsidRPr="009D2A0B" w:rsidRDefault="00AE3038" w:rsidP="00AE3038">
    <w:pPr>
      <w:pStyle w:val="Noga"/>
      <w:tabs>
        <w:tab w:val="clear" w:pos="4536"/>
        <w:tab w:val="clear" w:pos="9072"/>
        <w:tab w:val="left" w:pos="426"/>
      </w:tabs>
      <w:jc w:val="left"/>
      <w:rPr>
        <w:rStyle w:val="tevilkastrani"/>
        <w:rFonts w:eastAsiaTheme="majorEastAsia"/>
        <w:b/>
        <w:sz w:val="12"/>
      </w:rPr>
    </w:pPr>
    <w:r>
      <w:rPr>
        <w:rStyle w:val="tevilkastrani"/>
        <w:rFonts w:eastAsiaTheme="majorEastAsia"/>
        <w:sz w:val="12"/>
      </w:rPr>
      <w:tab/>
    </w:r>
    <w:r w:rsidRPr="009D2A0B">
      <w:rPr>
        <w:rStyle w:val="tevilkastrani"/>
        <w:rFonts w:eastAsiaTheme="majorEastAsia"/>
        <w:b/>
        <w:sz w:val="12"/>
      </w:rPr>
      <w:t>MINISTRSTVO ZA INFRASTRUKTURO</w:t>
    </w:r>
  </w:p>
  <w:p w14:paraId="45D9248A" w14:textId="5D6DAF92" w:rsidR="00AE3038" w:rsidRPr="00FF684C" w:rsidRDefault="00AE3038" w:rsidP="00AE3038">
    <w:pPr>
      <w:pStyle w:val="Noga"/>
      <w:tabs>
        <w:tab w:val="clear" w:pos="4536"/>
        <w:tab w:val="clear" w:pos="9072"/>
        <w:tab w:val="left" w:pos="426"/>
        <w:tab w:val="right" w:pos="9638"/>
      </w:tabs>
      <w:jc w:val="left"/>
    </w:pPr>
    <w:r>
      <w:rPr>
        <w:rStyle w:val="tevilkastrani"/>
        <w:rFonts w:eastAsiaTheme="majorEastAsia"/>
        <w:sz w:val="12"/>
      </w:rPr>
      <w:tab/>
    </w:r>
    <w:r>
      <w:rPr>
        <w:rStyle w:val="tevilkastrani"/>
        <w:rFonts w:eastAsiaTheme="majorEastAsia"/>
        <w:sz w:val="12"/>
      </w:rPr>
      <w:tab/>
    </w:r>
    <w:r w:rsidRPr="00FF684C">
      <w:rPr>
        <w:rStyle w:val="tevilkastrani"/>
        <w:rFonts w:eastAsiaTheme="majorEastAsia"/>
        <w:sz w:val="18"/>
      </w:rPr>
      <w:fldChar w:fldCharType="begin"/>
    </w:r>
    <w:r w:rsidRPr="00FF684C">
      <w:rPr>
        <w:rStyle w:val="tevilkastrani"/>
        <w:rFonts w:eastAsiaTheme="majorEastAsia"/>
        <w:sz w:val="18"/>
      </w:rPr>
      <w:instrText xml:space="preserve"> PAGE </w:instrText>
    </w:r>
    <w:r w:rsidRPr="00FF684C">
      <w:rPr>
        <w:rStyle w:val="tevilkastrani"/>
        <w:rFonts w:eastAsiaTheme="majorEastAsia"/>
        <w:sz w:val="18"/>
      </w:rPr>
      <w:fldChar w:fldCharType="separate"/>
    </w:r>
    <w:r w:rsidR="000471ED">
      <w:rPr>
        <w:rStyle w:val="tevilkastrani"/>
        <w:rFonts w:eastAsiaTheme="majorEastAsia"/>
        <w:noProof/>
        <w:sz w:val="18"/>
      </w:rPr>
      <w:t>1</w:t>
    </w:r>
    <w:r w:rsidRPr="00FF684C">
      <w:rPr>
        <w:rStyle w:val="tevilkastrani"/>
        <w:rFonts w:eastAsiaTheme="majorEastAsi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6EF31" w14:textId="77777777" w:rsidR="007F4A51" w:rsidRDefault="007F4A51">
      <w:r>
        <w:separator/>
      </w:r>
    </w:p>
  </w:footnote>
  <w:footnote w:type="continuationSeparator" w:id="0">
    <w:p w14:paraId="38CAC598" w14:textId="77777777" w:rsidR="007F4A51" w:rsidRDefault="007F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EAE2" w14:textId="58C7756C" w:rsidR="00A30AC9" w:rsidRPr="000471ED" w:rsidRDefault="00A30AC9" w:rsidP="007E648E">
    <w:pPr>
      <w:pStyle w:val="Glava"/>
      <w:pBdr>
        <w:top w:val="none" w:sz="0" w:space="0" w:color="auto"/>
        <w:left w:val="none" w:sz="0" w:space="0" w:color="auto"/>
        <w:bottom w:val="single" w:sz="4" w:space="1" w:color="auto"/>
        <w:right w:val="none" w:sz="0" w:space="0" w:color="auto"/>
        <w:between w:val="none" w:sz="0" w:space="0" w:color="auto"/>
      </w:pBdr>
      <w:tabs>
        <w:tab w:val="clear" w:pos="4536"/>
        <w:tab w:val="clear" w:pos="9072"/>
        <w:tab w:val="right" w:pos="9638"/>
      </w:tabs>
      <w:jc w:val="left"/>
      <w:rPr>
        <w:sz w:val="18"/>
      </w:rPr>
    </w:pPr>
    <w:r w:rsidRPr="000471ED">
      <w:rPr>
        <w:b/>
        <w:sz w:val="18"/>
      </w:rPr>
      <w:t>Zgornji ustroj železnic</w:t>
    </w:r>
    <w:r w:rsidRPr="000471ED">
      <w:rPr>
        <w:sz w:val="18"/>
      </w:rPr>
      <w:tab/>
    </w:r>
    <w:r w:rsidRPr="000471ED">
      <w:rPr>
        <w:b/>
        <w:sz w:val="18"/>
      </w:rPr>
      <w:t>TSPI – PGV.</w:t>
    </w:r>
    <w:r w:rsidR="00B53E29" w:rsidRPr="000471ED">
      <w:rPr>
        <w:b/>
        <w:sz w:val="18"/>
      </w:rPr>
      <w:t>10</w:t>
    </w:r>
    <w:r w:rsidRPr="000471ED">
      <w:rPr>
        <w:b/>
        <w:sz w:val="18"/>
      </w:rPr>
      <w:t>.</w:t>
    </w:r>
    <w:r w:rsidR="00A44EDA" w:rsidRPr="000471ED">
      <w:rPr>
        <w:b/>
        <w:sz w:val="18"/>
      </w:rPr>
      <w:t>311</w:t>
    </w:r>
    <w:r w:rsidR="00681AE4">
      <w:rPr>
        <w:b/>
        <w:sz w:val="18"/>
      </w:rPr>
      <w:t>: 2023</w:t>
    </w:r>
    <w:r w:rsidRPr="000471ED">
      <w:rPr>
        <w:sz w:val="18"/>
      </w:rPr>
      <w:t xml:space="preserve"> </w:t>
    </w:r>
  </w:p>
  <w:p w14:paraId="1D519082" w14:textId="6D353BFA" w:rsidR="00A30AC9" w:rsidRDefault="00A30AC9">
    <w:pPr>
      <w:pStyle w:val="Glava"/>
      <w:tabs>
        <w:tab w:val="clear" w:pos="4536"/>
        <w:tab w:val="clear" w:pos="9072"/>
        <w:tab w:val="right" w:pos="9638"/>
      </w:tabs>
      <w:jc w:val="left"/>
      <w:rPr>
        <w:sz w:val="18"/>
      </w:rPr>
    </w:pPr>
    <w:r w:rsidRPr="000471ED">
      <w:rPr>
        <w:b/>
        <w:sz w:val="18"/>
      </w:rPr>
      <w:t>IZRAČUN DOPUSTNIH VERTIKALNIH OBREMENITEV V TIRNICI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6944F76"/>
    <w:lvl w:ilvl="0">
      <w:start w:val="1"/>
      <w:numFmt w:val="decimal"/>
      <w:pStyle w:val="Otevilenseznam2"/>
      <w:lvlText w:val="(%1)"/>
      <w:lvlJc w:val="left"/>
      <w:pPr>
        <w:tabs>
          <w:tab w:val="num" w:pos="720"/>
        </w:tabs>
        <w:ind w:left="720" w:hanging="360"/>
      </w:pPr>
      <w:rPr>
        <w:rFonts w:hint="default"/>
        <w:b w:val="0"/>
        <w:i w:val="0"/>
        <w:sz w:val="24"/>
        <w:szCs w:val="24"/>
      </w:rPr>
    </w:lvl>
  </w:abstractNum>
  <w:abstractNum w:abstractNumId="1" w15:restartNumberingAfterBreak="0">
    <w:nsid w:val="FFFFFF82"/>
    <w:multiLevelType w:val="singleLevel"/>
    <w:tmpl w:val="8DBA9478"/>
    <w:lvl w:ilvl="0">
      <w:start w:val="1"/>
      <w:numFmt w:val="bullet"/>
      <w:pStyle w:val="Oznaenseznam3"/>
      <w:lvlText w:val=""/>
      <w:lvlJc w:val="left"/>
      <w:pPr>
        <w:tabs>
          <w:tab w:val="num" w:pos="1080"/>
        </w:tabs>
        <w:ind w:left="1080" w:hanging="360"/>
      </w:pPr>
      <w:rPr>
        <w:rFonts w:ascii="Symbol" w:hAnsi="Symbol" w:hint="default"/>
      </w:rPr>
    </w:lvl>
  </w:abstractNum>
  <w:abstractNum w:abstractNumId="2" w15:restartNumberingAfterBreak="0">
    <w:nsid w:val="0EAD24AA"/>
    <w:multiLevelType w:val="multilevel"/>
    <w:tmpl w:val="10D63148"/>
    <w:styleLink w:val="Naslovi1"/>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1.1"/>
      <w:lvlJc w:val="left"/>
      <w:pPr>
        <w:ind w:left="1071" w:hanging="357"/>
      </w:pPr>
      <w:rPr>
        <w:rFonts w:cs="Times New Roman" w:hint="default"/>
      </w:rPr>
    </w:lvl>
    <w:lvl w:ilvl="3">
      <w:start w:val="1"/>
      <w:numFmt w:val="decimal"/>
      <w:lvlText w:val="%4.1.1.1"/>
      <w:lvlJc w:val="left"/>
      <w:pPr>
        <w:ind w:left="1428" w:hanging="357"/>
      </w:pPr>
      <w:rPr>
        <w:rFonts w:cs="Times New Roman" w:hint="default"/>
      </w:rPr>
    </w:lvl>
    <w:lvl w:ilvl="4">
      <w:start w:val="1"/>
      <w:numFmt w:val="decimal"/>
      <w:lvlText w:val="%5.1.1.1.1"/>
      <w:lvlJc w:val="left"/>
      <w:pPr>
        <w:ind w:left="1785" w:hanging="357"/>
      </w:pPr>
      <w:rPr>
        <w:rFonts w:cs="Times New Roman" w:hint="default"/>
      </w:rPr>
    </w:lvl>
    <w:lvl w:ilvl="5">
      <w:start w:val="1"/>
      <w:numFmt w:val="decimal"/>
      <w:lvlText w:val="%6.1.1.1.1.1"/>
      <w:lvlJc w:val="left"/>
      <w:pPr>
        <w:ind w:left="2142" w:hanging="357"/>
      </w:pPr>
      <w:rPr>
        <w:rFonts w:cs="Times New Roman" w:hint="default"/>
      </w:rPr>
    </w:lvl>
    <w:lvl w:ilvl="6">
      <w:start w:val="1"/>
      <w:numFmt w:val="decimal"/>
      <w:lvlText w:val="%7.1.1.1.1.1.1"/>
      <w:lvlJc w:val="left"/>
      <w:pPr>
        <w:ind w:left="2499" w:hanging="357"/>
      </w:pPr>
      <w:rPr>
        <w:rFonts w:cs="Times New Roman" w:hint="default"/>
      </w:rPr>
    </w:lvl>
    <w:lvl w:ilvl="7">
      <w:start w:val="1"/>
      <w:numFmt w:val="decimal"/>
      <w:lvlText w:val="%8.1.1.1.1.1.1.1"/>
      <w:lvlJc w:val="left"/>
      <w:pPr>
        <w:ind w:left="2856" w:hanging="357"/>
      </w:pPr>
      <w:rPr>
        <w:rFonts w:cs="Times New Roman" w:hint="default"/>
      </w:rPr>
    </w:lvl>
    <w:lvl w:ilvl="8">
      <w:start w:val="1"/>
      <w:numFmt w:val="none"/>
      <w:lvlText w:val="1.1.1.1.1.1.1.1.1"/>
      <w:lvlJc w:val="left"/>
      <w:pPr>
        <w:ind w:left="3213" w:hanging="357"/>
      </w:pPr>
      <w:rPr>
        <w:rFonts w:cs="Times New Roman" w:hint="default"/>
      </w:rPr>
    </w:lvl>
  </w:abstractNum>
  <w:abstractNum w:abstractNumId="3" w15:restartNumberingAfterBreak="0">
    <w:nsid w:val="137C36EF"/>
    <w:multiLevelType w:val="hybridMultilevel"/>
    <w:tmpl w:val="F010218C"/>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 w15:restartNumberingAfterBreak="0">
    <w:nsid w:val="16D649FC"/>
    <w:multiLevelType w:val="multilevel"/>
    <w:tmpl w:val="22A44846"/>
    <w:styleLink w:val="Headingsx"/>
    <w:lvl w:ilvl="0">
      <w:start w:val="1"/>
      <w:numFmt w:val="decimal"/>
      <w:lvlText w:val="%1"/>
      <w:lvlJc w:val="left"/>
      <w:pPr>
        <w:ind w:left="357" w:hanging="357"/>
      </w:pPr>
      <w:rPr>
        <w:rFonts w:cs="Times New Roman" w:hint="default"/>
      </w:rPr>
    </w:lvl>
    <w:lvl w:ilvl="1">
      <w:start w:val="1"/>
      <w:numFmt w:val="decimal"/>
      <w:lvlText w:val="%1.%2"/>
      <w:lvlJc w:val="left"/>
      <w:pPr>
        <w:ind w:left="714" w:hanging="357"/>
      </w:pPr>
      <w:rPr>
        <w:rFonts w:cs="Times New Roman" w:hint="default"/>
      </w:rPr>
    </w:lvl>
    <w:lvl w:ilvl="2">
      <w:start w:val="1"/>
      <w:numFmt w:val="decimal"/>
      <w:lvlText w:val="%2.1.%3"/>
      <w:lvlJc w:val="left"/>
      <w:pPr>
        <w:ind w:left="1071" w:hanging="357"/>
      </w:pPr>
      <w:rPr>
        <w:rFonts w:cs="Times New Roman" w:hint="default"/>
      </w:rPr>
    </w:lvl>
    <w:lvl w:ilvl="3">
      <w:start w:val="1"/>
      <w:numFmt w:val="decimal"/>
      <w:lvlText w:val="%3.1.1.%4"/>
      <w:lvlJc w:val="left"/>
      <w:pPr>
        <w:ind w:left="1428" w:hanging="357"/>
      </w:pPr>
      <w:rPr>
        <w:rFonts w:cs="Times New Roman" w:hint="default"/>
      </w:rPr>
    </w:lvl>
    <w:lvl w:ilvl="4">
      <w:start w:val="1"/>
      <w:numFmt w:val="decimal"/>
      <w:lvlText w:val="%4.1.1.1%5"/>
      <w:lvlJc w:val="left"/>
      <w:pPr>
        <w:ind w:left="1785" w:hanging="357"/>
      </w:pPr>
      <w:rPr>
        <w:rFonts w:cs="Times New Roman" w:hint="default"/>
      </w:rPr>
    </w:lvl>
    <w:lvl w:ilvl="5">
      <w:start w:val="1"/>
      <w:numFmt w:val="decimal"/>
      <w:lvlText w:val="%5.1.1.1.1.%6"/>
      <w:lvlJc w:val="left"/>
      <w:pPr>
        <w:ind w:left="2142" w:hanging="357"/>
      </w:pPr>
      <w:rPr>
        <w:rFonts w:cs="Times New Roman" w:hint="default"/>
      </w:rPr>
    </w:lvl>
    <w:lvl w:ilvl="6">
      <w:start w:val="1"/>
      <w:numFmt w:val="decimal"/>
      <w:lvlText w:val="%6.1.1.1.1.1.%7"/>
      <w:lvlJc w:val="left"/>
      <w:pPr>
        <w:ind w:left="2499" w:hanging="357"/>
      </w:pPr>
      <w:rPr>
        <w:rFonts w:cs="Times New Roman" w:hint="default"/>
      </w:rPr>
    </w:lvl>
    <w:lvl w:ilvl="7">
      <w:start w:val="1"/>
      <w:numFmt w:val="decimal"/>
      <w:lvlText w:val="%7.1.1.1.1.1.1.%8"/>
      <w:lvlJc w:val="left"/>
      <w:pPr>
        <w:ind w:left="2856" w:hanging="357"/>
      </w:pPr>
      <w:rPr>
        <w:rFonts w:cs="Times New Roman" w:hint="default"/>
      </w:rPr>
    </w:lvl>
    <w:lvl w:ilvl="8">
      <w:start w:val="1"/>
      <w:numFmt w:val="decimal"/>
      <w:lvlText w:val="%8.1.1.1.1.1.1.1%9"/>
      <w:lvlJc w:val="left"/>
      <w:pPr>
        <w:ind w:left="3213" w:hanging="357"/>
      </w:pPr>
      <w:rPr>
        <w:rFonts w:cs="Times New Roman" w:hint="default"/>
      </w:rPr>
    </w:lvl>
  </w:abstractNum>
  <w:abstractNum w:abstractNumId="5" w15:restartNumberingAfterBreak="0">
    <w:nsid w:val="239309BA"/>
    <w:multiLevelType w:val="multilevel"/>
    <w:tmpl w:val="0424001F"/>
    <w:lvl w:ilvl="0">
      <w:start w:val="1"/>
      <w:numFmt w:val="decimal"/>
      <w:lvlText w:val="%1."/>
      <w:lvlJc w:val="left"/>
      <w:pPr>
        <w:ind w:left="360" w:hanging="360"/>
      </w:pPr>
    </w:lvl>
    <w:lvl w:ilvl="1">
      <w:start w:val="1"/>
      <w:numFmt w:val="decimal"/>
      <w:pStyle w:val="StyleHeading2After10pt"/>
      <w:lvlText w:val="%1.%2."/>
      <w:lvlJc w:val="left"/>
      <w:pPr>
        <w:ind w:left="792" w:hanging="432"/>
      </w:pPr>
    </w:lvl>
    <w:lvl w:ilvl="2">
      <w:start w:val="1"/>
      <w:numFmt w:val="decimal"/>
      <w:pStyle w:val="StyleHeading3After10p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E02796"/>
    <w:multiLevelType w:val="multilevel"/>
    <w:tmpl w:val="93A6BE82"/>
    <w:styleLink w:val="Headingsx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D2E057A"/>
    <w:multiLevelType w:val="multilevel"/>
    <w:tmpl w:val="60ECD990"/>
    <w:lvl w:ilvl="0">
      <w:start w:val="1"/>
      <w:numFmt w:val="decimal"/>
      <w:pStyle w:val="Naslov2-7"/>
      <w:lvlText w:val="%1"/>
      <w:lvlJc w:val="left"/>
      <w:pPr>
        <w:tabs>
          <w:tab w:val="left" w:pos="432"/>
        </w:tabs>
        <w:ind w:left="432" w:hanging="432"/>
      </w:pPr>
      <w:rPr>
        <w:rFonts w:ascii="Times New Roman" w:hAnsi="Times New Roman" w:cs="Times New Roman" w:hint="default"/>
        <w:b w:val="0"/>
        <w:bCs w:val="0"/>
        <w:i w:val="0"/>
        <w:iCs w:val="0"/>
        <w:caps w:val="0"/>
        <w:smallCaps w:val="0"/>
        <w:strike w:val="0"/>
        <w:dstrike w:val="0"/>
        <w:color w:val="000000"/>
      </w:rPr>
    </w:lvl>
    <w:lvl w:ilvl="1">
      <w:start w:val="1"/>
      <w:numFmt w:val="decimal"/>
      <w:pStyle w:val="Naslov2-7"/>
      <w:lvlText w:val="%1.%2"/>
      <w:lvlJc w:val="left"/>
      <w:pPr>
        <w:tabs>
          <w:tab w:val="left" w:pos="576"/>
        </w:tabs>
        <w:ind w:left="576" w:hanging="576"/>
      </w:pPr>
      <w:rPr>
        <w:rFonts w:ascii="Arial" w:eastAsia="Times New Roman" w:hAnsi="Arial" w:cs="Times New Roman" w:hint="default"/>
        <w:b/>
        <w:bCs w:val="0"/>
        <w:i w:val="0"/>
        <w:iCs w:val="0"/>
        <w:caps w:val="0"/>
        <w:smallCaps w:val="0"/>
        <w:strike w:val="0"/>
        <w:dstrike w:val="0"/>
        <w:color w:val="000000"/>
      </w:rPr>
    </w:lvl>
    <w:lvl w:ilvl="2">
      <w:start w:val="1"/>
      <w:numFmt w:val="decimal"/>
      <w:lvlText w:val="%1.%2.%3"/>
      <w:lvlJc w:val="left"/>
      <w:pPr>
        <w:tabs>
          <w:tab w:val="left" w:pos="720"/>
        </w:tabs>
        <w:ind w:left="720" w:hanging="720"/>
      </w:pPr>
      <w:rPr>
        <w:rFonts w:ascii="Times New Roman" w:hAnsi="Times New Roman" w:cs="Times New Roman" w:hint="default"/>
        <w:b w:val="0"/>
        <w:bCs w:val="0"/>
        <w:i w:val="0"/>
        <w:iCs w:val="0"/>
        <w:caps w:val="0"/>
        <w:smallCaps w:val="0"/>
        <w:strike w:val="0"/>
        <w:dstrike w:val="0"/>
        <w:color w:val="000000"/>
      </w:rPr>
    </w:lvl>
    <w:lvl w:ilvl="3">
      <w:start w:val="1"/>
      <w:numFmt w:val="decimal"/>
      <w:lvlText w:val="%1.%2.%3.%4"/>
      <w:lvlJc w:val="left"/>
      <w:pPr>
        <w:tabs>
          <w:tab w:val="left" w:pos="864"/>
        </w:tabs>
        <w:ind w:left="864" w:hanging="864"/>
      </w:pPr>
      <w:rPr>
        <w:rFonts w:ascii="Times New Roman" w:hAnsi="Times New Roman" w:cs="Times New Roman" w:hint="default"/>
        <w:b w:val="0"/>
        <w:bCs w:val="0"/>
        <w:i w:val="0"/>
        <w:iCs w:val="0"/>
        <w:caps w:val="0"/>
        <w:smallCaps w:val="0"/>
        <w:strike w:val="0"/>
        <w:dstrike w:val="0"/>
        <w:color w:val="000000"/>
      </w:rPr>
    </w:lvl>
    <w:lvl w:ilvl="4">
      <w:start w:val="1"/>
      <w:numFmt w:val="decimal"/>
      <w:lvlText w:val="%1.%2.%3.%4.%5"/>
      <w:lvlJc w:val="left"/>
      <w:pPr>
        <w:tabs>
          <w:tab w:val="left" w:pos="1008"/>
        </w:tabs>
        <w:ind w:left="1008" w:hanging="1008"/>
      </w:pPr>
      <w:rPr>
        <w:rFonts w:ascii="Times New Roman" w:hAnsi="Times New Roman" w:cs="Times New Roman" w:hint="default"/>
        <w:b w:val="0"/>
        <w:bCs w:val="0"/>
        <w:i w:val="0"/>
        <w:iCs w:val="0"/>
        <w:caps w:val="0"/>
        <w:smallCaps w:val="0"/>
        <w:strike w:val="0"/>
        <w:dstrike w:val="0"/>
        <w:color w:val="000000"/>
      </w:rPr>
    </w:lvl>
    <w:lvl w:ilvl="5">
      <w:start w:val="1"/>
      <w:numFmt w:val="decimal"/>
      <w:lvlText w:val="%1.%2.%3.%4.%5.%6"/>
      <w:lvlJc w:val="left"/>
      <w:pPr>
        <w:tabs>
          <w:tab w:val="left" w:pos="1152"/>
        </w:tabs>
        <w:ind w:left="1152" w:hanging="1152"/>
      </w:pPr>
      <w:rPr>
        <w:rFonts w:ascii="Times New Roman" w:hAnsi="Times New Roman" w:cs="Times New Roman" w:hint="default"/>
        <w:b w:val="0"/>
        <w:bCs w:val="0"/>
        <w:i w:val="0"/>
        <w:iCs w:val="0"/>
        <w:caps w:val="0"/>
        <w:smallCaps w:val="0"/>
        <w:strike w:val="0"/>
        <w:dstrike w:val="0"/>
        <w:color w:val="000000"/>
      </w:rPr>
    </w:lvl>
    <w:lvl w:ilvl="6">
      <w:start w:val="1"/>
      <w:numFmt w:val="decimal"/>
      <w:lvlText w:val="%1.%2.%3.%4.%5.%6.%7"/>
      <w:lvlJc w:val="left"/>
      <w:pPr>
        <w:tabs>
          <w:tab w:val="left" w:pos="1296"/>
        </w:tabs>
        <w:ind w:left="1296" w:hanging="1296"/>
      </w:pPr>
      <w:rPr>
        <w:rFonts w:ascii="Times New Roman" w:hAnsi="Times New Roman" w:cs="Times New Roman" w:hint="default"/>
        <w:b w:val="0"/>
        <w:bCs w:val="0"/>
        <w:i w:val="0"/>
        <w:iCs w:val="0"/>
        <w:caps w:val="0"/>
        <w:smallCaps w:val="0"/>
        <w:strike w:val="0"/>
        <w:dstrike w:val="0"/>
        <w:color w:val="000000"/>
      </w:rPr>
    </w:lvl>
    <w:lvl w:ilvl="7">
      <w:start w:val="1"/>
      <w:numFmt w:val="decimal"/>
      <w:pStyle w:val="SlogNaslov812ptKrepkoLeeePred6pt"/>
      <w:lvlText w:val="%1.%2.%3.%4.%5.%6.%7.%8"/>
      <w:lvlJc w:val="left"/>
      <w:pPr>
        <w:tabs>
          <w:tab w:val="left" w:pos="1440"/>
        </w:tabs>
        <w:ind w:left="1440" w:hanging="1440"/>
      </w:pPr>
      <w:rPr>
        <w:rFonts w:ascii="Arial" w:hAnsi="Arial" w:cs="Times New Roman" w:hint="default"/>
        <w:b/>
        <w:bCs w:val="0"/>
        <w:i w:val="0"/>
        <w:iCs w:val="0"/>
        <w:caps w:val="0"/>
        <w:smallCaps w:val="0"/>
        <w:strike w:val="0"/>
        <w:dstrike w:val="0"/>
        <w:color w:val="000000"/>
      </w:rPr>
    </w:lvl>
    <w:lvl w:ilvl="8">
      <w:start w:val="1"/>
      <w:numFmt w:val="decimal"/>
      <w:lvlText w:val="%1.%2.%3.%4.%5.%6.%7.%8.%9"/>
      <w:lvlJc w:val="left"/>
      <w:pPr>
        <w:tabs>
          <w:tab w:val="left" w:pos="1584"/>
        </w:tabs>
        <w:ind w:left="1584" w:hanging="1584"/>
      </w:pPr>
      <w:rPr>
        <w:rFonts w:ascii="Times New Roman" w:hAnsi="Times New Roman" w:cs="Times New Roman" w:hint="default"/>
        <w:b w:val="0"/>
        <w:bCs w:val="0"/>
        <w:i w:val="0"/>
        <w:iCs w:val="0"/>
        <w:caps w:val="0"/>
        <w:smallCaps w:val="0"/>
        <w:strike w:val="0"/>
        <w:dstrike w:val="0"/>
        <w:color w:val="000000"/>
      </w:rPr>
    </w:lvl>
  </w:abstractNum>
  <w:abstractNum w:abstractNumId="8" w15:restartNumberingAfterBreak="0">
    <w:nsid w:val="2FF20B98"/>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389B5D19"/>
    <w:multiLevelType w:val="hybridMultilevel"/>
    <w:tmpl w:val="8BC2170A"/>
    <w:styleLink w:val="SlogSamotevilenje"/>
    <w:lvl w:ilvl="0" w:tplc="3E884C3E">
      <w:start w:val="1"/>
      <w:numFmt w:val="lowerLetter"/>
      <w:pStyle w:val="SlogSamotevilenje"/>
      <w:lvlText w:val="%1)"/>
      <w:lvlJc w:val="left"/>
      <w:pPr>
        <w:tabs>
          <w:tab w:val="left" w:pos="851"/>
        </w:tabs>
        <w:ind w:left="851" w:hanging="491"/>
      </w:pPr>
      <w:rPr>
        <w:rFonts w:ascii="Tahoma" w:hAnsi="Tahoma" w:cs="Times New Roman"/>
        <w:sz w:val="22"/>
      </w:rPr>
    </w:lvl>
    <w:lvl w:ilvl="1" w:tplc="6B68E924">
      <w:start w:val="1"/>
      <w:numFmt w:val="lowerLetter"/>
      <w:lvlText w:val="%2."/>
      <w:lvlJc w:val="left"/>
      <w:pPr>
        <w:tabs>
          <w:tab w:val="left" w:pos="1440"/>
        </w:tabs>
        <w:ind w:left="1440" w:hanging="360"/>
      </w:pPr>
      <w:rPr>
        <w:rFonts w:cs="Times New Roman" w:hint="default"/>
      </w:rPr>
    </w:lvl>
    <w:lvl w:ilvl="2" w:tplc="A2066F7E">
      <w:start w:val="1"/>
      <w:numFmt w:val="lowerRoman"/>
      <w:lvlText w:val="%3."/>
      <w:lvlJc w:val="right"/>
      <w:pPr>
        <w:tabs>
          <w:tab w:val="left" w:pos="2160"/>
        </w:tabs>
        <w:ind w:left="2160" w:hanging="180"/>
      </w:pPr>
      <w:rPr>
        <w:rFonts w:cs="Times New Roman" w:hint="default"/>
      </w:rPr>
    </w:lvl>
    <w:lvl w:ilvl="3" w:tplc="CC624310">
      <w:start w:val="1"/>
      <w:numFmt w:val="decimal"/>
      <w:lvlText w:val="%4."/>
      <w:lvlJc w:val="left"/>
      <w:pPr>
        <w:tabs>
          <w:tab w:val="left" w:pos="2880"/>
        </w:tabs>
        <w:ind w:left="2880" w:hanging="360"/>
      </w:pPr>
      <w:rPr>
        <w:rFonts w:cs="Times New Roman" w:hint="default"/>
      </w:rPr>
    </w:lvl>
    <w:lvl w:ilvl="4" w:tplc="35A8C578">
      <w:start w:val="1"/>
      <w:numFmt w:val="lowerLetter"/>
      <w:lvlText w:val="%5."/>
      <w:lvlJc w:val="left"/>
      <w:pPr>
        <w:tabs>
          <w:tab w:val="left" w:pos="3600"/>
        </w:tabs>
        <w:ind w:left="3600" w:hanging="360"/>
      </w:pPr>
      <w:rPr>
        <w:rFonts w:cs="Times New Roman" w:hint="default"/>
      </w:rPr>
    </w:lvl>
    <w:lvl w:ilvl="5" w:tplc="2730A808">
      <w:start w:val="1"/>
      <w:numFmt w:val="lowerRoman"/>
      <w:lvlText w:val="%6."/>
      <w:lvlJc w:val="right"/>
      <w:pPr>
        <w:tabs>
          <w:tab w:val="left" w:pos="4320"/>
        </w:tabs>
        <w:ind w:left="4320" w:hanging="180"/>
      </w:pPr>
      <w:rPr>
        <w:rFonts w:cs="Times New Roman" w:hint="default"/>
      </w:rPr>
    </w:lvl>
    <w:lvl w:ilvl="6" w:tplc="BFC20220">
      <w:start w:val="1"/>
      <w:numFmt w:val="decimal"/>
      <w:lvlText w:val="%7."/>
      <w:lvlJc w:val="left"/>
      <w:pPr>
        <w:tabs>
          <w:tab w:val="left" w:pos="5040"/>
        </w:tabs>
        <w:ind w:left="5040" w:hanging="360"/>
      </w:pPr>
      <w:rPr>
        <w:rFonts w:cs="Times New Roman" w:hint="default"/>
      </w:rPr>
    </w:lvl>
    <w:lvl w:ilvl="7" w:tplc="F5E26044">
      <w:start w:val="1"/>
      <w:numFmt w:val="lowerLetter"/>
      <w:lvlText w:val="%8."/>
      <w:lvlJc w:val="left"/>
      <w:pPr>
        <w:tabs>
          <w:tab w:val="left" w:pos="5760"/>
        </w:tabs>
        <w:ind w:left="5760" w:hanging="360"/>
      </w:pPr>
      <w:rPr>
        <w:rFonts w:cs="Times New Roman" w:hint="default"/>
      </w:rPr>
    </w:lvl>
    <w:lvl w:ilvl="8" w:tplc="6C682A5A">
      <w:start w:val="1"/>
      <w:numFmt w:val="lowerRoman"/>
      <w:lvlText w:val="%9."/>
      <w:lvlJc w:val="right"/>
      <w:pPr>
        <w:tabs>
          <w:tab w:val="left" w:pos="6480"/>
        </w:tabs>
        <w:ind w:left="6480" w:hanging="180"/>
      </w:pPr>
      <w:rPr>
        <w:rFonts w:cs="Times New Roman" w:hint="default"/>
      </w:rPr>
    </w:lvl>
  </w:abstractNum>
  <w:abstractNum w:abstractNumId="10" w15:restartNumberingAfterBreak="0">
    <w:nsid w:val="41C13AEF"/>
    <w:multiLevelType w:val="multilevel"/>
    <w:tmpl w:val="51F48AB2"/>
    <w:styleLink w:val="NOVINASLOVI"/>
    <w:lvl w:ilvl="0">
      <w:start w:val="1"/>
      <w:numFmt w:val="decimal"/>
      <w:lvlText w:val="%1"/>
      <w:lvlJc w:val="left"/>
      <w:pPr>
        <w:ind w:left="357" w:hanging="357"/>
      </w:pPr>
      <w:rPr>
        <w:rFonts w:cs="Times New Roman"/>
      </w:rPr>
    </w:lvl>
    <w:lvl w:ilvl="1">
      <w:start w:val="1"/>
      <w:numFmt w:val="decimal"/>
      <w:lvlText w:val="%1.%2"/>
      <w:lvlJc w:val="left"/>
      <w:pPr>
        <w:ind w:left="357" w:hanging="357"/>
      </w:pPr>
      <w:rPr>
        <w:rFonts w:cs="Times New Roman"/>
      </w:rPr>
    </w:lvl>
    <w:lvl w:ilvl="2">
      <w:start w:val="1"/>
      <w:numFmt w:val="decimal"/>
      <w:lvlText w:val="%1.%2.%3"/>
      <w:lvlJc w:val="left"/>
      <w:pPr>
        <w:ind w:left="1492" w:hanging="357"/>
      </w:pPr>
      <w:rPr>
        <w:rFonts w:cs="Times New Roman"/>
      </w:rPr>
    </w:lvl>
    <w:lvl w:ilvl="3">
      <w:start w:val="1"/>
      <w:numFmt w:val="decimal"/>
      <w:lvlText w:val="%1.%2.%3.%4"/>
      <w:lvlJc w:val="left"/>
      <w:pPr>
        <w:ind w:left="1428" w:hanging="357"/>
      </w:pPr>
      <w:rPr>
        <w:rFonts w:cs="Times New Roman"/>
      </w:rPr>
    </w:lvl>
    <w:lvl w:ilvl="4">
      <w:start w:val="1"/>
      <w:numFmt w:val="decimal"/>
      <w:lvlText w:val="%1.%2.%3.%4.%5"/>
      <w:lvlJc w:val="left"/>
      <w:pPr>
        <w:ind w:left="1785" w:hanging="357"/>
      </w:pPr>
      <w:rPr>
        <w:rFonts w:cs="Times New Roman"/>
      </w:rPr>
    </w:lvl>
    <w:lvl w:ilvl="5">
      <w:start w:val="1"/>
      <w:numFmt w:val="decimal"/>
      <w:lvlText w:val="%1.%2.%3.%4.%5.%6"/>
      <w:lvlJc w:val="left"/>
      <w:pPr>
        <w:ind w:left="2142" w:hanging="357"/>
      </w:pPr>
      <w:rPr>
        <w:rFonts w:cs="Times New Roman"/>
      </w:rPr>
    </w:lvl>
    <w:lvl w:ilvl="6">
      <w:start w:val="1"/>
      <w:numFmt w:val="decimal"/>
      <w:lvlText w:val="%1.%2.%3.%4.%5.%6.%7"/>
      <w:lvlJc w:val="left"/>
      <w:pPr>
        <w:ind w:left="2499" w:hanging="357"/>
      </w:pPr>
      <w:rPr>
        <w:rFonts w:cs="Times New Roman"/>
      </w:rPr>
    </w:lvl>
    <w:lvl w:ilvl="7">
      <w:start w:val="1"/>
      <w:numFmt w:val="decimal"/>
      <w:lvlText w:val="%1.%2.%3.%4.%5.%6.%7.%8"/>
      <w:lvlJc w:val="left"/>
      <w:pPr>
        <w:ind w:left="2856" w:hanging="357"/>
      </w:pPr>
      <w:rPr>
        <w:rFonts w:cs="Times New Roman"/>
      </w:rPr>
    </w:lvl>
    <w:lvl w:ilvl="8">
      <w:start w:val="1"/>
      <w:numFmt w:val="decimal"/>
      <w:lvlText w:val="%1.%2.%3.%4.%5.%6.%7.%8.%9"/>
      <w:lvlJc w:val="left"/>
      <w:pPr>
        <w:ind w:left="3213" w:hanging="357"/>
      </w:pPr>
      <w:rPr>
        <w:rFonts w:cs="Times New Roman"/>
      </w:rPr>
    </w:lvl>
  </w:abstractNum>
  <w:abstractNum w:abstractNumId="11" w15:restartNumberingAfterBreak="0">
    <w:nsid w:val="43235946"/>
    <w:multiLevelType w:val="hybridMultilevel"/>
    <w:tmpl w:val="4A865F2A"/>
    <w:lvl w:ilvl="0" w:tplc="2BF8314A">
      <w:start w:val="1"/>
      <w:numFmt w:val="bullet"/>
      <w:pStyle w:val="-crtica"/>
      <w:lvlText w:val="-"/>
      <w:lvlJc w:val="left"/>
      <w:pPr>
        <w:tabs>
          <w:tab w:val="left" w:pos="360"/>
        </w:tabs>
        <w:ind w:left="360" w:hanging="360"/>
      </w:pPr>
      <w:rPr>
        <w:rFonts w:ascii="Arial" w:eastAsia="Times New Roman" w:hAnsi="Arial" w:hint="default"/>
      </w:rPr>
    </w:lvl>
    <w:lvl w:ilvl="1" w:tplc="4EE40104">
      <w:start w:val="1"/>
      <w:numFmt w:val="bullet"/>
      <w:lvlText w:val="o"/>
      <w:lvlJc w:val="left"/>
      <w:pPr>
        <w:tabs>
          <w:tab w:val="left" w:pos="1080"/>
        </w:tabs>
        <w:ind w:left="1080" w:hanging="360"/>
      </w:pPr>
      <w:rPr>
        <w:rFonts w:ascii="Courier New" w:hAnsi="Courier New" w:hint="default"/>
      </w:rPr>
    </w:lvl>
    <w:lvl w:ilvl="2" w:tplc="4030EF14">
      <w:start w:val="1"/>
      <w:numFmt w:val="bullet"/>
      <w:lvlText w:val=""/>
      <w:lvlJc w:val="left"/>
      <w:pPr>
        <w:tabs>
          <w:tab w:val="left" w:pos="1800"/>
        </w:tabs>
        <w:ind w:left="1800" w:hanging="360"/>
      </w:pPr>
      <w:rPr>
        <w:rFonts w:ascii="Wingdings" w:hAnsi="Wingdings" w:hint="default"/>
      </w:rPr>
    </w:lvl>
    <w:lvl w:ilvl="3" w:tplc="5B02DD5C">
      <w:start w:val="1"/>
      <w:numFmt w:val="bullet"/>
      <w:lvlText w:val=""/>
      <w:lvlJc w:val="left"/>
      <w:pPr>
        <w:tabs>
          <w:tab w:val="left" w:pos="2520"/>
        </w:tabs>
        <w:ind w:left="2520" w:hanging="360"/>
      </w:pPr>
      <w:rPr>
        <w:rFonts w:ascii="Symbol" w:hAnsi="Symbol" w:hint="default"/>
      </w:rPr>
    </w:lvl>
    <w:lvl w:ilvl="4" w:tplc="8D6C08FC">
      <w:start w:val="1"/>
      <w:numFmt w:val="bullet"/>
      <w:lvlText w:val="o"/>
      <w:lvlJc w:val="left"/>
      <w:pPr>
        <w:tabs>
          <w:tab w:val="left" w:pos="3240"/>
        </w:tabs>
        <w:ind w:left="3240" w:hanging="360"/>
      </w:pPr>
      <w:rPr>
        <w:rFonts w:ascii="Courier New" w:hAnsi="Courier New" w:hint="default"/>
      </w:rPr>
    </w:lvl>
    <w:lvl w:ilvl="5" w:tplc="0AC68DAA">
      <w:start w:val="1"/>
      <w:numFmt w:val="bullet"/>
      <w:lvlText w:val=""/>
      <w:lvlJc w:val="left"/>
      <w:pPr>
        <w:tabs>
          <w:tab w:val="left" w:pos="3960"/>
        </w:tabs>
        <w:ind w:left="3960" w:hanging="360"/>
      </w:pPr>
      <w:rPr>
        <w:rFonts w:ascii="Wingdings" w:hAnsi="Wingdings" w:hint="default"/>
      </w:rPr>
    </w:lvl>
    <w:lvl w:ilvl="6" w:tplc="52DC3766">
      <w:start w:val="1"/>
      <w:numFmt w:val="bullet"/>
      <w:lvlText w:val=""/>
      <w:lvlJc w:val="left"/>
      <w:pPr>
        <w:tabs>
          <w:tab w:val="left" w:pos="4680"/>
        </w:tabs>
        <w:ind w:left="4680" w:hanging="360"/>
      </w:pPr>
      <w:rPr>
        <w:rFonts w:ascii="Symbol" w:hAnsi="Symbol" w:hint="default"/>
      </w:rPr>
    </w:lvl>
    <w:lvl w:ilvl="7" w:tplc="8DEC37CA">
      <w:start w:val="1"/>
      <w:numFmt w:val="bullet"/>
      <w:lvlText w:val="o"/>
      <w:lvlJc w:val="left"/>
      <w:pPr>
        <w:tabs>
          <w:tab w:val="left" w:pos="5400"/>
        </w:tabs>
        <w:ind w:left="5400" w:hanging="360"/>
      </w:pPr>
      <w:rPr>
        <w:rFonts w:ascii="Courier New" w:hAnsi="Courier New" w:hint="default"/>
      </w:rPr>
    </w:lvl>
    <w:lvl w:ilvl="8" w:tplc="A1BAE078">
      <w:start w:val="1"/>
      <w:numFmt w:val="bullet"/>
      <w:lvlText w:val=""/>
      <w:lvlJc w:val="left"/>
      <w:pPr>
        <w:tabs>
          <w:tab w:val="left" w:pos="6120"/>
        </w:tabs>
        <w:ind w:left="6120" w:hanging="360"/>
      </w:pPr>
      <w:rPr>
        <w:rFonts w:ascii="Wingdings" w:hAnsi="Wingdings" w:hint="default"/>
      </w:rPr>
    </w:lvl>
  </w:abstractNum>
  <w:abstractNum w:abstractNumId="12" w15:restartNumberingAfterBreak="0">
    <w:nsid w:val="49643FE8"/>
    <w:multiLevelType w:val="multilevel"/>
    <w:tmpl w:val="28BAAE14"/>
    <w:lvl w:ilvl="0">
      <w:start w:val="1"/>
      <w:numFmt w:val="decimal"/>
      <w:pStyle w:val="NaslovTOC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D090542"/>
    <w:multiLevelType w:val="hybridMultilevel"/>
    <w:tmpl w:val="A7B426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703E94"/>
    <w:multiLevelType w:val="hybridMultilevel"/>
    <w:tmpl w:val="7720A6E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5" w15:restartNumberingAfterBreak="0">
    <w:nsid w:val="5C1A1C47"/>
    <w:multiLevelType w:val="hybridMultilevel"/>
    <w:tmpl w:val="2256B93A"/>
    <w:styleLink w:val="NOVINASLOVI1"/>
    <w:lvl w:ilvl="0" w:tplc="F166A0B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301F48"/>
    <w:multiLevelType w:val="multilevel"/>
    <w:tmpl w:val="D6E0DB1C"/>
    <w:lvl w:ilvl="0">
      <w:start w:val="7"/>
      <w:numFmt w:val="decimal"/>
      <w:pStyle w:val="Srbija4"/>
      <w:lvlText w:val="%1"/>
      <w:lvlJc w:val="left"/>
      <w:pPr>
        <w:ind w:left="375" w:hanging="375"/>
      </w:pPr>
      <w:rPr>
        <w:rFonts w:cs="Times New Roman"/>
      </w:rPr>
    </w:lvl>
    <w:lvl w:ilvl="1">
      <w:start w:val="2"/>
      <w:numFmt w:val="decimal"/>
      <w:lvlText w:val="%1.%2"/>
      <w:lvlJc w:val="left"/>
      <w:pPr>
        <w:ind w:left="720" w:hanging="720"/>
      </w:pPr>
      <w:rPr>
        <w:rFonts w:cs="Times New Roman" w:hint="default"/>
      </w:rPr>
    </w:lvl>
    <w:lvl w:ilvl="2">
      <w:start w:val="1"/>
      <w:numFmt w:val="decimal"/>
      <w:pStyle w:val="Srbija3"/>
      <w:lvlText w:val="%1.%2.%3"/>
      <w:lvlJc w:val="left"/>
      <w:pPr>
        <w:ind w:left="3065" w:hanging="1080"/>
      </w:pPr>
      <w:rPr>
        <w:rFonts w:cs="Times New Roman" w:hint="default"/>
      </w:rPr>
    </w:lvl>
    <w:lvl w:ilvl="3">
      <w:start w:val="1"/>
      <w:numFmt w:val="decimal"/>
      <w:pStyle w:val="Srbija4"/>
      <w:lvlText w:val="%1.%2.%3.%4"/>
      <w:lvlJc w:val="left"/>
      <w:pPr>
        <w:ind w:left="1080" w:hanging="1080"/>
      </w:pPr>
      <w:rPr>
        <w:rFonts w:cs="Times New Roman" w:hint="default"/>
      </w:rPr>
    </w:lvl>
    <w:lvl w:ilvl="4">
      <w:start w:val="1"/>
      <w:numFmt w:val="decimal"/>
      <w:pStyle w:val="Srbija5"/>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7" w15:restartNumberingAfterBreak="0">
    <w:nsid w:val="7BA243C0"/>
    <w:multiLevelType w:val="hybridMultilevel"/>
    <w:tmpl w:val="E33E6936"/>
    <w:styleLink w:val="Vrstinaoznaka"/>
    <w:lvl w:ilvl="0" w:tplc="C9043854">
      <w:start w:val="1"/>
      <w:numFmt w:val="bullet"/>
      <w:pStyle w:val="Vrstinaoznaka"/>
      <w:lvlText w:val="-"/>
      <w:lvlJc w:val="left"/>
      <w:pPr>
        <w:tabs>
          <w:tab w:val="left" w:pos="284"/>
        </w:tabs>
        <w:ind w:left="284" w:hanging="284"/>
      </w:pPr>
      <w:rPr>
        <w:rFonts w:ascii="Arial" w:hAnsi="Arial"/>
        <w:sz w:val="20"/>
      </w:rPr>
    </w:lvl>
    <w:lvl w:ilvl="1" w:tplc="732E1DFC">
      <w:start w:val="1"/>
      <w:numFmt w:val="bullet"/>
      <w:lvlText w:val="-"/>
      <w:lvlJc w:val="left"/>
      <w:pPr>
        <w:tabs>
          <w:tab w:val="left" w:pos="567"/>
        </w:tabs>
        <w:ind w:left="567" w:hanging="283"/>
      </w:pPr>
      <w:rPr>
        <w:rFonts w:ascii="Arial" w:hAnsi="Arial" w:hint="default"/>
        <w:sz w:val="20"/>
      </w:rPr>
    </w:lvl>
    <w:lvl w:ilvl="2" w:tplc="A15CB0C4">
      <w:start w:val="1"/>
      <w:numFmt w:val="bullet"/>
      <w:lvlText w:val="-"/>
      <w:lvlJc w:val="left"/>
      <w:pPr>
        <w:tabs>
          <w:tab w:val="left" w:pos="851"/>
        </w:tabs>
        <w:ind w:left="851" w:hanging="284"/>
      </w:pPr>
      <w:rPr>
        <w:rFonts w:ascii="Arial" w:hAnsi="Arial" w:hint="default"/>
      </w:rPr>
    </w:lvl>
    <w:lvl w:ilvl="3" w:tplc="D5DA9DFC">
      <w:start w:val="1"/>
      <w:numFmt w:val="bullet"/>
      <w:lvlText w:val="-"/>
      <w:lvlJc w:val="left"/>
      <w:pPr>
        <w:tabs>
          <w:tab w:val="left" w:pos="1134"/>
        </w:tabs>
        <w:ind w:left="1134" w:hanging="283"/>
      </w:pPr>
      <w:rPr>
        <w:rFonts w:ascii="Arial" w:hAnsi="Arial" w:hint="default"/>
      </w:rPr>
    </w:lvl>
    <w:lvl w:ilvl="4" w:tplc="3F24BF14">
      <w:start w:val="1"/>
      <w:numFmt w:val="bullet"/>
      <w:lvlText w:val="o"/>
      <w:lvlJc w:val="left"/>
      <w:pPr>
        <w:tabs>
          <w:tab w:val="left" w:pos="1418"/>
        </w:tabs>
        <w:ind w:left="1418" w:hanging="284"/>
      </w:pPr>
      <w:rPr>
        <w:rFonts w:ascii="Courier New" w:hAnsi="Courier New" w:hint="default"/>
      </w:rPr>
    </w:lvl>
    <w:lvl w:ilvl="5" w:tplc="D3864368">
      <w:start w:val="1"/>
      <w:numFmt w:val="bullet"/>
      <w:lvlText w:val=""/>
      <w:lvlJc w:val="left"/>
      <w:pPr>
        <w:tabs>
          <w:tab w:val="left" w:pos="4320"/>
        </w:tabs>
        <w:ind w:left="4320" w:hanging="360"/>
      </w:pPr>
      <w:rPr>
        <w:rFonts w:ascii="Wingdings" w:hAnsi="Wingdings" w:hint="default"/>
      </w:rPr>
    </w:lvl>
    <w:lvl w:ilvl="6" w:tplc="39246646">
      <w:start w:val="1"/>
      <w:numFmt w:val="bullet"/>
      <w:lvlText w:val=""/>
      <w:lvlJc w:val="left"/>
      <w:pPr>
        <w:tabs>
          <w:tab w:val="left" w:pos="5040"/>
        </w:tabs>
        <w:ind w:left="5040" w:hanging="360"/>
      </w:pPr>
      <w:rPr>
        <w:rFonts w:ascii="Symbol" w:hAnsi="Symbol" w:hint="default"/>
      </w:rPr>
    </w:lvl>
    <w:lvl w:ilvl="7" w:tplc="21D2CE72">
      <w:start w:val="1"/>
      <w:numFmt w:val="bullet"/>
      <w:lvlText w:val="o"/>
      <w:lvlJc w:val="left"/>
      <w:pPr>
        <w:tabs>
          <w:tab w:val="left" w:pos="5760"/>
        </w:tabs>
        <w:ind w:left="5760" w:hanging="360"/>
      </w:pPr>
      <w:rPr>
        <w:rFonts w:ascii="Courier New" w:hAnsi="Courier New" w:hint="default"/>
      </w:rPr>
    </w:lvl>
    <w:lvl w:ilvl="8" w:tplc="7C30B920">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10D04"/>
    <w:multiLevelType w:val="multilevel"/>
    <w:tmpl w:val="8AF66A0A"/>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7"/>
  </w:num>
  <w:num w:numId="3">
    <w:abstractNumId w:val="9"/>
  </w:num>
  <w:num w:numId="4">
    <w:abstractNumId w:val="16"/>
  </w:num>
  <w:num w:numId="5">
    <w:abstractNumId w:val="11"/>
  </w:num>
  <w:num w:numId="6">
    <w:abstractNumId w:val="12"/>
  </w:num>
  <w:num w:numId="7">
    <w:abstractNumId w:val="13"/>
  </w:num>
  <w:num w:numId="8">
    <w:abstractNumId w:val="18"/>
  </w:num>
  <w:num w:numId="9">
    <w:abstractNumId w:val="8"/>
  </w:num>
  <w:num w:numId="10">
    <w:abstractNumId w:val="14"/>
  </w:num>
  <w:num w:numId="11">
    <w:abstractNumId w:val="3"/>
  </w:num>
  <w:num w:numId="12">
    <w:abstractNumId w:val="10"/>
  </w:num>
  <w:num w:numId="13">
    <w:abstractNumId w:val="2"/>
  </w:num>
  <w:num w:numId="14">
    <w:abstractNumId w:val="10"/>
    <w:lvlOverride w:ilvl="0">
      <w:lvl w:ilvl="0">
        <w:start w:val="1"/>
        <w:numFmt w:val="decimal"/>
        <w:lvlText w:val="%1"/>
        <w:lvlJc w:val="left"/>
        <w:pPr>
          <w:ind w:left="357" w:hanging="357"/>
        </w:pPr>
        <w:rPr>
          <w:rFonts w:cs="Times New Roman" w:hint="default"/>
        </w:rPr>
      </w:lvl>
    </w:lvlOverride>
    <w:lvlOverride w:ilvl="1">
      <w:lvl w:ilvl="1">
        <w:start w:val="1"/>
        <w:numFmt w:val="decimal"/>
        <w:lvlText w:val="%1.%2"/>
        <w:lvlJc w:val="left"/>
        <w:pPr>
          <w:ind w:left="357" w:hanging="357"/>
        </w:pPr>
        <w:rPr>
          <w:rFonts w:cs="Times New Roman" w:hint="default"/>
        </w:rPr>
      </w:lvl>
    </w:lvlOverride>
    <w:lvlOverride w:ilvl="2">
      <w:lvl w:ilvl="2">
        <w:start w:val="1"/>
        <w:numFmt w:val="decimal"/>
        <w:lvlText w:val="%1.%2.%3"/>
        <w:lvlJc w:val="left"/>
        <w:pPr>
          <w:ind w:left="1492" w:hanging="357"/>
        </w:pPr>
        <w:rPr>
          <w:rFonts w:cs="Times New Roman" w:hint="default"/>
        </w:rPr>
      </w:lvl>
    </w:lvlOverride>
    <w:lvlOverride w:ilvl="3">
      <w:lvl w:ilvl="3">
        <w:start w:val="1"/>
        <w:numFmt w:val="decimal"/>
        <w:lvlText w:val="%1.%2.%3.%4"/>
        <w:lvlJc w:val="left"/>
        <w:pPr>
          <w:ind w:left="1428" w:hanging="357"/>
        </w:pPr>
        <w:rPr>
          <w:rFonts w:cs="Times New Roman" w:hint="default"/>
        </w:rPr>
      </w:lvl>
    </w:lvlOverride>
    <w:lvlOverride w:ilvl="4">
      <w:lvl w:ilvl="4">
        <w:start w:val="1"/>
        <w:numFmt w:val="decimal"/>
        <w:lvlText w:val="%1.%2.%3.%4.%5"/>
        <w:lvlJc w:val="left"/>
        <w:pPr>
          <w:ind w:left="1785" w:hanging="357"/>
        </w:pPr>
        <w:rPr>
          <w:rFonts w:cs="Times New Roman" w:hint="default"/>
        </w:rPr>
      </w:lvl>
    </w:lvlOverride>
    <w:lvlOverride w:ilvl="5">
      <w:lvl w:ilvl="5">
        <w:start w:val="1"/>
        <w:numFmt w:val="decimal"/>
        <w:lvlText w:val="%1.%2.%3.%4.%5.%6"/>
        <w:lvlJc w:val="left"/>
        <w:pPr>
          <w:ind w:left="2142" w:hanging="357"/>
        </w:pPr>
        <w:rPr>
          <w:rFonts w:cs="Times New Roman" w:hint="default"/>
        </w:rPr>
      </w:lvl>
    </w:lvlOverride>
    <w:lvlOverride w:ilvl="6">
      <w:lvl w:ilvl="6">
        <w:start w:val="1"/>
        <w:numFmt w:val="decimal"/>
        <w:lvlText w:val="%1.%2.%3.%4.%5.%6.%7"/>
        <w:lvlJc w:val="left"/>
        <w:pPr>
          <w:ind w:left="2499" w:hanging="357"/>
        </w:pPr>
        <w:rPr>
          <w:rFonts w:cs="Times New Roman" w:hint="default"/>
        </w:rPr>
      </w:lvl>
    </w:lvlOverride>
    <w:lvlOverride w:ilvl="7">
      <w:lvl w:ilvl="7">
        <w:start w:val="1"/>
        <w:numFmt w:val="decimal"/>
        <w:lvlText w:val="%1.%2.%3.%4.%5.%6.%7.%8"/>
        <w:lvlJc w:val="left"/>
        <w:pPr>
          <w:ind w:left="2856" w:hanging="357"/>
        </w:pPr>
        <w:rPr>
          <w:rFonts w:cs="Times New Roman" w:hint="default"/>
        </w:rPr>
      </w:lvl>
    </w:lvlOverride>
    <w:lvlOverride w:ilvl="8">
      <w:lvl w:ilvl="8">
        <w:start w:val="1"/>
        <w:numFmt w:val="decimal"/>
        <w:lvlText w:val="%1.%2.%3.%4.%5.%6.%7.%8.%9"/>
        <w:lvlJc w:val="left"/>
        <w:pPr>
          <w:ind w:left="3213" w:hanging="357"/>
        </w:pPr>
        <w:rPr>
          <w:rFonts w:cs="Times New Roman" w:hint="default"/>
        </w:rPr>
      </w:lvl>
    </w:lvlOverride>
  </w:num>
  <w:num w:numId="15">
    <w:abstractNumId w:val="5"/>
  </w:num>
  <w:num w:numId="16">
    <w:abstractNumId w:val="1"/>
  </w:num>
  <w:num w:numId="17">
    <w:abstractNumId w:val="4"/>
  </w:num>
  <w:num w:numId="18">
    <w:abstractNumId w:val="15"/>
  </w:num>
  <w:num w:numId="19">
    <w:abstractNumId w:val="0"/>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rA0MjI2NDSyMDJR0lEKTi0uzszPAykwqgUAIdhKgCwAAAA="/>
  </w:docVars>
  <w:rsids>
    <w:rsidRoot w:val="00AB78F3"/>
    <w:rsid w:val="000042E7"/>
    <w:rsid w:val="00004B25"/>
    <w:rsid w:val="00023A23"/>
    <w:rsid w:val="000471ED"/>
    <w:rsid w:val="00054989"/>
    <w:rsid w:val="00057E71"/>
    <w:rsid w:val="0007500D"/>
    <w:rsid w:val="00083CAB"/>
    <w:rsid w:val="000969AE"/>
    <w:rsid w:val="000A6F0A"/>
    <w:rsid w:val="000F2726"/>
    <w:rsid w:val="00120092"/>
    <w:rsid w:val="00131407"/>
    <w:rsid w:val="00142ED6"/>
    <w:rsid w:val="001609A6"/>
    <w:rsid w:val="00171851"/>
    <w:rsid w:val="00185E01"/>
    <w:rsid w:val="001B3C25"/>
    <w:rsid w:val="001B45F6"/>
    <w:rsid w:val="001B603E"/>
    <w:rsid w:val="001C5D89"/>
    <w:rsid w:val="001E5950"/>
    <w:rsid w:val="0023078B"/>
    <w:rsid w:val="002345DD"/>
    <w:rsid w:val="00266658"/>
    <w:rsid w:val="002865F5"/>
    <w:rsid w:val="00294519"/>
    <w:rsid w:val="00296556"/>
    <w:rsid w:val="002B74CC"/>
    <w:rsid w:val="002D55F9"/>
    <w:rsid w:val="002D6F24"/>
    <w:rsid w:val="002E7EC3"/>
    <w:rsid w:val="003052E1"/>
    <w:rsid w:val="003123E8"/>
    <w:rsid w:val="00371940"/>
    <w:rsid w:val="0039088E"/>
    <w:rsid w:val="003C20EA"/>
    <w:rsid w:val="003F1FD2"/>
    <w:rsid w:val="003F27BF"/>
    <w:rsid w:val="00400213"/>
    <w:rsid w:val="00401083"/>
    <w:rsid w:val="00402276"/>
    <w:rsid w:val="004171D1"/>
    <w:rsid w:val="0044419E"/>
    <w:rsid w:val="00444B61"/>
    <w:rsid w:val="00471CC6"/>
    <w:rsid w:val="00474C1D"/>
    <w:rsid w:val="004A27F8"/>
    <w:rsid w:val="004E408F"/>
    <w:rsid w:val="004E5AF8"/>
    <w:rsid w:val="004F262B"/>
    <w:rsid w:val="00506A0A"/>
    <w:rsid w:val="005170A7"/>
    <w:rsid w:val="00525BD2"/>
    <w:rsid w:val="00533BB7"/>
    <w:rsid w:val="00552AF3"/>
    <w:rsid w:val="00566D6B"/>
    <w:rsid w:val="005A3E08"/>
    <w:rsid w:val="005B5A04"/>
    <w:rsid w:val="005C15D6"/>
    <w:rsid w:val="005C3DC1"/>
    <w:rsid w:val="005E234B"/>
    <w:rsid w:val="00605A10"/>
    <w:rsid w:val="006152A8"/>
    <w:rsid w:val="00645DEE"/>
    <w:rsid w:val="006568EE"/>
    <w:rsid w:val="00662653"/>
    <w:rsid w:val="006702E0"/>
    <w:rsid w:val="00681AE4"/>
    <w:rsid w:val="00692296"/>
    <w:rsid w:val="006A3358"/>
    <w:rsid w:val="006C3A56"/>
    <w:rsid w:val="006C5788"/>
    <w:rsid w:val="00704DB5"/>
    <w:rsid w:val="007172F2"/>
    <w:rsid w:val="00741788"/>
    <w:rsid w:val="00742134"/>
    <w:rsid w:val="0076685B"/>
    <w:rsid w:val="007700A0"/>
    <w:rsid w:val="0077034B"/>
    <w:rsid w:val="0078081F"/>
    <w:rsid w:val="00783DB1"/>
    <w:rsid w:val="00792D89"/>
    <w:rsid w:val="007D0EF0"/>
    <w:rsid w:val="007E4871"/>
    <w:rsid w:val="007E648E"/>
    <w:rsid w:val="007F3C8C"/>
    <w:rsid w:val="007F4A51"/>
    <w:rsid w:val="007F73B6"/>
    <w:rsid w:val="00816645"/>
    <w:rsid w:val="00827C9D"/>
    <w:rsid w:val="00842AE0"/>
    <w:rsid w:val="00842CA4"/>
    <w:rsid w:val="00861FAB"/>
    <w:rsid w:val="0086285D"/>
    <w:rsid w:val="00863FD8"/>
    <w:rsid w:val="00864D79"/>
    <w:rsid w:val="00872525"/>
    <w:rsid w:val="008836AA"/>
    <w:rsid w:val="00890CCB"/>
    <w:rsid w:val="00905CEE"/>
    <w:rsid w:val="00906BFF"/>
    <w:rsid w:val="009145FD"/>
    <w:rsid w:val="0093249A"/>
    <w:rsid w:val="00967E56"/>
    <w:rsid w:val="0097394F"/>
    <w:rsid w:val="00982D5F"/>
    <w:rsid w:val="009926F0"/>
    <w:rsid w:val="009930C7"/>
    <w:rsid w:val="009A3FB4"/>
    <w:rsid w:val="009C0E0E"/>
    <w:rsid w:val="009E29A0"/>
    <w:rsid w:val="009E5E39"/>
    <w:rsid w:val="009F3956"/>
    <w:rsid w:val="009F3D4D"/>
    <w:rsid w:val="00A06C74"/>
    <w:rsid w:val="00A30AC9"/>
    <w:rsid w:val="00A34BF6"/>
    <w:rsid w:val="00A40625"/>
    <w:rsid w:val="00A41A27"/>
    <w:rsid w:val="00A44EDA"/>
    <w:rsid w:val="00A82FD2"/>
    <w:rsid w:val="00A83DB8"/>
    <w:rsid w:val="00A850C1"/>
    <w:rsid w:val="00A86432"/>
    <w:rsid w:val="00AB78F3"/>
    <w:rsid w:val="00AC0EBF"/>
    <w:rsid w:val="00AE3038"/>
    <w:rsid w:val="00AE48A0"/>
    <w:rsid w:val="00AF3C19"/>
    <w:rsid w:val="00B07109"/>
    <w:rsid w:val="00B30364"/>
    <w:rsid w:val="00B35697"/>
    <w:rsid w:val="00B52AB3"/>
    <w:rsid w:val="00B53E29"/>
    <w:rsid w:val="00B67C98"/>
    <w:rsid w:val="00B85479"/>
    <w:rsid w:val="00B921C9"/>
    <w:rsid w:val="00BA11F2"/>
    <w:rsid w:val="00BD12F9"/>
    <w:rsid w:val="00BD20CD"/>
    <w:rsid w:val="00BD7200"/>
    <w:rsid w:val="00BE372B"/>
    <w:rsid w:val="00C00AFC"/>
    <w:rsid w:val="00C02045"/>
    <w:rsid w:val="00C021B5"/>
    <w:rsid w:val="00C2319D"/>
    <w:rsid w:val="00C34274"/>
    <w:rsid w:val="00C76AC6"/>
    <w:rsid w:val="00CB4D0F"/>
    <w:rsid w:val="00CC3B5A"/>
    <w:rsid w:val="00CD40E3"/>
    <w:rsid w:val="00CD536F"/>
    <w:rsid w:val="00CD5760"/>
    <w:rsid w:val="00D00208"/>
    <w:rsid w:val="00D67D4A"/>
    <w:rsid w:val="00D77D1E"/>
    <w:rsid w:val="00D81659"/>
    <w:rsid w:val="00D834BF"/>
    <w:rsid w:val="00DA1EFD"/>
    <w:rsid w:val="00DB665F"/>
    <w:rsid w:val="00DE61D5"/>
    <w:rsid w:val="00DF05C8"/>
    <w:rsid w:val="00E11BCA"/>
    <w:rsid w:val="00E13F9C"/>
    <w:rsid w:val="00E21918"/>
    <w:rsid w:val="00E32CAF"/>
    <w:rsid w:val="00E35E88"/>
    <w:rsid w:val="00E3628B"/>
    <w:rsid w:val="00E4041A"/>
    <w:rsid w:val="00E61B27"/>
    <w:rsid w:val="00E6739B"/>
    <w:rsid w:val="00E96A43"/>
    <w:rsid w:val="00EA3029"/>
    <w:rsid w:val="00EA77B0"/>
    <w:rsid w:val="00EB46AE"/>
    <w:rsid w:val="00EC0998"/>
    <w:rsid w:val="00EC27E9"/>
    <w:rsid w:val="00EC5A89"/>
    <w:rsid w:val="00F003EC"/>
    <w:rsid w:val="00F03FDC"/>
    <w:rsid w:val="00F534C2"/>
    <w:rsid w:val="00F63783"/>
    <w:rsid w:val="00F73C91"/>
    <w:rsid w:val="00F80798"/>
    <w:rsid w:val="00F86A73"/>
    <w:rsid w:val="00FD670D"/>
    <w:rsid w:val="00FE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C825F"/>
  <w15:docId w15:val="{2FC686AC-D056-4EF6-8721-AD36B5F1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l-SI"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0" w:line="240" w:lineRule="auto"/>
      <w:jc w:val="both"/>
    </w:pPr>
    <w:rPr>
      <w:rFonts w:ascii="Arial" w:eastAsia="Times New Roman" w:hAnsi="Arial" w:cs="Times New Roman"/>
      <w:szCs w:val="20"/>
      <w:lang w:eastAsia="sl-SI"/>
    </w:rPr>
  </w:style>
  <w:style w:type="paragraph" w:styleId="Naslov1">
    <w:name w:val="heading 1"/>
    <w:aliases w:val="Heading 1 Char Char Char Char Char Char Char,Heading 1 Char Char,Heading 1 Char Char Char Char Char,Heading 1 Char Char Char Char Char Char Char Char Char Char Char Char Char Char Char Char Char Char Char Char Char Char Char"/>
    <w:basedOn w:val="Navaden"/>
    <w:next w:val="Navaden"/>
    <w:link w:val="Naslov1Znak"/>
    <w:uiPriority w:val="9"/>
    <w:qFormat/>
    <w:pPr>
      <w:keepNext/>
      <w:keepLines/>
      <w:numPr>
        <w:numId w:val="9"/>
      </w:numPr>
      <w:spacing w:after="120"/>
      <w:jc w:val="left"/>
      <w:outlineLvl w:val="0"/>
    </w:pPr>
    <w:rPr>
      <w:rFonts w:eastAsia="Calibri Light" w:cs="Calibri Light"/>
      <w:b/>
      <w:sz w:val="24"/>
      <w:szCs w:val="32"/>
    </w:rPr>
  </w:style>
  <w:style w:type="paragraph" w:styleId="Naslov2">
    <w:name w:val="heading 2"/>
    <w:basedOn w:val="Navaden"/>
    <w:next w:val="Navaden"/>
    <w:link w:val="Naslov2Znak"/>
    <w:uiPriority w:val="9"/>
    <w:unhideWhenUsed/>
    <w:qFormat/>
    <w:pPr>
      <w:keepNext/>
      <w:keepLines/>
      <w:numPr>
        <w:ilvl w:val="1"/>
        <w:numId w:val="9"/>
      </w:numPr>
      <w:spacing w:after="120"/>
      <w:jc w:val="left"/>
      <w:outlineLvl w:val="1"/>
    </w:pPr>
    <w:rPr>
      <w:rFonts w:eastAsia="Calibri Light" w:cs="Calibri Light"/>
      <w:b/>
      <w:sz w:val="24"/>
      <w:szCs w:val="26"/>
    </w:rPr>
  </w:style>
  <w:style w:type="paragraph" w:styleId="Naslov3">
    <w:name w:val="heading 3"/>
    <w:basedOn w:val="Navaden"/>
    <w:next w:val="Navaden"/>
    <w:link w:val="Naslov3Znak"/>
    <w:uiPriority w:val="9"/>
    <w:unhideWhenUsed/>
    <w:qFormat/>
    <w:pPr>
      <w:keepNext/>
      <w:keepLines/>
      <w:numPr>
        <w:ilvl w:val="2"/>
        <w:numId w:val="9"/>
      </w:numPr>
      <w:spacing w:after="120"/>
      <w:jc w:val="left"/>
      <w:outlineLvl w:val="2"/>
    </w:pPr>
    <w:rPr>
      <w:rFonts w:eastAsia="Calibri Light" w:cs="Calibri Light"/>
      <w:sz w:val="24"/>
      <w:szCs w:val="24"/>
    </w:rPr>
  </w:style>
  <w:style w:type="paragraph" w:styleId="Naslov4">
    <w:name w:val="heading 4"/>
    <w:basedOn w:val="Navaden"/>
    <w:next w:val="Navaden"/>
    <w:link w:val="Naslov4Znak"/>
    <w:uiPriority w:val="9"/>
    <w:unhideWhenUsed/>
    <w:qFormat/>
    <w:pPr>
      <w:keepNext/>
      <w:keepLines/>
      <w:numPr>
        <w:ilvl w:val="3"/>
        <w:numId w:val="9"/>
      </w:numPr>
      <w:spacing w:after="120"/>
      <w:jc w:val="left"/>
      <w:outlineLvl w:val="3"/>
    </w:pPr>
    <w:rPr>
      <w:rFonts w:eastAsia="Calibri Light" w:cs="Calibri Light"/>
      <w:iCs/>
    </w:rPr>
  </w:style>
  <w:style w:type="paragraph" w:styleId="Naslov5">
    <w:name w:val="heading 5"/>
    <w:basedOn w:val="Navaden"/>
    <w:next w:val="Navaden"/>
    <w:link w:val="Naslov5Znak"/>
    <w:uiPriority w:val="9"/>
    <w:unhideWhenUsed/>
    <w:qFormat/>
    <w:pPr>
      <w:keepNext/>
      <w:keepLines/>
      <w:numPr>
        <w:ilvl w:val="4"/>
        <w:numId w:val="9"/>
      </w:numPr>
      <w:spacing w:after="120"/>
      <w:jc w:val="left"/>
      <w:outlineLvl w:val="4"/>
    </w:pPr>
    <w:rPr>
      <w:rFonts w:eastAsia="Calibri Light" w:cs="Calibri Light"/>
      <w:i/>
    </w:rPr>
  </w:style>
  <w:style w:type="paragraph" w:styleId="Naslov6">
    <w:name w:val="heading 6"/>
    <w:basedOn w:val="Navaden"/>
    <w:next w:val="Navaden"/>
    <w:link w:val="Naslov6Znak"/>
    <w:uiPriority w:val="9"/>
    <w:unhideWhenUsed/>
    <w:qFormat/>
    <w:pPr>
      <w:keepNext/>
      <w:keepLines/>
      <w:numPr>
        <w:ilvl w:val="5"/>
        <w:numId w:val="9"/>
      </w:numPr>
      <w:spacing w:before="40"/>
      <w:outlineLvl w:val="5"/>
    </w:pPr>
    <w:rPr>
      <w:rFonts w:ascii="Calibri Light" w:eastAsia="Calibri Light" w:hAnsi="Calibri Light" w:cs="Calibri Light"/>
      <w:color w:val="1F4D78" w:themeColor="accent1" w:themeShade="7F"/>
    </w:rPr>
  </w:style>
  <w:style w:type="paragraph" w:styleId="Naslov7">
    <w:name w:val="heading 7"/>
    <w:basedOn w:val="Navaden"/>
    <w:next w:val="Navaden"/>
    <w:link w:val="Naslov7Znak"/>
    <w:uiPriority w:val="9"/>
    <w:unhideWhenUsed/>
    <w:qFormat/>
    <w:pPr>
      <w:keepNext/>
      <w:keepLines/>
      <w:numPr>
        <w:ilvl w:val="6"/>
        <w:numId w:val="9"/>
      </w:numPr>
      <w:spacing w:before="40"/>
      <w:outlineLvl w:val="6"/>
    </w:pPr>
    <w:rPr>
      <w:rFonts w:ascii="Calibri Light" w:eastAsia="Calibri Light" w:hAnsi="Calibri Light" w:cs="Calibri Light"/>
      <w:i/>
      <w:iCs/>
      <w:color w:val="1F4D78" w:themeColor="accent1" w:themeShade="7F"/>
    </w:rPr>
  </w:style>
  <w:style w:type="paragraph" w:styleId="Naslov8">
    <w:name w:val="heading 8"/>
    <w:basedOn w:val="Navaden"/>
    <w:next w:val="Navaden"/>
    <w:link w:val="Naslov8Znak"/>
    <w:uiPriority w:val="9"/>
    <w:unhideWhenUsed/>
    <w:qFormat/>
    <w:pPr>
      <w:keepNext/>
      <w:keepLines/>
      <w:numPr>
        <w:ilvl w:val="7"/>
        <w:numId w:val="9"/>
      </w:numPr>
      <w:spacing w:before="40"/>
      <w:outlineLvl w:val="7"/>
    </w:pPr>
    <w:rPr>
      <w:rFonts w:ascii="Calibri Light" w:eastAsia="Calibri Light" w:hAnsi="Calibri Light" w:cs="Calibri Light"/>
      <w:color w:val="272727" w:themeColor="text1" w:themeTint="D8"/>
      <w:sz w:val="21"/>
      <w:szCs w:val="21"/>
    </w:rPr>
  </w:style>
  <w:style w:type="paragraph" w:styleId="Naslov9">
    <w:name w:val="heading 9"/>
    <w:basedOn w:val="Navaden"/>
    <w:next w:val="Navaden"/>
    <w:link w:val="Naslov9Znak"/>
    <w:uiPriority w:val="9"/>
    <w:unhideWhenUsed/>
    <w:qFormat/>
    <w:pPr>
      <w:keepNext/>
      <w:keepLines/>
      <w:numPr>
        <w:ilvl w:val="8"/>
        <w:numId w:val="9"/>
      </w:numPr>
      <w:spacing w:before="40"/>
      <w:outlineLvl w:val="8"/>
    </w:pPr>
    <w:rPr>
      <w:rFonts w:ascii="Calibri Light" w:eastAsia="Calibri Light" w:hAnsi="Calibri Light" w:cs="Calibri Light"/>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aliases w:val="Heading 1 Char Char Char Char Char Char Char Char,Heading 1 Char Char Char,Heading 1 Char Char Char Char Char Char"/>
    <w:basedOn w:val="Privzetapisavaodstavka"/>
    <w:uiPriority w:val="9"/>
    <w:rPr>
      <w:rFonts w:ascii="Arial" w:eastAsia="Arial" w:hAnsi="Arial" w:cs="Arial"/>
      <w:sz w:val="40"/>
      <w:szCs w:val="40"/>
    </w:rPr>
  </w:style>
  <w:style w:type="character" w:customStyle="1" w:styleId="Heading2Char">
    <w:name w:val="Heading 2 Char"/>
    <w:basedOn w:val="Privzetapisavaodstavka"/>
    <w:uiPriority w:val="9"/>
    <w:rPr>
      <w:rFonts w:ascii="Arial" w:eastAsia="Arial" w:hAnsi="Arial" w:cs="Arial"/>
      <w:sz w:val="34"/>
    </w:rPr>
  </w:style>
  <w:style w:type="character" w:customStyle="1" w:styleId="Heading3Char">
    <w:name w:val="Heading 3 Char"/>
    <w:basedOn w:val="Privzetapisavaodstavka"/>
    <w:uiPriority w:val="9"/>
    <w:rPr>
      <w:rFonts w:ascii="Arial" w:eastAsia="Arial" w:hAnsi="Arial" w:cs="Arial"/>
      <w:sz w:val="30"/>
      <w:szCs w:val="30"/>
    </w:rPr>
  </w:style>
  <w:style w:type="character" w:customStyle="1" w:styleId="Heading4Char">
    <w:name w:val="Heading 4 Char"/>
    <w:basedOn w:val="Privzetapisavaodstavka"/>
    <w:uiPriority w:val="9"/>
    <w:rPr>
      <w:rFonts w:ascii="Arial" w:eastAsia="Arial" w:hAnsi="Arial" w:cs="Arial"/>
      <w:b/>
      <w:bCs/>
      <w:sz w:val="26"/>
      <w:szCs w:val="26"/>
    </w:rPr>
  </w:style>
  <w:style w:type="character" w:customStyle="1" w:styleId="Heading5Char">
    <w:name w:val="Heading 5 Char"/>
    <w:basedOn w:val="Privzetapisavaodstavka"/>
    <w:uiPriority w:val="9"/>
    <w:rPr>
      <w:rFonts w:ascii="Arial" w:eastAsia="Arial" w:hAnsi="Arial" w:cs="Arial"/>
      <w:b/>
      <w:bCs/>
      <w:sz w:val="24"/>
      <w:szCs w:val="24"/>
    </w:rPr>
  </w:style>
  <w:style w:type="character" w:customStyle="1" w:styleId="Heading6Char">
    <w:name w:val="Heading 6 Char"/>
    <w:basedOn w:val="Privzetapisavaodstavka"/>
    <w:uiPriority w:val="9"/>
    <w:rPr>
      <w:rFonts w:ascii="Arial" w:eastAsia="Arial" w:hAnsi="Arial" w:cs="Arial"/>
      <w:b/>
      <w:bCs/>
      <w:sz w:val="22"/>
      <w:szCs w:val="22"/>
    </w:rPr>
  </w:style>
  <w:style w:type="character" w:customStyle="1" w:styleId="Heading7Char">
    <w:name w:val="Heading 7 Char"/>
    <w:basedOn w:val="Privzetapisavaodstavka"/>
    <w:uiPriority w:val="9"/>
    <w:rPr>
      <w:rFonts w:ascii="Arial" w:eastAsia="Arial" w:hAnsi="Arial" w:cs="Arial"/>
      <w:b/>
      <w:bCs/>
      <w:i/>
      <w:iCs/>
      <w:sz w:val="22"/>
      <w:szCs w:val="22"/>
    </w:rPr>
  </w:style>
  <w:style w:type="character" w:customStyle="1" w:styleId="Heading8Char">
    <w:name w:val="Heading 8 Char"/>
    <w:basedOn w:val="Privzetapisavaodstavka"/>
    <w:uiPriority w:val="9"/>
    <w:rPr>
      <w:rFonts w:ascii="Arial" w:eastAsia="Arial" w:hAnsi="Arial" w:cs="Arial"/>
      <w:i/>
      <w:iCs/>
      <w:sz w:val="22"/>
      <w:szCs w:val="22"/>
    </w:rPr>
  </w:style>
  <w:style w:type="character" w:customStyle="1" w:styleId="Heading9Char">
    <w:name w:val="Heading 9 Char"/>
    <w:basedOn w:val="Privzetapisavaodstavka"/>
    <w:uiPriority w:val="9"/>
    <w:rPr>
      <w:rFonts w:ascii="Arial" w:eastAsia="Arial" w:hAnsi="Arial" w:cs="Arial"/>
      <w:i/>
      <w:iCs/>
      <w:sz w:val="21"/>
      <w:szCs w:val="21"/>
    </w:rPr>
  </w:style>
  <w:style w:type="character" w:customStyle="1" w:styleId="TitleChar">
    <w:name w:val="Title Char"/>
    <w:basedOn w:val="Privzetapisavaodstavka"/>
    <w:uiPriority w:val="10"/>
    <w:rPr>
      <w:sz w:val="48"/>
      <w:szCs w:val="48"/>
    </w:rPr>
  </w:style>
  <w:style w:type="paragraph" w:styleId="Podnaslov">
    <w:name w:val="Subtitle"/>
    <w:basedOn w:val="Navaden"/>
    <w:next w:val="Navaden"/>
    <w:link w:val="PodnaslovZnak"/>
    <w:uiPriority w:val="11"/>
    <w:qFormat/>
    <w:pPr>
      <w:spacing w:before="200" w:after="200"/>
    </w:pPr>
    <w:rPr>
      <w:sz w:val="24"/>
      <w:szCs w:val="24"/>
    </w:rPr>
  </w:style>
  <w:style w:type="character" w:customStyle="1" w:styleId="PodnaslovZnak">
    <w:name w:val="Podnaslov Znak"/>
    <w:basedOn w:val="Privzetapisavaodstavka"/>
    <w:link w:val="Podnaslov"/>
    <w:uiPriority w:val="11"/>
    <w:rPr>
      <w:sz w:val="24"/>
      <w:szCs w:val="24"/>
    </w:rPr>
  </w:style>
  <w:style w:type="paragraph" w:styleId="Citat">
    <w:name w:val="Quote"/>
    <w:basedOn w:val="Navaden"/>
    <w:next w:val="Navaden"/>
    <w:link w:val="CitatZnak"/>
    <w:uiPriority w:val="29"/>
    <w:qFormat/>
    <w:pPr>
      <w:ind w:left="720" w:right="720"/>
    </w:pPr>
    <w:rPr>
      <w:i/>
    </w:rPr>
  </w:style>
  <w:style w:type="character" w:customStyle="1" w:styleId="CitatZnak">
    <w:name w:val="Citat Znak"/>
    <w:link w:val="Citat"/>
    <w:uiPriority w:val="29"/>
    <w:rPr>
      <w:i/>
    </w:rPr>
  </w:style>
  <w:style w:type="paragraph" w:styleId="Intenzivencitat">
    <w:name w:val="Intense Quote"/>
    <w:basedOn w:val="Navaden"/>
    <w:next w:val="Navaden"/>
    <w:link w:val="Intenzivencitat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zivencitatZnak">
    <w:name w:val="Intenziven citat Znak"/>
    <w:link w:val="Intenzivencitat"/>
    <w:uiPriority w:val="30"/>
    <w:rPr>
      <w:i/>
    </w:rPr>
  </w:style>
  <w:style w:type="character" w:customStyle="1" w:styleId="HeaderChar">
    <w:name w:val="Header Char"/>
    <w:basedOn w:val="Privzetapisavaodstavka"/>
    <w:uiPriority w:val="99"/>
  </w:style>
  <w:style w:type="table" w:customStyle="1" w:styleId="Lined">
    <w:name w:val="Lined"/>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avadnatabela"/>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avadnatabela"/>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avadnatabela"/>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avadnatabela"/>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avadnatabela"/>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avadnatabela"/>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avadnatabela"/>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avadnatabela"/>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avadnatabela"/>
    <w:uiPriority w:val="99"/>
    <w:pPr>
      <w:spacing w:after="0" w:line="240" w:lineRule="auto"/>
    </w:pPr>
    <w:rPr>
      <w:color w:val="404040"/>
      <w:sz w:val="20"/>
      <w:szCs w:val="2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avadnatabela"/>
    <w:uiPriority w:val="99"/>
    <w:pPr>
      <w:spacing w:after="0" w:line="240" w:lineRule="auto"/>
    </w:pPr>
    <w:rPr>
      <w:color w:val="404040"/>
      <w:sz w:val="20"/>
      <w:szCs w:val="20"/>
      <w:lang w:val="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avadnatabela"/>
    <w:uiPriority w:val="99"/>
    <w:pPr>
      <w:spacing w:after="0" w:line="240" w:lineRule="auto"/>
    </w:pPr>
    <w:rPr>
      <w:color w:val="404040"/>
      <w:sz w:val="20"/>
      <w:szCs w:val="20"/>
      <w:lang w:val="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avadnatabela"/>
    <w:uiPriority w:val="99"/>
    <w:pPr>
      <w:spacing w:after="0" w:line="240" w:lineRule="auto"/>
    </w:pPr>
    <w:rPr>
      <w:color w:val="404040"/>
      <w:sz w:val="20"/>
      <w:szCs w:val="20"/>
      <w:lang w:val="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avadnatabela"/>
    <w:uiPriority w:val="99"/>
    <w:pPr>
      <w:spacing w:after="0" w:line="240" w:lineRule="auto"/>
    </w:pPr>
    <w:rPr>
      <w:color w:val="404040"/>
      <w:sz w:val="20"/>
      <w:szCs w:val="20"/>
      <w:lang w:val="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avadnatabela"/>
    <w:uiPriority w:val="99"/>
    <w:pPr>
      <w:spacing w:after="0" w:line="240" w:lineRule="auto"/>
    </w:pPr>
    <w:rPr>
      <w:color w:val="404040"/>
      <w:sz w:val="20"/>
      <w:szCs w:val="20"/>
      <w:lang w:val="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avadnatabela"/>
    <w:uiPriority w:val="99"/>
    <w:pPr>
      <w:spacing w:after="0" w:line="240" w:lineRule="auto"/>
    </w:pPr>
    <w:rPr>
      <w:color w:val="404040"/>
      <w:sz w:val="20"/>
      <w:szCs w:val="20"/>
      <w:lang w:val="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rPr>
      <w:sz w:val="18"/>
    </w:rPr>
  </w:style>
  <w:style w:type="paragraph" w:customStyle="1" w:styleId="marko">
    <w:name w:val="marko"/>
    <w:basedOn w:val="Navaden"/>
    <w:rPr>
      <w:rFonts w:ascii="YUHelv" w:hAnsi="YUHelv"/>
    </w:rPr>
  </w:style>
  <w:style w:type="character" w:customStyle="1" w:styleId="Naslov1Znak">
    <w:name w:val="Naslov 1 Znak"/>
    <w:aliases w:val="Heading 1 Char Char Char Char Char Char Char Znak,Heading 1 Char Char Znak,Heading 1 Char Char Char Char Char Znak"/>
    <w:basedOn w:val="Privzetapisavaodstavka"/>
    <w:link w:val="Naslov1"/>
    <w:uiPriority w:val="9"/>
    <w:rPr>
      <w:rFonts w:ascii="Arial" w:eastAsia="Calibri Light" w:hAnsi="Arial" w:cs="Calibri Light"/>
      <w:b/>
      <w:sz w:val="24"/>
      <w:szCs w:val="32"/>
      <w:lang w:eastAsia="sl-SI"/>
    </w:rPr>
  </w:style>
  <w:style w:type="character" w:customStyle="1" w:styleId="Naslov2Znak">
    <w:name w:val="Naslov 2 Znak"/>
    <w:basedOn w:val="Privzetapisavaodstavka"/>
    <w:link w:val="Naslov2"/>
    <w:uiPriority w:val="9"/>
    <w:rPr>
      <w:rFonts w:ascii="Arial" w:eastAsia="Calibri Light" w:hAnsi="Arial" w:cs="Calibri Light"/>
      <w:b/>
      <w:sz w:val="24"/>
      <w:szCs w:val="26"/>
      <w:lang w:eastAsia="sl-SI"/>
    </w:rPr>
  </w:style>
  <w:style w:type="character" w:customStyle="1" w:styleId="Naslov3Znak">
    <w:name w:val="Naslov 3 Znak"/>
    <w:basedOn w:val="Privzetapisavaodstavka"/>
    <w:link w:val="Naslov3"/>
    <w:uiPriority w:val="9"/>
    <w:rPr>
      <w:rFonts w:ascii="Arial" w:eastAsia="Calibri Light" w:hAnsi="Arial" w:cs="Calibri Light"/>
      <w:sz w:val="24"/>
      <w:szCs w:val="24"/>
      <w:lang w:eastAsia="sl-SI"/>
    </w:rPr>
  </w:style>
  <w:style w:type="character" w:customStyle="1" w:styleId="Naslov4Znak">
    <w:name w:val="Naslov 4 Znak"/>
    <w:basedOn w:val="Privzetapisavaodstavka"/>
    <w:link w:val="Naslov4"/>
    <w:uiPriority w:val="9"/>
    <w:rPr>
      <w:rFonts w:ascii="Arial" w:eastAsia="Calibri Light" w:hAnsi="Arial" w:cs="Calibri Light"/>
      <w:iCs/>
      <w:szCs w:val="20"/>
      <w:lang w:eastAsia="sl-SI"/>
    </w:rPr>
  </w:style>
  <w:style w:type="character" w:customStyle="1" w:styleId="Naslov5Znak">
    <w:name w:val="Naslov 5 Znak"/>
    <w:basedOn w:val="Privzetapisavaodstavka"/>
    <w:link w:val="Naslov5"/>
    <w:uiPriority w:val="9"/>
    <w:rPr>
      <w:rFonts w:ascii="Arial" w:eastAsia="Calibri Light" w:hAnsi="Arial" w:cs="Calibri Light"/>
      <w:i/>
      <w:szCs w:val="20"/>
      <w:lang w:eastAsia="sl-SI"/>
    </w:rPr>
  </w:style>
  <w:style w:type="character" w:customStyle="1" w:styleId="Naslov6Znak">
    <w:name w:val="Naslov 6 Znak"/>
    <w:basedOn w:val="Privzetapisavaodstavka"/>
    <w:link w:val="Naslov6"/>
    <w:uiPriority w:val="9"/>
    <w:rPr>
      <w:rFonts w:ascii="Calibri Light" w:eastAsia="Calibri Light" w:hAnsi="Calibri Light" w:cs="Calibri Light"/>
      <w:color w:val="1F4D78" w:themeColor="accent1" w:themeShade="7F"/>
      <w:szCs w:val="20"/>
      <w:lang w:eastAsia="sl-SI"/>
    </w:rPr>
  </w:style>
  <w:style w:type="character" w:customStyle="1" w:styleId="Naslov7Znak">
    <w:name w:val="Naslov 7 Znak"/>
    <w:basedOn w:val="Privzetapisavaodstavka"/>
    <w:link w:val="Naslov7"/>
    <w:uiPriority w:val="9"/>
    <w:rPr>
      <w:rFonts w:ascii="Calibri Light" w:eastAsia="Calibri Light" w:hAnsi="Calibri Light" w:cs="Calibri Light"/>
      <w:i/>
      <w:iCs/>
      <w:color w:val="1F4D78" w:themeColor="accent1" w:themeShade="7F"/>
      <w:szCs w:val="20"/>
      <w:lang w:eastAsia="sl-SI"/>
    </w:rPr>
  </w:style>
  <w:style w:type="character" w:customStyle="1" w:styleId="Naslov8Znak">
    <w:name w:val="Naslov 8 Znak"/>
    <w:basedOn w:val="Privzetapisavaodstavka"/>
    <w:link w:val="Naslov8"/>
    <w:uiPriority w:val="9"/>
    <w:rPr>
      <w:rFonts w:ascii="Calibri Light" w:eastAsia="Calibri Light" w:hAnsi="Calibri Light" w:cs="Calibri Light"/>
      <w:color w:val="272727" w:themeColor="text1" w:themeTint="D8"/>
      <w:sz w:val="21"/>
      <w:szCs w:val="21"/>
      <w:lang w:eastAsia="sl-SI"/>
    </w:rPr>
  </w:style>
  <w:style w:type="character" w:customStyle="1" w:styleId="Naslov9Znak">
    <w:name w:val="Naslov 9 Znak"/>
    <w:basedOn w:val="Privzetapisavaodstavka"/>
    <w:link w:val="Naslov9"/>
    <w:uiPriority w:val="9"/>
    <w:rPr>
      <w:rFonts w:ascii="Calibri Light" w:eastAsia="Calibri Light" w:hAnsi="Calibri Light" w:cs="Calibri Light"/>
      <w:i/>
      <w:iCs/>
      <w:color w:val="272727" w:themeColor="text1" w:themeTint="D8"/>
      <w:sz w:val="21"/>
      <w:szCs w:val="21"/>
      <w:lang w:eastAsia="sl-SI"/>
    </w:rPr>
  </w:style>
  <w:style w:type="paragraph" w:styleId="Naslov">
    <w:name w:val="Title"/>
    <w:basedOn w:val="Navaden"/>
    <w:next w:val="Navaden"/>
    <w:link w:val="NaslovZnak"/>
    <w:uiPriority w:val="10"/>
    <w:qFormat/>
    <w:pPr>
      <w:spacing w:before="240" w:after="120"/>
      <w:contextualSpacing/>
      <w:jc w:val="left"/>
    </w:pPr>
    <w:rPr>
      <w:rFonts w:eastAsia="Calibri Light" w:cs="Calibri Light"/>
      <w:b/>
      <w:sz w:val="24"/>
      <w:szCs w:val="56"/>
    </w:rPr>
  </w:style>
  <w:style w:type="character" w:customStyle="1" w:styleId="NaslovZnak">
    <w:name w:val="Naslov Znak"/>
    <w:basedOn w:val="Privzetapisavaodstavka"/>
    <w:link w:val="Naslov"/>
    <w:uiPriority w:val="10"/>
    <w:rPr>
      <w:rFonts w:ascii="Arial" w:eastAsia="Calibri Light" w:hAnsi="Arial" w:cs="Calibri Light"/>
      <w:b/>
      <w:sz w:val="24"/>
      <w:szCs w:val="56"/>
      <w:lang w:eastAsia="sl-SI"/>
    </w:rPr>
  </w:style>
  <w:style w:type="paragraph" w:styleId="Brezrazmikov">
    <w:name w:val="No Spacing"/>
    <w:aliases w:val="Besedilo"/>
    <w:link w:val="BrezrazmikovZnak"/>
    <w:uiPriority w:val="1"/>
    <w:qFormat/>
    <w:pPr>
      <w:spacing w:after="120" w:line="240" w:lineRule="auto"/>
      <w:ind w:left="567"/>
      <w:jc w:val="both"/>
    </w:pPr>
    <w:rPr>
      <w:rFonts w:ascii="Arial" w:eastAsia="Times New Roman" w:hAnsi="Arial" w:cs="Times New Roman"/>
      <w:szCs w:val="20"/>
      <w:lang w:eastAsia="sl-SI"/>
    </w:rPr>
  </w:style>
  <w:style w:type="paragraph" w:styleId="NaslovTOC">
    <w:name w:val="TOC Heading"/>
    <w:basedOn w:val="Naslov1"/>
    <w:next w:val="Navaden"/>
    <w:uiPriority w:val="39"/>
    <w:unhideWhenUsed/>
    <w:qFormat/>
    <w:pPr>
      <w:numPr>
        <w:numId w:val="0"/>
      </w:numPr>
      <w:spacing w:before="240" w:line="259" w:lineRule="auto"/>
      <w:outlineLvl w:val="9"/>
    </w:pPr>
    <w:rPr>
      <w:rFonts w:ascii="Calibri Light" w:hAnsi="Calibri Light"/>
      <w:b w:val="0"/>
      <w:color w:val="2E74B5" w:themeColor="accent1" w:themeShade="BF"/>
      <w:sz w:val="32"/>
    </w:rPr>
  </w:style>
  <w:style w:type="paragraph" w:styleId="Kazalovsebine1">
    <w:name w:val="toc 1"/>
    <w:basedOn w:val="Navaden"/>
    <w:next w:val="Navaden"/>
    <w:uiPriority w:val="39"/>
    <w:unhideWhenUsed/>
    <w:qFormat/>
    <w:pPr>
      <w:tabs>
        <w:tab w:val="left" w:pos="400"/>
        <w:tab w:val="right" w:leader="dot" w:pos="9638"/>
      </w:tabs>
      <w:spacing w:after="100"/>
      <w:ind w:left="425" w:hanging="425"/>
      <w:jc w:val="left"/>
    </w:pPr>
    <w:rPr>
      <w:b/>
      <w:bCs/>
    </w:rPr>
  </w:style>
  <w:style w:type="paragraph" w:styleId="Kazalovsebine2">
    <w:name w:val="toc 2"/>
    <w:basedOn w:val="Navaden"/>
    <w:next w:val="Navaden"/>
    <w:uiPriority w:val="39"/>
    <w:unhideWhenUsed/>
    <w:qFormat/>
    <w:pPr>
      <w:tabs>
        <w:tab w:val="left" w:pos="992"/>
        <w:tab w:val="right" w:leader="dot" w:pos="9638"/>
      </w:tabs>
      <w:spacing w:after="100"/>
      <w:ind w:left="992" w:hanging="567"/>
      <w:contextualSpacing/>
      <w:jc w:val="left"/>
    </w:pPr>
  </w:style>
  <w:style w:type="paragraph" w:styleId="Kazalovsebine3">
    <w:name w:val="toc 3"/>
    <w:basedOn w:val="Navaden"/>
    <w:next w:val="Navaden"/>
    <w:uiPriority w:val="39"/>
    <w:unhideWhenUsed/>
    <w:qFormat/>
    <w:pPr>
      <w:tabs>
        <w:tab w:val="left" w:pos="1701"/>
        <w:tab w:val="right" w:leader="dot" w:pos="9638"/>
      </w:tabs>
      <w:spacing w:after="100"/>
      <w:ind w:left="1701" w:hanging="709"/>
      <w:contextualSpacing/>
      <w:jc w:val="left"/>
    </w:pPr>
    <w:rPr>
      <w:iCs/>
    </w:rPr>
  </w:style>
  <w:style w:type="character" w:styleId="Hiperpovezava">
    <w:name w:val="Hyperlink"/>
    <w:basedOn w:val="Privzetapisavaodstavka"/>
    <w:uiPriority w:val="99"/>
    <w:unhideWhenUsed/>
    <w:rPr>
      <w:color w:val="0563C1" w:themeColor="hyperlink"/>
      <w:u w:val="single"/>
    </w:rPr>
  </w:style>
  <w:style w:type="paragraph" w:styleId="Kazalovsebine4">
    <w:name w:val="toc 4"/>
    <w:basedOn w:val="Navaden"/>
    <w:next w:val="Navaden"/>
    <w:uiPriority w:val="39"/>
    <w:unhideWhenUsed/>
    <w:pPr>
      <w:tabs>
        <w:tab w:val="left" w:pos="2552"/>
        <w:tab w:val="right" w:leader="dot" w:pos="9638"/>
      </w:tabs>
      <w:spacing w:after="100"/>
      <w:ind w:left="2552" w:hanging="851"/>
      <w:contextualSpacing/>
      <w:jc w:val="left"/>
    </w:pPr>
    <w:rPr>
      <w:szCs w:val="18"/>
    </w:rPr>
  </w:style>
  <w:style w:type="paragraph" w:styleId="Kazalovsebine5">
    <w:name w:val="toc 5"/>
    <w:basedOn w:val="Navaden"/>
    <w:next w:val="Navaden"/>
    <w:uiPriority w:val="39"/>
    <w:unhideWhenUsed/>
    <w:pPr>
      <w:ind w:left="800"/>
      <w:jc w:val="left"/>
    </w:pPr>
    <w:rPr>
      <w:rFonts w:ascii="Calibri" w:hAnsi="Calibri"/>
      <w:sz w:val="18"/>
      <w:szCs w:val="18"/>
    </w:rPr>
  </w:style>
  <w:style w:type="paragraph" w:styleId="Kazalovsebine6">
    <w:name w:val="toc 6"/>
    <w:basedOn w:val="Navaden"/>
    <w:next w:val="Navaden"/>
    <w:uiPriority w:val="39"/>
    <w:unhideWhenUsed/>
    <w:pPr>
      <w:ind w:left="1000"/>
      <w:jc w:val="left"/>
    </w:pPr>
    <w:rPr>
      <w:rFonts w:ascii="Calibri" w:hAnsi="Calibri"/>
      <w:sz w:val="18"/>
      <w:szCs w:val="18"/>
    </w:rPr>
  </w:style>
  <w:style w:type="paragraph" w:styleId="Kazalovsebine7">
    <w:name w:val="toc 7"/>
    <w:basedOn w:val="Navaden"/>
    <w:next w:val="Navaden"/>
    <w:uiPriority w:val="39"/>
    <w:unhideWhenUsed/>
    <w:pPr>
      <w:ind w:left="1200"/>
      <w:jc w:val="left"/>
    </w:pPr>
    <w:rPr>
      <w:rFonts w:ascii="Calibri" w:hAnsi="Calibri"/>
      <w:sz w:val="18"/>
      <w:szCs w:val="18"/>
    </w:rPr>
  </w:style>
  <w:style w:type="paragraph" w:styleId="Kazalovsebine8">
    <w:name w:val="toc 8"/>
    <w:basedOn w:val="Navaden"/>
    <w:next w:val="Navaden"/>
    <w:uiPriority w:val="39"/>
    <w:unhideWhenUsed/>
    <w:pPr>
      <w:ind w:left="1400"/>
      <w:jc w:val="left"/>
    </w:pPr>
    <w:rPr>
      <w:rFonts w:ascii="Calibri" w:hAnsi="Calibri"/>
      <w:sz w:val="18"/>
      <w:szCs w:val="18"/>
    </w:rPr>
  </w:style>
  <w:style w:type="paragraph" w:styleId="Kazalovsebine9">
    <w:name w:val="toc 9"/>
    <w:basedOn w:val="Navaden"/>
    <w:next w:val="Navaden"/>
    <w:uiPriority w:val="39"/>
    <w:unhideWhenUsed/>
    <w:pPr>
      <w:ind w:left="1600"/>
      <w:jc w:val="left"/>
    </w:pPr>
    <w:rPr>
      <w:rFonts w:ascii="Calibri" w:hAnsi="Calibri"/>
      <w:sz w:val="18"/>
      <w:szCs w:val="18"/>
    </w:rPr>
  </w:style>
  <w:style w:type="paragraph" w:styleId="Odstavekseznama">
    <w:name w:val="List Paragraph"/>
    <w:aliases w:val="Lista 1,body 2,lp1,lp11,Bulleted Text,Heading table,Lista viñetas,Paragraphe de liste"/>
    <w:basedOn w:val="Navaden"/>
    <w:link w:val="OdstavekseznamaZnak"/>
    <w:uiPriority w:val="34"/>
    <w:qFormat/>
    <w:pPr>
      <w:spacing w:before="60"/>
      <w:ind w:left="1247" w:hanging="340"/>
    </w:pPr>
  </w:style>
  <w:style w:type="paragraph" w:styleId="Glava">
    <w:name w:val="header"/>
    <w:basedOn w:val="Navaden"/>
    <w:link w:val="GlavaZnak"/>
    <w:uiPriority w:val="99"/>
    <w:unhideWhenUsed/>
    <w:pPr>
      <w:tabs>
        <w:tab w:val="center" w:pos="4536"/>
        <w:tab w:val="right" w:pos="9072"/>
      </w:tabs>
    </w:pPr>
  </w:style>
  <w:style w:type="character" w:customStyle="1" w:styleId="GlavaZnak">
    <w:name w:val="Glava Znak"/>
    <w:basedOn w:val="Privzetapisavaodstavka"/>
    <w:link w:val="Glava"/>
    <w:uiPriority w:val="99"/>
    <w:rPr>
      <w:rFonts w:ascii="Arial" w:eastAsia="Times New Roman" w:hAnsi="Arial" w:cs="Times New Roman"/>
      <w:sz w:val="20"/>
      <w:szCs w:val="20"/>
      <w:lang w:val="en-US" w:eastAsia="sl-SI"/>
    </w:rPr>
  </w:style>
  <w:style w:type="paragraph" w:styleId="Noga">
    <w:name w:val="footer"/>
    <w:basedOn w:val="Navaden"/>
    <w:link w:val="NogaZnak"/>
    <w:unhideWhenUsed/>
    <w:pPr>
      <w:tabs>
        <w:tab w:val="center" w:pos="4536"/>
        <w:tab w:val="right" w:pos="9072"/>
      </w:tabs>
    </w:pPr>
  </w:style>
  <w:style w:type="character" w:customStyle="1" w:styleId="NogaZnak">
    <w:name w:val="Noga Znak"/>
    <w:basedOn w:val="Privzetapisavaodstavka"/>
    <w:link w:val="Noga"/>
    <w:uiPriority w:val="99"/>
    <w:rPr>
      <w:rFonts w:ascii="Arial" w:eastAsia="Times New Roman" w:hAnsi="Arial" w:cs="Times New Roman"/>
      <w:sz w:val="20"/>
      <w:szCs w:val="20"/>
      <w:lang w:val="en-US" w:eastAsia="sl-SI"/>
    </w:rPr>
  </w:style>
  <w:style w:type="character" w:styleId="tevilkastrani">
    <w:name w:val="page number"/>
    <w:basedOn w:val="Privzetapisavaodstavka"/>
  </w:style>
  <w:style w:type="paragraph" w:styleId="Napis">
    <w:name w:val="caption"/>
    <w:aliases w:val="Caption Char Char Char Char Char Char Char Char Char Char Char Char Char,Caption Char Char Char Char Char Char Char Char Char Char Char Char Char Char Char Char,Caption Char Char Char Char Char Char Char Char Char Char Char Char Char1"/>
    <w:basedOn w:val="Navaden"/>
    <w:next w:val="Navaden"/>
    <w:link w:val="NapisZnak"/>
    <w:uiPriority w:val="35"/>
    <w:unhideWhenUsed/>
    <w:qFormat/>
    <w:pPr>
      <w:spacing w:after="120"/>
      <w:ind w:left="567"/>
      <w:jc w:val="center"/>
    </w:pPr>
    <w:rPr>
      <w:iCs/>
      <w:sz w:val="20"/>
      <w:szCs w:val="18"/>
    </w:rPr>
  </w:style>
  <w:style w:type="character" w:styleId="Besedilooznabemesta">
    <w:name w:val="Placeholder Text"/>
    <w:basedOn w:val="Privzetapisavaodstavka"/>
    <w:uiPriority w:val="99"/>
    <w:semiHidden/>
    <w:rPr>
      <w:color w:val="808080"/>
    </w:rPr>
  </w:style>
  <w:style w:type="table" w:styleId="Tabelamrea">
    <w:name w:val="Table Grid"/>
    <w:basedOn w:val="Navadnatabel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Pr>
      <w:rFonts w:ascii="Segoe UI" w:hAnsi="Segoe UI" w:cs="Segoe UI"/>
      <w:sz w:val="18"/>
      <w:szCs w:val="18"/>
    </w:rPr>
  </w:style>
  <w:style w:type="character" w:customStyle="1" w:styleId="BesedilooblakaZnak">
    <w:name w:val="Besedilo oblačka Znak"/>
    <w:basedOn w:val="Privzetapisavaodstavka"/>
    <w:link w:val="Besedilooblaka"/>
    <w:uiPriority w:val="99"/>
    <w:rPr>
      <w:rFonts w:ascii="Segoe UI" w:eastAsia="Times New Roman" w:hAnsi="Segoe UI" w:cs="Segoe UI"/>
      <w:sz w:val="18"/>
      <w:szCs w:val="18"/>
      <w:lang w:eastAsia="sl-SI"/>
    </w:rPr>
  </w:style>
  <w:style w:type="paragraph" w:customStyle="1" w:styleId="Opomba">
    <w:name w:val="Opomba"/>
    <w:basedOn w:val="Brezrazmikov"/>
    <w:link w:val="OpombaZnak"/>
    <w:qFormat/>
    <w:pPr>
      <w:spacing w:after="240"/>
      <w:ind w:left="1871" w:hanging="1304"/>
    </w:pPr>
    <w:rPr>
      <w:sz w:val="18"/>
    </w:rPr>
  </w:style>
  <w:style w:type="character" w:customStyle="1" w:styleId="BrezrazmikovZnak">
    <w:name w:val="Brez razmikov Znak"/>
    <w:aliases w:val="Besedilo Znak"/>
    <w:basedOn w:val="Privzetapisavaodstavka"/>
    <w:link w:val="Brezrazmikov"/>
    <w:uiPriority w:val="1"/>
    <w:rPr>
      <w:rFonts w:ascii="Arial" w:eastAsia="Times New Roman" w:hAnsi="Arial" w:cs="Times New Roman"/>
      <w:szCs w:val="20"/>
      <w:lang w:eastAsia="sl-SI"/>
    </w:rPr>
  </w:style>
  <w:style w:type="character" w:customStyle="1" w:styleId="OpombaZnak">
    <w:name w:val="Opomba Znak"/>
    <w:basedOn w:val="BrezrazmikovZnak"/>
    <w:link w:val="Opomba"/>
    <w:rPr>
      <w:rFonts w:ascii="Arial" w:eastAsia="Times New Roman" w:hAnsi="Arial" w:cs="Times New Roman"/>
      <w:sz w:val="18"/>
      <w:szCs w:val="20"/>
      <w:lang w:eastAsia="sl-SI"/>
    </w:rPr>
  </w:style>
  <w:style w:type="paragraph" w:customStyle="1" w:styleId="Opis">
    <w:name w:val="Opis"/>
    <w:basedOn w:val="Brezrazmikov"/>
    <w:link w:val="OpisZnak"/>
    <w:qFormat/>
    <w:pPr>
      <w:spacing w:after="60"/>
      <w:ind w:left="1134" w:hanging="567"/>
    </w:pPr>
  </w:style>
  <w:style w:type="character" w:customStyle="1" w:styleId="OpisZnak">
    <w:name w:val="Opis Znak"/>
    <w:basedOn w:val="BrezrazmikovZnak"/>
    <w:link w:val="Opis"/>
    <w:rPr>
      <w:rFonts w:ascii="Arial" w:eastAsia="Times New Roman" w:hAnsi="Arial" w:cs="Times New Roman"/>
      <w:szCs w:val="20"/>
      <w:lang w:eastAsia="sl-SI"/>
    </w:rPr>
  </w:style>
  <w:style w:type="character" w:customStyle="1" w:styleId="FooterChar">
    <w:name w:val="Footer Char"/>
    <w:uiPriority w:val="99"/>
    <w:rPr>
      <w:rFonts w:ascii="Tahoma" w:hAnsi="Tahoma" w:cs="Times New Roman"/>
      <w:sz w:val="24"/>
      <w:szCs w:val="24"/>
      <w:lang w:eastAsia="en-US"/>
    </w:rPr>
  </w:style>
  <w:style w:type="paragraph" w:styleId="Telobesedila">
    <w:name w:val="Body Text"/>
    <w:basedOn w:val="Navaden"/>
    <w:link w:val="TelobesedilaZnak"/>
    <w:uiPriority w:val="99"/>
    <w:pPr>
      <w:spacing w:after="120"/>
    </w:pPr>
    <w:rPr>
      <w:rFonts w:ascii="Times New Roman" w:hAnsi="Times New Roman"/>
      <w:szCs w:val="22"/>
      <w:lang w:val="en-GB"/>
    </w:rPr>
  </w:style>
  <w:style w:type="character" w:customStyle="1" w:styleId="TelobesedilaZnak">
    <w:name w:val="Telo besedila Znak"/>
    <w:basedOn w:val="Privzetapisavaodstavka"/>
    <w:link w:val="Telobesedila"/>
    <w:uiPriority w:val="99"/>
    <w:rPr>
      <w:rFonts w:ascii="Times New Roman" w:eastAsia="Times New Roman" w:hAnsi="Times New Roman" w:cs="Times New Roman"/>
      <w:lang w:val="en-GB" w:eastAsia="sl-SI"/>
    </w:rPr>
  </w:style>
  <w:style w:type="character" w:customStyle="1" w:styleId="tw4winMark">
    <w:name w:val="tw4winMark"/>
    <w:rPr>
      <w:rFonts w:ascii="Times New Roman" w:hAnsi="Times New Roman"/>
      <w:vanish/>
      <w:color w:val="800080"/>
      <w:sz w:val="24"/>
      <w:vertAlign w:val="subscript"/>
    </w:rPr>
  </w:style>
  <w:style w:type="paragraph" w:customStyle="1" w:styleId="Slog1">
    <w:name w:val="Slog1"/>
    <w:basedOn w:val="Navaden"/>
    <w:pPr>
      <w:spacing w:after="120"/>
      <w:jc w:val="left"/>
    </w:pPr>
    <w:rPr>
      <w:rFonts w:ascii="Calibri" w:hAnsi="Calibri" w:cs="Arial"/>
    </w:rPr>
  </w:style>
  <w:style w:type="paragraph" w:customStyle="1" w:styleId="Naslov2-7">
    <w:name w:val="Naslov 2-7"/>
    <w:basedOn w:val="Naslov2"/>
    <w:pPr>
      <w:keepLines w:val="0"/>
      <w:numPr>
        <w:numId w:val="2"/>
      </w:numPr>
      <w:spacing w:before="360" w:after="240"/>
      <w:contextualSpacing/>
    </w:pPr>
    <w:rPr>
      <w:rFonts w:ascii="Calibri" w:eastAsia="Times New Roman" w:hAnsi="Calibri" w:cs="Arial"/>
      <w:bCs/>
      <w:iCs/>
      <w:caps/>
      <w:smallCaps/>
      <w:sz w:val="28"/>
      <w:szCs w:val="28"/>
    </w:rPr>
  </w:style>
  <w:style w:type="character" w:styleId="Pripombasklic">
    <w:name w:val="annotation reference"/>
    <w:uiPriority w:val="99"/>
    <w:semiHidden/>
    <w:rPr>
      <w:rFonts w:ascii="Times New Roman" w:hAnsi="Times New Roman" w:cs="Times New Roman"/>
      <w:sz w:val="16"/>
    </w:rPr>
  </w:style>
  <w:style w:type="paragraph" w:styleId="Pripombabesedilo">
    <w:name w:val="annotation text"/>
    <w:basedOn w:val="Navaden"/>
    <w:link w:val="PripombabesediloZnak"/>
    <w:uiPriority w:val="99"/>
    <w:pPr>
      <w:spacing w:after="120"/>
      <w:jc w:val="left"/>
    </w:pPr>
    <w:rPr>
      <w:rFonts w:ascii="Times New Roman" w:hAnsi="Times New Roman"/>
      <w:lang w:val="en-GB"/>
    </w:rPr>
  </w:style>
  <w:style w:type="character" w:customStyle="1" w:styleId="PripombabesediloZnak">
    <w:name w:val="Pripomba – besedilo Znak"/>
    <w:basedOn w:val="Privzetapisavaodstavka"/>
    <w:link w:val="Pripombabesedilo"/>
    <w:uiPriority w:val="99"/>
    <w:rPr>
      <w:rFonts w:ascii="Times New Roman" w:eastAsia="Times New Roman" w:hAnsi="Times New Roman" w:cs="Times New Roman"/>
      <w:szCs w:val="20"/>
      <w:lang w:val="en-GB" w:eastAsia="sl-SI"/>
    </w:rPr>
  </w:style>
  <w:style w:type="paragraph" w:styleId="Zadevapripombe">
    <w:name w:val="annotation subject"/>
    <w:basedOn w:val="Pripombabesedilo"/>
    <w:next w:val="Pripombabesedilo"/>
    <w:link w:val="ZadevapripombeZnak"/>
    <w:uiPriority w:val="99"/>
    <w:semiHidden/>
    <w:rPr>
      <w:b/>
      <w:bCs/>
    </w:rPr>
  </w:style>
  <w:style w:type="character" w:customStyle="1" w:styleId="ZadevapripombeZnak">
    <w:name w:val="Zadeva pripombe Znak"/>
    <w:basedOn w:val="PripombabesediloZnak"/>
    <w:link w:val="Zadevapripombe"/>
    <w:uiPriority w:val="99"/>
    <w:semiHidden/>
    <w:rPr>
      <w:rFonts w:ascii="Times New Roman" w:eastAsia="Times New Roman" w:hAnsi="Times New Roman" w:cs="Times New Roman"/>
      <w:b/>
      <w:bCs/>
      <w:szCs w:val="20"/>
      <w:lang w:val="en-GB" w:eastAsia="sl-SI"/>
    </w:rPr>
  </w:style>
  <w:style w:type="paragraph" w:styleId="Sprotnaopomba-besedilo">
    <w:name w:val="footnote text"/>
    <w:basedOn w:val="Navaden"/>
    <w:link w:val="Sprotnaopomba-besediloZnak"/>
    <w:pPr>
      <w:spacing w:after="120"/>
      <w:jc w:val="left"/>
    </w:pPr>
    <w:rPr>
      <w:rFonts w:ascii="Times New Roman" w:hAnsi="Times New Roman"/>
      <w:lang w:val="en-GB"/>
    </w:rPr>
  </w:style>
  <w:style w:type="character" w:customStyle="1" w:styleId="Sprotnaopomba-besediloZnak">
    <w:name w:val="Sprotna opomba - besedilo Znak"/>
    <w:basedOn w:val="Privzetapisavaodstavka"/>
    <w:link w:val="Sprotnaopomba-besedilo"/>
    <w:rPr>
      <w:rFonts w:ascii="Times New Roman" w:eastAsia="Times New Roman" w:hAnsi="Times New Roman" w:cs="Times New Roman"/>
      <w:szCs w:val="20"/>
      <w:lang w:val="en-GB" w:eastAsia="sl-SI"/>
    </w:rPr>
  </w:style>
  <w:style w:type="character" w:styleId="Sprotnaopomba-sklic">
    <w:name w:val="footnote reference"/>
    <w:rPr>
      <w:rFonts w:ascii="Times New Roman" w:hAnsi="Times New Roman" w:cs="Times New Roman"/>
      <w:vertAlign w:val="superscript"/>
    </w:rPr>
  </w:style>
  <w:style w:type="paragraph" w:styleId="Navadensplet">
    <w:name w:val="Normal (Web)"/>
    <w:basedOn w:val="Navaden"/>
    <w:uiPriority w:val="99"/>
    <w:pPr>
      <w:spacing w:before="100" w:beforeAutospacing="1" w:after="100" w:afterAutospacing="1"/>
      <w:jc w:val="left"/>
    </w:pPr>
    <w:rPr>
      <w:rFonts w:ascii="Times New Roman" w:hAnsi="Times New Roman"/>
      <w:color w:val="000000"/>
      <w:sz w:val="24"/>
      <w:szCs w:val="24"/>
      <w:lang w:val="en-GB"/>
    </w:rPr>
  </w:style>
  <w:style w:type="character" w:customStyle="1" w:styleId="tekst1">
    <w:name w:val="tekst1"/>
    <w:rPr>
      <w:rFonts w:ascii="Arial" w:hAnsi="Arial"/>
      <w:b/>
      <w:color w:val="000000"/>
      <w:sz w:val="18"/>
    </w:rPr>
  </w:style>
  <w:style w:type="character" w:styleId="Krepko">
    <w:name w:val="Strong"/>
    <w:uiPriority w:val="22"/>
    <w:qFormat/>
    <w:rPr>
      <w:rFonts w:ascii="Times New Roman" w:hAnsi="Times New Roman" w:cs="Times New Roman"/>
      <w:b/>
    </w:rPr>
  </w:style>
  <w:style w:type="character" w:styleId="SledenaHiperpovezava">
    <w:name w:val="FollowedHyperlink"/>
    <w:uiPriority w:val="99"/>
    <w:rPr>
      <w:rFonts w:ascii="Times New Roman" w:hAnsi="Times New Roman" w:cs="Times New Roman"/>
      <w:color w:val="800080"/>
      <w:u w:val="single"/>
    </w:rPr>
  </w:style>
  <w:style w:type="character" w:customStyle="1" w:styleId="svetlitekst1">
    <w:name w:val="svetlitekst1"/>
    <w:rPr>
      <w:rFonts w:ascii="Times New Roman" w:hAnsi="Times New Roman"/>
      <w:color w:val="auto"/>
      <w:sz w:val="17"/>
    </w:rPr>
  </w:style>
  <w:style w:type="paragraph" w:styleId="Naslovpoiljatelja">
    <w:name w:val="envelope return"/>
    <w:basedOn w:val="Navaden"/>
    <w:pPr>
      <w:widowControl w:val="0"/>
      <w:spacing w:after="120"/>
      <w:jc w:val="left"/>
    </w:pPr>
    <w:rPr>
      <w:rFonts w:ascii="Times New Roman" w:hAnsi="Times New Roman"/>
      <w:lang w:val="en-GB"/>
    </w:rPr>
  </w:style>
  <w:style w:type="paragraph" w:customStyle="1" w:styleId="BodyText31">
    <w:name w:val="Body Text 31"/>
    <w:basedOn w:val="Navaden"/>
    <w:pPr>
      <w:widowControl w:val="0"/>
      <w:spacing w:after="120"/>
      <w:jc w:val="center"/>
    </w:pPr>
    <w:rPr>
      <w:rFonts w:ascii="Calibri" w:hAnsi="Calibri" w:cs="Arial"/>
      <w:lang w:val="en-GB"/>
    </w:rPr>
  </w:style>
  <w:style w:type="character" w:styleId="HTML-citat">
    <w:name w:val="HTML Cite"/>
    <w:rPr>
      <w:rFonts w:ascii="Times New Roman" w:hAnsi="Times New Roman" w:cs="Times New Roman"/>
      <w:i/>
    </w:rPr>
  </w:style>
  <w:style w:type="paragraph" w:styleId="Blokbesedila">
    <w:name w:val="Block Text"/>
    <w:basedOn w:val="Navaden"/>
    <w:pPr>
      <w:spacing w:before="120" w:after="120"/>
      <w:ind w:left="2736" w:right="8"/>
    </w:pPr>
    <w:rPr>
      <w:rFonts w:ascii="Calibri" w:hAnsi="Calibri" w:cs="Tahoma"/>
      <w:lang w:val="en-GB"/>
    </w:rPr>
  </w:style>
  <w:style w:type="paragraph" w:styleId="Telobesedila-zamik">
    <w:name w:val="Body Text Indent"/>
    <w:basedOn w:val="Navaden"/>
    <w:link w:val="Telobesedila-zamikZnak"/>
    <w:pPr>
      <w:spacing w:after="120"/>
    </w:pPr>
    <w:rPr>
      <w:rFonts w:ascii="Times New Roman" w:hAnsi="Times New Roman"/>
      <w:sz w:val="24"/>
      <w:szCs w:val="24"/>
      <w:lang w:val="en-GB"/>
    </w:rPr>
  </w:style>
  <w:style w:type="character" w:customStyle="1" w:styleId="Telobesedila-zamikZnak">
    <w:name w:val="Telo besedila - zamik Znak"/>
    <w:basedOn w:val="Privzetapisavaodstavka"/>
    <w:link w:val="Telobesedila-zamik"/>
    <w:rPr>
      <w:rFonts w:ascii="Times New Roman" w:eastAsia="Times New Roman" w:hAnsi="Times New Roman" w:cs="Times New Roman"/>
      <w:sz w:val="24"/>
      <w:szCs w:val="24"/>
      <w:lang w:val="en-GB" w:eastAsia="sl-SI"/>
    </w:rPr>
  </w:style>
  <w:style w:type="paragraph" w:styleId="Telobesedila3">
    <w:name w:val="Body Text 3"/>
    <w:basedOn w:val="Navaden"/>
    <w:link w:val="Telobesedila3Znak"/>
    <w:uiPriority w:val="99"/>
    <w:pPr>
      <w:spacing w:after="120"/>
      <w:jc w:val="left"/>
    </w:pPr>
    <w:rPr>
      <w:rFonts w:ascii="Times New Roman" w:hAnsi="Times New Roman"/>
      <w:sz w:val="16"/>
      <w:szCs w:val="16"/>
      <w:lang w:val="en-GB"/>
    </w:rPr>
  </w:style>
  <w:style w:type="character" w:customStyle="1" w:styleId="Telobesedila3Znak">
    <w:name w:val="Telo besedila 3 Znak"/>
    <w:basedOn w:val="Privzetapisavaodstavka"/>
    <w:link w:val="Telobesedila3"/>
    <w:uiPriority w:val="99"/>
    <w:rPr>
      <w:rFonts w:ascii="Times New Roman" w:eastAsia="Times New Roman" w:hAnsi="Times New Roman" w:cs="Times New Roman"/>
      <w:sz w:val="16"/>
      <w:szCs w:val="16"/>
      <w:lang w:val="en-GB" w:eastAsia="sl-SI"/>
    </w:rPr>
  </w:style>
  <w:style w:type="paragraph" w:customStyle="1" w:styleId="N2">
    <w:name w:val="N2"/>
    <w:basedOn w:val="Glava"/>
    <w:pPr>
      <w:tabs>
        <w:tab w:val="clear" w:pos="4536"/>
        <w:tab w:val="clear" w:pos="9072"/>
      </w:tabs>
      <w:spacing w:after="120"/>
      <w:ind w:left="709" w:hanging="709"/>
      <w:jc w:val="left"/>
    </w:pPr>
    <w:rPr>
      <w:rFonts w:ascii="Calibri" w:hAnsi="Calibri" w:cs="Arial"/>
      <w:b/>
      <w:bCs/>
      <w:sz w:val="20"/>
      <w:lang w:val="en-GB"/>
    </w:rPr>
  </w:style>
  <w:style w:type="paragraph" w:styleId="Telobesedila-zamik3">
    <w:name w:val="Body Text Indent 3"/>
    <w:basedOn w:val="Navaden"/>
    <w:link w:val="Telobesedila-zamik3Znak"/>
    <w:pPr>
      <w:spacing w:after="120"/>
      <w:ind w:left="283"/>
      <w:jc w:val="left"/>
    </w:pPr>
    <w:rPr>
      <w:rFonts w:ascii="Times New Roman" w:hAnsi="Times New Roman"/>
      <w:sz w:val="16"/>
      <w:szCs w:val="16"/>
      <w:lang w:val="en-GB"/>
    </w:rPr>
  </w:style>
  <w:style w:type="character" w:customStyle="1" w:styleId="Telobesedila-zamik3Znak">
    <w:name w:val="Telo besedila - zamik 3 Znak"/>
    <w:basedOn w:val="Privzetapisavaodstavka"/>
    <w:link w:val="Telobesedila-zamik3"/>
    <w:rPr>
      <w:rFonts w:ascii="Times New Roman" w:eastAsia="Times New Roman" w:hAnsi="Times New Roman" w:cs="Times New Roman"/>
      <w:sz w:val="16"/>
      <w:szCs w:val="16"/>
      <w:lang w:val="en-GB" w:eastAsia="sl-SI"/>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color w:val="008000"/>
    </w:rPr>
  </w:style>
  <w:style w:type="character" w:customStyle="1" w:styleId="tw4winJump">
    <w:name w:val="tw4winJump"/>
    <w:rPr>
      <w:color w:val="008080"/>
    </w:rPr>
  </w:style>
  <w:style w:type="character" w:customStyle="1" w:styleId="tw4winExternal">
    <w:name w:val="tw4winExternal"/>
    <w:rPr>
      <w:color w:val="808080"/>
    </w:rPr>
  </w:style>
  <w:style w:type="character" w:customStyle="1" w:styleId="tw4winInternal">
    <w:name w:val="tw4winInternal"/>
    <w:rPr>
      <w:color w:val="FF0000"/>
    </w:rPr>
  </w:style>
  <w:style w:type="character" w:customStyle="1" w:styleId="DONOTTRANSLATE">
    <w:name w:val="DO_NOT_TRANSLATE"/>
    <w:rPr>
      <w:color w:val="800000"/>
    </w:rPr>
  </w:style>
  <w:style w:type="paragraph" w:customStyle="1" w:styleId="SlogNaslov812ptKrepkoLeeePred6pt">
    <w:name w:val="Slog Naslov 8 + 12 pt Krepko Ležeče Pred:  6 pt"/>
    <w:basedOn w:val="Naslov8"/>
    <w:pPr>
      <w:keepNext w:val="0"/>
      <w:keepLines w:val="0"/>
      <w:numPr>
        <w:numId w:val="2"/>
      </w:numPr>
      <w:tabs>
        <w:tab w:val="left" w:pos="1701"/>
      </w:tabs>
      <w:spacing w:before="120" w:after="60"/>
      <w:ind w:left="1701" w:hanging="1701"/>
      <w:jc w:val="left"/>
    </w:pPr>
    <w:rPr>
      <w:rFonts w:ascii="Arial" w:eastAsia="Times New Roman" w:hAnsi="Arial" w:cs="Times New Roman"/>
      <w:b/>
      <w:bCs/>
      <w:i/>
      <w:iCs/>
      <w:color w:val="auto"/>
      <w:sz w:val="24"/>
      <w:szCs w:val="20"/>
      <w:lang w:val="en-GB"/>
    </w:rPr>
  </w:style>
  <w:style w:type="paragraph" w:customStyle="1" w:styleId="Besedilooblaka1">
    <w:name w:val="Besedilo oblačka1"/>
    <w:basedOn w:val="Navaden"/>
    <w:pPr>
      <w:spacing w:after="120"/>
      <w:jc w:val="left"/>
    </w:pPr>
    <w:rPr>
      <w:rFonts w:ascii="Calibri" w:hAnsi="Calibri" w:cs="Tahoma"/>
      <w:sz w:val="16"/>
      <w:szCs w:val="16"/>
      <w:lang w:val="en-GB"/>
    </w:rPr>
  </w:style>
  <w:style w:type="paragraph" w:styleId="Telobesedila2">
    <w:name w:val="Body Text 2"/>
    <w:basedOn w:val="Navaden"/>
    <w:link w:val="Telobesedila2Znak"/>
    <w:pPr>
      <w:spacing w:after="120"/>
    </w:pPr>
    <w:rPr>
      <w:rFonts w:ascii="Calibri" w:hAnsi="Calibri" w:cs="Arial"/>
      <w:szCs w:val="22"/>
      <w:lang w:val="en-GB"/>
    </w:rPr>
  </w:style>
  <w:style w:type="character" w:customStyle="1" w:styleId="Telobesedila2Znak">
    <w:name w:val="Telo besedila 2 Znak"/>
    <w:basedOn w:val="Privzetapisavaodstavka"/>
    <w:link w:val="Telobesedila2"/>
    <w:rPr>
      <w:rFonts w:ascii="Calibri" w:eastAsia="Times New Roman" w:hAnsi="Calibri" w:cs="Arial"/>
      <w:lang w:val="en-GB" w:eastAsia="sl-SI"/>
    </w:rPr>
  </w:style>
  <w:style w:type="paragraph" w:styleId="Zgradbadokumenta">
    <w:name w:val="Document Map"/>
    <w:basedOn w:val="Navaden"/>
    <w:link w:val="ZgradbadokumentaZnak"/>
    <w:semiHidden/>
    <w:pPr>
      <w:shd w:val="clear" w:color="auto" w:fill="000080"/>
      <w:spacing w:after="120"/>
      <w:jc w:val="left"/>
    </w:pPr>
    <w:rPr>
      <w:rFonts w:ascii="Calibri" w:hAnsi="Calibri" w:cs="Tahoma"/>
      <w:lang w:val="en-GB"/>
    </w:rPr>
  </w:style>
  <w:style w:type="character" w:customStyle="1" w:styleId="ZgradbadokumentaZnak">
    <w:name w:val="Zgradba dokumenta Znak"/>
    <w:basedOn w:val="Privzetapisavaodstavka"/>
    <w:link w:val="Zgradbadokumenta"/>
    <w:semiHidden/>
    <w:rPr>
      <w:rFonts w:ascii="Calibri" w:eastAsia="Times New Roman" w:hAnsi="Calibri" w:cs="Tahoma"/>
      <w:szCs w:val="20"/>
      <w:shd w:val="clear" w:color="auto" w:fill="000080"/>
      <w:lang w:val="en-GB" w:eastAsia="sl-SI"/>
    </w:rPr>
  </w:style>
  <w:style w:type="paragraph" w:customStyle="1" w:styleId="Odstavekseznama1">
    <w:name w:val="Odstavek seznama1"/>
    <w:basedOn w:val="Navaden"/>
    <w:pPr>
      <w:spacing w:after="120"/>
      <w:ind w:left="720"/>
      <w:contextualSpacing/>
    </w:pPr>
    <w:rPr>
      <w:rFonts w:ascii="Calibri" w:hAnsi="Calibri"/>
      <w:szCs w:val="24"/>
      <w:lang w:eastAsia="en-US"/>
    </w:rPr>
  </w:style>
  <w:style w:type="paragraph" w:customStyle="1" w:styleId="NaslovTOC1">
    <w:name w:val="Naslov TOC1"/>
    <w:basedOn w:val="Naslov1"/>
    <w:next w:val="Navaden"/>
    <w:pPr>
      <w:numPr>
        <w:numId w:val="6"/>
      </w:numPr>
      <w:spacing w:before="480" w:after="0" w:line="276" w:lineRule="auto"/>
      <w:outlineLvl w:val="9"/>
    </w:pPr>
    <w:rPr>
      <w:rFonts w:ascii="Cambria" w:eastAsia="Times New Roman" w:hAnsi="Cambria" w:cs="Times New Roman"/>
      <w:bCs/>
      <w:caps/>
      <w:color w:val="365F91"/>
      <w:sz w:val="28"/>
      <w:szCs w:val="28"/>
    </w:rPr>
  </w:style>
  <w:style w:type="paragraph" w:customStyle="1" w:styleId="Srbija3">
    <w:name w:val="Srbija3"/>
    <w:basedOn w:val="Naslov1"/>
    <w:pPr>
      <w:keepLines w:val="0"/>
      <w:numPr>
        <w:ilvl w:val="2"/>
        <w:numId w:val="4"/>
      </w:numPr>
      <w:tabs>
        <w:tab w:val="left" w:pos="567"/>
      </w:tabs>
      <w:spacing w:before="400" w:after="400"/>
      <w:ind w:left="567" w:hanging="567"/>
    </w:pPr>
    <w:rPr>
      <w:rFonts w:ascii="Calibri" w:eastAsia="Times New Roman" w:hAnsi="Calibri" w:cs="Arial"/>
      <w:bCs/>
      <w:sz w:val="20"/>
      <w:szCs w:val="20"/>
    </w:rPr>
  </w:style>
  <w:style w:type="paragraph" w:customStyle="1" w:styleId="Srbija4">
    <w:name w:val="Srbija4"/>
    <w:basedOn w:val="Naslov4"/>
    <w:pPr>
      <w:keepLines w:val="0"/>
      <w:numPr>
        <w:numId w:val="4"/>
      </w:numPr>
      <w:tabs>
        <w:tab w:val="left" w:pos="851"/>
      </w:tabs>
      <w:spacing w:before="400" w:after="200"/>
      <w:ind w:left="851" w:hanging="851"/>
    </w:pPr>
    <w:rPr>
      <w:rFonts w:ascii="Calibri" w:eastAsia="Times New Roman" w:hAnsi="Calibri" w:cs="Arial"/>
      <w:b/>
      <w:bCs/>
      <w:i/>
      <w:iCs w:val="0"/>
      <w:u w:val="single"/>
    </w:rPr>
  </w:style>
  <w:style w:type="paragraph" w:customStyle="1" w:styleId="Srbija5">
    <w:name w:val="Srbija5"/>
    <w:basedOn w:val="Naslov5"/>
    <w:pPr>
      <w:keepLines w:val="0"/>
      <w:numPr>
        <w:numId w:val="4"/>
      </w:numPr>
      <w:spacing w:before="200" w:after="200"/>
      <w:ind w:left="992" w:hanging="992"/>
    </w:pPr>
    <w:rPr>
      <w:rFonts w:ascii="Calibri" w:eastAsia="Times New Roman" w:hAnsi="Calibri" w:cs="Arial"/>
      <w:bCs/>
      <w:iCs/>
      <w:lang w:val="sr-Latn-BA" w:eastAsia="en-US"/>
    </w:rPr>
  </w:style>
  <w:style w:type="paragraph" w:customStyle="1" w:styleId="GlavaSrbija">
    <w:name w:val="Glava Srbija"/>
    <w:basedOn w:val="Glava"/>
    <w:pPr>
      <w:pBdr>
        <w:bottom w:val="single" w:sz="4" w:space="2" w:color="auto"/>
      </w:pBdr>
      <w:tabs>
        <w:tab w:val="clear" w:pos="4536"/>
        <w:tab w:val="clear" w:pos="9072"/>
        <w:tab w:val="right" w:pos="8640"/>
        <w:tab w:val="right" w:pos="8820"/>
      </w:tabs>
      <w:spacing w:after="120"/>
      <w:jc w:val="left"/>
    </w:pPr>
    <w:rPr>
      <w:rFonts w:ascii="Calibri" w:hAnsi="Calibri" w:cs="Arial"/>
      <w:sz w:val="18"/>
      <w:szCs w:val="18"/>
      <w:lang w:val="sr-Latn-CS" w:eastAsia="en-US"/>
    </w:rPr>
  </w:style>
  <w:style w:type="paragraph" w:customStyle="1" w:styleId="Tabele">
    <w:name w:val="Tabele"/>
    <w:basedOn w:val="Navaden"/>
    <w:pPr>
      <w:spacing w:before="400" w:after="200"/>
      <w:jc w:val="center"/>
    </w:pPr>
    <w:rPr>
      <w:rFonts w:ascii="Calibri" w:hAnsi="Calibri"/>
      <w:lang w:eastAsia="en-US"/>
    </w:rPr>
  </w:style>
  <w:style w:type="paragraph" w:customStyle="1" w:styleId="Slike">
    <w:name w:val="Slike"/>
    <w:basedOn w:val="Tabele"/>
    <w:pPr>
      <w:spacing w:before="200" w:after="400"/>
    </w:pPr>
  </w:style>
  <w:style w:type="numbering" w:customStyle="1" w:styleId="SlogSamotevilenje">
    <w:name w:val="Slog Samoštevilčenje"/>
    <w:pPr>
      <w:numPr>
        <w:numId w:val="3"/>
      </w:numPr>
    </w:pPr>
  </w:style>
  <w:style w:type="numbering" w:customStyle="1" w:styleId="Vrstinaoznaka">
    <w:name w:val="Vrstična oznaka"/>
    <w:pPr>
      <w:numPr>
        <w:numId w:val="1"/>
      </w:numPr>
    </w:pPr>
  </w:style>
  <w:style w:type="paragraph" w:customStyle="1" w:styleId="Slog16ptKrepkoNasrediniPo6pt">
    <w:name w:val="Slog 16 pt Krepko Na sredini Po:  6 pt"/>
    <w:basedOn w:val="Navaden"/>
    <w:pPr>
      <w:spacing w:after="120"/>
      <w:jc w:val="center"/>
    </w:pPr>
    <w:rPr>
      <w:rFonts w:ascii="Calibri" w:hAnsi="Calibri"/>
      <w:b/>
      <w:bCs/>
      <w:sz w:val="32"/>
      <w:lang w:eastAsia="en-US"/>
    </w:rPr>
  </w:style>
  <w:style w:type="paragraph" w:customStyle="1" w:styleId="Slog16ptKrepkoNasrediniPred16pt">
    <w:name w:val="Slog 16 pt Krepko Na sredini Pred:  16 pt"/>
    <w:basedOn w:val="Navaden"/>
    <w:pPr>
      <w:spacing w:before="320" w:after="120"/>
      <w:jc w:val="center"/>
    </w:pPr>
    <w:rPr>
      <w:rFonts w:ascii="Calibri" w:hAnsi="Calibri"/>
      <w:b/>
      <w:bCs/>
      <w:sz w:val="32"/>
      <w:lang w:eastAsia="en-US"/>
    </w:rPr>
  </w:style>
  <w:style w:type="paragraph" w:customStyle="1" w:styleId="Slog16ptKrepkoNasrediniPred32pt">
    <w:name w:val="Slog 16 pt Krepko Na sredini Pred:  32 pt"/>
    <w:basedOn w:val="Navaden"/>
    <w:pPr>
      <w:spacing w:before="640" w:after="120"/>
      <w:jc w:val="center"/>
    </w:pPr>
    <w:rPr>
      <w:rFonts w:ascii="Calibri" w:hAnsi="Calibri"/>
      <w:b/>
      <w:bCs/>
      <w:sz w:val="32"/>
      <w:lang w:eastAsia="en-US"/>
    </w:rPr>
  </w:style>
  <w:style w:type="paragraph" w:customStyle="1" w:styleId="Slog20ptKrepkoNasrediniPred0pt">
    <w:name w:val="Slog 20 pt Krepko Na sredini Pred:  0 pt"/>
    <w:basedOn w:val="Navaden"/>
    <w:pPr>
      <w:spacing w:after="120"/>
      <w:jc w:val="center"/>
    </w:pPr>
    <w:rPr>
      <w:rFonts w:ascii="Calibri" w:hAnsi="Calibri"/>
      <w:b/>
      <w:bCs/>
      <w:sz w:val="40"/>
      <w:lang w:eastAsia="en-US"/>
    </w:rPr>
  </w:style>
  <w:style w:type="paragraph" w:customStyle="1" w:styleId="Slog22ptKrepkoNasrediniPred0ptPo6pt">
    <w:name w:val="Slog 22 pt Krepko Na sredini Pred:  0 pt Po:  6 pt"/>
    <w:basedOn w:val="Navaden"/>
    <w:pPr>
      <w:spacing w:after="120"/>
      <w:jc w:val="center"/>
    </w:pPr>
    <w:rPr>
      <w:rFonts w:ascii="Calibri" w:hAnsi="Calibri"/>
      <w:b/>
      <w:bCs/>
      <w:sz w:val="44"/>
      <w:lang w:eastAsia="en-US"/>
    </w:rPr>
  </w:style>
  <w:style w:type="paragraph" w:customStyle="1" w:styleId="BOLD">
    <w:name w:val="BOLD"/>
    <w:basedOn w:val="Navaden"/>
    <w:rPr>
      <w:rFonts w:ascii="Calibri" w:hAnsi="Calibri" w:cs="Arial"/>
      <w:b/>
      <w:bCs/>
      <w:lang w:val="en-GB"/>
    </w:rPr>
  </w:style>
  <w:style w:type="paragraph" w:styleId="Seznam-nadaljevanje2">
    <w:name w:val="List Continue 2"/>
    <w:basedOn w:val="Navaden"/>
    <w:pPr>
      <w:spacing w:after="120"/>
      <w:ind w:left="566"/>
      <w:contextualSpacing/>
    </w:pPr>
    <w:rPr>
      <w:rFonts w:ascii="Calibri" w:hAnsi="Calibri"/>
      <w:szCs w:val="24"/>
      <w:lang w:eastAsia="en-US"/>
    </w:rPr>
  </w:style>
  <w:style w:type="paragraph" w:customStyle="1" w:styleId="11">
    <w:name w:val="1.1"/>
    <w:basedOn w:val="Navaden"/>
    <w:rPr>
      <w:rFonts w:cs="Arial"/>
      <w:b/>
      <w:bCs/>
      <w:szCs w:val="22"/>
      <w:lang w:val="en-GB"/>
    </w:rPr>
  </w:style>
  <w:style w:type="paragraph" w:customStyle="1" w:styleId="111">
    <w:name w:val="1.1.1"/>
    <w:basedOn w:val="11"/>
    <w:rPr>
      <w:b w:val="0"/>
      <w:bCs w:val="0"/>
      <w:lang w:val="sl-SI"/>
    </w:rPr>
  </w:style>
  <w:style w:type="paragraph" w:customStyle="1" w:styleId="-crtica">
    <w:name w:val="- crtica"/>
    <w:basedOn w:val="Navaden"/>
    <w:pPr>
      <w:numPr>
        <w:numId w:val="5"/>
      </w:numPr>
      <w:jc w:val="left"/>
    </w:pPr>
    <w:rPr>
      <w:rFonts w:cs="Arial"/>
      <w:sz w:val="20"/>
    </w:rPr>
  </w:style>
  <w:style w:type="paragraph" w:customStyle="1" w:styleId="1">
    <w:name w:val="1."/>
    <w:basedOn w:val="Navaden"/>
    <w:pPr>
      <w:jc w:val="left"/>
    </w:pPr>
    <w:rPr>
      <w:rFonts w:cs="Arial"/>
      <w:b/>
      <w:bCs/>
      <w:sz w:val="24"/>
      <w:szCs w:val="24"/>
      <w:lang w:val="en-GB"/>
    </w:rPr>
  </w:style>
  <w:style w:type="paragraph" w:styleId="Telobesedila-zamik2">
    <w:name w:val="Body Text Indent 2"/>
    <w:basedOn w:val="Navaden"/>
    <w:link w:val="Telobesedila-zamik2Znak"/>
    <w:pPr>
      <w:spacing w:after="120" w:line="480" w:lineRule="auto"/>
      <w:ind w:left="283"/>
    </w:pPr>
    <w:rPr>
      <w:rFonts w:ascii="Calibri" w:hAnsi="Calibri"/>
      <w:szCs w:val="24"/>
      <w:lang w:eastAsia="en-US"/>
    </w:rPr>
  </w:style>
  <w:style w:type="character" w:customStyle="1" w:styleId="Telobesedila-zamik2Znak">
    <w:name w:val="Telo besedila - zamik 2 Znak"/>
    <w:basedOn w:val="Privzetapisavaodstavka"/>
    <w:link w:val="Telobesedila-zamik2"/>
    <w:rPr>
      <w:rFonts w:ascii="Calibri" w:eastAsia="Times New Roman" w:hAnsi="Calibri" w:cs="Times New Roman"/>
      <w:szCs w:val="24"/>
    </w:rPr>
  </w:style>
  <w:style w:type="paragraph" w:styleId="Stvarnokazalo1">
    <w:name w:val="index 1"/>
    <w:basedOn w:val="Navaden"/>
    <w:next w:val="Navaden"/>
    <w:uiPriority w:val="99"/>
    <w:unhideWhenUsed/>
    <w:pPr>
      <w:ind w:left="220" w:hanging="220"/>
    </w:pPr>
    <w:rPr>
      <w:rFonts w:ascii="Calibri" w:hAnsi="Calibri"/>
      <w:szCs w:val="24"/>
      <w:lang w:eastAsia="en-US"/>
    </w:rPr>
  </w:style>
  <w:style w:type="paragraph" w:styleId="Stvarnokazalo-naslov">
    <w:name w:val="index heading"/>
    <w:basedOn w:val="Navaden"/>
    <w:next w:val="Stvarnokazalo1"/>
    <w:link w:val="Stvarnokazalo-naslovZnak"/>
    <w:uiPriority w:val="99"/>
    <w:unhideWhenUsed/>
    <w:pPr>
      <w:spacing w:after="120"/>
    </w:pPr>
    <w:rPr>
      <w:rFonts w:ascii="Calibri Light" w:eastAsia="Calibri Light" w:hAnsi="Calibri Light" w:cs="Calibri Light"/>
      <w:b/>
      <w:bCs/>
      <w:szCs w:val="24"/>
      <w:lang w:eastAsia="en-US"/>
    </w:rPr>
  </w:style>
  <w:style w:type="numbering" w:customStyle="1" w:styleId="Brezseznama1">
    <w:name w:val="Brez seznama1"/>
    <w:next w:val="Brezseznama"/>
    <w:uiPriority w:val="99"/>
    <w:semiHidden/>
    <w:unhideWhenUsed/>
  </w:style>
  <w:style w:type="table" w:customStyle="1" w:styleId="Tabelamrea1">
    <w:name w:val="Tabela – mreža1"/>
    <w:basedOn w:val="Navadnatabela"/>
    <w:next w:val="Tabelamrea"/>
    <w:uiPriority w:val="39"/>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avaden"/>
    <w:pPr>
      <w:spacing w:before="100" w:beforeAutospacing="1" w:after="100" w:afterAutospacing="1"/>
      <w:jc w:val="left"/>
    </w:pPr>
    <w:rPr>
      <w:rFonts w:ascii="Times New Roman" w:hAnsi="Times New Roman"/>
      <w:sz w:val="24"/>
      <w:szCs w:val="24"/>
    </w:rPr>
  </w:style>
  <w:style w:type="paragraph" w:customStyle="1" w:styleId="font5">
    <w:name w:val="font5"/>
    <w:basedOn w:val="Navaden"/>
    <w:pPr>
      <w:spacing w:before="100" w:beforeAutospacing="1" w:after="100" w:afterAutospacing="1"/>
      <w:jc w:val="left"/>
    </w:pPr>
    <w:rPr>
      <w:rFonts w:ascii="Calibri" w:hAnsi="Calibri" w:cs="Calibri"/>
      <w:color w:val="000000"/>
      <w:szCs w:val="22"/>
    </w:rPr>
  </w:style>
  <w:style w:type="paragraph" w:customStyle="1" w:styleId="xl65">
    <w:name w:val="xl65"/>
    <w:basedOn w:val="Navaden"/>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b/>
      <w:bCs/>
      <w:sz w:val="24"/>
      <w:szCs w:val="24"/>
    </w:rPr>
  </w:style>
  <w:style w:type="paragraph" w:customStyle="1" w:styleId="xl66">
    <w:name w:val="xl66"/>
    <w:basedOn w:val="Navaden"/>
    <w:pPr>
      <w:pBdr>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avaden"/>
    <w:pPr>
      <w:pBdr>
        <w:bottom w:val="single" w:sz="8" w:space="0" w:color="auto"/>
        <w:right w:val="single" w:sz="8" w:space="0" w:color="auto"/>
      </w:pBdr>
      <w:spacing w:before="100" w:beforeAutospacing="1" w:after="100" w:afterAutospacing="1"/>
      <w:jc w:val="left"/>
    </w:pPr>
    <w:rPr>
      <w:rFonts w:ascii="Times New Roman" w:hAnsi="Times New Roman"/>
      <w:b/>
      <w:bCs/>
      <w:sz w:val="24"/>
      <w:szCs w:val="24"/>
    </w:rPr>
  </w:style>
  <w:style w:type="paragraph" w:customStyle="1" w:styleId="xl68">
    <w:name w:val="xl68"/>
    <w:basedOn w:val="Navaden"/>
    <w:pPr>
      <w:pBdr>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69">
    <w:name w:val="xl69"/>
    <w:basedOn w:val="Navaden"/>
    <w:pPr>
      <w:pBdr>
        <w:right w:val="single" w:sz="8"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avaden"/>
    <w:pPr>
      <w:pBdr>
        <w:bottom w:val="single" w:sz="8" w:space="0" w:color="auto"/>
        <w:right w:val="single" w:sz="8" w:space="0" w:color="auto"/>
      </w:pBdr>
      <w:shd w:val="clear" w:color="auto" w:fill="FFFF00"/>
      <w:spacing w:before="100" w:beforeAutospacing="1" w:after="100" w:afterAutospacing="1"/>
      <w:jc w:val="left"/>
    </w:pPr>
    <w:rPr>
      <w:rFonts w:ascii="Times New Roman" w:hAnsi="Times New Roman"/>
      <w:sz w:val="24"/>
      <w:szCs w:val="24"/>
    </w:rPr>
  </w:style>
  <w:style w:type="paragraph" w:customStyle="1" w:styleId="xl71">
    <w:name w:val="xl71"/>
    <w:basedOn w:val="Navaden"/>
    <w:pPr>
      <w:pBdr>
        <w:bottom w:val="single" w:sz="8" w:space="0" w:color="auto"/>
        <w:right w:val="single" w:sz="8" w:space="0" w:color="auto"/>
      </w:pBdr>
      <w:shd w:val="clear" w:color="auto" w:fill="FFFF00"/>
      <w:spacing w:before="100" w:beforeAutospacing="1" w:after="100" w:afterAutospacing="1"/>
      <w:jc w:val="left"/>
    </w:pPr>
    <w:rPr>
      <w:rFonts w:ascii="Times New Roman" w:hAnsi="Times New Roman"/>
      <w:b/>
      <w:bCs/>
      <w:sz w:val="24"/>
      <w:szCs w:val="24"/>
    </w:rPr>
  </w:style>
  <w:style w:type="paragraph" w:customStyle="1" w:styleId="xl72">
    <w:name w:val="xl72"/>
    <w:basedOn w:val="Navaden"/>
    <w:pPr>
      <w:pBdr>
        <w:bottom w:val="single" w:sz="8" w:space="0" w:color="auto"/>
        <w:right w:val="single" w:sz="8" w:space="0" w:color="auto"/>
      </w:pBdr>
      <w:shd w:val="clear" w:color="auto" w:fill="FFFF00"/>
      <w:spacing w:before="100" w:beforeAutospacing="1" w:after="100" w:afterAutospacing="1"/>
      <w:jc w:val="center"/>
    </w:pPr>
    <w:rPr>
      <w:rFonts w:ascii="Times New Roman" w:hAnsi="Times New Roman"/>
      <w:sz w:val="24"/>
      <w:szCs w:val="24"/>
    </w:rPr>
  </w:style>
  <w:style w:type="paragraph" w:customStyle="1" w:styleId="xl73">
    <w:name w:val="xl73"/>
    <w:basedOn w:val="Navaden"/>
    <w:pPr>
      <w:pBdr>
        <w:top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4">
    <w:name w:val="xl74"/>
    <w:basedOn w:val="Navaden"/>
    <w:pPr>
      <w:pBdr>
        <w:top w:val="single" w:sz="8" w:space="0" w:color="auto"/>
        <w:left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5">
    <w:name w:val="xl75"/>
    <w:basedOn w:val="Navaden"/>
    <w:pPr>
      <w:pBdr>
        <w:left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6">
    <w:name w:val="xl76"/>
    <w:basedOn w:val="Navaden"/>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7">
    <w:name w:val="xl77"/>
    <w:basedOn w:val="Navaden"/>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78">
    <w:name w:val="xl78"/>
    <w:basedOn w:val="Navaden"/>
    <w:pPr>
      <w:pBdr>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9">
    <w:name w:val="xl79"/>
    <w:basedOn w:val="Navaden"/>
    <w:pPr>
      <w:spacing w:before="100" w:beforeAutospacing="1" w:after="100" w:afterAutospacing="1"/>
      <w:jc w:val="left"/>
    </w:pPr>
    <w:rPr>
      <w:rFonts w:ascii="Times New Roman" w:hAnsi="Times New Roman"/>
      <w:sz w:val="24"/>
      <w:szCs w:val="24"/>
    </w:rPr>
  </w:style>
  <w:style w:type="paragraph" w:customStyle="1" w:styleId="xl80">
    <w:name w:val="xl80"/>
    <w:basedOn w:val="Navaden"/>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81">
    <w:name w:val="xl81"/>
    <w:basedOn w:val="Navaden"/>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82">
    <w:name w:val="xl82"/>
    <w:basedOn w:val="Navaden"/>
    <w:pPr>
      <w:pBdr>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83">
    <w:name w:val="xl83"/>
    <w:basedOn w:val="Navaden"/>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character" w:styleId="Poudarek">
    <w:name w:val="Emphasis"/>
    <w:basedOn w:val="Privzetapisavaodstavka"/>
    <w:uiPriority w:val="20"/>
    <w:qFormat/>
    <w:rPr>
      <w:i/>
      <w:iCs/>
    </w:rPr>
  </w:style>
  <w:style w:type="paragraph" w:styleId="Revizija">
    <w:name w:val="Revision"/>
    <w:hidden/>
    <w:uiPriority w:val="99"/>
    <w:semiHidden/>
    <w:rsid w:val="0081664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szCs w:val="20"/>
      <w:lang w:eastAsia="sl-SI"/>
    </w:rPr>
  </w:style>
  <w:style w:type="paragraph" w:customStyle="1" w:styleId="xl63">
    <w:name w:val="xl63"/>
    <w:basedOn w:val="Navaden"/>
    <w:rsid w:val="00842AE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avaden"/>
    <w:rsid w:val="00842AE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center"/>
    </w:pPr>
    <w:rPr>
      <w:rFonts w:cs="Arial"/>
      <w:b/>
      <w:bCs/>
      <w:sz w:val="20"/>
    </w:rPr>
  </w:style>
  <w:style w:type="character" w:customStyle="1" w:styleId="OdstavekseznamaZnak">
    <w:name w:val="Odstavek seznama Znak"/>
    <w:aliases w:val="Lista 1 Znak,body 2 Znak,lp1 Znak,lp11 Znak,Bulleted Text Znak,Heading table Znak,Lista viñetas Znak,Paragraphe de liste Znak"/>
    <w:basedOn w:val="Privzetapisavaodstavka"/>
    <w:link w:val="Odstavekseznama"/>
    <w:uiPriority w:val="34"/>
    <w:qFormat/>
    <w:locked/>
    <w:rsid w:val="0076685B"/>
    <w:rPr>
      <w:rFonts w:ascii="Arial" w:eastAsia="Times New Roman" w:hAnsi="Arial" w:cs="Times New Roman"/>
      <w:szCs w:val="20"/>
      <w:lang w:eastAsia="sl-SI"/>
    </w:rPr>
  </w:style>
  <w:style w:type="character" w:customStyle="1" w:styleId="NapisZnak">
    <w:name w:val="Napis Znak"/>
    <w:aliases w:val="Caption Char Char Char Char Char Char Char Char Char Char Char Char Char Znak,Caption Char Char Char Char Char Char Char Char Char Char Char Char Char Char Char Char Znak"/>
    <w:basedOn w:val="Privzetapisavaodstavka"/>
    <w:link w:val="Napis"/>
    <w:uiPriority w:val="35"/>
    <w:locked/>
    <w:rsid w:val="0076685B"/>
    <w:rPr>
      <w:rFonts w:ascii="Arial" w:eastAsia="Times New Roman" w:hAnsi="Arial" w:cs="Times New Roman"/>
      <w:iCs/>
      <w:sz w:val="20"/>
      <w:szCs w:val="18"/>
      <w:lang w:eastAsia="sl-SI"/>
    </w:rPr>
  </w:style>
  <w:style w:type="numbering" w:customStyle="1" w:styleId="NOVINASLOVI">
    <w:name w:val="NOVI NASLOVI"/>
    <w:uiPriority w:val="99"/>
    <w:rsid w:val="0076685B"/>
    <w:pPr>
      <w:numPr>
        <w:numId w:val="12"/>
      </w:numPr>
    </w:pPr>
  </w:style>
  <w:style w:type="numbering" w:customStyle="1" w:styleId="Naslovi1">
    <w:name w:val="Naslovi1"/>
    <w:rsid w:val="0076685B"/>
    <w:pPr>
      <w:numPr>
        <w:numId w:val="13"/>
      </w:numPr>
    </w:pPr>
  </w:style>
  <w:style w:type="table" w:customStyle="1" w:styleId="TableGrid10">
    <w:name w:val="Table Grid10"/>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668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eastAsiaTheme="minorHAnsi" w:hAnsi="Arial" w:cs="Arial"/>
      <w:color w:val="000000"/>
      <w:sz w:val="24"/>
      <w:szCs w:val="24"/>
    </w:rPr>
  </w:style>
  <w:style w:type="character" w:styleId="Neenpoudarek">
    <w:name w:val="Subtle Emphasis"/>
    <w:basedOn w:val="Privzetapisavaodstavka"/>
    <w:uiPriority w:val="19"/>
    <w:qFormat/>
    <w:rsid w:val="0076685B"/>
    <w:rPr>
      <w:rFonts w:cs="Times New Roman"/>
      <w:i/>
      <w:iCs/>
      <w:color w:val="808080"/>
    </w:rPr>
  </w:style>
  <w:style w:type="character" w:styleId="Intenzivenpoudarek">
    <w:name w:val="Intense Emphasis"/>
    <w:basedOn w:val="Privzetapisavaodstavka"/>
    <w:uiPriority w:val="21"/>
    <w:qFormat/>
    <w:rsid w:val="0076685B"/>
    <w:rPr>
      <w:rFonts w:cs="Times New Roman"/>
      <w:b/>
      <w:bCs/>
      <w:i/>
      <w:iCs/>
      <w:color w:val="4F81BD"/>
    </w:rPr>
  </w:style>
  <w:style w:type="character" w:styleId="Neensklic">
    <w:name w:val="Subtle Reference"/>
    <w:basedOn w:val="Privzetapisavaodstavka"/>
    <w:uiPriority w:val="31"/>
    <w:qFormat/>
    <w:rsid w:val="0076685B"/>
    <w:rPr>
      <w:rFonts w:cs="Times New Roman"/>
      <w:smallCaps/>
      <w:color w:val="C0504D"/>
      <w:u w:val="single"/>
    </w:rPr>
  </w:style>
  <w:style w:type="character" w:styleId="Intenzivensklic">
    <w:name w:val="Intense Reference"/>
    <w:basedOn w:val="Privzetapisavaodstavka"/>
    <w:uiPriority w:val="32"/>
    <w:qFormat/>
    <w:rsid w:val="0076685B"/>
    <w:rPr>
      <w:rFonts w:cs="Times New Roman"/>
      <w:b/>
      <w:bCs/>
      <w:smallCaps/>
      <w:color w:val="C0504D"/>
      <w:spacing w:val="5"/>
      <w:u w:val="single"/>
    </w:rPr>
  </w:style>
  <w:style w:type="character" w:styleId="Naslovknjige">
    <w:name w:val="Book Title"/>
    <w:basedOn w:val="Privzetapisavaodstavka"/>
    <w:uiPriority w:val="33"/>
    <w:qFormat/>
    <w:rsid w:val="0076685B"/>
    <w:rPr>
      <w:rFonts w:cs="Times New Roman"/>
      <w:b/>
      <w:bCs/>
      <w:smallCaps/>
      <w:spacing w:val="5"/>
    </w:rPr>
  </w:style>
  <w:style w:type="paragraph" w:styleId="Oznaenseznam3">
    <w:name w:val="List Bullet 3"/>
    <w:basedOn w:val="Navaden"/>
    <w:autoRedefine/>
    <w:uiPriority w:val="99"/>
    <w:rsid w:val="0076685B"/>
    <w:pPr>
      <w:numPr>
        <w:numId w:val="16"/>
      </w:numPr>
      <w:pBdr>
        <w:top w:val="none" w:sz="0" w:space="0" w:color="auto"/>
        <w:left w:val="none" w:sz="0" w:space="0" w:color="auto"/>
        <w:bottom w:val="none" w:sz="0" w:space="0" w:color="auto"/>
        <w:right w:val="none" w:sz="0" w:space="0" w:color="auto"/>
        <w:between w:val="none" w:sz="0" w:space="0" w:color="auto"/>
      </w:pBdr>
      <w:spacing w:line="276" w:lineRule="auto"/>
      <w:jc w:val="left"/>
    </w:pPr>
    <w:rPr>
      <w:rFonts w:ascii="SL Swiss" w:hAnsi="SL Swiss"/>
      <w:szCs w:val="22"/>
      <w:lang w:val="en-GB" w:eastAsia="en-US"/>
    </w:rPr>
  </w:style>
  <w:style w:type="paragraph" w:styleId="Konnaopomba-besedilo">
    <w:name w:val="endnote text"/>
    <w:basedOn w:val="Navaden"/>
    <w:link w:val="Konnaopomba-besediloZnak"/>
    <w:semiHidden/>
    <w:rsid w:val="0076685B"/>
    <w:pPr>
      <w:pBdr>
        <w:top w:val="none" w:sz="0" w:space="0" w:color="auto"/>
        <w:left w:val="none" w:sz="0" w:space="0" w:color="auto"/>
        <w:bottom w:val="none" w:sz="0" w:space="0" w:color="auto"/>
        <w:right w:val="none" w:sz="0" w:space="0" w:color="auto"/>
        <w:between w:val="none" w:sz="0" w:space="0" w:color="auto"/>
      </w:pBdr>
      <w:spacing w:line="276" w:lineRule="auto"/>
      <w:jc w:val="left"/>
    </w:pPr>
    <w:rPr>
      <w:rFonts w:ascii="Calibri" w:hAnsi="Calibri"/>
      <w:szCs w:val="22"/>
      <w:lang w:eastAsia="en-US"/>
    </w:rPr>
  </w:style>
  <w:style w:type="character" w:customStyle="1" w:styleId="Konnaopomba-besediloZnak">
    <w:name w:val="Končna opomba - besedilo Znak"/>
    <w:basedOn w:val="Privzetapisavaodstavka"/>
    <w:link w:val="Konnaopomba-besedilo"/>
    <w:semiHidden/>
    <w:rsid w:val="0076685B"/>
    <w:rPr>
      <w:rFonts w:eastAsia="Times New Roman" w:cs="Times New Roman"/>
    </w:rPr>
  </w:style>
  <w:style w:type="character" w:styleId="Konnaopomba-sklic">
    <w:name w:val="endnote reference"/>
    <w:basedOn w:val="Privzetapisavaodstavka"/>
    <w:rsid w:val="0076685B"/>
    <w:rPr>
      <w:rFonts w:cs="Times New Roman"/>
      <w:vertAlign w:val="superscript"/>
    </w:rPr>
  </w:style>
  <w:style w:type="paragraph" w:customStyle="1" w:styleId="Naslov80">
    <w:name w:val="Naslov  8"/>
    <w:basedOn w:val="Naslov6"/>
    <w:rsid w:val="0076685B"/>
    <w:pPr>
      <w:numPr>
        <w:ilvl w:val="0"/>
        <w:numId w:val="0"/>
      </w:numPr>
      <w:pBdr>
        <w:top w:val="none" w:sz="0" w:space="0" w:color="auto"/>
        <w:left w:val="none" w:sz="0" w:space="0" w:color="auto"/>
        <w:bottom w:val="none" w:sz="0" w:space="0" w:color="auto"/>
        <w:right w:val="none" w:sz="0" w:space="0" w:color="auto"/>
        <w:between w:val="none" w:sz="0" w:space="0" w:color="auto"/>
      </w:pBdr>
      <w:spacing w:before="240" w:after="240" w:line="276" w:lineRule="auto"/>
      <w:jc w:val="left"/>
    </w:pPr>
    <w:rPr>
      <w:rFonts w:ascii="Cambria" w:eastAsia="Times New Roman" w:hAnsi="Cambria" w:cs="Times New Roman"/>
      <w:bCs/>
      <w:color w:val="243F60"/>
      <w:sz w:val="24"/>
      <w:szCs w:val="26"/>
      <w:lang w:val="en-US" w:eastAsia="en-US"/>
    </w:rPr>
  </w:style>
  <w:style w:type="character" w:customStyle="1" w:styleId="Heading3Char2">
    <w:name w:val="Heading 3 Char2"/>
    <w:basedOn w:val="Privzetapisavaodstavka"/>
    <w:uiPriority w:val="9"/>
    <w:semiHidden/>
    <w:rsid w:val="0076685B"/>
    <w:rPr>
      <w:rFonts w:ascii="Cambria" w:hAnsi="Cambria" w:cs="Times New Roman"/>
      <w:b/>
      <w:bCs/>
      <w:sz w:val="26"/>
      <w:szCs w:val="26"/>
      <w:lang w:val="de-DE"/>
    </w:rPr>
  </w:style>
  <w:style w:type="character" w:customStyle="1" w:styleId="BalloonTextChar1">
    <w:name w:val="Balloon Text Char1"/>
    <w:basedOn w:val="Privzetapisavaodstavka"/>
    <w:uiPriority w:val="99"/>
    <w:semiHidden/>
    <w:rsid w:val="0076685B"/>
    <w:rPr>
      <w:rFonts w:ascii="Tahoma" w:hAnsi="Tahoma" w:cs="Tahoma"/>
      <w:sz w:val="16"/>
      <w:szCs w:val="16"/>
      <w:lang w:val="de-DE"/>
    </w:rPr>
  </w:style>
  <w:style w:type="paragraph" w:styleId="Kazaloslik">
    <w:name w:val="table of figures"/>
    <w:basedOn w:val="Navaden"/>
    <w:next w:val="Navaden"/>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480" w:hanging="480"/>
      <w:jc w:val="left"/>
    </w:pPr>
    <w:rPr>
      <w:rFonts w:ascii="Calibri" w:hAnsi="Calibri"/>
      <w:caps/>
      <w:szCs w:val="22"/>
      <w:lang w:val="de-DE" w:eastAsia="en-US"/>
    </w:rPr>
  </w:style>
  <w:style w:type="character" w:customStyle="1" w:styleId="BodyTextChar1">
    <w:name w:val="Body Text Char1"/>
    <w:basedOn w:val="Privzetapisavaodstavka"/>
    <w:rsid w:val="0076685B"/>
    <w:rPr>
      <w:rFonts w:cs="Times New Roman"/>
      <w:sz w:val="24"/>
    </w:rPr>
  </w:style>
  <w:style w:type="character" w:customStyle="1" w:styleId="EndnoteTextChar1">
    <w:name w:val="Endnote Text Char1"/>
    <w:basedOn w:val="Privzetapisavaodstavka"/>
    <w:semiHidden/>
    <w:rsid w:val="0076685B"/>
    <w:rPr>
      <w:rFonts w:cs="Times New Roman"/>
    </w:rPr>
  </w:style>
  <w:style w:type="character" w:customStyle="1" w:styleId="CaptionChar1">
    <w:name w:val="Caption Char1"/>
    <w:aliases w:val="Caption Char Char Char Char Char Char Char Char Char Char Char Char Char Char1,Caption Char Char Char Char Char Char Char Char Char Char Char Char Char Char Char Char Char1"/>
    <w:basedOn w:val="Privzetapisavaodstavka"/>
    <w:locked/>
    <w:rsid w:val="0076685B"/>
    <w:rPr>
      <w:rFonts w:cs="Times New Roman"/>
      <w:b/>
    </w:rPr>
  </w:style>
  <w:style w:type="character" w:customStyle="1" w:styleId="Heading1Char2">
    <w:name w:val="Heading 1 Char2"/>
    <w:basedOn w:val="Privzetapisavaodstavka"/>
    <w:uiPriority w:val="9"/>
    <w:rsid w:val="0076685B"/>
    <w:rPr>
      <w:rFonts w:ascii="Arial" w:hAnsi="Arial" w:cs="Times New Roman"/>
      <w:b/>
      <w:kern w:val="28"/>
      <w:sz w:val="28"/>
      <w:lang w:val="de-DE"/>
    </w:rPr>
  </w:style>
  <w:style w:type="character" w:customStyle="1" w:styleId="Heading2Char2">
    <w:name w:val="Heading 2 Char2"/>
    <w:basedOn w:val="Privzetapisavaodstavka"/>
    <w:uiPriority w:val="9"/>
    <w:rsid w:val="0076685B"/>
    <w:rPr>
      <w:rFonts w:ascii="Arial" w:hAnsi="Arial" w:cs="Times New Roman"/>
      <w:b/>
      <w:i/>
      <w:sz w:val="24"/>
      <w:lang w:val="de-DE"/>
    </w:rPr>
  </w:style>
  <w:style w:type="character" w:customStyle="1" w:styleId="BodyTextChar2">
    <w:name w:val="Body Text Char2"/>
    <w:basedOn w:val="Privzetapisavaodstavka"/>
    <w:rsid w:val="0076685B"/>
    <w:rPr>
      <w:rFonts w:cs="Times New Roman"/>
      <w:sz w:val="24"/>
    </w:rPr>
  </w:style>
  <w:style w:type="character" w:customStyle="1" w:styleId="EndnoteTextChar2">
    <w:name w:val="Endnote Text Char2"/>
    <w:basedOn w:val="Privzetapisavaodstavka"/>
    <w:semiHidden/>
    <w:rsid w:val="0076685B"/>
    <w:rPr>
      <w:rFonts w:cs="Times New Roman"/>
    </w:rPr>
  </w:style>
  <w:style w:type="character" w:customStyle="1" w:styleId="CaptionChar2">
    <w:name w:val="Caption Char2"/>
    <w:aliases w:val="Caption Char Char Char Char Char Char Char Char Char Char Char Char Char Char2,Caption Char Char Char Char Char Char Char Char Char Char Char Char Char Char Char Char Char2"/>
    <w:basedOn w:val="Privzetapisavaodstavka"/>
    <w:uiPriority w:val="35"/>
    <w:locked/>
    <w:rsid w:val="0076685B"/>
    <w:rPr>
      <w:rFonts w:cs="Times New Roman"/>
      <w:b/>
    </w:rPr>
  </w:style>
  <w:style w:type="character" w:customStyle="1" w:styleId="Heading1Char3">
    <w:name w:val="Heading 1 Char3"/>
    <w:basedOn w:val="Privzetapisavaodstavka"/>
    <w:uiPriority w:val="9"/>
    <w:rsid w:val="0076685B"/>
    <w:rPr>
      <w:rFonts w:ascii="Arial" w:hAnsi="Arial" w:cs="Times New Roman"/>
      <w:b/>
      <w:kern w:val="28"/>
      <w:sz w:val="28"/>
      <w:lang w:val="de-DE"/>
    </w:rPr>
  </w:style>
  <w:style w:type="paragraph" w:styleId="Bibliografija">
    <w:name w:val="Bibliography"/>
    <w:basedOn w:val="Navaden"/>
    <w:next w:val="Navaden"/>
    <w:uiPriority w:val="37"/>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jc w:val="left"/>
    </w:pPr>
    <w:rPr>
      <w:rFonts w:ascii="Calibri" w:hAnsi="Calibri"/>
      <w:szCs w:val="22"/>
      <w:lang w:eastAsia="en-US"/>
    </w:rPr>
  </w:style>
  <w:style w:type="character" w:customStyle="1" w:styleId="Heading1Char4">
    <w:name w:val="Heading 1 Char4"/>
    <w:basedOn w:val="Privzetapisavaodstavka"/>
    <w:uiPriority w:val="9"/>
    <w:rsid w:val="0076685B"/>
    <w:rPr>
      <w:rFonts w:ascii="Arial" w:hAnsi="Arial" w:cs="Times New Roman"/>
      <w:b/>
      <w:kern w:val="28"/>
      <w:sz w:val="28"/>
      <w:lang w:val="de-DE"/>
    </w:rPr>
  </w:style>
  <w:style w:type="character" w:customStyle="1" w:styleId="Heading2Char3">
    <w:name w:val="Heading 2 Char3"/>
    <w:basedOn w:val="Privzetapisavaodstavka"/>
    <w:uiPriority w:val="9"/>
    <w:rsid w:val="0076685B"/>
    <w:rPr>
      <w:rFonts w:ascii="Arial" w:hAnsi="Arial" w:cs="Times New Roman"/>
      <w:b/>
      <w:i/>
      <w:sz w:val="24"/>
      <w:lang w:val="de-DE"/>
    </w:rPr>
  </w:style>
  <w:style w:type="character" w:customStyle="1" w:styleId="Heading3Char3">
    <w:name w:val="Heading 3 Char3"/>
    <w:basedOn w:val="Privzetapisavaodstavka"/>
    <w:uiPriority w:val="9"/>
    <w:rsid w:val="0076685B"/>
    <w:rPr>
      <w:rFonts w:ascii="Arial" w:hAnsi="Arial" w:cs="Times New Roman"/>
      <w:sz w:val="24"/>
      <w:lang w:val="de-DE"/>
    </w:rPr>
  </w:style>
  <w:style w:type="character" w:customStyle="1" w:styleId="Heading4Char2">
    <w:name w:val="Heading 4 Char2"/>
    <w:basedOn w:val="Privzetapisavaodstavka"/>
    <w:uiPriority w:val="9"/>
    <w:rsid w:val="0076685B"/>
    <w:rPr>
      <w:rFonts w:ascii="Arial" w:hAnsi="Arial" w:cs="Times New Roman"/>
      <w:b/>
      <w:sz w:val="24"/>
      <w:lang w:val="de-DE"/>
    </w:rPr>
  </w:style>
  <w:style w:type="character" w:customStyle="1" w:styleId="BodyTextChar3">
    <w:name w:val="Body Text Char3"/>
    <w:basedOn w:val="Privzetapisavaodstavka"/>
    <w:rsid w:val="0076685B"/>
    <w:rPr>
      <w:rFonts w:cs="Times New Roman"/>
      <w:sz w:val="24"/>
    </w:rPr>
  </w:style>
  <w:style w:type="character" w:customStyle="1" w:styleId="EndnoteTextChar3">
    <w:name w:val="Endnote Text Char3"/>
    <w:basedOn w:val="Privzetapisavaodstavka"/>
    <w:semiHidden/>
    <w:rsid w:val="0076685B"/>
    <w:rPr>
      <w:rFonts w:cs="Times New Roman"/>
    </w:rPr>
  </w:style>
  <w:style w:type="paragraph" w:customStyle="1" w:styleId="Naslov81">
    <w:name w:val="Naslov  81"/>
    <w:basedOn w:val="Naslov6"/>
    <w:rsid w:val="0076685B"/>
    <w:pPr>
      <w:numPr>
        <w:ilvl w:val="0"/>
        <w:numId w:val="0"/>
      </w:numPr>
      <w:pBdr>
        <w:top w:val="none" w:sz="0" w:space="0" w:color="auto"/>
        <w:left w:val="none" w:sz="0" w:space="0" w:color="auto"/>
        <w:bottom w:val="none" w:sz="0" w:space="0" w:color="auto"/>
        <w:right w:val="none" w:sz="0" w:space="0" w:color="auto"/>
        <w:between w:val="none" w:sz="0" w:space="0" w:color="auto"/>
      </w:pBdr>
      <w:spacing w:before="240" w:after="240" w:line="276" w:lineRule="auto"/>
      <w:jc w:val="left"/>
    </w:pPr>
    <w:rPr>
      <w:rFonts w:ascii="Cambria" w:eastAsia="Times New Roman" w:hAnsi="Cambria" w:cs="Times New Roman"/>
      <w:bCs/>
      <w:color w:val="243F60"/>
      <w:sz w:val="24"/>
      <w:szCs w:val="26"/>
      <w:lang w:val="en-US" w:eastAsia="en-US"/>
    </w:rPr>
  </w:style>
  <w:style w:type="character" w:customStyle="1" w:styleId="CaptionChar3">
    <w:name w:val="Caption Char3"/>
    <w:aliases w:val="Caption Char Char Char Char Char Char Char Char Char Char Char Char Char Char3,Caption Char Char Char Char Char Char Char Char Char Char Char Char Char Char Char Char Char3"/>
    <w:basedOn w:val="Privzetapisavaodstavka"/>
    <w:uiPriority w:val="35"/>
    <w:locked/>
    <w:rsid w:val="0076685B"/>
    <w:rPr>
      <w:rFonts w:ascii="Calibri" w:hAnsi="Calibri" w:cs="Times New Roman"/>
      <w:b/>
      <w:sz w:val="24"/>
      <w:szCs w:val="24"/>
    </w:rPr>
  </w:style>
  <w:style w:type="character" w:customStyle="1" w:styleId="BalloonTextChar2">
    <w:name w:val="Balloon Text Char2"/>
    <w:basedOn w:val="Privzetapisavaodstavka"/>
    <w:uiPriority w:val="99"/>
    <w:rsid w:val="0076685B"/>
    <w:rPr>
      <w:rFonts w:ascii="Tahoma" w:hAnsi="Tahoma" w:cs="Tahoma"/>
      <w:sz w:val="16"/>
      <w:szCs w:val="16"/>
      <w:lang w:val="de-DE"/>
    </w:rPr>
  </w:style>
  <w:style w:type="character" w:customStyle="1" w:styleId="SubtitleChar1">
    <w:name w:val="Subtitle Char1"/>
    <w:basedOn w:val="Privzetapisavaodstavka"/>
    <w:uiPriority w:val="11"/>
    <w:rsid w:val="0076685B"/>
    <w:rPr>
      <w:rFonts w:ascii="Cambria" w:hAnsi="Cambria" w:cs="Times New Roman"/>
      <w:i/>
      <w:iCs/>
      <w:color w:val="4F81BD"/>
      <w:spacing w:val="15"/>
      <w:sz w:val="24"/>
      <w:szCs w:val="24"/>
      <w:lang w:val="en-US" w:eastAsia="en-US"/>
    </w:rPr>
  </w:style>
  <w:style w:type="character" w:customStyle="1" w:styleId="QuoteChar1">
    <w:name w:val="Quote Char1"/>
    <w:basedOn w:val="Privzetapisavaodstavka"/>
    <w:uiPriority w:val="29"/>
    <w:rsid w:val="0076685B"/>
    <w:rPr>
      <w:rFonts w:ascii="Calibri" w:hAnsi="Calibri" w:cs="Times New Roman"/>
      <w:i/>
      <w:iCs/>
      <w:color w:val="000000"/>
      <w:sz w:val="22"/>
      <w:szCs w:val="22"/>
      <w:lang w:val="en-US" w:eastAsia="en-US"/>
    </w:rPr>
  </w:style>
  <w:style w:type="character" w:customStyle="1" w:styleId="IntenseQuoteChar1">
    <w:name w:val="Intense Quote Char1"/>
    <w:basedOn w:val="Privzetapisavaodstavka"/>
    <w:uiPriority w:val="30"/>
    <w:rsid w:val="0076685B"/>
    <w:rPr>
      <w:rFonts w:ascii="Calibri" w:hAnsi="Calibri" w:cs="Times New Roman"/>
      <w:b/>
      <w:bCs/>
      <w:i/>
      <w:iCs/>
      <w:color w:val="4F81BD"/>
      <w:sz w:val="22"/>
      <w:szCs w:val="22"/>
      <w:lang w:val="en-US" w:eastAsia="en-US"/>
    </w:rPr>
  </w:style>
  <w:style w:type="paragraph" w:customStyle="1" w:styleId="Naslov82">
    <w:name w:val="Naslov  82"/>
    <w:basedOn w:val="Naslov6"/>
    <w:rsid w:val="0076685B"/>
    <w:pPr>
      <w:numPr>
        <w:ilvl w:val="0"/>
        <w:numId w:val="0"/>
      </w:numPr>
      <w:pBdr>
        <w:top w:val="none" w:sz="0" w:space="0" w:color="auto"/>
        <w:left w:val="none" w:sz="0" w:space="0" w:color="auto"/>
        <w:bottom w:val="none" w:sz="0" w:space="0" w:color="auto"/>
        <w:right w:val="none" w:sz="0" w:space="0" w:color="auto"/>
        <w:between w:val="none" w:sz="0" w:space="0" w:color="auto"/>
      </w:pBdr>
      <w:spacing w:before="240" w:after="240" w:line="276" w:lineRule="auto"/>
      <w:jc w:val="left"/>
    </w:pPr>
    <w:rPr>
      <w:rFonts w:ascii="Cambria" w:eastAsia="Times New Roman" w:hAnsi="Cambria" w:cs="Times New Roman"/>
      <w:bCs/>
      <w:color w:val="243F60"/>
      <w:sz w:val="24"/>
      <w:szCs w:val="26"/>
      <w:lang w:val="en-US" w:eastAsia="en-US"/>
    </w:rPr>
  </w:style>
  <w:style w:type="character" w:customStyle="1" w:styleId="Heading4Char3">
    <w:name w:val="Heading 4 Char3"/>
    <w:basedOn w:val="Privzetapisavaodstavka"/>
    <w:uiPriority w:val="9"/>
    <w:rsid w:val="0076685B"/>
    <w:rPr>
      <w:rFonts w:ascii="Calibri" w:hAnsi="Calibri" w:cs="Times New Roman"/>
      <w:b/>
      <w:bCs/>
      <w:sz w:val="28"/>
      <w:szCs w:val="28"/>
      <w:lang w:val="de-DE"/>
    </w:rPr>
  </w:style>
  <w:style w:type="character" w:customStyle="1" w:styleId="Heading3Char4">
    <w:name w:val="Heading 3 Char4"/>
    <w:basedOn w:val="Privzetapisavaodstavka"/>
    <w:uiPriority w:val="9"/>
    <w:rsid w:val="0076685B"/>
    <w:rPr>
      <w:rFonts w:ascii="Cambria" w:hAnsi="Cambria" w:cs="Times New Roman"/>
      <w:b/>
      <w:bCs/>
      <w:sz w:val="26"/>
      <w:szCs w:val="26"/>
      <w:lang w:val="de-DE"/>
    </w:rPr>
  </w:style>
  <w:style w:type="character" w:customStyle="1" w:styleId="CaptionChar4">
    <w:name w:val="Caption Char4"/>
    <w:aliases w:val="Caption Char Char Char Char Char Char Char Char Char Char Char Char Char Char4,Caption Char Char Char Char Char Char Char Char Char Char Char Char Char Char Char Char Char4"/>
    <w:basedOn w:val="Privzetapisavaodstavka"/>
    <w:uiPriority w:val="35"/>
    <w:locked/>
    <w:rsid w:val="0076685B"/>
    <w:rPr>
      <w:rFonts w:ascii="Calibri" w:eastAsia="Times New Roman" w:hAnsi="Calibri" w:cs="Times New Roman"/>
      <w:b/>
      <w:bCs/>
      <w:lang w:eastAsia="en-US"/>
    </w:rPr>
  </w:style>
  <w:style w:type="character" w:customStyle="1" w:styleId="BalloonTextChar3">
    <w:name w:val="Balloon Text Char3"/>
    <w:basedOn w:val="Privzetapisavaodstavka"/>
    <w:uiPriority w:val="99"/>
    <w:rsid w:val="0076685B"/>
    <w:rPr>
      <w:rFonts w:ascii="Tahoma" w:hAnsi="Tahoma" w:cs="Tahoma"/>
      <w:sz w:val="16"/>
      <w:szCs w:val="16"/>
      <w:lang w:val="de-DE"/>
    </w:rPr>
  </w:style>
  <w:style w:type="character" w:customStyle="1" w:styleId="Heading2Char4">
    <w:name w:val="Heading 2 Char4"/>
    <w:basedOn w:val="Privzetapisavaodstavka"/>
    <w:uiPriority w:val="9"/>
    <w:rsid w:val="0076685B"/>
    <w:rPr>
      <w:rFonts w:ascii="Cambria" w:hAnsi="Cambria" w:cs="Times New Roman"/>
      <w:b/>
      <w:bCs/>
      <w:color w:val="4F81BD"/>
      <w:sz w:val="26"/>
      <w:szCs w:val="26"/>
      <w:lang w:eastAsia="en-US"/>
    </w:rPr>
  </w:style>
  <w:style w:type="character" w:customStyle="1" w:styleId="Heading5Char2">
    <w:name w:val="Heading 5 Char2"/>
    <w:basedOn w:val="Privzetapisavaodstavka"/>
    <w:uiPriority w:val="9"/>
    <w:rsid w:val="0076685B"/>
    <w:rPr>
      <w:rFonts w:cs="Times New Roman"/>
      <w:sz w:val="22"/>
      <w:lang w:val="de-DE"/>
    </w:rPr>
  </w:style>
  <w:style w:type="character" w:customStyle="1" w:styleId="Heading7Char2">
    <w:name w:val="Heading 7 Char2"/>
    <w:basedOn w:val="Privzetapisavaodstavka"/>
    <w:uiPriority w:val="9"/>
    <w:rsid w:val="0076685B"/>
    <w:rPr>
      <w:rFonts w:ascii="Arial" w:hAnsi="Arial" w:cs="Times New Roman"/>
      <w:lang w:val="de-DE"/>
    </w:rPr>
  </w:style>
  <w:style w:type="character" w:customStyle="1" w:styleId="Heading8Char2">
    <w:name w:val="Heading 8 Char2"/>
    <w:basedOn w:val="Privzetapisavaodstavka"/>
    <w:uiPriority w:val="9"/>
    <w:rsid w:val="0076685B"/>
    <w:rPr>
      <w:rFonts w:ascii="Arial" w:hAnsi="Arial" w:cs="Times New Roman"/>
      <w:i/>
      <w:lang w:val="de-DE"/>
    </w:rPr>
  </w:style>
  <w:style w:type="character" w:customStyle="1" w:styleId="Heading9Char2">
    <w:name w:val="Heading 9 Char2"/>
    <w:basedOn w:val="Privzetapisavaodstavka"/>
    <w:uiPriority w:val="9"/>
    <w:rsid w:val="0076685B"/>
    <w:rPr>
      <w:rFonts w:ascii="Arial" w:hAnsi="Arial" w:cs="Times New Roman"/>
      <w:b/>
      <w:i/>
      <w:sz w:val="18"/>
      <w:lang w:val="de-DE"/>
    </w:rPr>
  </w:style>
  <w:style w:type="character" w:customStyle="1" w:styleId="Heading1Char5">
    <w:name w:val="Heading 1 Char5"/>
    <w:basedOn w:val="Privzetapisavaodstavka"/>
    <w:uiPriority w:val="9"/>
    <w:rsid w:val="0076685B"/>
    <w:rPr>
      <w:rFonts w:cs="Times New Roman"/>
      <w:b/>
      <w:sz w:val="24"/>
    </w:rPr>
  </w:style>
  <w:style w:type="character" w:customStyle="1" w:styleId="Heading6Char2">
    <w:name w:val="Heading 6 Char2"/>
    <w:basedOn w:val="Privzetapisavaodstavka"/>
    <w:uiPriority w:val="9"/>
    <w:rsid w:val="0076685B"/>
    <w:rPr>
      <w:rFonts w:cs="Times New Roman"/>
      <w:i/>
      <w:sz w:val="22"/>
      <w:lang w:val="de-DE"/>
    </w:rPr>
  </w:style>
  <w:style w:type="character" w:customStyle="1" w:styleId="BodyTextChar4">
    <w:name w:val="Body Text Char4"/>
    <w:basedOn w:val="Privzetapisavaodstavka"/>
    <w:rsid w:val="0076685B"/>
    <w:rPr>
      <w:rFonts w:cs="Times New Roman"/>
      <w:sz w:val="24"/>
      <w:lang w:val="en-GB"/>
    </w:rPr>
  </w:style>
  <w:style w:type="character" w:customStyle="1" w:styleId="EndnoteTextChar4">
    <w:name w:val="Endnote Text Char4"/>
    <w:basedOn w:val="Privzetapisavaodstavka"/>
    <w:semiHidden/>
    <w:rsid w:val="0076685B"/>
    <w:rPr>
      <w:rFonts w:cs="Times New Roman"/>
    </w:rPr>
  </w:style>
  <w:style w:type="character" w:customStyle="1" w:styleId="FootnoteTextChar2">
    <w:name w:val="Footnote Text Char2"/>
    <w:basedOn w:val="Privzetapisavaodstavka"/>
    <w:rsid w:val="0076685B"/>
    <w:rPr>
      <w:rFonts w:cs="Times New Roman"/>
      <w:lang w:val="de-DE"/>
    </w:rPr>
  </w:style>
  <w:style w:type="character" w:customStyle="1" w:styleId="TitleChar2">
    <w:name w:val="Title Char2"/>
    <w:basedOn w:val="Privzetapisavaodstavka"/>
    <w:uiPriority w:val="10"/>
    <w:rsid w:val="0076685B"/>
    <w:rPr>
      <w:rFonts w:ascii="Cambria" w:hAnsi="Cambria" w:cs="Times New Roman"/>
      <w:color w:val="17365D"/>
      <w:spacing w:val="5"/>
      <w:kern w:val="28"/>
      <w:sz w:val="52"/>
      <w:szCs w:val="52"/>
      <w:lang w:eastAsia="en-US"/>
    </w:rPr>
  </w:style>
  <w:style w:type="character" w:customStyle="1" w:styleId="SubtitleChar2">
    <w:name w:val="Subtitle Char2"/>
    <w:basedOn w:val="Privzetapisavaodstavka"/>
    <w:uiPriority w:val="11"/>
    <w:rsid w:val="0076685B"/>
    <w:rPr>
      <w:rFonts w:ascii="Cambria" w:hAnsi="Cambria" w:cs="Times New Roman"/>
      <w:i/>
      <w:iCs/>
      <w:color w:val="4F81BD"/>
      <w:spacing w:val="15"/>
      <w:sz w:val="24"/>
      <w:szCs w:val="24"/>
      <w:lang w:val="en-US" w:eastAsia="en-US"/>
    </w:rPr>
  </w:style>
  <w:style w:type="character" w:customStyle="1" w:styleId="QuoteChar2">
    <w:name w:val="Quote Char2"/>
    <w:basedOn w:val="Privzetapisavaodstavka"/>
    <w:uiPriority w:val="29"/>
    <w:rsid w:val="0076685B"/>
    <w:rPr>
      <w:rFonts w:ascii="Calibri" w:hAnsi="Calibri" w:cs="Times New Roman"/>
      <w:i/>
      <w:iCs/>
      <w:color w:val="000000"/>
      <w:sz w:val="22"/>
      <w:szCs w:val="22"/>
      <w:lang w:val="en-US" w:eastAsia="en-US"/>
    </w:rPr>
  </w:style>
  <w:style w:type="character" w:customStyle="1" w:styleId="IntenseQuoteChar2">
    <w:name w:val="Intense Quote Char2"/>
    <w:basedOn w:val="Privzetapisavaodstavka"/>
    <w:uiPriority w:val="30"/>
    <w:rsid w:val="0076685B"/>
    <w:rPr>
      <w:rFonts w:ascii="Calibri" w:hAnsi="Calibri" w:cs="Times New Roman"/>
      <w:b/>
      <w:bCs/>
      <w:i/>
      <w:iCs/>
      <w:color w:val="4F81BD"/>
      <w:sz w:val="22"/>
      <w:szCs w:val="22"/>
      <w:lang w:val="en-US" w:eastAsia="en-US"/>
    </w:rPr>
  </w:style>
  <w:style w:type="character" w:customStyle="1" w:styleId="Style10pt">
    <w:name w:val="Style 10 pt"/>
    <w:basedOn w:val="Privzetapisavaodstavka"/>
    <w:rsid w:val="0076685B"/>
    <w:rPr>
      <w:rFonts w:ascii="Calibri" w:hAnsi="Calibri" w:cs="Times New Roman"/>
      <w:sz w:val="22"/>
    </w:rPr>
  </w:style>
  <w:style w:type="paragraph" w:customStyle="1" w:styleId="StyleBoldJustified">
    <w:name w:val="Style Bold Justified"/>
    <w:basedOn w:val="Navaden"/>
    <w:link w:val="StyleBoldJustifiedChar"/>
    <w:rsid w:val="0076685B"/>
    <w:pPr>
      <w:pBdr>
        <w:top w:val="none" w:sz="0" w:space="0" w:color="auto"/>
        <w:left w:val="none" w:sz="0" w:space="0" w:color="auto"/>
        <w:bottom w:val="none" w:sz="0" w:space="0" w:color="auto"/>
        <w:right w:val="none" w:sz="0" w:space="0" w:color="auto"/>
        <w:between w:val="none" w:sz="0" w:space="0" w:color="auto"/>
      </w:pBdr>
      <w:spacing w:line="276" w:lineRule="auto"/>
    </w:pPr>
    <w:rPr>
      <w:rFonts w:ascii="Calibri" w:hAnsi="Calibri"/>
      <w:bCs/>
      <w:lang w:eastAsia="en-US"/>
    </w:rPr>
  </w:style>
  <w:style w:type="character" w:customStyle="1" w:styleId="StyleSuperscript">
    <w:name w:val="Style Superscript"/>
    <w:basedOn w:val="Privzetapisavaodstavka"/>
    <w:qFormat/>
    <w:rsid w:val="0076685B"/>
    <w:rPr>
      <w:rFonts w:cs="Times New Roman"/>
      <w:vertAlign w:val="superscript"/>
    </w:rPr>
  </w:style>
  <w:style w:type="character" w:customStyle="1" w:styleId="StyleSubscript">
    <w:name w:val="Style Subscript"/>
    <w:basedOn w:val="Privzetapisavaodstavka"/>
    <w:qFormat/>
    <w:rsid w:val="0076685B"/>
    <w:rPr>
      <w:rFonts w:cs="Times New Roman"/>
      <w:vertAlign w:val="subscript"/>
    </w:rPr>
  </w:style>
  <w:style w:type="paragraph" w:customStyle="1" w:styleId="StyleBodyTextBold">
    <w:name w:val="Style Body Text + Bold"/>
    <w:basedOn w:val="Telobesedila"/>
    <w:link w:val="StyleBodyTextBoldChar"/>
    <w:rsid w:val="0076685B"/>
    <w:pPr>
      <w:pBdr>
        <w:top w:val="none" w:sz="0" w:space="0" w:color="auto"/>
        <w:left w:val="none" w:sz="0" w:space="0" w:color="auto"/>
        <w:bottom w:val="none" w:sz="0" w:space="0" w:color="auto"/>
        <w:right w:val="none" w:sz="0" w:space="0" w:color="auto"/>
        <w:between w:val="none" w:sz="0" w:space="0" w:color="auto"/>
      </w:pBdr>
      <w:spacing w:after="0" w:line="276" w:lineRule="auto"/>
      <w:jc w:val="left"/>
    </w:pPr>
    <w:rPr>
      <w:bCs/>
      <w:sz w:val="24"/>
    </w:rPr>
  </w:style>
  <w:style w:type="paragraph" w:customStyle="1" w:styleId="StyleJustified">
    <w:name w:val="Style Justified"/>
    <w:basedOn w:val="Navaden"/>
    <w:link w:val="StyleJustifiedChar"/>
    <w:qFormat/>
    <w:rsid w:val="0076685B"/>
    <w:pPr>
      <w:pBdr>
        <w:top w:val="none" w:sz="0" w:space="0" w:color="auto"/>
        <w:left w:val="none" w:sz="0" w:space="0" w:color="auto"/>
        <w:bottom w:val="none" w:sz="0" w:space="0" w:color="auto"/>
        <w:right w:val="none" w:sz="0" w:space="0" w:color="auto"/>
        <w:between w:val="none" w:sz="0" w:space="0" w:color="auto"/>
      </w:pBdr>
      <w:spacing w:line="276" w:lineRule="auto"/>
    </w:pPr>
    <w:rPr>
      <w:rFonts w:ascii="Calibri" w:hAnsi="Calibri"/>
      <w:lang w:eastAsia="en-US"/>
    </w:rPr>
  </w:style>
  <w:style w:type="paragraph" w:customStyle="1" w:styleId="StyleHeading2After10pt">
    <w:name w:val="Style Heading 2 + After:  10 pt"/>
    <w:basedOn w:val="Naslov2"/>
    <w:rsid w:val="0076685B"/>
    <w:pPr>
      <w:numPr>
        <w:numId w:val="15"/>
      </w:numPr>
      <w:pBdr>
        <w:top w:val="none" w:sz="0" w:space="0" w:color="auto"/>
        <w:left w:val="none" w:sz="0" w:space="0" w:color="auto"/>
        <w:bottom w:val="none" w:sz="0" w:space="0" w:color="auto"/>
        <w:right w:val="none" w:sz="0" w:space="0" w:color="auto"/>
        <w:between w:val="none" w:sz="0" w:space="0" w:color="auto"/>
      </w:pBdr>
      <w:spacing w:before="240" w:after="200" w:line="276" w:lineRule="auto"/>
    </w:pPr>
    <w:rPr>
      <w:rFonts w:ascii="Cambria" w:eastAsia="Times New Roman" w:hAnsi="Cambria" w:cs="Times New Roman"/>
      <w:b w:val="0"/>
      <w:bCs/>
      <w:color w:val="4F81BD"/>
      <w:sz w:val="26"/>
      <w:szCs w:val="20"/>
      <w:lang w:val="en-US" w:eastAsia="en-US"/>
    </w:rPr>
  </w:style>
  <w:style w:type="paragraph" w:customStyle="1" w:styleId="StyleHeading3After10pt">
    <w:name w:val="Style Heading 3 + After:  10 pt"/>
    <w:basedOn w:val="Naslov3"/>
    <w:link w:val="StyleHeading3After10ptChar"/>
    <w:rsid w:val="0076685B"/>
    <w:pPr>
      <w:numPr>
        <w:numId w:val="15"/>
      </w:numPr>
      <w:pBdr>
        <w:top w:val="none" w:sz="0" w:space="0" w:color="auto"/>
        <w:left w:val="none" w:sz="0" w:space="0" w:color="auto"/>
        <w:bottom w:val="none" w:sz="0" w:space="0" w:color="auto"/>
        <w:right w:val="none" w:sz="0" w:space="0" w:color="auto"/>
        <w:between w:val="none" w:sz="0" w:space="0" w:color="auto"/>
      </w:pBdr>
      <w:spacing w:before="240" w:after="240" w:line="276" w:lineRule="auto"/>
      <w:ind w:left="0" w:firstLine="0"/>
    </w:pPr>
    <w:rPr>
      <w:rFonts w:ascii="Cambria" w:eastAsia="Times New Roman" w:hAnsi="Cambria" w:cs="Times New Roman"/>
      <w:color w:val="4F81BD"/>
      <w:szCs w:val="20"/>
      <w:lang w:val="en-US"/>
    </w:rPr>
  </w:style>
  <w:style w:type="table" w:customStyle="1" w:styleId="LightList-Accent11">
    <w:name w:val="Light List - Accent 11"/>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Navadnatabela"/>
    <w:uiPriority w:val="63"/>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JustifiedChar">
    <w:name w:val="Style Justified Char"/>
    <w:basedOn w:val="Privzetapisavaodstavka"/>
    <w:link w:val="StyleJustified"/>
    <w:locked/>
    <w:rsid w:val="0076685B"/>
    <w:rPr>
      <w:rFonts w:eastAsia="Times New Roman" w:cs="Times New Roman"/>
      <w:szCs w:val="20"/>
    </w:rPr>
  </w:style>
  <w:style w:type="table" w:customStyle="1" w:styleId="LightList-Accent13">
    <w:name w:val="Light List - Accent 13"/>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aslovi">
    <w:name w:val="Naslovi"/>
    <w:rsid w:val="0076685B"/>
  </w:style>
  <w:style w:type="numbering" w:customStyle="1" w:styleId="Headingsx">
    <w:name w:val="Headings x"/>
    <w:rsid w:val="0076685B"/>
    <w:pPr>
      <w:numPr>
        <w:numId w:val="17"/>
      </w:numPr>
    </w:pPr>
  </w:style>
  <w:style w:type="character" w:customStyle="1" w:styleId="StyleHeading3After10ptChar">
    <w:name w:val="Style Heading 3 + After:  10 pt Char"/>
    <w:basedOn w:val="Heading3Char"/>
    <w:link w:val="StyleHeading3After10pt"/>
    <w:rsid w:val="0076685B"/>
    <w:rPr>
      <w:rFonts w:ascii="Cambria" w:eastAsia="Times New Roman" w:hAnsi="Cambria" w:cs="Times New Roman"/>
      <w:color w:val="4F81BD"/>
      <w:sz w:val="24"/>
      <w:szCs w:val="20"/>
      <w:lang w:val="en-US" w:eastAsia="sl-SI"/>
    </w:rPr>
  </w:style>
  <w:style w:type="paragraph" w:customStyle="1" w:styleId="CM1">
    <w:name w:val="CM1"/>
    <w:basedOn w:val="Default"/>
    <w:next w:val="Default"/>
    <w:uiPriority w:val="99"/>
    <w:rsid w:val="0076685B"/>
    <w:rPr>
      <w:rFonts w:ascii="EUAlbertina" w:eastAsia="Times New Roman" w:hAnsi="EUAlbertina" w:cs="Times New Roman"/>
      <w:color w:val="auto"/>
      <w:lang w:eastAsia="sl-SI"/>
    </w:rPr>
  </w:style>
  <w:style w:type="paragraph" w:customStyle="1" w:styleId="CM3">
    <w:name w:val="CM3"/>
    <w:basedOn w:val="Default"/>
    <w:next w:val="Default"/>
    <w:uiPriority w:val="99"/>
    <w:rsid w:val="0076685B"/>
    <w:rPr>
      <w:rFonts w:ascii="EUAlbertina" w:eastAsia="Times New Roman" w:hAnsi="EUAlbertina" w:cs="Times New Roman"/>
      <w:color w:val="auto"/>
      <w:lang w:eastAsia="sl-SI"/>
    </w:rPr>
  </w:style>
  <w:style w:type="character" w:customStyle="1" w:styleId="A13">
    <w:name w:val="A13"/>
    <w:uiPriority w:val="99"/>
    <w:rsid w:val="0076685B"/>
    <w:rPr>
      <w:rFonts w:cs="Myriad Pro"/>
      <w:color w:val="221E1F"/>
      <w:sz w:val="20"/>
      <w:szCs w:val="20"/>
    </w:rPr>
  </w:style>
  <w:style w:type="character" w:customStyle="1" w:styleId="A14">
    <w:name w:val="A14"/>
    <w:uiPriority w:val="99"/>
    <w:rsid w:val="0076685B"/>
    <w:rPr>
      <w:rFonts w:cs="Myriad Pro"/>
      <w:color w:val="221E1F"/>
      <w:sz w:val="14"/>
      <w:szCs w:val="14"/>
    </w:rPr>
  </w:style>
  <w:style w:type="table" w:customStyle="1" w:styleId="LightList-Accent14">
    <w:name w:val="Light List - Accent 14"/>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EastAsia" w:hAnsiTheme="minorHAnsi" w:cstheme="minorBidi"/>
      <w:lang w:val="en-US"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lauseText">
    <w:name w:val="Clause Text"/>
    <w:link w:val="ClauseTextChar"/>
    <w:qFormat/>
    <w:rsid w:val="0076685B"/>
    <w:pPr>
      <w:pBdr>
        <w:top w:val="none" w:sz="0" w:space="0" w:color="auto"/>
        <w:left w:val="none" w:sz="0" w:space="0" w:color="auto"/>
        <w:bottom w:val="none" w:sz="0" w:space="0" w:color="auto"/>
        <w:right w:val="none" w:sz="0" w:space="0" w:color="auto"/>
        <w:between w:val="none" w:sz="0" w:space="0" w:color="auto"/>
      </w:pBdr>
      <w:spacing w:before="120" w:after="120" w:line="240" w:lineRule="auto"/>
    </w:pPr>
    <w:rPr>
      <w:rFonts w:ascii="Arial" w:hAnsi="Arial" w:cs="Times New Roman"/>
      <w:sz w:val="24"/>
      <w:szCs w:val="24"/>
      <w:lang w:val="en-GB"/>
    </w:rPr>
  </w:style>
  <w:style w:type="character" w:customStyle="1" w:styleId="ClauseTextChar">
    <w:name w:val="Clause Text Char"/>
    <w:basedOn w:val="Privzetapisavaodstavka"/>
    <w:link w:val="ClauseText"/>
    <w:rsid w:val="0076685B"/>
    <w:rPr>
      <w:rFonts w:ascii="Arial" w:hAnsi="Arial" w:cs="Times New Roman"/>
      <w:sz w:val="24"/>
      <w:szCs w:val="24"/>
      <w:lang w:val="en-GB"/>
    </w:rPr>
  </w:style>
  <w:style w:type="table" w:styleId="Tabelasvetlamrea1">
    <w:name w:val="Grid Table 1 Light"/>
    <w:basedOn w:val="Navadnatabela"/>
    <w:uiPriority w:val="46"/>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imes New Roman" w:cs="Times New Roman"/>
      <w:sz w:val="20"/>
      <w:szCs w:val="20"/>
      <w:lang w:eastAsia="sl-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Brezseznama"/>
    <w:uiPriority w:val="99"/>
    <w:semiHidden/>
    <w:unhideWhenUsed/>
    <w:rsid w:val="0076685B"/>
  </w:style>
  <w:style w:type="paragraph" w:customStyle="1" w:styleId="p">
    <w:name w:val="p"/>
    <w:basedOn w:val="Navaden"/>
    <w:rsid w:val="0076685B"/>
    <w:pPr>
      <w:pBdr>
        <w:top w:val="none" w:sz="0" w:space="0" w:color="auto"/>
        <w:left w:val="none" w:sz="0" w:space="0" w:color="auto"/>
        <w:bottom w:val="none" w:sz="0" w:space="0" w:color="auto"/>
        <w:right w:val="none" w:sz="0" w:space="0" w:color="auto"/>
        <w:between w:val="none" w:sz="0" w:space="0" w:color="auto"/>
      </w:pBdr>
      <w:spacing w:before="60" w:after="15"/>
      <w:ind w:left="15" w:right="15" w:firstLine="240"/>
    </w:pPr>
    <w:rPr>
      <w:rFonts w:cs="Arial"/>
      <w:color w:val="222222"/>
      <w:szCs w:val="22"/>
      <w:lang w:bidi="en-US"/>
    </w:rPr>
  </w:style>
  <w:style w:type="paragraph" w:styleId="Otevilenseznam2">
    <w:name w:val="List Number 2"/>
    <w:basedOn w:val="Navaden"/>
    <w:rsid w:val="0076685B"/>
    <w:pPr>
      <w:numPr>
        <w:numId w:val="19"/>
      </w:numPr>
      <w:pBdr>
        <w:top w:val="none" w:sz="0" w:space="0" w:color="auto"/>
        <w:left w:val="none" w:sz="0" w:space="0" w:color="auto"/>
        <w:bottom w:val="none" w:sz="0" w:space="0" w:color="auto"/>
        <w:right w:val="none" w:sz="0" w:space="0" w:color="auto"/>
        <w:between w:val="none" w:sz="0" w:space="0" w:color="auto"/>
      </w:pBdr>
    </w:pPr>
    <w:rPr>
      <w:rFonts w:ascii="Times New Roman" w:hAnsi="Times New Roman" w:cstheme="minorBidi"/>
      <w:sz w:val="24"/>
      <w:szCs w:val="24"/>
      <w:lang w:eastAsia="en-US" w:bidi="en-US"/>
    </w:rPr>
  </w:style>
  <w:style w:type="table" w:styleId="Tabelaelegantna">
    <w:name w:val="Table Elegant"/>
    <w:basedOn w:val="Navadnatabela"/>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imes New Roman" w:eastAsia="Times New Roman" w:hAnsi="Times New Roman" w:cs="Times New Roman"/>
      <w:sz w:val="20"/>
      <w:szCs w:val="20"/>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Oznaenseznam2Znak">
    <w:name w:val="Označen seznam 2 Znak"/>
    <w:aliases w:val="List Bullet 2 Char Char Char Char Char Char Char Znak,List Bullet 2 Char Char Char Char Char Char Char Char Znak"/>
    <w:basedOn w:val="Privzetapisavaodstavka"/>
    <w:link w:val="Oznaenseznam2"/>
    <w:rsid w:val="0076685B"/>
    <w:rPr>
      <w:sz w:val="24"/>
      <w:szCs w:val="24"/>
    </w:rPr>
  </w:style>
  <w:style w:type="paragraph" w:styleId="Oznaenseznam2">
    <w:name w:val="List Bullet 2"/>
    <w:aliases w:val="List Bullet 2 Char Char Char Char Char Char Char,List Bullet 2 Char Char Char Char Char Char Char Char"/>
    <w:basedOn w:val="Navaden"/>
    <w:link w:val="Oznaenseznam2Znak"/>
    <w:rsid w:val="0076685B"/>
    <w:pPr>
      <w:pBdr>
        <w:top w:val="none" w:sz="0" w:space="0" w:color="auto"/>
        <w:left w:val="none" w:sz="0" w:space="0" w:color="auto"/>
        <w:bottom w:val="none" w:sz="0" w:space="0" w:color="auto"/>
        <w:right w:val="none" w:sz="0" w:space="0" w:color="auto"/>
        <w:between w:val="none" w:sz="0" w:space="0" w:color="auto"/>
      </w:pBdr>
      <w:ind w:left="360" w:hanging="360"/>
    </w:pPr>
    <w:rPr>
      <w:rFonts w:ascii="Calibri" w:eastAsia="Calibri" w:hAnsi="Calibri" w:cs="Calibri"/>
      <w:sz w:val="24"/>
      <w:szCs w:val="24"/>
      <w:lang w:eastAsia="en-US"/>
    </w:rPr>
  </w:style>
  <w:style w:type="table" w:customStyle="1" w:styleId="TableGrid9">
    <w:name w:val="Table Grid9"/>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1">
    <w:name w:val="Light List - Accent 111"/>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EastAsia" w:hAnsiTheme="minorHAnsi" w:cstheme="minorBidi"/>
      <w:lang w:val="en-US"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List-Accent121">
    <w:name w:val="Light List - Accent 121"/>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EastAsia" w:hAnsiTheme="minorHAnsi" w:cstheme="minorBidi"/>
      <w:lang w:val="en-US"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rliminairetype">
    <w:name w:val="Préliminaire type"/>
    <w:basedOn w:val="Navaden"/>
    <w:next w:val="Navaden"/>
    <w:rsid w:val="0076685B"/>
    <w:pPr>
      <w:pBdr>
        <w:top w:val="none" w:sz="0" w:space="0" w:color="auto"/>
        <w:left w:val="none" w:sz="0" w:space="0" w:color="auto"/>
        <w:bottom w:val="none" w:sz="0" w:space="0" w:color="auto"/>
        <w:right w:val="none" w:sz="0" w:space="0" w:color="auto"/>
        <w:between w:val="none" w:sz="0" w:space="0" w:color="auto"/>
      </w:pBdr>
      <w:spacing w:before="360"/>
      <w:jc w:val="center"/>
    </w:pPr>
    <w:rPr>
      <w:rFonts w:ascii="Times New Roman" w:hAnsi="Times New Roman" w:cstheme="minorBidi"/>
      <w:b/>
      <w:sz w:val="24"/>
      <w:lang w:val="en-GB" w:eastAsia="en-GB" w:bidi="en-US"/>
    </w:rPr>
  </w:style>
  <w:style w:type="table" w:customStyle="1" w:styleId="LightList-Accent131">
    <w:name w:val="Light List - Accent 131"/>
    <w:basedOn w:val="Navadnatabela"/>
    <w:uiPriority w:val="61"/>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Theme="minorHAnsi" w:eastAsiaTheme="minorEastAsia" w:hAnsiTheme="minorHAnsi" w:cstheme="minorBidi"/>
      <w:lang w:val="en-US" w:bidi="en-US"/>
    </w:rPr>
    <w:tblPr>
      <w:tblStyleRowBandSize w:val="1"/>
      <w:tblStyleColBandSize w:val="1"/>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M4">
    <w:name w:val="CM4"/>
    <w:basedOn w:val="Navaden"/>
    <w:next w:val="Navaden"/>
    <w:uiPriority w:val="99"/>
    <w:rsid w:val="007668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EUAlbertina" w:eastAsiaTheme="minorHAnsi" w:hAnsi="EUAlbertina" w:cstheme="minorBidi"/>
      <w:sz w:val="24"/>
      <w:szCs w:val="24"/>
      <w:lang w:eastAsia="en-US" w:bidi="en-US"/>
    </w:rPr>
  </w:style>
  <w:style w:type="table" w:customStyle="1" w:styleId="MediumShading1-Accent111">
    <w:name w:val="Medium Shading 1 - Accent 111"/>
    <w:basedOn w:val="Navadnatabela"/>
    <w:uiPriority w:val="63"/>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eastAsia="Times New Roman" w:cs="Times New Roman"/>
      <w:sz w:val="20"/>
      <w:szCs w:val="20"/>
      <w:lang w:eastAsia="sl-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Headingsx1">
    <w:name w:val="Headings x1"/>
    <w:rsid w:val="0076685B"/>
    <w:pPr>
      <w:numPr>
        <w:numId w:val="20"/>
      </w:numPr>
    </w:pPr>
  </w:style>
  <w:style w:type="numbering" w:customStyle="1" w:styleId="NOVINASLOVI1">
    <w:name w:val="NOVI NASLOVI1"/>
    <w:uiPriority w:val="99"/>
    <w:rsid w:val="0076685B"/>
    <w:pPr>
      <w:numPr>
        <w:numId w:val="18"/>
      </w:numPr>
    </w:pPr>
  </w:style>
  <w:style w:type="character" w:customStyle="1" w:styleId="StyleBoldJustifiedChar">
    <w:name w:val="Style Bold Justified Char"/>
    <w:basedOn w:val="Privzetapisavaodstavka"/>
    <w:link w:val="StyleBoldJustified"/>
    <w:rsid w:val="0076685B"/>
    <w:rPr>
      <w:rFonts w:eastAsia="Times New Roman" w:cs="Times New Roman"/>
      <w:bCs/>
      <w:szCs w:val="20"/>
    </w:rPr>
  </w:style>
  <w:style w:type="paragraph" w:styleId="Stvarnokazalo2">
    <w:name w:val="index 2"/>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440" w:hanging="220"/>
      <w:jc w:val="left"/>
    </w:pPr>
    <w:rPr>
      <w:rFonts w:asciiTheme="minorHAnsi" w:hAnsiTheme="minorHAnsi"/>
      <w:sz w:val="18"/>
      <w:szCs w:val="18"/>
      <w:lang w:eastAsia="en-US"/>
    </w:rPr>
  </w:style>
  <w:style w:type="paragraph" w:styleId="Stvarnokazalo3">
    <w:name w:val="index 3"/>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660" w:hanging="220"/>
      <w:jc w:val="left"/>
    </w:pPr>
    <w:rPr>
      <w:rFonts w:asciiTheme="minorHAnsi" w:hAnsiTheme="minorHAnsi"/>
      <w:sz w:val="18"/>
      <w:szCs w:val="18"/>
      <w:lang w:eastAsia="en-US"/>
    </w:rPr>
  </w:style>
  <w:style w:type="paragraph" w:styleId="Stvarnokazalo4">
    <w:name w:val="index 4"/>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880" w:hanging="220"/>
      <w:jc w:val="left"/>
    </w:pPr>
    <w:rPr>
      <w:rFonts w:asciiTheme="minorHAnsi" w:hAnsiTheme="minorHAnsi"/>
      <w:sz w:val="18"/>
      <w:szCs w:val="18"/>
      <w:lang w:eastAsia="en-US"/>
    </w:rPr>
  </w:style>
  <w:style w:type="paragraph" w:styleId="Stvarnokazalo5">
    <w:name w:val="index 5"/>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100" w:hanging="220"/>
      <w:jc w:val="left"/>
    </w:pPr>
    <w:rPr>
      <w:rFonts w:asciiTheme="minorHAnsi" w:hAnsiTheme="minorHAnsi"/>
      <w:sz w:val="18"/>
      <w:szCs w:val="18"/>
      <w:lang w:eastAsia="en-US"/>
    </w:rPr>
  </w:style>
  <w:style w:type="paragraph" w:styleId="Stvarnokazalo6">
    <w:name w:val="index 6"/>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320" w:hanging="220"/>
      <w:jc w:val="left"/>
    </w:pPr>
    <w:rPr>
      <w:rFonts w:asciiTheme="minorHAnsi" w:hAnsiTheme="minorHAnsi"/>
      <w:sz w:val="18"/>
      <w:szCs w:val="18"/>
      <w:lang w:eastAsia="en-US"/>
    </w:rPr>
  </w:style>
  <w:style w:type="paragraph" w:styleId="Stvarnokazalo7">
    <w:name w:val="index 7"/>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540" w:hanging="220"/>
      <w:jc w:val="left"/>
    </w:pPr>
    <w:rPr>
      <w:rFonts w:asciiTheme="minorHAnsi" w:hAnsiTheme="minorHAnsi"/>
      <w:sz w:val="18"/>
      <w:szCs w:val="18"/>
      <w:lang w:eastAsia="en-US"/>
    </w:rPr>
  </w:style>
  <w:style w:type="paragraph" w:styleId="Stvarnokazalo8">
    <w:name w:val="index 8"/>
    <w:basedOn w:val="Navaden"/>
    <w:next w:val="Navaden"/>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760" w:hanging="220"/>
      <w:jc w:val="left"/>
    </w:pPr>
    <w:rPr>
      <w:rFonts w:asciiTheme="minorHAnsi" w:hAnsiTheme="minorHAnsi"/>
      <w:sz w:val="18"/>
      <w:szCs w:val="18"/>
      <w:lang w:eastAsia="en-US"/>
    </w:rPr>
  </w:style>
  <w:style w:type="paragraph" w:styleId="Stvarnokazalo9">
    <w:name w:val="index 9"/>
    <w:basedOn w:val="Navaden"/>
    <w:next w:val="Navaden"/>
    <w:link w:val="Stvarnokazalo9Znak"/>
    <w:autoRedefine/>
    <w:uiPriority w:val="99"/>
    <w:unhideWhenUsed/>
    <w:rsid w:val="0076685B"/>
    <w:pPr>
      <w:pBdr>
        <w:top w:val="none" w:sz="0" w:space="0" w:color="auto"/>
        <w:left w:val="none" w:sz="0" w:space="0" w:color="auto"/>
        <w:bottom w:val="none" w:sz="0" w:space="0" w:color="auto"/>
        <w:right w:val="none" w:sz="0" w:space="0" w:color="auto"/>
        <w:between w:val="none" w:sz="0" w:space="0" w:color="auto"/>
      </w:pBdr>
      <w:spacing w:line="276" w:lineRule="auto"/>
      <w:ind w:left="1980" w:hanging="220"/>
      <w:jc w:val="left"/>
    </w:pPr>
    <w:rPr>
      <w:rFonts w:asciiTheme="minorHAnsi" w:hAnsiTheme="minorHAnsi"/>
      <w:sz w:val="18"/>
      <w:szCs w:val="18"/>
      <w:lang w:eastAsia="en-US"/>
    </w:rPr>
  </w:style>
  <w:style w:type="character" w:customStyle="1" w:styleId="Stvarnokazalo-naslovZnak">
    <w:name w:val="Stvarno kazalo - naslov Znak"/>
    <w:basedOn w:val="Privzetapisavaodstavka"/>
    <w:link w:val="Stvarnokazalo-naslov"/>
    <w:uiPriority w:val="99"/>
    <w:rsid w:val="0076685B"/>
    <w:rPr>
      <w:rFonts w:ascii="Calibri Light" w:eastAsia="Calibri Light" w:hAnsi="Calibri Light" w:cs="Calibri Light"/>
      <w:b/>
      <w:bCs/>
      <w:szCs w:val="24"/>
    </w:rPr>
  </w:style>
  <w:style w:type="character" w:customStyle="1" w:styleId="Stvarnokazalo9Znak">
    <w:name w:val="Stvarno kazalo 9 Znak"/>
    <w:basedOn w:val="Privzetapisavaodstavka"/>
    <w:link w:val="Stvarnokazalo9"/>
    <w:uiPriority w:val="99"/>
    <w:rsid w:val="0076685B"/>
    <w:rPr>
      <w:rFonts w:asciiTheme="minorHAnsi" w:eastAsia="Times New Roman" w:hAnsiTheme="minorHAnsi" w:cs="Times New Roman"/>
      <w:sz w:val="18"/>
      <w:szCs w:val="18"/>
    </w:rPr>
  </w:style>
  <w:style w:type="character" w:customStyle="1" w:styleId="StyleBodyTextBoldChar">
    <w:name w:val="Style Body Text + Bold Char"/>
    <w:basedOn w:val="TelobesedilaZnak"/>
    <w:link w:val="StyleBodyTextBold"/>
    <w:rsid w:val="0076685B"/>
    <w:rPr>
      <w:rFonts w:ascii="Times New Roman" w:eastAsia="Times New Roman" w:hAnsi="Times New Roman" w:cs="Times New Roman"/>
      <w:bCs/>
      <w:sz w:val="24"/>
      <w:lang w:val="en-GB" w:eastAsia="sl-SI"/>
    </w:rPr>
  </w:style>
  <w:style w:type="table" w:customStyle="1" w:styleId="TableGrid11">
    <w:name w:val="Table Grid11"/>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Navadnatabela"/>
    <w:next w:val="Tabelamrea"/>
    <w:uiPriority w:val="3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Navadnatabela"/>
    <w:next w:val="Tabelamrea"/>
    <w:uiPriority w:val="59"/>
    <w:rsid w:val="0076685B"/>
    <w:pPr>
      <w:pBdr>
        <w:top w:val="none" w:sz="0" w:space="0" w:color="auto"/>
        <w:left w:val="none" w:sz="0" w:space="0" w:color="auto"/>
        <w:bottom w:val="none" w:sz="0" w:space="0" w:color="auto"/>
        <w:right w:val="none" w:sz="0" w:space="0" w:color="auto"/>
        <w:between w:val="none" w:sz="0" w:space="0" w:color="auto"/>
      </w:pBdr>
      <w:spacing w:after="200" w:line="276" w:lineRule="auto"/>
    </w:pPr>
    <w:rPr>
      <w:rFonts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9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Arial"/>
        <a:cs typeface="Arial"/>
      </a:majorFont>
      <a:minorFont>
        <a:latin typeface="Calibri"/>
        <a:ea typeface="Arial"/>
        <a:cs typeface="Arial"/>
      </a:minorFont>
    </a:fontScheme>
    <a:fmtScheme name="Pisarn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b:Source>
    <b:Tag>SIS05</b:Tag>
    <b:SourceType>Report</b:SourceType>
    <b:Guid>{DEE35A08-4458-4241-BD4F-3A18C39A6FA7}</b:Guid>
    <b:Author>
      <b:Author>
        <b:Corporate>SIST EN 14363</b:Corporate>
      </b:Author>
    </b:Author>
    <b:Title>Železniške naprave - preizkušanje voznih karakteristik pri prevzemu železniških vozil - preizkušanje med vožnjo in mirovanjem</b:Title>
    <b:Year>2005</b:Year>
    <b:Publisher>SIST</b:Publisher>
    <b:City>Ljubljana</b:City>
    <b:RefOrder>1</b:RefOrder>
  </b:Source>
  <b:Source>
    <b:Tag>FFa77</b:Tag>
    <b:SourceType>Book</b:SourceType>
    <b:Guid>{C780A65A-94E3-4878-BC80-C1AFFB4A10DD}</b:Guid>
    <b:Author>
      <b:Author>
        <b:NameList>
          <b:Person>
            <b:Last>Fastenrath</b:Last>
            <b:First>F.</b:First>
          </b:Person>
        </b:NameList>
      </b:Author>
    </b:Author>
    <b:Title>Die Eisenbahnschiene</b:Title>
    <b:Year>1977</b:Year>
    <b:City>Berlin</b:City>
    <b:Publisher>Wilhelm Ernst und Sohn</b:Publisher>
    <b:RefOrder>2</b:RefOrder>
  </b:Source>
  <b:Source>
    <b:Tag>EKl081</b:Tag>
    <b:SourceType>JournalArticle</b:SourceType>
    <b:Guid>{2EC76BDF-F032-40CD-B7DB-765D792F79BC}</b:Guid>
    <b:Title>Der Oberbauschotter Teil 1: Anforderungen und Beanspruchung</b:Title>
    <b:Year>2008</b:Year>
    <b:Author>
      <b:Author>
        <b:NameList>
          <b:Person>
            <b:Last>Klotzinger</b:Last>
            <b:First>E.</b:First>
          </b:Person>
        </b:NameList>
      </b:Author>
    </b:Author>
    <b:JournalName>ETR 1,2</b:JournalName>
    <b:RefOrder>3</b:RefOrder>
  </b:Source>
  <b:Source>
    <b:Tag>DGo</b:Tag>
    <b:SourceType>JournalArticle</b:SourceType>
    <b:Guid>{D737966B-011E-4841-A34A-A3320BD894A4}</b:Guid>
    <b:Author>
      <b:Author>
        <b:NameList>
          <b:Person>
            <b:Last>Gottwald</b:Last>
            <b:First>D.</b:First>
          </b:Person>
        </b:NameList>
      </b:Author>
    </b:Author>
    <b:Title>Die neue Oberbauberechnung der deutschen Bundesbahn</b:Title>
    <b:RefOrder>4</b:RefOrder>
  </b:Source>
</b:Sources>
</file>

<file path=customXml/itemProps1.xml><?xml version="1.0" encoding="utf-8"?>
<ds:datastoreItem xmlns:ds="http://schemas.openxmlformats.org/officeDocument/2006/customXml" ds:itemID="{E90DDACC-2C0B-4104-9B43-79C5160A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3240</Words>
  <Characters>18471</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Vzorec TSPI</vt:lpstr>
      <vt:lpstr>Vzorec TSPI</vt:lpstr>
    </vt:vector>
  </TitlesOfParts>
  <Manager>Ksenija Marc, univ.dipl.inž.grad.</Manager>
  <Company>DRI upravljanje investicij, d.o.o.</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TSPI</dc:title>
  <dc:subject>Navodila za obliko in obvezno vsebino TSPI</dc:subject>
  <dc:creator>DRI</dc:creator>
  <cp:keywords/>
  <cp:lastModifiedBy>Matej Kušar</cp:lastModifiedBy>
  <cp:revision>6</cp:revision>
  <cp:lastPrinted>2021-05-14T09:36:00Z</cp:lastPrinted>
  <dcterms:created xsi:type="dcterms:W3CDTF">2022-08-18T11:00:00Z</dcterms:created>
  <dcterms:modified xsi:type="dcterms:W3CDTF">2023-06-23T11:07:00Z</dcterms:modified>
</cp:coreProperties>
</file>