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Layout w:type="fixed"/>
        <w:tblCellMar>
          <w:top w:w="96" w:type="dxa"/>
          <w:left w:w="57" w:type="dxa"/>
          <w:bottom w:w="96" w:type="dxa"/>
          <w:right w:w="57" w:type="dxa"/>
        </w:tblCellMar>
        <w:tblLook w:val="0000" w:firstRow="0" w:lastRow="0" w:firstColumn="0" w:lastColumn="0" w:noHBand="0" w:noVBand="0"/>
      </w:tblPr>
      <w:tblGrid>
        <w:gridCol w:w="9639"/>
      </w:tblGrid>
      <w:tr w:rsidR="00F238A7" w:rsidRPr="00FD5907" w14:paraId="1C7BCF17" w14:textId="77777777" w:rsidTr="00F238A7">
        <w:trPr>
          <w:trHeight w:val="744"/>
          <w:jc w:val="center"/>
        </w:trPr>
        <w:tc>
          <w:tcPr>
            <w:tcW w:w="9639" w:type="dxa"/>
            <w:tcBorders>
              <w:top w:val="single" w:sz="4" w:space="0" w:color="auto"/>
              <w:left w:val="single" w:sz="4" w:space="0" w:color="auto"/>
              <w:bottom w:val="single" w:sz="4" w:space="0" w:color="auto"/>
              <w:right w:val="single" w:sz="4" w:space="0" w:color="auto"/>
            </w:tcBorders>
          </w:tcPr>
          <w:p w14:paraId="254B77AC" w14:textId="77777777" w:rsidR="00F238A7" w:rsidRPr="00362D65" w:rsidRDefault="00F238A7" w:rsidP="006A3FA8">
            <w:pPr>
              <w:jc w:val="left"/>
              <w:rPr>
                <w:rFonts w:ascii="Times New Roman" w:hAnsi="Times New Roman"/>
                <w:sz w:val="24"/>
                <w:szCs w:val="24"/>
              </w:rPr>
            </w:pPr>
          </w:p>
          <w:p w14:paraId="5B3ADB19" w14:textId="77777777" w:rsidR="00F238A7" w:rsidRPr="00362D65" w:rsidRDefault="00F238A7" w:rsidP="006A3FA8">
            <w:pPr>
              <w:jc w:val="left"/>
              <w:rPr>
                <w:rFonts w:ascii="Times New Roman" w:hAnsi="Times New Roman"/>
                <w:sz w:val="24"/>
                <w:szCs w:val="24"/>
              </w:rPr>
            </w:pPr>
            <w:r w:rsidRPr="00362D65">
              <w:rPr>
                <w:rFonts w:ascii="Times New Roman" w:hAnsi="Times New Roman"/>
                <w:noProof/>
                <w:sz w:val="24"/>
                <w:szCs w:val="24"/>
              </w:rPr>
              <w:drawing>
                <wp:anchor distT="0" distB="0" distL="114300" distR="114300" simplePos="0" relativeHeight="251665408" behindDoc="0" locked="0" layoutInCell="1" allowOverlap="1" wp14:anchorId="6071E07A" wp14:editId="0BBD877C">
                  <wp:simplePos x="0" y="0"/>
                  <wp:positionH relativeFrom="column">
                    <wp:posOffset>2748915</wp:posOffset>
                  </wp:positionH>
                  <wp:positionV relativeFrom="paragraph">
                    <wp:posOffset>31750</wp:posOffset>
                  </wp:positionV>
                  <wp:extent cx="417830" cy="500380"/>
                  <wp:effectExtent l="0" t="0" r="127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1783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43135" w14:textId="77777777" w:rsidR="00F238A7" w:rsidRPr="004C53FF" w:rsidRDefault="00F238A7" w:rsidP="006A3FA8">
            <w:pPr>
              <w:tabs>
                <w:tab w:val="left" w:pos="1185"/>
              </w:tabs>
              <w:jc w:val="left"/>
              <w:rPr>
                <w:rFonts w:cs="Arial"/>
                <w:sz w:val="24"/>
                <w:szCs w:val="24"/>
              </w:rPr>
            </w:pPr>
          </w:p>
          <w:p w14:paraId="6210CA5E" w14:textId="77777777" w:rsidR="00F238A7" w:rsidRPr="004C53FF" w:rsidRDefault="00F238A7" w:rsidP="006A3FA8">
            <w:pPr>
              <w:spacing w:line="260" w:lineRule="atLeast"/>
              <w:rPr>
                <w:rFonts w:cs="Arial"/>
                <w:sz w:val="24"/>
                <w:szCs w:val="24"/>
              </w:rPr>
            </w:pPr>
          </w:p>
          <w:p w14:paraId="39306BC3" w14:textId="77777777" w:rsidR="00F238A7" w:rsidRPr="004C53FF" w:rsidRDefault="00F238A7" w:rsidP="006A3FA8">
            <w:pPr>
              <w:spacing w:line="260" w:lineRule="atLeast"/>
              <w:rPr>
                <w:rFonts w:cs="Arial"/>
                <w:sz w:val="16"/>
                <w:szCs w:val="16"/>
              </w:rPr>
            </w:pPr>
          </w:p>
          <w:p w14:paraId="11A2FC19" w14:textId="77777777" w:rsidR="00F238A7" w:rsidRPr="004C53FF" w:rsidRDefault="00F238A7" w:rsidP="006A3FA8">
            <w:pPr>
              <w:spacing w:line="260" w:lineRule="atLeast"/>
              <w:jc w:val="center"/>
              <w:rPr>
                <w:rFonts w:cs="Arial"/>
                <w:sz w:val="24"/>
                <w:szCs w:val="24"/>
              </w:rPr>
            </w:pPr>
            <w:r w:rsidRPr="004C53FF">
              <w:rPr>
                <w:rFonts w:cs="Arial"/>
                <w:sz w:val="24"/>
                <w:szCs w:val="24"/>
              </w:rPr>
              <w:t>REPUBLIKA SLOVENIJA</w:t>
            </w:r>
          </w:p>
          <w:p w14:paraId="34ADFFE8" w14:textId="77777777" w:rsidR="00F238A7" w:rsidRPr="004C53FF" w:rsidRDefault="00F238A7" w:rsidP="006A3FA8">
            <w:pPr>
              <w:spacing w:line="360" w:lineRule="atLeast"/>
              <w:jc w:val="center"/>
              <w:rPr>
                <w:rFonts w:cs="Arial"/>
                <w:b/>
                <w:sz w:val="24"/>
                <w:szCs w:val="24"/>
              </w:rPr>
            </w:pPr>
            <w:r w:rsidRPr="004C53FF">
              <w:rPr>
                <w:rFonts w:cs="Arial"/>
                <w:b/>
                <w:sz w:val="24"/>
                <w:szCs w:val="24"/>
              </w:rPr>
              <w:t>MINISTRSTVO ZA INFRASTRUKTURO</w:t>
            </w:r>
          </w:p>
          <w:p w14:paraId="123F434C" w14:textId="77777777" w:rsidR="00F238A7" w:rsidRPr="004C53FF" w:rsidRDefault="00F238A7" w:rsidP="006A3FA8">
            <w:pPr>
              <w:jc w:val="left"/>
              <w:rPr>
                <w:rFonts w:cs="Arial"/>
                <w:sz w:val="24"/>
                <w:szCs w:val="24"/>
              </w:rPr>
            </w:pPr>
          </w:p>
          <w:p w14:paraId="2005702F" w14:textId="77777777" w:rsidR="00F238A7" w:rsidRPr="004C53FF" w:rsidRDefault="00F238A7" w:rsidP="006A3FA8">
            <w:pPr>
              <w:jc w:val="center"/>
              <w:rPr>
                <w:rFonts w:cs="Arial"/>
                <w:b/>
                <w:sz w:val="32"/>
                <w:szCs w:val="32"/>
              </w:rPr>
            </w:pPr>
            <w:r w:rsidRPr="004C53FF">
              <w:rPr>
                <w:rFonts w:cs="Arial"/>
                <w:b/>
                <w:sz w:val="32"/>
                <w:szCs w:val="32"/>
              </w:rPr>
              <w:t>TEHNIČNA SPECIFIKACIJA TSG-</w:t>
            </w:r>
            <w:r w:rsidRPr="001D40DD">
              <w:rPr>
                <w:rFonts w:cs="Arial"/>
                <w:b/>
                <w:sz w:val="32"/>
                <w:szCs w:val="32"/>
              </w:rPr>
              <w:t>211-</w:t>
            </w:r>
            <w:r w:rsidRPr="004C53FF">
              <w:rPr>
                <w:rFonts w:cs="Arial"/>
                <w:b/>
                <w:sz w:val="32"/>
                <w:szCs w:val="32"/>
                <w:highlight w:val="yellow"/>
              </w:rPr>
              <w:t>XXX</w:t>
            </w:r>
            <w:r w:rsidRPr="001D40DD">
              <w:rPr>
                <w:rFonts w:cs="Arial"/>
                <w:b/>
                <w:sz w:val="32"/>
                <w:szCs w:val="32"/>
              </w:rPr>
              <w:t>: 2023</w:t>
            </w:r>
          </w:p>
          <w:p w14:paraId="0BAD900C" w14:textId="77777777" w:rsidR="00F238A7" w:rsidRPr="00824180" w:rsidRDefault="00F238A7" w:rsidP="006A3FA8">
            <w:pPr>
              <w:jc w:val="left"/>
              <w:rPr>
                <w:rFonts w:ascii="Times New Roman" w:hAnsi="Times New Roman"/>
                <w:sz w:val="24"/>
                <w:szCs w:val="24"/>
              </w:rPr>
            </w:pPr>
          </w:p>
        </w:tc>
      </w:tr>
      <w:tr w:rsidR="00F238A7" w:rsidRPr="00FD5907" w14:paraId="082A7908" w14:textId="77777777" w:rsidTr="00F238A7">
        <w:trPr>
          <w:jc w:val="center"/>
        </w:trPr>
        <w:tc>
          <w:tcPr>
            <w:tcW w:w="9639" w:type="dxa"/>
            <w:tcBorders>
              <w:top w:val="single" w:sz="4" w:space="0" w:color="auto"/>
              <w:left w:val="single" w:sz="4" w:space="0" w:color="auto"/>
              <w:bottom w:val="single" w:sz="4" w:space="0" w:color="auto"/>
              <w:right w:val="single" w:sz="4" w:space="0" w:color="auto"/>
            </w:tcBorders>
          </w:tcPr>
          <w:p w14:paraId="75D6624D" w14:textId="77777777" w:rsidR="00F238A7" w:rsidRDefault="00F238A7" w:rsidP="00F238A7">
            <w:pPr>
              <w:spacing w:line="360" w:lineRule="auto"/>
              <w:ind w:left="224" w:right="374"/>
            </w:pPr>
            <w:r w:rsidRPr="00664BA3">
              <w:rPr>
                <w:rFonts w:ascii="Tahoma" w:hAnsi="Tahoma" w:cs="Tahoma"/>
              </w:rPr>
              <w:t>Minister za infrastrukturo na podlagi šestega odstavka 50. člena Zakona o varnosti v železniškem prometu (Uradni list RS, št. 30/18</w:t>
            </w:r>
            <w:proofErr w:type="gramStart"/>
            <w:r w:rsidRPr="00664BA3">
              <w:rPr>
                <w:rFonts w:ascii="Tahoma" w:hAnsi="Tahoma" w:cs="Tahoma"/>
              </w:rPr>
              <w:t xml:space="preserve">)  </w:t>
            </w:r>
            <w:proofErr w:type="gramEnd"/>
            <w:r w:rsidRPr="00664BA3">
              <w:rPr>
                <w:rFonts w:ascii="Tahoma" w:hAnsi="Tahoma" w:cs="Tahoma"/>
              </w:rPr>
              <w:t>in izdaja tehnično specifikacijo</w:t>
            </w:r>
          </w:p>
          <w:p w14:paraId="0B6596FF" w14:textId="77777777" w:rsidR="00F238A7" w:rsidRPr="004C53FF" w:rsidRDefault="00F238A7" w:rsidP="006A3FA8">
            <w:pPr>
              <w:spacing w:line="400" w:lineRule="atLeast"/>
              <w:ind w:left="284" w:right="284"/>
              <w:jc w:val="center"/>
              <w:rPr>
                <w:rFonts w:cs="Arial"/>
                <w:sz w:val="48"/>
                <w:szCs w:val="40"/>
              </w:rPr>
            </w:pPr>
          </w:p>
          <w:p w14:paraId="535E58C0" w14:textId="77777777" w:rsidR="00F238A7" w:rsidRPr="004C53FF" w:rsidRDefault="00F238A7" w:rsidP="006A3FA8">
            <w:pPr>
              <w:spacing w:line="400" w:lineRule="atLeast"/>
              <w:ind w:left="284" w:right="284"/>
              <w:jc w:val="center"/>
              <w:rPr>
                <w:rFonts w:cs="Arial"/>
                <w:sz w:val="48"/>
                <w:szCs w:val="40"/>
              </w:rPr>
            </w:pPr>
          </w:p>
          <w:p w14:paraId="657FACB8" w14:textId="77777777" w:rsidR="00F238A7" w:rsidRPr="004C53FF" w:rsidRDefault="00F238A7" w:rsidP="006A3FA8">
            <w:pPr>
              <w:spacing w:line="400" w:lineRule="atLeast"/>
              <w:ind w:left="284" w:right="284"/>
              <w:jc w:val="center"/>
              <w:rPr>
                <w:rFonts w:cs="Arial"/>
                <w:sz w:val="48"/>
                <w:szCs w:val="40"/>
              </w:rPr>
            </w:pPr>
          </w:p>
          <w:p w14:paraId="6E11E90E" w14:textId="77777777" w:rsidR="00F238A7" w:rsidRPr="004C53FF" w:rsidRDefault="00F238A7" w:rsidP="006A3FA8">
            <w:pPr>
              <w:spacing w:line="400" w:lineRule="atLeast"/>
              <w:ind w:left="284" w:right="284"/>
              <w:jc w:val="center"/>
              <w:rPr>
                <w:rFonts w:cs="Arial"/>
                <w:sz w:val="48"/>
                <w:szCs w:val="40"/>
              </w:rPr>
            </w:pPr>
          </w:p>
          <w:p w14:paraId="279E82CE" w14:textId="5B3BD166" w:rsidR="00F238A7" w:rsidRDefault="00F238A7" w:rsidP="006A3FA8">
            <w:pPr>
              <w:jc w:val="center"/>
              <w:rPr>
                <w:rFonts w:cs="Arial"/>
                <w:b/>
                <w:sz w:val="48"/>
                <w:szCs w:val="48"/>
              </w:rPr>
            </w:pPr>
            <w:r w:rsidRPr="00F238A7">
              <w:rPr>
                <w:rFonts w:cs="Arial"/>
                <w:b/>
                <w:sz w:val="48"/>
                <w:szCs w:val="48"/>
              </w:rPr>
              <w:t>ZGORNJI USTROJ ŽELEZNIC</w:t>
            </w:r>
          </w:p>
          <w:p w14:paraId="20DD1A3C" w14:textId="6CDC281B" w:rsidR="00F238A7" w:rsidRDefault="00F238A7" w:rsidP="006A3FA8">
            <w:pPr>
              <w:jc w:val="center"/>
              <w:rPr>
                <w:rFonts w:cs="Arial"/>
                <w:b/>
                <w:sz w:val="48"/>
                <w:szCs w:val="48"/>
              </w:rPr>
            </w:pPr>
          </w:p>
          <w:p w14:paraId="54FB79B6" w14:textId="77777777" w:rsidR="00F238A7" w:rsidRPr="004C53FF" w:rsidRDefault="00F238A7" w:rsidP="006A3FA8">
            <w:pPr>
              <w:jc w:val="center"/>
              <w:rPr>
                <w:rFonts w:cs="Arial"/>
                <w:b/>
                <w:sz w:val="48"/>
                <w:szCs w:val="48"/>
              </w:rPr>
            </w:pPr>
          </w:p>
          <w:p w14:paraId="165C4D4F" w14:textId="74BF8612" w:rsidR="00F238A7" w:rsidRPr="004C53FF" w:rsidRDefault="00F238A7" w:rsidP="006A3FA8">
            <w:pPr>
              <w:jc w:val="center"/>
              <w:rPr>
                <w:rFonts w:cs="Arial"/>
                <w:b/>
                <w:sz w:val="40"/>
                <w:szCs w:val="40"/>
              </w:rPr>
            </w:pPr>
            <w:r w:rsidRPr="00F238A7">
              <w:rPr>
                <w:rFonts w:cs="Arial"/>
                <w:b/>
                <w:sz w:val="40"/>
                <w:szCs w:val="40"/>
              </w:rPr>
              <w:t xml:space="preserve">SVETLI PROFILI </w:t>
            </w:r>
          </w:p>
          <w:p w14:paraId="6E0E81C0" w14:textId="3BB1C2C6" w:rsidR="00F238A7" w:rsidRDefault="00F238A7" w:rsidP="006A3FA8">
            <w:pPr>
              <w:jc w:val="center"/>
              <w:rPr>
                <w:rFonts w:cs="Arial"/>
                <w:b/>
                <w:sz w:val="40"/>
                <w:szCs w:val="40"/>
              </w:rPr>
            </w:pPr>
          </w:p>
          <w:p w14:paraId="2D89FBF3" w14:textId="77777777" w:rsidR="00F238A7" w:rsidRPr="004C53FF" w:rsidRDefault="00F238A7" w:rsidP="006A3FA8">
            <w:pPr>
              <w:jc w:val="center"/>
              <w:rPr>
                <w:rFonts w:cs="Arial"/>
                <w:b/>
                <w:sz w:val="40"/>
                <w:szCs w:val="40"/>
              </w:rPr>
            </w:pPr>
          </w:p>
          <w:p w14:paraId="066AE85D" w14:textId="2D7E300F" w:rsidR="00F238A7" w:rsidRPr="004C53FF" w:rsidRDefault="00F238A7" w:rsidP="006A3FA8">
            <w:pPr>
              <w:spacing w:line="80" w:lineRule="atLeast"/>
              <w:jc w:val="center"/>
              <w:rPr>
                <w:rFonts w:cs="Arial"/>
                <w:spacing w:val="20"/>
                <w:sz w:val="26"/>
                <w:szCs w:val="26"/>
              </w:rPr>
            </w:pPr>
            <w:r w:rsidRPr="00F238A7">
              <w:rPr>
                <w:rFonts w:cs="Arial"/>
                <w:b/>
                <w:sz w:val="40"/>
                <w:szCs w:val="40"/>
              </w:rPr>
              <w:t>TSPI – PGV</w:t>
            </w:r>
            <w:proofErr w:type="gramStart"/>
            <w:r w:rsidRPr="00F238A7">
              <w:rPr>
                <w:rFonts w:cs="Arial"/>
                <w:b/>
                <w:sz w:val="40"/>
                <w:szCs w:val="40"/>
              </w:rPr>
              <w:t>.</w:t>
            </w:r>
            <w:proofErr w:type="gramEnd"/>
            <w:r w:rsidRPr="00F238A7">
              <w:rPr>
                <w:rFonts w:cs="Arial"/>
                <w:b/>
                <w:sz w:val="40"/>
                <w:szCs w:val="40"/>
              </w:rPr>
              <w:t>10.301: 2023</w:t>
            </w:r>
          </w:p>
          <w:p w14:paraId="4E60DF7F" w14:textId="77777777" w:rsidR="00F238A7" w:rsidRPr="004C53FF" w:rsidRDefault="00F238A7" w:rsidP="006A3FA8">
            <w:pPr>
              <w:spacing w:line="80" w:lineRule="atLeast"/>
              <w:jc w:val="center"/>
              <w:rPr>
                <w:rFonts w:cs="Arial"/>
                <w:spacing w:val="20"/>
                <w:sz w:val="26"/>
                <w:szCs w:val="26"/>
              </w:rPr>
            </w:pPr>
          </w:p>
          <w:p w14:paraId="756AEF50" w14:textId="219360D6" w:rsidR="00F238A7" w:rsidRDefault="00F238A7" w:rsidP="006A3FA8">
            <w:pPr>
              <w:spacing w:line="80" w:lineRule="atLeast"/>
              <w:jc w:val="center"/>
              <w:rPr>
                <w:rFonts w:ascii="Tahoma" w:hAnsi="Tahoma" w:cs="Tahoma"/>
                <w:spacing w:val="20"/>
                <w:sz w:val="26"/>
                <w:szCs w:val="26"/>
              </w:rPr>
            </w:pPr>
          </w:p>
          <w:p w14:paraId="2DF6B721" w14:textId="77777777" w:rsidR="00F238A7" w:rsidRDefault="00F238A7" w:rsidP="006A3FA8">
            <w:pPr>
              <w:spacing w:line="80" w:lineRule="atLeast"/>
              <w:jc w:val="center"/>
              <w:rPr>
                <w:rFonts w:ascii="Tahoma" w:hAnsi="Tahoma" w:cs="Tahoma"/>
                <w:spacing w:val="20"/>
                <w:sz w:val="26"/>
                <w:szCs w:val="26"/>
              </w:rPr>
            </w:pPr>
          </w:p>
          <w:p w14:paraId="226BCAA6" w14:textId="77777777" w:rsidR="00F238A7" w:rsidRPr="004C53FF" w:rsidRDefault="00F238A7" w:rsidP="006A3FA8">
            <w:pPr>
              <w:spacing w:line="80" w:lineRule="atLeast"/>
              <w:jc w:val="center"/>
              <w:rPr>
                <w:rFonts w:cs="Arial"/>
                <w:spacing w:val="20"/>
                <w:sz w:val="26"/>
                <w:szCs w:val="26"/>
              </w:rPr>
            </w:pPr>
            <w:r w:rsidRPr="004C53FF">
              <w:rPr>
                <w:rFonts w:cs="Arial"/>
                <w:spacing w:val="20"/>
                <w:sz w:val="26"/>
                <w:szCs w:val="26"/>
              </w:rPr>
              <w:t>Ministrica za infrastrukturo</w:t>
            </w:r>
          </w:p>
          <w:p w14:paraId="1C49FC14" w14:textId="77777777" w:rsidR="00F238A7" w:rsidRPr="004C53FF" w:rsidRDefault="00F238A7" w:rsidP="006A3FA8">
            <w:pPr>
              <w:spacing w:line="80" w:lineRule="atLeast"/>
              <w:jc w:val="center"/>
              <w:rPr>
                <w:rFonts w:cs="Arial"/>
                <w:sz w:val="10"/>
                <w:szCs w:val="10"/>
              </w:rPr>
            </w:pPr>
          </w:p>
          <w:p w14:paraId="5D584077" w14:textId="77777777" w:rsidR="00F238A7" w:rsidRPr="004C53FF" w:rsidRDefault="00F238A7" w:rsidP="006A3FA8">
            <w:pPr>
              <w:spacing w:line="80" w:lineRule="atLeast"/>
              <w:jc w:val="center"/>
              <w:rPr>
                <w:rFonts w:cs="Arial"/>
                <w:b/>
                <w:spacing w:val="20"/>
                <w:sz w:val="26"/>
                <w:szCs w:val="26"/>
              </w:rPr>
            </w:pPr>
            <w:r w:rsidRPr="004C53FF">
              <w:rPr>
                <w:rFonts w:cs="Arial"/>
                <w:b/>
                <w:spacing w:val="20"/>
                <w:sz w:val="26"/>
                <w:szCs w:val="26"/>
              </w:rPr>
              <w:t>mag. Alenka Bratušek</w:t>
            </w:r>
          </w:p>
          <w:p w14:paraId="1DADEDB9" w14:textId="77777777" w:rsidR="00F238A7" w:rsidRDefault="00F238A7" w:rsidP="006A3FA8">
            <w:pPr>
              <w:pStyle w:val="marko"/>
              <w:rPr>
                <w:rFonts w:ascii="Arial" w:hAnsi="Arial" w:cs="Arial"/>
                <w:b/>
                <w:color w:val="D9D9D9" w:themeColor="background1" w:themeShade="D9"/>
                <w:sz w:val="32"/>
              </w:rPr>
            </w:pPr>
          </w:p>
          <w:p w14:paraId="3485998A" w14:textId="77777777" w:rsidR="00F238A7" w:rsidRDefault="00F238A7" w:rsidP="006A3FA8">
            <w:pPr>
              <w:pStyle w:val="marko"/>
              <w:rPr>
                <w:rFonts w:ascii="Arial" w:hAnsi="Arial" w:cs="Arial"/>
                <w:b/>
                <w:color w:val="D9D9D9" w:themeColor="background1" w:themeShade="D9"/>
                <w:sz w:val="32"/>
              </w:rPr>
            </w:pPr>
          </w:p>
          <w:p w14:paraId="046019FB" w14:textId="77777777" w:rsidR="00F238A7" w:rsidRPr="00FD5907" w:rsidRDefault="00F238A7" w:rsidP="006A3FA8">
            <w:pPr>
              <w:pStyle w:val="marko"/>
              <w:rPr>
                <w:rFonts w:ascii="Arial" w:hAnsi="Arial" w:cs="Arial"/>
                <w:b/>
                <w:color w:val="D9D9D9" w:themeColor="background1" w:themeShade="D9"/>
                <w:sz w:val="32"/>
              </w:rPr>
            </w:pPr>
          </w:p>
          <w:p w14:paraId="75D1534D" w14:textId="77777777" w:rsidR="00F238A7" w:rsidRPr="004C53FF" w:rsidRDefault="00F238A7" w:rsidP="006A3FA8">
            <w:pPr>
              <w:pStyle w:val="marko"/>
              <w:rPr>
                <w:rFonts w:ascii="Arial" w:hAnsi="Arial" w:cs="Arial"/>
                <w:b/>
                <w:color w:val="D9D9D9" w:themeColor="background1" w:themeShade="D9"/>
                <w:sz w:val="32"/>
              </w:rPr>
            </w:pPr>
            <w:r w:rsidRPr="004C53FF">
              <w:rPr>
                <w:rFonts w:ascii="Arial" w:hAnsi="Arial" w:cs="Arial"/>
              </w:rPr>
              <w:t>Številka:</w:t>
            </w:r>
          </w:p>
          <w:p w14:paraId="7A7595BF" w14:textId="77777777" w:rsidR="00F238A7" w:rsidRPr="004C53FF" w:rsidRDefault="00F238A7" w:rsidP="006A3FA8">
            <w:pPr>
              <w:pStyle w:val="marko"/>
              <w:rPr>
                <w:rFonts w:ascii="Arial" w:hAnsi="Arial" w:cs="Arial"/>
              </w:rPr>
            </w:pPr>
          </w:p>
          <w:p w14:paraId="0BFECC6E" w14:textId="77777777" w:rsidR="00F238A7" w:rsidRPr="004C53FF" w:rsidRDefault="00F238A7" w:rsidP="006A3FA8">
            <w:pPr>
              <w:pStyle w:val="marko"/>
              <w:rPr>
                <w:rFonts w:ascii="Arial" w:hAnsi="Arial" w:cs="Arial"/>
                <w:b/>
                <w:color w:val="D9D9D9" w:themeColor="background1" w:themeShade="D9"/>
                <w:sz w:val="32"/>
              </w:rPr>
            </w:pPr>
            <w:r w:rsidRPr="004C53FF">
              <w:rPr>
                <w:rFonts w:ascii="Arial" w:hAnsi="Arial" w:cs="Arial"/>
              </w:rPr>
              <w:t>Ljubljana,</w:t>
            </w:r>
          </w:p>
          <w:p w14:paraId="48F55E2B" w14:textId="77777777" w:rsidR="00F238A7" w:rsidRPr="00FE7380" w:rsidRDefault="00F238A7" w:rsidP="006A3FA8">
            <w:pPr>
              <w:pStyle w:val="marko"/>
              <w:jc w:val="center"/>
              <w:rPr>
                <w:rFonts w:ascii="Arial" w:hAnsi="Arial" w:cs="Arial"/>
                <w:b/>
                <w:color w:val="D9D9D9" w:themeColor="background1" w:themeShade="D9"/>
                <w:sz w:val="32"/>
              </w:rPr>
            </w:pPr>
          </w:p>
        </w:tc>
      </w:tr>
    </w:tbl>
    <w:p w14:paraId="7EC9E3FF" w14:textId="77777777" w:rsidR="00E32CAF" w:rsidRPr="00E32CAF" w:rsidRDefault="00E32CAF" w:rsidP="00E32CAF">
      <w:pPr>
        <w:sectPr w:rsidR="00E32CAF" w:rsidRPr="00E32CAF">
          <w:footerReference w:type="default" r:id="rId9"/>
          <w:pgSz w:w="11906" w:h="16838"/>
          <w:pgMar w:top="851" w:right="1134" w:bottom="851" w:left="1134" w:header="851" w:footer="851" w:gutter="0"/>
          <w:pgNumType w:start="0"/>
          <w:cols w:space="708"/>
          <w:docGrid w:linePitch="360"/>
        </w:sectPr>
      </w:pPr>
    </w:p>
    <w:p w14:paraId="0E689777" w14:textId="77777777" w:rsidR="00F50475" w:rsidRDefault="00F50475">
      <w:pPr>
        <w:rPr>
          <w:sz w:val="20"/>
        </w:rPr>
      </w:pPr>
    </w:p>
    <w:p w14:paraId="39A938EB" w14:textId="653F05E4" w:rsidR="00AB78F3" w:rsidRPr="00872525" w:rsidRDefault="00F50475">
      <w:pPr>
        <w:rPr>
          <w:sz w:val="20"/>
        </w:rPr>
      </w:pPr>
      <w:r w:rsidRPr="00F50475">
        <w:rPr>
          <w:sz w:val="20"/>
        </w:rPr>
        <w:t xml:space="preserve">Ta </w:t>
      </w:r>
      <w:r>
        <w:rPr>
          <w:sz w:val="20"/>
        </w:rPr>
        <w:t>tehnična specifikacija (TSPI – PGV</w:t>
      </w:r>
      <w:proofErr w:type="gramStart"/>
      <w:r>
        <w:rPr>
          <w:sz w:val="20"/>
        </w:rPr>
        <w:t>.</w:t>
      </w:r>
      <w:proofErr w:type="gramEnd"/>
      <w:r>
        <w:rPr>
          <w:sz w:val="20"/>
        </w:rPr>
        <w:t>10.301: 2023)</w:t>
      </w:r>
      <w:r w:rsidRPr="00F50475">
        <w:rPr>
          <w:sz w:val="20"/>
        </w:rPr>
        <w:t xml:space="preserve"> se izda ob upoštevanju postopka informiranja v skladu z Direktivo (EU) 2015/1535 Evropskega parlamenta in Sveta z dne 9. septembra 2015 o določitvi postopka za zbiranje informacij na področju tehničnih predpisov in pravil za storitve informacijske družbe (UL L št. 241 z dne </w:t>
      </w:r>
      <w:proofErr w:type="gramStart"/>
      <w:r w:rsidRPr="00F50475">
        <w:rPr>
          <w:sz w:val="20"/>
        </w:rPr>
        <w:t>17. 9. 2015</w:t>
      </w:r>
      <w:proofErr w:type="gramEnd"/>
      <w:r w:rsidRPr="00F50475">
        <w:rPr>
          <w:sz w:val="20"/>
        </w:rPr>
        <w:t>, str. 1).</w:t>
      </w:r>
    </w:p>
    <w:p w14:paraId="2BF960BF" w14:textId="77777777" w:rsidR="00AB78F3" w:rsidRPr="00872525" w:rsidRDefault="00AB78F3">
      <w:pPr>
        <w:rPr>
          <w:rFonts w:cs="Arial"/>
          <w:sz w:val="20"/>
        </w:rPr>
      </w:pPr>
    </w:p>
    <w:p w14:paraId="19013CE8" w14:textId="77777777" w:rsidR="00AB78F3" w:rsidRPr="00872525" w:rsidRDefault="00AB78F3">
      <w:pPr>
        <w:rPr>
          <w:rFonts w:cs="Arial"/>
          <w:sz w:val="20"/>
        </w:rPr>
      </w:pPr>
    </w:p>
    <w:p w14:paraId="5F8A48A0" w14:textId="77777777" w:rsidR="00AB78F3" w:rsidRPr="00872525" w:rsidRDefault="00AB78F3">
      <w:pPr>
        <w:pStyle w:val="Brezrazmikov"/>
      </w:pPr>
    </w:p>
    <w:p w14:paraId="571112BE" w14:textId="77777777" w:rsidR="00AB78F3" w:rsidRPr="00872525" w:rsidRDefault="00AB78F3">
      <w:pPr>
        <w:pStyle w:val="Brezrazmikov"/>
        <w:sectPr w:rsidR="00AB78F3" w:rsidRPr="00872525">
          <w:headerReference w:type="default" r:id="rId10"/>
          <w:footerReference w:type="default" r:id="rId11"/>
          <w:pgSz w:w="11906" w:h="16838"/>
          <w:pgMar w:top="1701" w:right="1134" w:bottom="1701" w:left="1134" w:header="851" w:footer="851" w:gutter="0"/>
          <w:pgNumType w:start="1"/>
          <w:cols w:space="708"/>
          <w:docGrid w:linePitch="360"/>
        </w:sectPr>
      </w:pPr>
      <w:bookmarkStart w:id="0" w:name="_GoBack"/>
      <w:bookmarkEnd w:id="0"/>
    </w:p>
    <w:sdt>
      <w:sdtPr>
        <w:rPr>
          <w:rFonts w:eastAsia="Times New Roman" w:cs="Times New Roman"/>
          <w:b w:val="0"/>
          <w:sz w:val="22"/>
          <w:szCs w:val="20"/>
        </w:rPr>
        <w:id w:val="-1054846982"/>
        <w:docPartObj>
          <w:docPartGallery w:val="Table of Contents"/>
          <w:docPartUnique/>
        </w:docPartObj>
      </w:sdtPr>
      <w:sdtEndPr/>
      <w:sdtContent>
        <w:p w14:paraId="4508DD16" w14:textId="77777777" w:rsidR="00AB78F3" w:rsidRPr="00872525" w:rsidRDefault="00371940">
          <w:pPr>
            <w:pStyle w:val="Naslov"/>
            <w:rPr>
              <w:rStyle w:val="NaslovZnak"/>
              <w:sz w:val="22"/>
              <w:szCs w:val="22"/>
            </w:rPr>
          </w:pPr>
          <w:r w:rsidRPr="00872525">
            <w:rPr>
              <w:rStyle w:val="NaslovZnak"/>
              <w:b/>
            </w:rPr>
            <w:t>Vsebina</w:t>
          </w:r>
        </w:p>
        <w:p w14:paraId="00167B93" w14:textId="77777777" w:rsidR="00AB78F3" w:rsidRPr="00872525" w:rsidRDefault="00AB78F3"/>
        <w:p w14:paraId="69A92683" w14:textId="6785BD38" w:rsidR="003A3BE8" w:rsidRDefault="00371940">
          <w:pPr>
            <w:pStyle w:val="Kazalovsebine1"/>
            <w:rPr>
              <w:rFonts w:asciiTheme="minorHAnsi" w:eastAsiaTheme="minorEastAsia" w:hAnsiTheme="minorHAnsi" w:cstheme="minorBidi"/>
              <w:b w:val="0"/>
              <w:bCs w:val="0"/>
              <w:noProof/>
              <w:szCs w:val="22"/>
            </w:rPr>
          </w:pPr>
          <w:r w:rsidRPr="00872525">
            <w:rPr>
              <w:rFonts w:ascii="Calibri" w:eastAsia="Calibri Light" w:hAnsi="Calibri"/>
              <w:caps/>
            </w:rPr>
            <w:fldChar w:fldCharType="begin"/>
          </w:r>
          <w:r w:rsidRPr="00872525">
            <w:rPr>
              <w:rFonts w:ascii="Calibri" w:eastAsia="Calibri Light" w:hAnsi="Calibri"/>
              <w:caps/>
            </w:rPr>
            <w:instrText xml:space="preserve"> TOC \o "1-4" \h \z \u </w:instrText>
          </w:r>
          <w:r w:rsidRPr="00872525">
            <w:rPr>
              <w:rFonts w:ascii="Calibri" w:eastAsia="Calibri Light" w:hAnsi="Calibri"/>
              <w:caps/>
            </w:rPr>
            <w:fldChar w:fldCharType="separate"/>
          </w:r>
          <w:hyperlink w:anchor="_Toc111719789" w:history="1">
            <w:r w:rsidR="003A3BE8" w:rsidRPr="00BA08EB">
              <w:rPr>
                <w:rStyle w:val="Hiperpovezava"/>
                <w:noProof/>
              </w:rPr>
              <w:t>1</w:t>
            </w:r>
            <w:r w:rsidR="003A3BE8">
              <w:rPr>
                <w:rFonts w:asciiTheme="minorHAnsi" w:eastAsiaTheme="minorEastAsia" w:hAnsiTheme="minorHAnsi" w:cstheme="minorBidi"/>
                <w:b w:val="0"/>
                <w:bCs w:val="0"/>
                <w:noProof/>
                <w:szCs w:val="22"/>
              </w:rPr>
              <w:tab/>
            </w:r>
            <w:r w:rsidR="003A3BE8" w:rsidRPr="00BA08EB">
              <w:rPr>
                <w:rStyle w:val="Hiperpovezava"/>
                <w:noProof/>
              </w:rPr>
              <w:t>Predmet tehnične specifikacije</w:t>
            </w:r>
            <w:r w:rsidR="003A3BE8">
              <w:rPr>
                <w:noProof/>
                <w:webHidden/>
              </w:rPr>
              <w:tab/>
            </w:r>
            <w:r w:rsidR="003A3BE8">
              <w:rPr>
                <w:noProof/>
                <w:webHidden/>
              </w:rPr>
              <w:fldChar w:fldCharType="begin"/>
            </w:r>
            <w:r w:rsidR="003A3BE8">
              <w:rPr>
                <w:noProof/>
                <w:webHidden/>
              </w:rPr>
              <w:instrText xml:space="preserve"> PAGEREF _Toc111719789 \h </w:instrText>
            </w:r>
            <w:r w:rsidR="003A3BE8">
              <w:rPr>
                <w:noProof/>
                <w:webHidden/>
              </w:rPr>
            </w:r>
            <w:r w:rsidR="003A3BE8">
              <w:rPr>
                <w:noProof/>
                <w:webHidden/>
              </w:rPr>
              <w:fldChar w:fldCharType="separate"/>
            </w:r>
            <w:r w:rsidR="00F238A7">
              <w:rPr>
                <w:noProof/>
                <w:webHidden/>
              </w:rPr>
              <w:t>3</w:t>
            </w:r>
            <w:r w:rsidR="003A3BE8">
              <w:rPr>
                <w:noProof/>
                <w:webHidden/>
              </w:rPr>
              <w:fldChar w:fldCharType="end"/>
            </w:r>
          </w:hyperlink>
        </w:p>
        <w:p w14:paraId="1937587E" w14:textId="74A415B7" w:rsidR="003A3BE8" w:rsidRDefault="00A20549">
          <w:pPr>
            <w:pStyle w:val="Kazalovsebine1"/>
            <w:rPr>
              <w:rFonts w:asciiTheme="minorHAnsi" w:eastAsiaTheme="minorEastAsia" w:hAnsiTheme="minorHAnsi" w:cstheme="minorBidi"/>
              <w:b w:val="0"/>
              <w:bCs w:val="0"/>
              <w:noProof/>
              <w:szCs w:val="22"/>
            </w:rPr>
          </w:pPr>
          <w:hyperlink w:anchor="_Toc111719790" w:history="1">
            <w:r w:rsidR="003A3BE8" w:rsidRPr="00BA08EB">
              <w:rPr>
                <w:rStyle w:val="Hiperpovezava"/>
                <w:noProof/>
              </w:rPr>
              <w:t>2</w:t>
            </w:r>
            <w:r w:rsidR="003A3BE8">
              <w:rPr>
                <w:rFonts w:asciiTheme="minorHAnsi" w:eastAsiaTheme="minorEastAsia" w:hAnsiTheme="minorHAnsi" w:cstheme="minorBidi"/>
                <w:b w:val="0"/>
                <w:bCs w:val="0"/>
                <w:noProof/>
                <w:szCs w:val="22"/>
              </w:rPr>
              <w:tab/>
            </w:r>
            <w:r w:rsidR="003A3BE8" w:rsidRPr="00BA08EB">
              <w:rPr>
                <w:rStyle w:val="Hiperpovezava"/>
                <w:noProof/>
              </w:rPr>
              <w:t>Pomen izrazov</w:t>
            </w:r>
            <w:r w:rsidR="003A3BE8">
              <w:rPr>
                <w:noProof/>
                <w:webHidden/>
              </w:rPr>
              <w:tab/>
            </w:r>
            <w:r w:rsidR="003A3BE8">
              <w:rPr>
                <w:noProof/>
                <w:webHidden/>
              </w:rPr>
              <w:fldChar w:fldCharType="begin"/>
            </w:r>
            <w:r w:rsidR="003A3BE8">
              <w:rPr>
                <w:noProof/>
                <w:webHidden/>
              </w:rPr>
              <w:instrText xml:space="preserve"> PAGEREF _Toc111719790 \h </w:instrText>
            </w:r>
            <w:r w:rsidR="003A3BE8">
              <w:rPr>
                <w:noProof/>
                <w:webHidden/>
              </w:rPr>
            </w:r>
            <w:r w:rsidR="003A3BE8">
              <w:rPr>
                <w:noProof/>
                <w:webHidden/>
              </w:rPr>
              <w:fldChar w:fldCharType="separate"/>
            </w:r>
            <w:r w:rsidR="00F238A7">
              <w:rPr>
                <w:noProof/>
                <w:webHidden/>
              </w:rPr>
              <w:t>3</w:t>
            </w:r>
            <w:r w:rsidR="003A3BE8">
              <w:rPr>
                <w:noProof/>
                <w:webHidden/>
              </w:rPr>
              <w:fldChar w:fldCharType="end"/>
            </w:r>
          </w:hyperlink>
        </w:p>
        <w:p w14:paraId="7B4A98A3" w14:textId="5BAF8A45" w:rsidR="003A3BE8" w:rsidRDefault="00A20549">
          <w:pPr>
            <w:pStyle w:val="Kazalovsebine1"/>
            <w:rPr>
              <w:rFonts w:asciiTheme="minorHAnsi" w:eastAsiaTheme="minorEastAsia" w:hAnsiTheme="minorHAnsi" w:cstheme="minorBidi"/>
              <w:b w:val="0"/>
              <w:bCs w:val="0"/>
              <w:noProof/>
              <w:szCs w:val="22"/>
            </w:rPr>
          </w:pPr>
          <w:hyperlink w:anchor="_Toc111719791" w:history="1">
            <w:r w:rsidR="003A3BE8" w:rsidRPr="00BA08EB">
              <w:rPr>
                <w:rStyle w:val="Hiperpovezava"/>
                <w:noProof/>
              </w:rPr>
              <w:t>3</w:t>
            </w:r>
            <w:r w:rsidR="003A3BE8">
              <w:rPr>
                <w:rFonts w:asciiTheme="minorHAnsi" w:eastAsiaTheme="minorEastAsia" w:hAnsiTheme="minorHAnsi" w:cstheme="minorBidi"/>
                <w:b w:val="0"/>
                <w:bCs w:val="0"/>
                <w:noProof/>
                <w:szCs w:val="22"/>
              </w:rPr>
              <w:tab/>
            </w:r>
            <w:r w:rsidR="003A3BE8" w:rsidRPr="00BA08EB">
              <w:rPr>
                <w:rStyle w:val="Hiperpovezava"/>
                <w:noProof/>
              </w:rPr>
              <w:t>Odnosi med profili</w:t>
            </w:r>
            <w:r w:rsidR="003A3BE8">
              <w:rPr>
                <w:noProof/>
                <w:webHidden/>
              </w:rPr>
              <w:tab/>
            </w:r>
            <w:r w:rsidR="003A3BE8">
              <w:rPr>
                <w:noProof/>
                <w:webHidden/>
              </w:rPr>
              <w:fldChar w:fldCharType="begin"/>
            </w:r>
            <w:r w:rsidR="003A3BE8">
              <w:rPr>
                <w:noProof/>
                <w:webHidden/>
              </w:rPr>
              <w:instrText xml:space="preserve"> PAGEREF _Toc111719791 \h </w:instrText>
            </w:r>
            <w:r w:rsidR="003A3BE8">
              <w:rPr>
                <w:noProof/>
                <w:webHidden/>
              </w:rPr>
            </w:r>
            <w:r w:rsidR="003A3BE8">
              <w:rPr>
                <w:noProof/>
                <w:webHidden/>
              </w:rPr>
              <w:fldChar w:fldCharType="separate"/>
            </w:r>
            <w:r w:rsidR="00F238A7">
              <w:rPr>
                <w:noProof/>
                <w:webHidden/>
              </w:rPr>
              <w:t>5</w:t>
            </w:r>
            <w:r w:rsidR="003A3BE8">
              <w:rPr>
                <w:noProof/>
                <w:webHidden/>
              </w:rPr>
              <w:fldChar w:fldCharType="end"/>
            </w:r>
          </w:hyperlink>
        </w:p>
        <w:p w14:paraId="77CE8E43" w14:textId="70153894" w:rsidR="003A3BE8" w:rsidRDefault="00A20549">
          <w:pPr>
            <w:pStyle w:val="Kazalovsebine1"/>
            <w:rPr>
              <w:rFonts w:asciiTheme="minorHAnsi" w:eastAsiaTheme="minorEastAsia" w:hAnsiTheme="minorHAnsi" w:cstheme="minorBidi"/>
              <w:b w:val="0"/>
              <w:bCs w:val="0"/>
              <w:noProof/>
              <w:szCs w:val="22"/>
            </w:rPr>
          </w:pPr>
          <w:hyperlink w:anchor="_Toc111719792" w:history="1">
            <w:r w:rsidR="003A3BE8" w:rsidRPr="00BA08EB">
              <w:rPr>
                <w:rStyle w:val="Hiperpovezava"/>
                <w:noProof/>
              </w:rPr>
              <w:t>4</w:t>
            </w:r>
            <w:r w:rsidR="003A3BE8">
              <w:rPr>
                <w:rFonts w:asciiTheme="minorHAnsi" w:eastAsiaTheme="minorEastAsia" w:hAnsiTheme="minorHAnsi" w:cstheme="minorBidi"/>
                <w:b w:val="0"/>
                <w:bCs w:val="0"/>
                <w:noProof/>
                <w:szCs w:val="22"/>
              </w:rPr>
              <w:tab/>
            </w:r>
            <w:r w:rsidR="003A3BE8" w:rsidRPr="00BA08EB">
              <w:rPr>
                <w:rStyle w:val="Hiperpovezava"/>
                <w:noProof/>
              </w:rPr>
              <w:t>Referenčni profili</w:t>
            </w:r>
            <w:r w:rsidR="003A3BE8">
              <w:rPr>
                <w:noProof/>
                <w:webHidden/>
              </w:rPr>
              <w:tab/>
            </w:r>
            <w:r w:rsidR="003A3BE8">
              <w:rPr>
                <w:noProof/>
                <w:webHidden/>
              </w:rPr>
              <w:fldChar w:fldCharType="begin"/>
            </w:r>
            <w:r w:rsidR="003A3BE8">
              <w:rPr>
                <w:noProof/>
                <w:webHidden/>
              </w:rPr>
              <w:instrText xml:space="preserve"> PAGEREF _Toc111719792 \h </w:instrText>
            </w:r>
            <w:r w:rsidR="003A3BE8">
              <w:rPr>
                <w:noProof/>
                <w:webHidden/>
              </w:rPr>
            </w:r>
            <w:r w:rsidR="003A3BE8">
              <w:rPr>
                <w:noProof/>
                <w:webHidden/>
              </w:rPr>
              <w:fldChar w:fldCharType="separate"/>
            </w:r>
            <w:r w:rsidR="00F238A7">
              <w:rPr>
                <w:noProof/>
                <w:webHidden/>
              </w:rPr>
              <w:t>5</w:t>
            </w:r>
            <w:r w:rsidR="003A3BE8">
              <w:rPr>
                <w:noProof/>
                <w:webHidden/>
              </w:rPr>
              <w:fldChar w:fldCharType="end"/>
            </w:r>
          </w:hyperlink>
        </w:p>
        <w:p w14:paraId="4A3493A7" w14:textId="21E4D5A3" w:rsidR="003A3BE8" w:rsidRDefault="00A20549">
          <w:pPr>
            <w:pStyle w:val="Kazalovsebine2"/>
            <w:rPr>
              <w:rFonts w:asciiTheme="minorHAnsi" w:eastAsiaTheme="minorEastAsia" w:hAnsiTheme="minorHAnsi" w:cstheme="minorBidi"/>
              <w:noProof/>
              <w:szCs w:val="22"/>
            </w:rPr>
          </w:pPr>
          <w:hyperlink w:anchor="_Toc111719793" w:history="1">
            <w:r w:rsidR="003A3BE8" w:rsidRPr="00BA08EB">
              <w:rPr>
                <w:rStyle w:val="Hiperpovezava"/>
                <w:noProof/>
              </w:rPr>
              <w:t>4.1</w:t>
            </w:r>
            <w:r w:rsidR="003A3BE8">
              <w:rPr>
                <w:rFonts w:asciiTheme="minorHAnsi" w:eastAsiaTheme="minorEastAsia" w:hAnsiTheme="minorHAnsi" w:cstheme="minorBidi"/>
                <w:noProof/>
                <w:szCs w:val="22"/>
              </w:rPr>
              <w:tab/>
            </w:r>
            <w:r w:rsidR="003A3BE8" w:rsidRPr="00BA08EB">
              <w:rPr>
                <w:rStyle w:val="Hiperpovezava"/>
                <w:noProof/>
              </w:rPr>
              <w:t>Referenčni profil za zgornji del, H &gt; 400 mm</w:t>
            </w:r>
            <w:r w:rsidR="003A3BE8">
              <w:rPr>
                <w:noProof/>
                <w:webHidden/>
              </w:rPr>
              <w:tab/>
            </w:r>
            <w:r w:rsidR="003A3BE8">
              <w:rPr>
                <w:noProof/>
                <w:webHidden/>
              </w:rPr>
              <w:fldChar w:fldCharType="begin"/>
            </w:r>
            <w:r w:rsidR="003A3BE8">
              <w:rPr>
                <w:noProof/>
                <w:webHidden/>
              </w:rPr>
              <w:instrText xml:space="preserve"> PAGEREF _Toc111719793 \h </w:instrText>
            </w:r>
            <w:r w:rsidR="003A3BE8">
              <w:rPr>
                <w:noProof/>
                <w:webHidden/>
              </w:rPr>
            </w:r>
            <w:r w:rsidR="003A3BE8">
              <w:rPr>
                <w:noProof/>
                <w:webHidden/>
              </w:rPr>
              <w:fldChar w:fldCharType="separate"/>
            </w:r>
            <w:r w:rsidR="00F238A7">
              <w:rPr>
                <w:noProof/>
                <w:webHidden/>
              </w:rPr>
              <w:t>5</w:t>
            </w:r>
            <w:r w:rsidR="003A3BE8">
              <w:rPr>
                <w:noProof/>
                <w:webHidden/>
              </w:rPr>
              <w:fldChar w:fldCharType="end"/>
            </w:r>
          </w:hyperlink>
        </w:p>
        <w:p w14:paraId="5E115C7C" w14:textId="760D956A" w:rsidR="003A3BE8" w:rsidRDefault="00A20549">
          <w:pPr>
            <w:pStyle w:val="Kazalovsebine2"/>
            <w:rPr>
              <w:rFonts w:asciiTheme="minorHAnsi" w:eastAsiaTheme="minorEastAsia" w:hAnsiTheme="minorHAnsi" w:cstheme="minorBidi"/>
              <w:noProof/>
              <w:szCs w:val="22"/>
            </w:rPr>
          </w:pPr>
          <w:hyperlink w:anchor="_Toc111719794" w:history="1">
            <w:r w:rsidR="003A3BE8" w:rsidRPr="00BA08EB">
              <w:rPr>
                <w:rStyle w:val="Hiperpovezava"/>
                <w:noProof/>
              </w:rPr>
              <w:t>4.2</w:t>
            </w:r>
            <w:r w:rsidR="003A3BE8">
              <w:rPr>
                <w:rFonts w:asciiTheme="minorHAnsi" w:eastAsiaTheme="minorEastAsia" w:hAnsiTheme="minorHAnsi" w:cstheme="minorBidi"/>
                <w:noProof/>
                <w:szCs w:val="22"/>
              </w:rPr>
              <w:tab/>
            </w:r>
            <w:r w:rsidR="003A3BE8" w:rsidRPr="00BA08EB">
              <w:rPr>
                <w:rStyle w:val="Hiperpovezava"/>
                <w:noProof/>
              </w:rPr>
              <w:t>Referenčni profil za spodnji del, H ≤ 400 mm</w:t>
            </w:r>
            <w:r w:rsidR="003A3BE8">
              <w:rPr>
                <w:noProof/>
                <w:webHidden/>
              </w:rPr>
              <w:tab/>
            </w:r>
            <w:r w:rsidR="003A3BE8">
              <w:rPr>
                <w:noProof/>
                <w:webHidden/>
              </w:rPr>
              <w:fldChar w:fldCharType="begin"/>
            </w:r>
            <w:r w:rsidR="003A3BE8">
              <w:rPr>
                <w:noProof/>
                <w:webHidden/>
              </w:rPr>
              <w:instrText xml:space="preserve"> PAGEREF _Toc111719794 \h </w:instrText>
            </w:r>
            <w:r w:rsidR="003A3BE8">
              <w:rPr>
                <w:noProof/>
                <w:webHidden/>
              </w:rPr>
            </w:r>
            <w:r w:rsidR="003A3BE8">
              <w:rPr>
                <w:noProof/>
                <w:webHidden/>
              </w:rPr>
              <w:fldChar w:fldCharType="separate"/>
            </w:r>
            <w:r w:rsidR="00F238A7">
              <w:rPr>
                <w:noProof/>
                <w:webHidden/>
              </w:rPr>
              <w:t>7</w:t>
            </w:r>
            <w:r w:rsidR="003A3BE8">
              <w:rPr>
                <w:noProof/>
                <w:webHidden/>
              </w:rPr>
              <w:fldChar w:fldCharType="end"/>
            </w:r>
          </w:hyperlink>
        </w:p>
        <w:p w14:paraId="5B15F3B0" w14:textId="1F957D9C" w:rsidR="003A3BE8" w:rsidRDefault="00A20549">
          <w:pPr>
            <w:pStyle w:val="Kazalovsebine2"/>
            <w:rPr>
              <w:rFonts w:asciiTheme="minorHAnsi" w:eastAsiaTheme="minorEastAsia" w:hAnsiTheme="minorHAnsi" w:cstheme="minorBidi"/>
              <w:noProof/>
              <w:szCs w:val="22"/>
            </w:rPr>
          </w:pPr>
          <w:hyperlink w:anchor="_Toc111719795" w:history="1">
            <w:r w:rsidR="003A3BE8" w:rsidRPr="00BA08EB">
              <w:rPr>
                <w:rStyle w:val="Hiperpovezava"/>
                <w:noProof/>
              </w:rPr>
              <w:t>4.3</w:t>
            </w:r>
            <w:r w:rsidR="003A3BE8">
              <w:rPr>
                <w:rFonts w:asciiTheme="minorHAnsi" w:eastAsiaTheme="minorEastAsia" w:hAnsiTheme="minorHAnsi" w:cstheme="minorBidi"/>
                <w:noProof/>
                <w:szCs w:val="22"/>
              </w:rPr>
              <w:tab/>
            </w:r>
            <w:r w:rsidR="003A3BE8" w:rsidRPr="00BA08EB">
              <w:rPr>
                <w:rStyle w:val="Hiperpovezava"/>
                <w:noProof/>
              </w:rPr>
              <w:t>Referenčni profili odjemnika toka</w:t>
            </w:r>
            <w:r w:rsidR="003A3BE8">
              <w:rPr>
                <w:noProof/>
                <w:webHidden/>
              </w:rPr>
              <w:tab/>
            </w:r>
            <w:r w:rsidR="003A3BE8">
              <w:rPr>
                <w:noProof/>
                <w:webHidden/>
              </w:rPr>
              <w:fldChar w:fldCharType="begin"/>
            </w:r>
            <w:r w:rsidR="003A3BE8">
              <w:rPr>
                <w:noProof/>
                <w:webHidden/>
              </w:rPr>
              <w:instrText xml:space="preserve"> PAGEREF _Toc111719795 \h </w:instrText>
            </w:r>
            <w:r w:rsidR="003A3BE8">
              <w:rPr>
                <w:noProof/>
                <w:webHidden/>
              </w:rPr>
            </w:r>
            <w:r w:rsidR="003A3BE8">
              <w:rPr>
                <w:noProof/>
                <w:webHidden/>
              </w:rPr>
              <w:fldChar w:fldCharType="separate"/>
            </w:r>
            <w:r w:rsidR="00F238A7">
              <w:rPr>
                <w:noProof/>
                <w:webHidden/>
              </w:rPr>
              <w:t>7</w:t>
            </w:r>
            <w:r w:rsidR="003A3BE8">
              <w:rPr>
                <w:noProof/>
                <w:webHidden/>
              </w:rPr>
              <w:fldChar w:fldCharType="end"/>
            </w:r>
          </w:hyperlink>
        </w:p>
        <w:p w14:paraId="74327D54" w14:textId="413247EF" w:rsidR="003A3BE8" w:rsidRDefault="00A20549">
          <w:pPr>
            <w:pStyle w:val="Kazalovsebine1"/>
            <w:rPr>
              <w:rFonts w:asciiTheme="minorHAnsi" w:eastAsiaTheme="minorEastAsia" w:hAnsiTheme="minorHAnsi" w:cstheme="minorBidi"/>
              <w:b w:val="0"/>
              <w:bCs w:val="0"/>
              <w:noProof/>
              <w:szCs w:val="22"/>
            </w:rPr>
          </w:pPr>
          <w:hyperlink w:anchor="_Toc111719796" w:history="1">
            <w:r w:rsidR="003A3BE8" w:rsidRPr="00BA08EB">
              <w:rPr>
                <w:rStyle w:val="Hiperpovezava"/>
                <w:noProof/>
              </w:rPr>
              <w:t>5</w:t>
            </w:r>
            <w:r w:rsidR="003A3BE8">
              <w:rPr>
                <w:rFonts w:asciiTheme="minorHAnsi" w:eastAsiaTheme="minorEastAsia" w:hAnsiTheme="minorHAnsi" w:cstheme="minorBidi"/>
                <w:b w:val="0"/>
                <w:bCs w:val="0"/>
                <w:noProof/>
                <w:szCs w:val="22"/>
              </w:rPr>
              <w:tab/>
            </w:r>
            <w:r w:rsidR="003A3BE8" w:rsidRPr="00BA08EB">
              <w:rPr>
                <w:rStyle w:val="Hiperpovezava"/>
                <w:noProof/>
              </w:rPr>
              <w:t>Izračun zgornjega dela svetlega profila, H &gt; 400 mm</w:t>
            </w:r>
            <w:r w:rsidR="003A3BE8">
              <w:rPr>
                <w:noProof/>
                <w:webHidden/>
              </w:rPr>
              <w:tab/>
            </w:r>
            <w:r w:rsidR="003A3BE8">
              <w:rPr>
                <w:noProof/>
                <w:webHidden/>
              </w:rPr>
              <w:fldChar w:fldCharType="begin"/>
            </w:r>
            <w:r w:rsidR="003A3BE8">
              <w:rPr>
                <w:noProof/>
                <w:webHidden/>
              </w:rPr>
              <w:instrText xml:space="preserve"> PAGEREF _Toc111719796 \h </w:instrText>
            </w:r>
            <w:r w:rsidR="003A3BE8">
              <w:rPr>
                <w:noProof/>
                <w:webHidden/>
              </w:rPr>
            </w:r>
            <w:r w:rsidR="003A3BE8">
              <w:rPr>
                <w:noProof/>
                <w:webHidden/>
              </w:rPr>
              <w:fldChar w:fldCharType="separate"/>
            </w:r>
            <w:r w:rsidR="00F238A7">
              <w:rPr>
                <w:noProof/>
                <w:webHidden/>
              </w:rPr>
              <w:t>9</w:t>
            </w:r>
            <w:r w:rsidR="003A3BE8">
              <w:rPr>
                <w:noProof/>
                <w:webHidden/>
              </w:rPr>
              <w:fldChar w:fldCharType="end"/>
            </w:r>
          </w:hyperlink>
        </w:p>
        <w:p w14:paraId="4FFEE9EA" w14:textId="7C3714F6" w:rsidR="003A3BE8" w:rsidRDefault="00A20549">
          <w:pPr>
            <w:pStyle w:val="Kazalovsebine2"/>
            <w:rPr>
              <w:rFonts w:asciiTheme="minorHAnsi" w:eastAsiaTheme="minorEastAsia" w:hAnsiTheme="minorHAnsi" w:cstheme="minorBidi"/>
              <w:noProof/>
              <w:szCs w:val="22"/>
            </w:rPr>
          </w:pPr>
          <w:hyperlink w:anchor="_Toc111719797" w:history="1">
            <w:r w:rsidR="003A3BE8" w:rsidRPr="00BA08EB">
              <w:rPr>
                <w:rStyle w:val="Hiperpovezava"/>
                <w:noProof/>
              </w:rPr>
              <w:t>5.1</w:t>
            </w:r>
            <w:r w:rsidR="003A3BE8">
              <w:rPr>
                <w:rFonts w:asciiTheme="minorHAnsi" w:eastAsiaTheme="minorEastAsia" w:hAnsiTheme="minorHAnsi" w:cstheme="minorBidi"/>
                <w:noProof/>
                <w:szCs w:val="22"/>
              </w:rPr>
              <w:tab/>
            </w:r>
            <w:r w:rsidR="003A3BE8" w:rsidRPr="00BA08EB">
              <w:rPr>
                <w:rStyle w:val="Hiperpovezava"/>
                <w:noProof/>
              </w:rPr>
              <w:t>Dodatki v prečni smeri</w:t>
            </w:r>
            <w:r w:rsidR="003A3BE8">
              <w:rPr>
                <w:noProof/>
                <w:webHidden/>
              </w:rPr>
              <w:tab/>
            </w:r>
            <w:r w:rsidR="003A3BE8">
              <w:rPr>
                <w:noProof/>
                <w:webHidden/>
              </w:rPr>
              <w:fldChar w:fldCharType="begin"/>
            </w:r>
            <w:r w:rsidR="003A3BE8">
              <w:rPr>
                <w:noProof/>
                <w:webHidden/>
              </w:rPr>
              <w:instrText xml:space="preserve"> PAGEREF _Toc111719797 \h </w:instrText>
            </w:r>
            <w:r w:rsidR="003A3BE8">
              <w:rPr>
                <w:noProof/>
                <w:webHidden/>
              </w:rPr>
            </w:r>
            <w:r w:rsidR="003A3BE8">
              <w:rPr>
                <w:noProof/>
                <w:webHidden/>
              </w:rPr>
              <w:fldChar w:fldCharType="separate"/>
            </w:r>
            <w:r w:rsidR="00F238A7">
              <w:rPr>
                <w:noProof/>
                <w:webHidden/>
              </w:rPr>
              <w:t>9</w:t>
            </w:r>
            <w:r w:rsidR="003A3BE8">
              <w:rPr>
                <w:noProof/>
                <w:webHidden/>
              </w:rPr>
              <w:fldChar w:fldCharType="end"/>
            </w:r>
          </w:hyperlink>
        </w:p>
        <w:p w14:paraId="01608D27" w14:textId="0083AA9E" w:rsidR="003A3BE8" w:rsidRDefault="00A20549">
          <w:pPr>
            <w:pStyle w:val="Kazalovsebine3"/>
            <w:rPr>
              <w:rFonts w:asciiTheme="minorHAnsi" w:eastAsiaTheme="minorEastAsia" w:hAnsiTheme="minorHAnsi" w:cstheme="minorBidi"/>
              <w:iCs w:val="0"/>
              <w:noProof/>
              <w:szCs w:val="22"/>
            </w:rPr>
          </w:pPr>
          <w:hyperlink w:anchor="_Toc111719798" w:history="1">
            <w:r w:rsidR="003A3BE8" w:rsidRPr="00BA08EB">
              <w:rPr>
                <w:rStyle w:val="Hiperpovezava"/>
                <w:noProof/>
              </w:rPr>
              <w:t>5.1.1</w:t>
            </w:r>
            <w:r w:rsidR="003A3BE8">
              <w:rPr>
                <w:rFonts w:asciiTheme="minorHAnsi" w:eastAsiaTheme="minorEastAsia" w:hAnsiTheme="minorHAnsi" w:cstheme="minorBidi"/>
                <w:iCs w:val="0"/>
                <w:noProof/>
                <w:szCs w:val="22"/>
              </w:rPr>
              <w:tab/>
            </w:r>
            <w:r w:rsidR="003A3BE8" w:rsidRPr="00BA08EB">
              <w:rPr>
                <w:rStyle w:val="Hiperpovezava"/>
                <w:noProof/>
              </w:rPr>
              <w:t>Dodatek za preves vozila</w:t>
            </w:r>
            <w:r w:rsidR="003A3BE8">
              <w:rPr>
                <w:noProof/>
                <w:webHidden/>
              </w:rPr>
              <w:tab/>
            </w:r>
            <w:r w:rsidR="003A3BE8">
              <w:rPr>
                <w:noProof/>
                <w:webHidden/>
              </w:rPr>
              <w:fldChar w:fldCharType="begin"/>
            </w:r>
            <w:r w:rsidR="003A3BE8">
              <w:rPr>
                <w:noProof/>
                <w:webHidden/>
              </w:rPr>
              <w:instrText xml:space="preserve"> PAGEREF _Toc111719798 \h </w:instrText>
            </w:r>
            <w:r w:rsidR="003A3BE8">
              <w:rPr>
                <w:noProof/>
                <w:webHidden/>
              </w:rPr>
            </w:r>
            <w:r w:rsidR="003A3BE8">
              <w:rPr>
                <w:noProof/>
                <w:webHidden/>
              </w:rPr>
              <w:fldChar w:fldCharType="separate"/>
            </w:r>
            <w:r w:rsidR="00F238A7">
              <w:rPr>
                <w:noProof/>
                <w:webHidden/>
              </w:rPr>
              <w:t>9</w:t>
            </w:r>
            <w:r w:rsidR="003A3BE8">
              <w:rPr>
                <w:noProof/>
                <w:webHidden/>
              </w:rPr>
              <w:fldChar w:fldCharType="end"/>
            </w:r>
          </w:hyperlink>
        </w:p>
        <w:p w14:paraId="7013CE28" w14:textId="4ECCE574" w:rsidR="003A3BE8" w:rsidRDefault="00A20549">
          <w:pPr>
            <w:pStyle w:val="Kazalovsebine3"/>
            <w:rPr>
              <w:rFonts w:asciiTheme="minorHAnsi" w:eastAsiaTheme="minorEastAsia" w:hAnsiTheme="minorHAnsi" w:cstheme="minorBidi"/>
              <w:iCs w:val="0"/>
              <w:noProof/>
              <w:szCs w:val="22"/>
            </w:rPr>
          </w:pPr>
          <w:hyperlink w:anchor="_Toc111719799" w:history="1">
            <w:r w:rsidR="003A3BE8" w:rsidRPr="00BA08EB">
              <w:rPr>
                <w:rStyle w:val="Hiperpovezava"/>
                <w:noProof/>
              </w:rPr>
              <w:t>5.1.2</w:t>
            </w:r>
            <w:r w:rsidR="003A3BE8">
              <w:rPr>
                <w:rFonts w:asciiTheme="minorHAnsi" w:eastAsiaTheme="minorEastAsia" w:hAnsiTheme="minorHAnsi" w:cstheme="minorBidi"/>
                <w:iCs w:val="0"/>
                <w:noProof/>
                <w:szCs w:val="22"/>
              </w:rPr>
              <w:tab/>
            </w:r>
            <w:r w:rsidR="003A3BE8" w:rsidRPr="00BA08EB">
              <w:rPr>
                <w:rStyle w:val="Hiperpovezava"/>
                <w:noProof/>
              </w:rPr>
              <w:t>Dodatek zaradi kvazistatičnega nagiba vozila</w:t>
            </w:r>
            <w:r w:rsidR="003A3BE8">
              <w:rPr>
                <w:noProof/>
                <w:webHidden/>
              </w:rPr>
              <w:tab/>
            </w:r>
            <w:r w:rsidR="003A3BE8">
              <w:rPr>
                <w:noProof/>
                <w:webHidden/>
              </w:rPr>
              <w:fldChar w:fldCharType="begin"/>
            </w:r>
            <w:r w:rsidR="003A3BE8">
              <w:rPr>
                <w:noProof/>
                <w:webHidden/>
              </w:rPr>
              <w:instrText xml:space="preserve"> PAGEREF _Toc111719799 \h </w:instrText>
            </w:r>
            <w:r w:rsidR="003A3BE8">
              <w:rPr>
                <w:noProof/>
                <w:webHidden/>
              </w:rPr>
            </w:r>
            <w:r w:rsidR="003A3BE8">
              <w:rPr>
                <w:noProof/>
                <w:webHidden/>
              </w:rPr>
              <w:fldChar w:fldCharType="separate"/>
            </w:r>
            <w:r w:rsidR="00F238A7">
              <w:rPr>
                <w:noProof/>
                <w:webHidden/>
              </w:rPr>
              <w:t>9</w:t>
            </w:r>
            <w:r w:rsidR="003A3BE8">
              <w:rPr>
                <w:noProof/>
                <w:webHidden/>
              </w:rPr>
              <w:fldChar w:fldCharType="end"/>
            </w:r>
          </w:hyperlink>
        </w:p>
        <w:p w14:paraId="42D8CF31" w14:textId="726D5901" w:rsidR="003A3BE8" w:rsidRDefault="00A20549">
          <w:pPr>
            <w:pStyle w:val="Kazalovsebine3"/>
            <w:rPr>
              <w:rFonts w:asciiTheme="minorHAnsi" w:eastAsiaTheme="minorEastAsia" w:hAnsiTheme="minorHAnsi" w:cstheme="minorBidi"/>
              <w:iCs w:val="0"/>
              <w:noProof/>
              <w:szCs w:val="22"/>
            </w:rPr>
          </w:pPr>
          <w:hyperlink w:anchor="_Toc111719800" w:history="1">
            <w:r w:rsidR="003A3BE8" w:rsidRPr="00BA08EB">
              <w:rPr>
                <w:rStyle w:val="Hiperpovezava"/>
                <w:noProof/>
              </w:rPr>
              <w:t>5.1.3</w:t>
            </w:r>
            <w:r w:rsidR="003A3BE8">
              <w:rPr>
                <w:rFonts w:asciiTheme="minorHAnsi" w:eastAsiaTheme="minorEastAsia" w:hAnsiTheme="minorHAnsi" w:cstheme="minorBidi"/>
                <w:iCs w:val="0"/>
                <w:noProof/>
                <w:szCs w:val="22"/>
              </w:rPr>
              <w:tab/>
            </w:r>
            <w:r w:rsidR="003A3BE8" w:rsidRPr="00BA08EB">
              <w:rPr>
                <w:rStyle w:val="Hiperpovezava"/>
                <w:noProof/>
              </w:rPr>
              <w:t>Dodatek zaradi naključnih premikov</w:t>
            </w:r>
            <w:r w:rsidR="003A3BE8">
              <w:rPr>
                <w:noProof/>
                <w:webHidden/>
              </w:rPr>
              <w:tab/>
            </w:r>
            <w:r w:rsidR="003A3BE8">
              <w:rPr>
                <w:noProof/>
                <w:webHidden/>
              </w:rPr>
              <w:fldChar w:fldCharType="begin"/>
            </w:r>
            <w:r w:rsidR="003A3BE8">
              <w:rPr>
                <w:noProof/>
                <w:webHidden/>
              </w:rPr>
              <w:instrText xml:space="preserve"> PAGEREF _Toc111719800 \h </w:instrText>
            </w:r>
            <w:r w:rsidR="003A3BE8">
              <w:rPr>
                <w:noProof/>
                <w:webHidden/>
              </w:rPr>
            </w:r>
            <w:r w:rsidR="003A3BE8">
              <w:rPr>
                <w:noProof/>
                <w:webHidden/>
              </w:rPr>
              <w:fldChar w:fldCharType="separate"/>
            </w:r>
            <w:r w:rsidR="00F238A7">
              <w:rPr>
                <w:noProof/>
                <w:webHidden/>
              </w:rPr>
              <w:t>9</w:t>
            </w:r>
            <w:r w:rsidR="003A3BE8">
              <w:rPr>
                <w:noProof/>
                <w:webHidden/>
              </w:rPr>
              <w:fldChar w:fldCharType="end"/>
            </w:r>
          </w:hyperlink>
        </w:p>
        <w:p w14:paraId="12915728" w14:textId="5D0EB08F" w:rsidR="003A3BE8" w:rsidRDefault="00A20549">
          <w:pPr>
            <w:pStyle w:val="Kazalovsebine2"/>
            <w:rPr>
              <w:rFonts w:asciiTheme="minorHAnsi" w:eastAsiaTheme="minorEastAsia" w:hAnsiTheme="minorHAnsi" w:cstheme="minorBidi"/>
              <w:noProof/>
              <w:szCs w:val="22"/>
            </w:rPr>
          </w:pPr>
          <w:hyperlink w:anchor="_Toc111719801" w:history="1">
            <w:r w:rsidR="003A3BE8" w:rsidRPr="00BA08EB">
              <w:rPr>
                <w:rStyle w:val="Hiperpovezava"/>
                <w:noProof/>
              </w:rPr>
              <w:t>5.2</w:t>
            </w:r>
            <w:r w:rsidR="003A3BE8">
              <w:rPr>
                <w:rFonts w:asciiTheme="minorHAnsi" w:eastAsiaTheme="minorEastAsia" w:hAnsiTheme="minorHAnsi" w:cstheme="minorBidi"/>
                <w:noProof/>
                <w:szCs w:val="22"/>
              </w:rPr>
              <w:tab/>
            </w:r>
            <w:r w:rsidR="003A3BE8" w:rsidRPr="00BA08EB">
              <w:rPr>
                <w:rStyle w:val="Hiperpovezava"/>
                <w:noProof/>
              </w:rPr>
              <w:t>Izračun polovičnih širin minimalnega svetlega profila</w:t>
            </w:r>
            <w:r w:rsidR="003A3BE8">
              <w:rPr>
                <w:noProof/>
                <w:webHidden/>
              </w:rPr>
              <w:tab/>
            </w:r>
            <w:r w:rsidR="003A3BE8">
              <w:rPr>
                <w:noProof/>
                <w:webHidden/>
              </w:rPr>
              <w:fldChar w:fldCharType="begin"/>
            </w:r>
            <w:r w:rsidR="003A3BE8">
              <w:rPr>
                <w:noProof/>
                <w:webHidden/>
              </w:rPr>
              <w:instrText xml:space="preserve"> PAGEREF _Toc111719801 \h </w:instrText>
            </w:r>
            <w:r w:rsidR="003A3BE8">
              <w:rPr>
                <w:noProof/>
                <w:webHidden/>
              </w:rPr>
            </w:r>
            <w:r w:rsidR="003A3BE8">
              <w:rPr>
                <w:noProof/>
                <w:webHidden/>
              </w:rPr>
              <w:fldChar w:fldCharType="separate"/>
            </w:r>
            <w:r w:rsidR="00F238A7">
              <w:rPr>
                <w:noProof/>
                <w:webHidden/>
              </w:rPr>
              <w:t>10</w:t>
            </w:r>
            <w:r w:rsidR="003A3BE8">
              <w:rPr>
                <w:noProof/>
                <w:webHidden/>
              </w:rPr>
              <w:fldChar w:fldCharType="end"/>
            </w:r>
          </w:hyperlink>
        </w:p>
        <w:p w14:paraId="6CC95087" w14:textId="4678A85B" w:rsidR="003A3BE8" w:rsidRDefault="00A20549">
          <w:pPr>
            <w:pStyle w:val="Kazalovsebine2"/>
            <w:rPr>
              <w:rFonts w:asciiTheme="minorHAnsi" w:eastAsiaTheme="minorEastAsia" w:hAnsiTheme="minorHAnsi" w:cstheme="minorBidi"/>
              <w:noProof/>
              <w:szCs w:val="22"/>
            </w:rPr>
          </w:pPr>
          <w:hyperlink w:anchor="_Toc111719802" w:history="1">
            <w:r w:rsidR="003A3BE8" w:rsidRPr="00BA08EB">
              <w:rPr>
                <w:rStyle w:val="Hiperpovezava"/>
                <w:noProof/>
              </w:rPr>
              <w:t>5.3</w:t>
            </w:r>
            <w:r w:rsidR="003A3BE8">
              <w:rPr>
                <w:rFonts w:asciiTheme="minorHAnsi" w:eastAsiaTheme="minorEastAsia" w:hAnsiTheme="minorHAnsi" w:cstheme="minorBidi"/>
                <w:noProof/>
                <w:szCs w:val="22"/>
              </w:rPr>
              <w:tab/>
            </w:r>
            <w:r w:rsidR="003A3BE8" w:rsidRPr="00BA08EB">
              <w:rPr>
                <w:rStyle w:val="Hiperpovezava"/>
                <w:noProof/>
              </w:rPr>
              <w:t>Izračun višin minimalnega svetlega profila</w:t>
            </w:r>
            <w:r w:rsidR="003A3BE8">
              <w:rPr>
                <w:noProof/>
                <w:webHidden/>
              </w:rPr>
              <w:tab/>
            </w:r>
            <w:r w:rsidR="003A3BE8">
              <w:rPr>
                <w:noProof/>
                <w:webHidden/>
              </w:rPr>
              <w:fldChar w:fldCharType="begin"/>
            </w:r>
            <w:r w:rsidR="003A3BE8">
              <w:rPr>
                <w:noProof/>
                <w:webHidden/>
              </w:rPr>
              <w:instrText xml:space="preserve"> PAGEREF _Toc111719802 \h </w:instrText>
            </w:r>
            <w:r w:rsidR="003A3BE8">
              <w:rPr>
                <w:noProof/>
                <w:webHidden/>
              </w:rPr>
            </w:r>
            <w:r w:rsidR="003A3BE8">
              <w:rPr>
                <w:noProof/>
                <w:webHidden/>
              </w:rPr>
              <w:fldChar w:fldCharType="separate"/>
            </w:r>
            <w:r w:rsidR="00F238A7">
              <w:rPr>
                <w:noProof/>
                <w:webHidden/>
              </w:rPr>
              <w:t>11</w:t>
            </w:r>
            <w:r w:rsidR="003A3BE8">
              <w:rPr>
                <w:noProof/>
                <w:webHidden/>
              </w:rPr>
              <w:fldChar w:fldCharType="end"/>
            </w:r>
          </w:hyperlink>
        </w:p>
        <w:p w14:paraId="02233153" w14:textId="2295A1C1" w:rsidR="003A3BE8" w:rsidRDefault="00A20549">
          <w:pPr>
            <w:pStyle w:val="Kazalovsebine1"/>
            <w:rPr>
              <w:rFonts w:asciiTheme="minorHAnsi" w:eastAsiaTheme="minorEastAsia" w:hAnsiTheme="minorHAnsi" w:cstheme="minorBidi"/>
              <w:b w:val="0"/>
              <w:bCs w:val="0"/>
              <w:noProof/>
              <w:szCs w:val="22"/>
            </w:rPr>
          </w:pPr>
          <w:hyperlink w:anchor="_Toc111719803" w:history="1">
            <w:r w:rsidR="003A3BE8" w:rsidRPr="00BA08EB">
              <w:rPr>
                <w:rStyle w:val="Hiperpovezava"/>
                <w:noProof/>
              </w:rPr>
              <w:t>6</w:t>
            </w:r>
            <w:r w:rsidR="003A3BE8">
              <w:rPr>
                <w:rFonts w:asciiTheme="minorHAnsi" w:eastAsiaTheme="minorEastAsia" w:hAnsiTheme="minorHAnsi" w:cstheme="minorBidi"/>
                <w:b w:val="0"/>
                <w:bCs w:val="0"/>
                <w:noProof/>
                <w:szCs w:val="22"/>
              </w:rPr>
              <w:tab/>
            </w:r>
            <w:r w:rsidR="003A3BE8" w:rsidRPr="00BA08EB">
              <w:rPr>
                <w:rStyle w:val="Hiperpovezava"/>
                <w:noProof/>
              </w:rPr>
              <w:t>Izračun spodnjega dela svetlega profila, H </w:t>
            </w:r>
            <w:r w:rsidR="003A3BE8" w:rsidRPr="00BA08EB">
              <w:rPr>
                <w:rStyle w:val="Hiperpovezava"/>
                <w:rFonts w:cs="Arial"/>
                <w:noProof/>
              </w:rPr>
              <w:t>≤</w:t>
            </w:r>
            <w:r w:rsidR="003A3BE8" w:rsidRPr="00BA08EB">
              <w:rPr>
                <w:rStyle w:val="Hiperpovezava"/>
                <w:noProof/>
              </w:rPr>
              <w:t> 400 mm</w:t>
            </w:r>
            <w:r w:rsidR="003A3BE8">
              <w:rPr>
                <w:noProof/>
                <w:webHidden/>
              </w:rPr>
              <w:tab/>
            </w:r>
            <w:r w:rsidR="003A3BE8">
              <w:rPr>
                <w:noProof/>
                <w:webHidden/>
              </w:rPr>
              <w:fldChar w:fldCharType="begin"/>
            </w:r>
            <w:r w:rsidR="003A3BE8">
              <w:rPr>
                <w:noProof/>
                <w:webHidden/>
              </w:rPr>
              <w:instrText xml:space="preserve"> PAGEREF _Toc111719803 \h </w:instrText>
            </w:r>
            <w:r w:rsidR="003A3BE8">
              <w:rPr>
                <w:noProof/>
                <w:webHidden/>
              </w:rPr>
            </w:r>
            <w:r w:rsidR="003A3BE8">
              <w:rPr>
                <w:noProof/>
                <w:webHidden/>
              </w:rPr>
              <w:fldChar w:fldCharType="separate"/>
            </w:r>
            <w:r w:rsidR="00F238A7">
              <w:rPr>
                <w:noProof/>
                <w:webHidden/>
              </w:rPr>
              <w:t>11</w:t>
            </w:r>
            <w:r w:rsidR="003A3BE8">
              <w:rPr>
                <w:noProof/>
                <w:webHidden/>
              </w:rPr>
              <w:fldChar w:fldCharType="end"/>
            </w:r>
          </w:hyperlink>
        </w:p>
        <w:p w14:paraId="1B27EE62" w14:textId="69818CFE" w:rsidR="003A3BE8" w:rsidRDefault="00A20549">
          <w:pPr>
            <w:pStyle w:val="Kazalovsebine1"/>
            <w:rPr>
              <w:rFonts w:asciiTheme="minorHAnsi" w:eastAsiaTheme="minorEastAsia" w:hAnsiTheme="minorHAnsi" w:cstheme="minorBidi"/>
              <w:b w:val="0"/>
              <w:bCs w:val="0"/>
              <w:noProof/>
              <w:szCs w:val="22"/>
            </w:rPr>
          </w:pPr>
          <w:hyperlink w:anchor="_Toc111719804" w:history="1">
            <w:r w:rsidR="003A3BE8" w:rsidRPr="00BA08EB">
              <w:rPr>
                <w:rStyle w:val="Hiperpovezava"/>
                <w:noProof/>
              </w:rPr>
              <w:t>7</w:t>
            </w:r>
            <w:r w:rsidR="003A3BE8">
              <w:rPr>
                <w:rFonts w:asciiTheme="minorHAnsi" w:eastAsiaTheme="minorEastAsia" w:hAnsiTheme="minorHAnsi" w:cstheme="minorBidi"/>
                <w:b w:val="0"/>
                <w:bCs w:val="0"/>
                <w:noProof/>
                <w:szCs w:val="22"/>
              </w:rPr>
              <w:tab/>
            </w:r>
            <w:r w:rsidR="003A3BE8" w:rsidRPr="00BA08EB">
              <w:rPr>
                <w:rStyle w:val="Hiperpovezava"/>
                <w:noProof/>
              </w:rPr>
              <w:t>Izračun medtirne razdalje</w:t>
            </w:r>
            <w:r w:rsidR="003A3BE8">
              <w:rPr>
                <w:noProof/>
                <w:webHidden/>
              </w:rPr>
              <w:tab/>
            </w:r>
            <w:r w:rsidR="003A3BE8">
              <w:rPr>
                <w:noProof/>
                <w:webHidden/>
              </w:rPr>
              <w:fldChar w:fldCharType="begin"/>
            </w:r>
            <w:r w:rsidR="003A3BE8">
              <w:rPr>
                <w:noProof/>
                <w:webHidden/>
              </w:rPr>
              <w:instrText xml:space="preserve"> PAGEREF _Toc111719804 \h </w:instrText>
            </w:r>
            <w:r w:rsidR="003A3BE8">
              <w:rPr>
                <w:noProof/>
                <w:webHidden/>
              </w:rPr>
            </w:r>
            <w:r w:rsidR="003A3BE8">
              <w:rPr>
                <w:noProof/>
                <w:webHidden/>
              </w:rPr>
              <w:fldChar w:fldCharType="separate"/>
            </w:r>
            <w:r w:rsidR="00F238A7">
              <w:rPr>
                <w:noProof/>
                <w:webHidden/>
              </w:rPr>
              <w:t>11</w:t>
            </w:r>
            <w:r w:rsidR="003A3BE8">
              <w:rPr>
                <w:noProof/>
                <w:webHidden/>
              </w:rPr>
              <w:fldChar w:fldCharType="end"/>
            </w:r>
          </w:hyperlink>
        </w:p>
        <w:p w14:paraId="65F0E60A" w14:textId="7F3BC035" w:rsidR="003A3BE8" w:rsidRDefault="00A20549">
          <w:pPr>
            <w:pStyle w:val="Kazalovsebine1"/>
            <w:rPr>
              <w:rFonts w:asciiTheme="minorHAnsi" w:eastAsiaTheme="minorEastAsia" w:hAnsiTheme="minorHAnsi" w:cstheme="minorBidi"/>
              <w:b w:val="0"/>
              <w:bCs w:val="0"/>
              <w:noProof/>
              <w:szCs w:val="22"/>
            </w:rPr>
          </w:pPr>
          <w:hyperlink w:anchor="_Toc111719805" w:history="1">
            <w:r w:rsidR="003A3BE8" w:rsidRPr="00BA08EB">
              <w:rPr>
                <w:rStyle w:val="Hiperpovezava"/>
                <w:noProof/>
              </w:rPr>
              <w:t>8</w:t>
            </w:r>
            <w:r w:rsidR="003A3BE8">
              <w:rPr>
                <w:rFonts w:asciiTheme="minorHAnsi" w:eastAsiaTheme="minorEastAsia" w:hAnsiTheme="minorHAnsi" w:cstheme="minorBidi"/>
                <w:b w:val="0"/>
                <w:bCs w:val="0"/>
                <w:noProof/>
                <w:szCs w:val="22"/>
              </w:rPr>
              <w:tab/>
            </w:r>
            <w:r w:rsidR="003A3BE8" w:rsidRPr="00BA08EB">
              <w:rPr>
                <w:rStyle w:val="Hiperpovezava"/>
                <w:noProof/>
              </w:rPr>
              <w:t>Izračun odmika perona</w:t>
            </w:r>
            <w:r w:rsidR="003A3BE8">
              <w:rPr>
                <w:noProof/>
                <w:webHidden/>
              </w:rPr>
              <w:tab/>
            </w:r>
            <w:r w:rsidR="003A3BE8">
              <w:rPr>
                <w:noProof/>
                <w:webHidden/>
              </w:rPr>
              <w:fldChar w:fldCharType="begin"/>
            </w:r>
            <w:r w:rsidR="003A3BE8">
              <w:rPr>
                <w:noProof/>
                <w:webHidden/>
              </w:rPr>
              <w:instrText xml:space="preserve"> PAGEREF _Toc111719805 \h </w:instrText>
            </w:r>
            <w:r w:rsidR="003A3BE8">
              <w:rPr>
                <w:noProof/>
                <w:webHidden/>
              </w:rPr>
            </w:r>
            <w:r w:rsidR="003A3BE8">
              <w:rPr>
                <w:noProof/>
                <w:webHidden/>
              </w:rPr>
              <w:fldChar w:fldCharType="separate"/>
            </w:r>
            <w:r w:rsidR="00F238A7">
              <w:rPr>
                <w:noProof/>
                <w:webHidden/>
              </w:rPr>
              <w:t>13</w:t>
            </w:r>
            <w:r w:rsidR="003A3BE8">
              <w:rPr>
                <w:noProof/>
                <w:webHidden/>
              </w:rPr>
              <w:fldChar w:fldCharType="end"/>
            </w:r>
          </w:hyperlink>
        </w:p>
        <w:p w14:paraId="65B60691" w14:textId="4D246A1D" w:rsidR="003A3BE8" w:rsidRDefault="00A20549">
          <w:pPr>
            <w:pStyle w:val="Kazalovsebine1"/>
            <w:rPr>
              <w:rFonts w:asciiTheme="minorHAnsi" w:eastAsiaTheme="minorEastAsia" w:hAnsiTheme="minorHAnsi" w:cstheme="minorBidi"/>
              <w:b w:val="0"/>
              <w:bCs w:val="0"/>
              <w:noProof/>
              <w:szCs w:val="22"/>
            </w:rPr>
          </w:pPr>
          <w:hyperlink w:anchor="_Toc111719806" w:history="1">
            <w:r w:rsidR="003A3BE8" w:rsidRPr="00BA08EB">
              <w:rPr>
                <w:rStyle w:val="Hiperpovezava"/>
                <w:noProof/>
              </w:rPr>
              <w:t>9</w:t>
            </w:r>
            <w:r w:rsidR="003A3BE8">
              <w:rPr>
                <w:rFonts w:asciiTheme="minorHAnsi" w:eastAsiaTheme="minorEastAsia" w:hAnsiTheme="minorHAnsi" w:cstheme="minorBidi"/>
                <w:b w:val="0"/>
                <w:bCs w:val="0"/>
                <w:noProof/>
                <w:szCs w:val="22"/>
              </w:rPr>
              <w:tab/>
            </w:r>
            <w:r w:rsidR="003A3BE8" w:rsidRPr="00BA08EB">
              <w:rPr>
                <w:rStyle w:val="Hiperpovezava"/>
                <w:noProof/>
              </w:rPr>
              <w:t>Izračun svetlega profila odjemnika toka</w:t>
            </w:r>
            <w:r w:rsidR="003A3BE8">
              <w:rPr>
                <w:noProof/>
                <w:webHidden/>
              </w:rPr>
              <w:tab/>
            </w:r>
            <w:r w:rsidR="003A3BE8">
              <w:rPr>
                <w:noProof/>
                <w:webHidden/>
              </w:rPr>
              <w:fldChar w:fldCharType="begin"/>
            </w:r>
            <w:r w:rsidR="003A3BE8">
              <w:rPr>
                <w:noProof/>
                <w:webHidden/>
              </w:rPr>
              <w:instrText xml:space="preserve"> PAGEREF _Toc111719806 \h </w:instrText>
            </w:r>
            <w:r w:rsidR="003A3BE8">
              <w:rPr>
                <w:noProof/>
                <w:webHidden/>
              </w:rPr>
            </w:r>
            <w:r w:rsidR="003A3BE8">
              <w:rPr>
                <w:noProof/>
                <w:webHidden/>
              </w:rPr>
              <w:fldChar w:fldCharType="separate"/>
            </w:r>
            <w:r w:rsidR="00F238A7">
              <w:rPr>
                <w:noProof/>
                <w:webHidden/>
              </w:rPr>
              <w:t>14</w:t>
            </w:r>
            <w:r w:rsidR="003A3BE8">
              <w:rPr>
                <w:noProof/>
                <w:webHidden/>
              </w:rPr>
              <w:fldChar w:fldCharType="end"/>
            </w:r>
          </w:hyperlink>
        </w:p>
        <w:p w14:paraId="1326C8F6" w14:textId="090CA820" w:rsidR="003A3BE8" w:rsidRDefault="00A20549">
          <w:pPr>
            <w:pStyle w:val="Kazalovsebine2"/>
            <w:rPr>
              <w:rFonts w:asciiTheme="minorHAnsi" w:eastAsiaTheme="minorEastAsia" w:hAnsiTheme="minorHAnsi" w:cstheme="minorBidi"/>
              <w:noProof/>
              <w:szCs w:val="22"/>
            </w:rPr>
          </w:pPr>
          <w:hyperlink w:anchor="_Toc111719807" w:history="1">
            <w:r w:rsidR="003A3BE8" w:rsidRPr="00BA08EB">
              <w:rPr>
                <w:rStyle w:val="Hiperpovezava"/>
                <w:noProof/>
              </w:rPr>
              <w:t>9.1</w:t>
            </w:r>
            <w:r w:rsidR="003A3BE8">
              <w:rPr>
                <w:rFonts w:asciiTheme="minorHAnsi" w:eastAsiaTheme="minorEastAsia" w:hAnsiTheme="minorHAnsi" w:cstheme="minorBidi"/>
                <w:noProof/>
                <w:szCs w:val="22"/>
              </w:rPr>
              <w:tab/>
            </w:r>
            <w:r w:rsidR="003A3BE8" w:rsidRPr="00BA08EB">
              <w:rPr>
                <w:rStyle w:val="Hiperpovezava"/>
                <w:noProof/>
              </w:rPr>
              <w:t>Mehanski svetli profil odjemnika toka</w:t>
            </w:r>
            <w:r w:rsidR="003A3BE8">
              <w:rPr>
                <w:noProof/>
                <w:webHidden/>
              </w:rPr>
              <w:tab/>
            </w:r>
            <w:r w:rsidR="003A3BE8">
              <w:rPr>
                <w:noProof/>
                <w:webHidden/>
              </w:rPr>
              <w:fldChar w:fldCharType="begin"/>
            </w:r>
            <w:r w:rsidR="003A3BE8">
              <w:rPr>
                <w:noProof/>
                <w:webHidden/>
              </w:rPr>
              <w:instrText xml:space="preserve"> PAGEREF _Toc111719807 \h </w:instrText>
            </w:r>
            <w:r w:rsidR="003A3BE8">
              <w:rPr>
                <w:noProof/>
                <w:webHidden/>
              </w:rPr>
            </w:r>
            <w:r w:rsidR="003A3BE8">
              <w:rPr>
                <w:noProof/>
                <w:webHidden/>
              </w:rPr>
              <w:fldChar w:fldCharType="separate"/>
            </w:r>
            <w:r w:rsidR="00F238A7">
              <w:rPr>
                <w:noProof/>
                <w:webHidden/>
              </w:rPr>
              <w:t>14</w:t>
            </w:r>
            <w:r w:rsidR="003A3BE8">
              <w:rPr>
                <w:noProof/>
                <w:webHidden/>
              </w:rPr>
              <w:fldChar w:fldCharType="end"/>
            </w:r>
          </w:hyperlink>
        </w:p>
        <w:p w14:paraId="51F84881" w14:textId="563A8B3A" w:rsidR="003A3BE8" w:rsidRDefault="00A20549">
          <w:pPr>
            <w:pStyle w:val="Kazalovsebine3"/>
            <w:rPr>
              <w:rFonts w:asciiTheme="minorHAnsi" w:eastAsiaTheme="minorEastAsia" w:hAnsiTheme="minorHAnsi" w:cstheme="minorBidi"/>
              <w:iCs w:val="0"/>
              <w:noProof/>
              <w:szCs w:val="22"/>
            </w:rPr>
          </w:pPr>
          <w:hyperlink w:anchor="_Toc111719808" w:history="1">
            <w:r w:rsidR="003A3BE8" w:rsidRPr="00BA08EB">
              <w:rPr>
                <w:rStyle w:val="Hiperpovezava"/>
                <w:noProof/>
              </w:rPr>
              <w:t>9.1.1</w:t>
            </w:r>
            <w:r w:rsidR="003A3BE8">
              <w:rPr>
                <w:rFonts w:asciiTheme="minorHAnsi" w:eastAsiaTheme="minorEastAsia" w:hAnsiTheme="minorHAnsi" w:cstheme="minorBidi"/>
                <w:iCs w:val="0"/>
                <w:noProof/>
                <w:szCs w:val="22"/>
              </w:rPr>
              <w:tab/>
            </w:r>
            <w:r w:rsidR="003A3BE8" w:rsidRPr="00BA08EB">
              <w:rPr>
                <w:rStyle w:val="Hiperpovezava"/>
                <w:noProof/>
              </w:rPr>
              <w:t>Dodatki v prečni smeri</w:t>
            </w:r>
            <w:r w:rsidR="003A3BE8">
              <w:rPr>
                <w:noProof/>
                <w:webHidden/>
              </w:rPr>
              <w:tab/>
            </w:r>
            <w:r w:rsidR="003A3BE8">
              <w:rPr>
                <w:noProof/>
                <w:webHidden/>
              </w:rPr>
              <w:fldChar w:fldCharType="begin"/>
            </w:r>
            <w:r w:rsidR="003A3BE8">
              <w:rPr>
                <w:noProof/>
                <w:webHidden/>
              </w:rPr>
              <w:instrText xml:space="preserve"> PAGEREF _Toc111719808 \h </w:instrText>
            </w:r>
            <w:r w:rsidR="003A3BE8">
              <w:rPr>
                <w:noProof/>
                <w:webHidden/>
              </w:rPr>
            </w:r>
            <w:r w:rsidR="003A3BE8">
              <w:rPr>
                <w:noProof/>
                <w:webHidden/>
              </w:rPr>
              <w:fldChar w:fldCharType="separate"/>
            </w:r>
            <w:r w:rsidR="00F238A7">
              <w:rPr>
                <w:noProof/>
                <w:webHidden/>
              </w:rPr>
              <w:t>14</w:t>
            </w:r>
            <w:r w:rsidR="003A3BE8">
              <w:rPr>
                <w:noProof/>
                <w:webHidden/>
              </w:rPr>
              <w:fldChar w:fldCharType="end"/>
            </w:r>
          </w:hyperlink>
        </w:p>
        <w:p w14:paraId="3D024D1D" w14:textId="45EFA2FF" w:rsidR="003A3BE8" w:rsidRDefault="00A20549">
          <w:pPr>
            <w:pStyle w:val="Kazalovsebine3"/>
            <w:rPr>
              <w:rFonts w:asciiTheme="minorHAnsi" w:eastAsiaTheme="minorEastAsia" w:hAnsiTheme="minorHAnsi" w:cstheme="minorBidi"/>
              <w:iCs w:val="0"/>
              <w:noProof/>
              <w:szCs w:val="22"/>
            </w:rPr>
          </w:pPr>
          <w:hyperlink w:anchor="_Toc111719809" w:history="1">
            <w:r w:rsidR="003A3BE8" w:rsidRPr="00BA08EB">
              <w:rPr>
                <w:rStyle w:val="Hiperpovezava"/>
                <w:noProof/>
              </w:rPr>
              <w:t>9.1.2</w:t>
            </w:r>
            <w:r w:rsidR="003A3BE8">
              <w:rPr>
                <w:rFonts w:asciiTheme="minorHAnsi" w:eastAsiaTheme="minorEastAsia" w:hAnsiTheme="minorHAnsi" w:cstheme="minorBidi"/>
                <w:iCs w:val="0"/>
                <w:noProof/>
                <w:szCs w:val="22"/>
              </w:rPr>
              <w:tab/>
            </w:r>
            <w:r w:rsidR="003A3BE8" w:rsidRPr="00BA08EB">
              <w:rPr>
                <w:rStyle w:val="Hiperpovezava"/>
                <w:noProof/>
              </w:rPr>
              <w:t>Polovična širina mehanskega svetlega profila</w:t>
            </w:r>
            <w:r w:rsidR="003A3BE8">
              <w:rPr>
                <w:noProof/>
                <w:webHidden/>
              </w:rPr>
              <w:tab/>
            </w:r>
            <w:r w:rsidR="003A3BE8">
              <w:rPr>
                <w:noProof/>
                <w:webHidden/>
              </w:rPr>
              <w:fldChar w:fldCharType="begin"/>
            </w:r>
            <w:r w:rsidR="003A3BE8">
              <w:rPr>
                <w:noProof/>
                <w:webHidden/>
              </w:rPr>
              <w:instrText xml:space="preserve"> PAGEREF _Toc111719809 \h </w:instrText>
            </w:r>
            <w:r w:rsidR="003A3BE8">
              <w:rPr>
                <w:noProof/>
                <w:webHidden/>
              </w:rPr>
            </w:r>
            <w:r w:rsidR="003A3BE8">
              <w:rPr>
                <w:noProof/>
                <w:webHidden/>
              </w:rPr>
              <w:fldChar w:fldCharType="separate"/>
            </w:r>
            <w:r w:rsidR="00F238A7">
              <w:rPr>
                <w:noProof/>
                <w:webHidden/>
              </w:rPr>
              <w:t>16</w:t>
            </w:r>
            <w:r w:rsidR="003A3BE8">
              <w:rPr>
                <w:noProof/>
                <w:webHidden/>
              </w:rPr>
              <w:fldChar w:fldCharType="end"/>
            </w:r>
          </w:hyperlink>
        </w:p>
        <w:p w14:paraId="1C55199E" w14:textId="45026284" w:rsidR="003A3BE8" w:rsidRDefault="00A20549">
          <w:pPr>
            <w:pStyle w:val="Kazalovsebine3"/>
            <w:rPr>
              <w:rFonts w:asciiTheme="minorHAnsi" w:eastAsiaTheme="minorEastAsia" w:hAnsiTheme="minorHAnsi" w:cstheme="minorBidi"/>
              <w:iCs w:val="0"/>
              <w:noProof/>
              <w:szCs w:val="22"/>
            </w:rPr>
          </w:pPr>
          <w:hyperlink w:anchor="_Toc111719810" w:history="1">
            <w:r w:rsidR="003A3BE8" w:rsidRPr="00BA08EB">
              <w:rPr>
                <w:rStyle w:val="Hiperpovezava"/>
                <w:noProof/>
              </w:rPr>
              <w:t>9.1.3</w:t>
            </w:r>
            <w:r w:rsidR="003A3BE8">
              <w:rPr>
                <w:rFonts w:asciiTheme="minorHAnsi" w:eastAsiaTheme="minorEastAsia" w:hAnsiTheme="minorHAnsi" w:cstheme="minorBidi"/>
                <w:iCs w:val="0"/>
                <w:noProof/>
                <w:szCs w:val="22"/>
              </w:rPr>
              <w:tab/>
            </w:r>
            <w:r w:rsidR="003A3BE8" w:rsidRPr="00BA08EB">
              <w:rPr>
                <w:rStyle w:val="Hiperpovezava"/>
                <w:noProof/>
              </w:rPr>
              <w:t>Dodatki v vertikalni smeri in višina mehanskega svetlega profila</w:t>
            </w:r>
            <w:r w:rsidR="003A3BE8">
              <w:rPr>
                <w:noProof/>
                <w:webHidden/>
              </w:rPr>
              <w:tab/>
            </w:r>
            <w:r w:rsidR="003A3BE8">
              <w:rPr>
                <w:noProof/>
                <w:webHidden/>
              </w:rPr>
              <w:fldChar w:fldCharType="begin"/>
            </w:r>
            <w:r w:rsidR="003A3BE8">
              <w:rPr>
                <w:noProof/>
                <w:webHidden/>
              </w:rPr>
              <w:instrText xml:space="preserve"> PAGEREF _Toc111719810 \h </w:instrText>
            </w:r>
            <w:r w:rsidR="003A3BE8">
              <w:rPr>
                <w:noProof/>
                <w:webHidden/>
              </w:rPr>
            </w:r>
            <w:r w:rsidR="003A3BE8">
              <w:rPr>
                <w:noProof/>
                <w:webHidden/>
              </w:rPr>
              <w:fldChar w:fldCharType="separate"/>
            </w:r>
            <w:r w:rsidR="00F238A7">
              <w:rPr>
                <w:noProof/>
                <w:webHidden/>
              </w:rPr>
              <w:t>16</w:t>
            </w:r>
            <w:r w:rsidR="003A3BE8">
              <w:rPr>
                <w:noProof/>
                <w:webHidden/>
              </w:rPr>
              <w:fldChar w:fldCharType="end"/>
            </w:r>
          </w:hyperlink>
        </w:p>
        <w:p w14:paraId="07C49233" w14:textId="5C24D7ED" w:rsidR="003A3BE8" w:rsidRDefault="00A20549">
          <w:pPr>
            <w:pStyle w:val="Kazalovsebine2"/>
            <w:rPr>
              <w:rFonts w:asciiTheme="minorHAnsi" w:eastAsiaTheme="minorEastAsia" w:hAnsiTheme="minorHAnsi" w:cstheme="minorBidi"/>
              <w:noProof/>
              <w:szCs w:val="22"/>
            </w:rPr>
          </w:pPr>
          <w:hyperlink w:anchor="_Toc111719811" w:history="1">
            <w:r w:rsidR="003A3BE8" w:rsidRPr="00BA08EB">
              <w:rPr>
                <w:rStyle w:val="Hiperpovezava"/>
                <w:noProof/>
              </w:rPr>
              <w:t>9.2</w:t>
            </w:r>
            <w:r w:rsidR="003A3BE8">
              <w:rPr>
                <w:rFonts w:asciiTheme="minorHAnsi" w:eastAsiaTheme="minorEastAsia" w:hAnsiTheme="minorHAnsi" w:cstheme="minorBidi"/>
                <w:noProof/>
                <w:szCs w:val="22"/>
              </w:rPr>
              <w:tab/>
            </w:r>
            <w:r w:rsidR="003A3BE8" w:rsidRPr="00BA08EB">
              <w:rPr>
                <w:rStyle w:val="Hiperpovezava"/>
                <w:noProof/>
              </w:rPr>
              <w:t>Električni svetli profil odjemnika toka</w:t>
            </w:r>
            <w:r w:rsidR="003A3BE8">
              <w:rPr>
                <w:noProof/>
                <w:webHidden/>
              </w:rPr>
              <w:tab/>
            </w:r>
            <w:r w:rsidR="003A3BE8">
              <w:rPr>
                <w:noProof/>
                <w:webHidden/>
              </w:rPr>
              <w:fldChar w:fldCharType="begin"/>
            </w:r>
            <w:r w:rsidR="003A3BE8">
              <w:rPr>
                <w:noProof/>
                <w:webHidden/>
              </w:rPr>
              <w:instrText xml:space="preserve"> PAGEREF _Toc111719811 \h </w:instrText>
            </w:r>
            <w:r w:rsidR="003A3BE8">
              <w:rPr>
                <w:noProof/>
                <w:webHidden/>
              </w:rPr>
            </w:r>
            <w:r w:rsidR="003A3BE8">
              <w:rPr>
                <w:noProof/>
                <w:webHidden/>
              </w:rPr>
              <w:fldChar w:fldCharType="separate"/>
            </w:r>
            <w:r w:rsidR="00F238A7">
              <w:rPr>
                <w:noProof/>
                <w:webHidden/>
              </w:rPr>
              <w:t>17</w:t>
            </w:r>
            <w:r w:rsidR="003A3BE8">
              <w:rPr>
                <w:noProof/>
                <w:webHidden/>
              </w:rPr>
              <w:fldChar w:fldCharType="end"/>
            </w:r>
          </w:hyperlink>
        </w:p>
        <w:p w14:paraId="1B29732A" w14:textId="21601C85" w:rsidR="003A3BE8" w:rsidRDefault="00A20549">
          <w:pPr>
            <w:pStyle w:val="Kazalovsebine1"/>
            <w:rPr>
              <w:rFonts w:asciiTheme="minorHAnsi" w:eastAsiaTheme="minorEastAsia" w:hAnsiTheme="minorHAnsi" w:cstheme="minorBidi"/>
              <w:b w:val="0"/>
              <w:bCs w:val="0"/>
              <w:noProof/>
              <w:szCs w:val="22"/>
            </w:rPr>
          </w:pPr>
          <w:hyperlink w:anchor="_Toc111719812" w:history="1">
            <w:r w:rsidR="003A3BE8" w:rsidRPr="00BA08EB">
              <w:rPr>
                <w:rStyle w:val="Hiperpovezava"/>
                <w:noProof/>
              </w:rPr>
              <w:t>10</w:t>
            </w:r>
            <w:r w:rsidR="003A3BE8">
              <w:rPr>
                <w:rFonts w:asciiTheme="minorHAnsi" w:eastAsiaTheme="minorEastAsia" w:hAnsiTheme="minorHAnsi" w:cstheme="minorBidi"/>
                <w:b w:val="0"/>
                <w:bCs w:val="0"/>
                <w:noProof/>
                <w:szCs w:val="22"/>
              </w:rPr>
              <w:tab/>
            </w:r>
            <w:r w:rsidR="003A3BE8" w:rsidRPr="00BA08EB">
              <w:rPr>
                <w:rStyle w:val="Hiperpovezava"/>
                <w:noProof/>
              </w:rPr>
              <w:t>Pregled svetlega profila proge</w:t>
            </w:r>
            <w:r w:rsidR="003A3BE8">
              <w:rPr>
                <w:noProof/>
                <w:webHidden/>
              </w:rPr>
              <w:tab/>
            </w:r>
            <w:r w:rsidR="003A3BE8">
              <w:rPr>
                <w:noProof/>
                <w:webHidden/>
              </w:rPr>
              <w:fldChar w:fldCharType="begin"/>
            </w:r>
            <w:r w:rsidR="003A3BE8">
              <w:rPr>
                <w:noProof/>
                <w:webHidden/>
              </w:rPr>
              <w:instrText xml:space="preserve"> PAGEREF _Toc111719812 \h </w:instrText>
            </w:r>
            <w:r w:rsidR="003A3BE8">
              <w:rPr>
                <w:noProof/>
                <w:webHidden/>
              </w:rPr>
            </w:r>
            <w:r w:rsidR="003A3BE8">
              <w:rPr>
                <w:noProof/>
                <w:webHidden/>
              </w:rPr>
              <w:fldChar w:fldCharType="separate"/>
            </w:r>
            <w:r w:rsidR="00F238A7">
              <w:rPr>
                <w:noProof/>
                <w:webHidden/>
              </w:rPr>
              <w:t>18</w:t>
            </w:r>
            <w:r w:rsidR="003A3BE8">
              <w:rPr>
                <w:noProof/>
                <w:webHidden/>
              </w:rPr>
              <w:fldChar w:fldCharType="end"/>
            </w:r>
          </w:hyperlink>
        </w:p>
        <w:p w14:paraId="2033D46C" w14:textId="5FAB2143" w:rsidR="003A3BE8" w:rsidRDefault="00A20549">
          <w:pPr>
            <w:pStyle w:val="Kazalovsebine1"/>
            <w:rPr>
              <w:rFonts w:asciiTheme="minorHAnsi" w:eastAsiaTheme="minorEastAsia" w:hAnsiTheme="minorHAnsi" w:cstheme="minorBidi"/>
              <w:b w:val="0"/>
              <w:bCs w:val="0"/>
              <w:noProof/>
              <w:szCs w:val="22"/>
            </w:rPr>
          </w:pPr>
          <w:hyperlink w:anchor="_Toc111719813" w:history="1">
            <w:r w:rsidR="003A3BE8" w:rsidRPr="00BA08EB">
              <w:rPr>
                <w:rStyle w:val="Hiperpovezava"/>
                <w:noProof/>
              </w:rPr>
              <w:t>11</w:t>
            </w:r>
            <w:r w:rsidR="003A3BE8">
              <w:rPr>
                <w:rFonts w:asciiTheme="minorHAnsi" w:eastAsiaTheme="minorEastAsia" w:hAnsiTheme="minorHAnsi" w:cstheme="minorBidi"/>
                <w:b w:val="0"/>
                <w:bCs w:val="0"/>
                <w:noProof/>
                <w:szCs w:val="22"/>
              </w:rPr>
              <w:tab/>
            </w:r>
            <w:r w:rsidR="003A3BE8" w:rsidRPr="00BA08EB">
              <w:rPr>
                <w:rStyle w:val="Hiperpovezava"/>
                <w:noProof/>
              </w:rPr>
              <w:t>Referenčna dokumentacija</w:t>
            </w:r>
            <w:r w:rsidR="003A3BE8">
              <w:rPr>
                <w:noProof/>
                <w:webHidden/>
              </w:rPr>
              <w:tab/>
            </w:r>
            <w:r w:rsidR="003A3BE8">
              <w:rPr>
                <w:noProof/>
                <w:webHidden/>
              </w:rPr>
              <w:fldChar w:fldCharType="begin"/>
            </w:r>
            <w:r w:rsidR="003A3BE8">
              <w:rPr>
                <w:noProof/>
                <w:webHidden/>
              </w:rPr>
              <w:instrText xml:space="preserve"> PAGEREF _Toc111719813 \h </w:instrText>
            </w:r>
            <w:r w:rsidR="003A3BE8">
              <w:rPr>
                <w:noProof/>
                <w:webHidden/>
              </w:rPr>
            </w:r>
            <w:r w:rsidR="003A3BE8">
              <w:rPr>
                <w:noProof/>
                <w:webHidden/>
              </w:rPr>
              <w:fldChar w:fldCharType="separate"/>
            </w:r>
            <w:r w:rsidR="00F238A7">
              <w:rPr>
                <w:noProof/>
                <w:webHidden/>
              </w:rPr>
              <w:t>18</w:t>
            </w:r>
            <w:r w:rsidR="003A3BE8">
              <w:rPr>
                <w:noProof/>
                <w:webHidden/>
              </w:rPr>
              <w:fldChar w:fldCharType="end"/>
            </w:r>
          </w:hyperlink>
        </w:p>
        <w:p w14:paraId="7F68F59E" w14:textId="70CA7BC5" w:rsidR="003A3BE8" w:rsidRDefault="00A20549">
          <w:pPr>
            <w:pStyle w:val="Kazalovsebine1"/>
            <w:rPr>
              <w:rFonts w:asciiTheme="minorHAnsi" w:eastAsiaTheme="minorEastAsia" w:hAnsiTheme="minorHAnsi" w:cstheme="minorBidi"/>
              <w:b w:val="0"/>
              <w:bCs w:val="0"/>
              <w:noProof/>
              <w:szCs w:val="22"/>
            </w:rPr>
          </w:pPr>
          <w:hyperlink w:anchor="_Toc111719814" w:history="1">
            <w:r w:rsidR="003A3BE8" w:rsidRPr="00BA08EB">
              <w:rPr>
                <w:rStyle w:val="Hiperpovezava"/>
                <w:noProof/>
              </w:rPr>
              <w:t>12</w:t>
            </w:r>
            <w:r w:rsidR="003A3BE8">
              <w:rPr>
                <w:rFonts w:asciiTheme="minorHAnsi" w:eastAsiaTheme="minorEastAsia" w:hAnsiTheme="minorHAnsi" w:cstheme="minorBidi"/>
                <w:b w:val="0"/>
                <w:bCs w:val="0"/>
                <w:noProof/>
                <w:szCs w:val="22"/>
              </w:rPr>
              <w:tab/>
            </w:r>
            <w:r w:rsidR="003A3BE8" w:rsidRPr="00BA08EB">
              <w:rPr>
                <w:rStyle w:val="Hiperpovezava"/>
                <w:noProof/>
              </w:rPr>
              <w:t>Literatura</w:t>
            </w:r>
            <w:r w:rsidR="003A3BE8">
              <w:rPr>
                <w:noProof/>
                <w:webHidden/>
              </w:rPr>
              <w:tab/>
            </w:r>
            <w:r w:rsidR="003A3BE8">
              <w:rPr>
                <w:noProof/>
                <w:webHidden/>
              </w:rPr>
              <w:fldChar w:fldCharType="begin"/>
            </w:r>
            <w:r w:rsidR="003A3BE8">
              <w:rPr>
                <w:noProof/>
                <w:webHidden/>
              </w:rPr>
              <w:instrText xml:space="preserve"> PAGEREF _Toc111719814 \h </w:instrText>
            </w:r>
            <w:r w:rsidR="003A3BE8">
              <w:rPr>
                <w:noProof/>
                <w:webHidden/>
              </w:rPr>
            </w:r>
            <w:r w:rsidR="003A3BE8">
              <w:rPr>
                <w:noProof/>
                <w:webHidden/>
              </w:rPr>
              <w:fldChar w:fldCharType="separate"/>
            </w:r>
            <w:r w:rsidR="00F238A7">
              <w:rPr>
                <w:noProof/>
                <w:webHidden/>
              </w:rPr>
              <w:t>19</w:t>
            </w:r>
            <w:r w:rsidR="003A3BE8">
              <w:rPr>
                <w:noProof/>
                <w:webHidden/>
              </w:rPr>
              <w:fldChar w:fldCharType="end"/>
            </w:r>
          </w:hyperlink>
        </w:p>
        <w:p w14:paraId="78A3AC0D" w14:textId="18F948C4" w:rsidR="003A3BE8" w:rsidRDefault="00A20549">
          <w:pPr>
            <w:pStyle w:val="Kazalovsebine1"/>
            <w:rPr>
              <w:rFonts w:asciiTheme="minorHAnsi" w:eastAsiaTheme="minorEastAsia" w:hAnsiTheme="minorHAnsi" w:cstheme="minorBidi"/>
              <w:b w:val="0"/>
              <w:bCs w:val="0"/>
              <w:noProof/>
              <w:szCs w:val="22"/>
            </w:rPr>
          </w:pPr>
          <w:hyperlink w:anchor="_Toc111719815" w:history="1">
            <w:r w:rsidR="003A3BE8" w:rsidRPr="00BA08EB">
              <w:rPr>
                <w:rStyle w:val="Hiperpovezava"/>
                <w:noProof/>
              </w:rPr>
              <w:t>13</w:t>
            </w:r>
            <w:r w:rsidR="003A3BE8">
              <w:rPr>
                <w:rFonts w:asciiTheme="minorHAnsi" w:eastAsiaTheme="minorEastAsia" w:hAnsiTheme="minorHAnsi" w:cstheme="minorBidi"/>
                <w:b w:val="0"/>
                <w:bCs w:val="0"/>
                <w:noProof/>
                <w:szCs w:val="22"/>
              </w:rPr>
              <w:tab/>
            </w:r>
            <w:r w:rsidR="003A3BE8" w:rsidRPr="00BA08EB">
              <w:rPr>
                <w:rStyle w:val="Hiperpovezava"/>
                <w:noProof/>
              </w:rPr>
              <w:t>Pomen znakov</w:t>
            </w:r>
            <w:r w:rsidR="003A3BE8">
              <w:rPr>
                <w:noProof/>
                <w:webHidden/>
              </w:rPr>
              <w:tab/>
            </w:r>
            <w:r w:rsidR="003A3BE8">
              <w:rPr>
                <w:noProof/>
                <w:webHidden/>
              </w:rPr>
              <w:fldChar w:fldCharType="begin"/>
            </w:r>
            <w:r w:rsidR="003A3BE8">
              <w:rPr>
                <w:noProof/>
                <w:webHidden/>
              </w:rPr>
              <w:instrText xml:space="preserve"> PAGEREF _Toc111719815 \h </w:instrText>
            </w:r>
            <w:r w:rsidR="003A3BE8">
              <w:rPr>
                <w:noProof/>
                <w:webHidden/>
              </w:rPr>
            </w:r>
            <w:r w:rsidR="003A3BE8">
              <w:rPr>
                <w:noProof/>
                <w:webHidden/>
              </w:rPr>
              <w:fldChar w:fldCharType="separate"/>
            </w:r>
            <w:r w:rsidR="00F238A7">
              <w:rPr>
                <w:noProof/>
                <w:webHidden/>
              </w:rPr>
              <w:t>20</w:t>
            </w:r>
            <w:r w:rsidR="003A3BE8">
              <w:rPr>
                <w:noProof/>
                <w:webHidden/>
              </w:rPr>
              <w:fldChar w:fldCharType="end"/>
            </w:r>
          </w:hyperlink>
        </w:p>
        <w:p w14:paraId="3A0C6017" w14:textId="17F40041" w:rsidR="003A3BE8" w:rsidRDefault="00A20549">
          <w:pPr>
            <w:pStyle w:val="Kazalovsebine1"/>
            <w:rPr>
              <w:rFonts w:asciiTheme="minorHAnsi" w:eastAsiaTheme="minorEastAsia" w:hAnsiTheme="minorHAnsi" w:cstheme="minorBidi"/>
              <w:b w:val="0"/>
              <w:bCs w:val="0"/>
              <w:noProof/>
              <w:szCs w:val="22"/>
            </w:rPr>
          </w:pPr>
          <w:hyperlink w:anchor="_Toc111719816" w:history="1">
            <w:r w:rsidR="003A3BE8" w:rsidRPr="00BA08EB">
              <w:rPr>
                <w:rStyle w:val="Hiperpovezava"/>
                <w:noProof/>
              </w:rPr>
              <w:t>14</w:t>
            </w:r>
            <w:r w:rsidR="003A3BE8">
              <w:rPr>
                <w:rFonts w:asciiTheme="minorHAnsi" w:eastAsiaTheme="minorEastAsia" w:hAnsiTheme="minorHAnsi" w:cstheme="minorBidi"/>
                <w:b w:val="0"/>
                <w:bCs w:val="0"/>
                <w:noProof/>
                <w:szCs w:val="22"/>
              </w:rPr>
              <w:tab/>
            </w:r>
            <w:r w:rsidR="003A3BE8" w:rsidRPr="00BA08EB">
              <w:rPr>
                <w:rStyle w:val="Hiperpovezava"/>
                <w:noProof/>
              </w:rPr>
              <w:t>Pomen kratic</w:t>
            </w:r>
            <w:r w:rsidR="003A3BE8">
              <w:rPr>
                <w:noProof/>
                <w:webHidden/>
              </w:rPr>
              <w:tab/>
            </w:r>
            <w:r w:rsidR="003A3BE8">
              <w:rPr>
                <w:noProof/>
                <w:webHidden/>
              </w:rPr>
              <w:fldChar w:fldCharType="begin"/>
            </w:r>
            <w:r w:rsidR="003A3BE8">
              <w:rPr>
                <w:noProof/>
                <w:webHidden/>
              </w:rPr>
              <w:instrText xml:space="preserve"> PAGEREF _Toc111719816 \h </w:instrText>
            </w:r>
            <w:r w:rsidR="003A3BE8">
              <w:rPr>
                <w:noProof/>
                <w:webHidden/>
              </w:rPr>
            </w:r>
            <w:r w:rsidR="003A3BE8">
              <w:rPr>
                <w:noProof/>
                <w:webHidden/>
              </w:rPr>
              <w:fldChar w:fldCharType="separate"/>
            </w:r>
            <w:r w:rsidR="00F238A7">
              <w:rPr>
                <w:noProof/>
                <w:webHidden/>
              </w:rPr>
              <w:t>21</w:t>
            </w:r>
            <w:r w:rsidR="003A3BE8">
              <w:rPr>
                <w:noProof/>
                <w:webHidden/>
              </w:rPr>
              <w:fldChar w:fldCharType="end"/>
            </w:r>
          </w:hyperlink>
        </w:p>
        <w:p w14:paraId="07CF2574" w14:textId="3AA8247C" w:rsidR="003A3BE8" w:rsidRDefault="00A20549">
          <w:pPr>
            <w:pStyle w:val="Kazalovsebine1"/>
            <w:rPr>
              <w:rFonts w:asciiTheme="minorHAnsi" w:eastAsiaTheme="minorEastAsia" w:hAnsiTheme="minorHAnsi" w:cstheme="minorBidi"/>
              <w:b w:val="0"/>
              <w:bCs w:val="0"/>
              <w:noProof/>
              <w:szCs w:val="22"/>
            </w:rPr>
          </w:pPr>
          <w:hyperlink w:anchor="_Toc111719817" w:history="1">
            <w:r w:rsidR="003A3BE8" w:rsidRPr="00BA08EB">
              <w:rPr>
                <w:rStyle w:val="Hiperpovezava"/>
                <w:noProof/>
              </w:rPr>
              <w:t>15</w:t>
            </w:r>
            <w:r w:rsidR="003A3BE8">
              <w:rPr>
                <w:rFonts w:asciiTheme="minorHAnsi" w:eastAsiaTheme="minorEastAsia" w:hAnsiTheme="minorHAnsi" w:cstheme="minorBidi"/>
                <w:b w:val="0"/>
                <w:bCs w:val="0"/>
                <w:noProof/>
                <w:szCs w:val="22"/>
              </w:rPr>
              <w:tab/>
            </w:r>
            <w:r w:rsidR="003A3BE8" w:rsidRPr="00BA08EB">
              <w:rPr>
                <w:rStyle w:val="Hiperpovezava"/>
                <w:noProof/>
              </w:rPr>
              <w:t>PRILOGA 1: Vrednosti parametrov naključnih napak</w:t>
            </w:r>
            <w:r w:rsidR="003A3BE8">
              <w:rPr>
                <w:noProof/>
                <w:webHidden/>
              </w:rPr>
              <w:tab/>
            </w:r>
            <w:r w:rsidR="003A3BE8">
              <w:rPr>
                <w:noProof/>
                <w:webHidden/>
              </w:rPr>
              <w:fldChar w:fldCharType="begin"/>
            </w:r>
            <w:r w:rsidR="003A3BE8">
              <w:rPr>
                <w:noProof/>
                <w:webHidden/>
              </w:rPr>
              <w:instrText xml:space="preserve"> PAGEREF _Toc111719817 \h </w:instrText>
            </w:r>
            <w:r w:rsidR="003A3BE8">
              <w:rPr>
                <w:noProof/>
                <w:webHidden/>
              </w:rPr>
            </w:r>
            <w:r w:rsidR="003A3BE8">
              <w:rPr>
                <w:noProof/>
                <w:webHidden/>
              </w:rPr>
              <w:fldChar w:fldCharType="separate"/>
            </w:r>
            <w:r w:rsidR="00F238A7">
              <w:rPr>
                <w:noProof/>
                <w:webHidden/>
              </w:rPr>
              <w:t>22</w:t>
            </w:r>
            <w:r w:rsidR="003A3BE8">
              <w:rPr>
                <w:noProof/>
                <w:webHidden/>
              </w:rPr>
              <w:fldChar w:fldCharType="end"/>
            </w:r>
          </w:hyperlink>
        </w:p>
        <w:p w14:paraId="30DC977A" w14:textId="2A0ACCB8" w:rsidR="003A3BE8" w:rsidRDefault="00A20549">
          <w:pPr>
            <w:pStyle w:val="Kazalovsebine1"/>
            <w:rPr>
              <w:rFonts w:asciiTheme="minorHAnsi" w:eastAsiaTheme="minorEastAsia" w:hAnsiTheme="minorHAnsi" w:cstheme="minorBidi"/>
              <w:b w:val="0"/>
              <w:bCs w:val="0"/>
              <w:noProof/>
              <w:szCs w:val="22"/>
            </w:rPr>
          </w:pPr>
          <w:hyperlink w:anchor="_Toc111719818" w:history="1">
            <w:r w:rsidR="003A3BE8" w:rsidRPr="00BA08EB">
              <w:rPr>
                <w:rStyle w:val="Hiperpovezava"/>
                <w:noProof/>
              </w:rPr>
              <w:t>16</w:t>
            </w:r>
            <w:r w:rsidR="003A3BE8">
              <w:rPr>
                <w:rFonts w:asciiTheme="minorHAnsi" w:eastAsiaTheme="minorEastAsia" w:hAnsiTheme="minorHAnsi" w:cstheme="minorBidi"/>
                <w:b w:val="0"/>
                <w:bCs w:val="0"/>
                <w:noProof/>
                <w:szCs w:val="22"/>
              </w:rPr>
              <w:tab/>
            </w:r>
            <w:r w:rsidR="003A3BE8" w:rsidRPr="00BA08EB">
              <w:rPr>
                <w:rStyle w:val="Hiperpovezava"/>
                <w:noProof/>
              </w:rPr>
              <w:t>PRILOGA 2: Minimalni svetli profil DE3 za R ≥ 250 m</w:t>
            </w:r>
            <w:r w:rsidR="003A3BE8">
              <w:rPr>
                <w:noProof/>
                <w:webHidden/>
              </w:rPr>
              <w:tab/>
            </w:r>
            <w:r w:rsidR="003A3BE8">
              <w:rPr>
                <w:noProof/>
                <w:webHidden/>
              </w:rPr>
              <w:fldChar w:fldCharType="begin"/>
            </w:r>
            <w:r w:rsidR="003A3BE8">
              <w:rPr>
                <w:noProof/>
                <w:webHidden/>
              </w:rPr>
              <w:instrText xml:space="preserve"> PAGEREF _Toc111719818 \h </w:instrText>
            </w:r>
            <w:r w:rsidR="003A3BE8">
              <w:rPr>
                <w:noProof/>
                <w:webHidden/>
              </w:rPr>
            </w:r>
            <w:r w:rsidR="003A3BE8">
              <w:rPr>
                <w:noProof/>
                <w:webHidden/>
              </w:rPr>
              <w:fldChar w:fldCharType="separate"/>
            </w:r>
            <w:r w:rsidR="00F238A7">
              <w:rPr>
                <w:noProof/>
                <w:webHidden/>
              </w:rPr>
              <w:t>23</w:t>
            </w:r>
            <w:r w:rsidR="003A3BE8">
              <w:rPr>
                <w:noProof/>
                <w:webHidden/>
              </w:rPr>
              <w:fldChar w:fldCharType="end"/>
            </w:r>
          </w:hyperlink>
        </w:p>
        <w:p w14:paraId="19ABEFFA" w14:textId="2664E539" w:rsidR="003A3BE8" w:rsidRDefault="00A20549">
          <w:pPr>
            <w:pStyle w:val="Kazalovsebine1"/>
            <w:rPr>
              <w:rFonts w:asciiTheme="minorHAnsi" w:eastAsiaTheme="minorEastAsia" w:hAnsiTheme="minorHAnsi" w:cstheme="minorBidi"/>
              <w:b w:val="0"/>
              <w:bCs w:val="0"/>
              <w:noProof/>
              <w:szCs w:val="22"/>
            </w:rPr>
          </w:pPr>
          <w:hyperlink w:anchor="_Toc111719819" w:history="1">
            <w:r w:rsidR="003A3BE8" w:rsidRPr="00BA08EB">
              <w:rPr>
                <w:rStyle w:val="Hiperpovezava"/>
                <w:noProof/>
              </w:rPr>
              <w:t>17</w:t>
            </w:r>
            <w:r w:rsidR="003A3BE8">
              <w:rPr>
                <w:rFonts w:asciiTheme="minorHAnsi" w:eastAsiaTheme="minorEastAsia" w:hAnsiTheme="minorHAnsi" w:cstheme="minorBidi"/>
                <w:b w:val="0"/>
                <w:bCs w:val="0"/>
                <w:noProof/>
                <w:szCs w:val="22"/>
              </w:rPr>
              <w:tab/>
            </w:r>
            <w:r w:rsidR="003A3BE8" w:rsidRPr="00BA08EB">
              <w:rPr>
                <w:rStyle w:val="Hiperpovezava"/>
                <w:noProof/>
              </w:rPr>
              <w:t>PRILOGA 3: Normalni svetli profil DE3 za R ≥ 250 m</w:t>
            </w:r>
            <w:r w:rsidR="003A3BE8">
              <w:rPr>
                <w:noProof/>
                <w:webHidden/>
              </w:rPr>
              <w:tab/>
            </w:r>
            <w:r w:rsidR="003A3BE8">
              <w:rPr>
                <w:noProof/>
                <w:webHidden/>
              </w:rPr>
              <w:fldChar w:fldCharType="begin"/>
            </w:r>
            <w:r w:rsidR="003A3BE8">
              <w:rPr>
                <w:noProof/>
                <w:webHidden/>
              </w:rPr>
              <w:instrText xml:space="preserve"> PAGEREF _Toc111719819 \h </w:instrText>
            </w:r>
            <w:r w:rsidR="003A3BE8">
              <w:rPr>
                <w:noProof/>
                <w:webHidden/>
              </w:rPr>
            </w:r>
            <w:r w:rsidR="003A3BE8">
              <w:rPr>
                <w:noProof/>
                <w:webHidden/>
              </w:rPr>
              <w:fldChar w:fldCharType="separate"/>
            </w:r>
            <w:r w:rsidR="00F238A7">
              <w:rPr>
                <w:noProof/>
                <w:webHidden/>
              </w:rPr>
              <w:t>24</w:t>
            </w:r>
            <w:r w:rsidR="003A3BE8">
              <w:rPr>
                <w:noProof/>
                <w:webHidden/>
              </w:rPr>
              <w:fldChar w:fldCharType="end"/>
            </w:r>
          </w:hyperlink>
        </w:p>
        <w:p w14:paraId="7421F653" w14:textId="1B94F2B5" w:rsidR="003A3BE8" w:rsidRDefault="00A20549">
          <w:pPr>
            <w:pStyle w:val="Kazalovsebine1"/>
            <w:rPr>
              <w:rFonts w:asciiTheme="minorHAnsi" w:eastAsiaTheme="minorEastAsia" w:hAnsiTheme="minorHAnsi" w:cstheme="minorBidi"/>
              <w:b w:val="0"/>
              <w:bCs w:val="0"/>
              <w:noProof/>
              <w:szCs w:val="22"/>
            </w:rPr>
          </w:pPr>
          <w:hyperlink w:anchor="_Toc111719820" w:history="1">
            <w:r w:rsidR="003A3BE8" w:rsidRPr="00BA08EB">
              <w:rPr>
                <w:rStyle w:val="Hiperpovezava"/>
                <w:noProof/>
              </w:rPr>
              <w:t>18</w:t>
            </w:r>
            <w:r w:rsidR="003A3BE8">
              <w:rPr>
                <w:rFonts w:asciiTheme="minorHAnsi" w:eastAsiaTheme="minorEastAsia" w:hAnsiTheme="minorHAnsi" w:cstheme="minorBidi"/>
                <w:b w:val="0"/>
                <w:bCs w:val="0"/>
                <w:noProof/>
                <w:szCs w:val="22"/>
              </w:rPr>
              <w:tab/>
            </w:r>
            <w:r w:rsidR="003A3BE8" w:rsidRPr="00BA08EB">
              <w:rPr>
                <w:rStyle w:val="Hiperpovezava"/>
                <w:noProof/>
              </w:rPr>
              <w:t>PRILOGA 4: Minimalni svetli profil GC za R ≥ 250 m</w:t>
            </w:r>
            <w:r w:rsidR="003A3BE8">
              <w:rPr>
                <w:noProof/>
                <w:webHidden/>
              </w:rPr>
              <w:tab/>
            </w:r>
            <w:r w:rsidR="003A3BE8">
              <w:rPr>
                <w:noProof/>
                <w:webHidden/>
              </w:rPr>
              <w:fldChar w:fldCharType="begin"/>
            </w:r>
            <w:r w:rsidR="003A3BE8">
              <w:rPr>
                <w:noProof/>
                <w:webHidden/>
              </w:rPr>
              <w:instrText xml:space="preserve"> PAGEREF _Toc111719820 \h </w:instrText>
            </w:r>
            <w:r w:rsidR="003A3BE8">
              <w:rPr>
                <w:noProof/>
                <w:webHidden/>
              </w:rPr>
            </w:r>
            <w:r w:rsidR="003A3BE8">
              <w:rPr>
                <w:noProof/>
                <w:webHidden/>
              </w:rPr>
              <w:fldChar w:fldCharType="separate"/>
            </w:r>
            <w:r w:rsidR="00F238A7">
              <w:rPr>
                <w:noProof/>
                <w:webHidden/>
              </w:rPr>
              <w:t>25</w:t>
            </w:r>
            <w:r w:rsidR="003A3BE8">
              <w:rPr>
                <w:noProof/>
                <w:webHidden/>
              </w:rPr>
              <w:fldChar w:fldCharType="end"/>
            </w:r>
          </w:hyperlink>
        </w:p>
        <w:p w14:paraId="55F3CA4F" w14:textId="101EFF3A" w:rsidR="003A3BE8" w:rsidRDefault="00A20549">
          <w:pPr>
            <w:pStyle w:val="Kazalovsebine1"/>
            <w:rPr>
              <w:rFonts w:asciiTheme="minorHAnsi" w:eastAsiaTheme="minorEastAsia" w:hAnsiTheme="minorHAnsi" w:cstheme="minorBidi"/>
              <w:b w:val="0"/>
              <w:bCs w:val="0"/>
              <w:noProof/>
              <w:szCs w:val="22"/>
            </w:rPr>
          </w:pPr>
          <w:hyperlink w:anchor="_Toc111719821" w:history="1">
            <w:r w:rsidR="003A3BE8" w:rsidRPr="00BA08EB">
              <w:rPr>
                <w:rStyle w:val="Hiperpovezava"/>
                <w:noProof/>
              </w:rPr>
              <w:t>19</w:t>
            </w:r>
            <w:r w:rsidR="003A3BE8">
              <w:rPr>
                <w:rFonts w:asciiTheme="minorHAnsi" w:eastAsiaTheme="minorEastAsia" w:hAnsiTheme="minorHAnsi" w:cstheme="minorBidi"/>
                <w:b w:val="0"/>
                <w:bCs w:val="0"/>
                <w:noProof/>
                <w:szCs w:val="22"/>
              </w:rPr>
              <w:tab/>
            </w:r>
            <w:r w:rsidR="003A3BE8" w:rsidRPr="00BA08EB">
              <w:rPr>
                <w:rStyle w:val="Hiperpovezava"/>
                <w:noProof/>
              </w:rPr>
              <w:t>PRILOGA 5: Normalni svetli profil GC za R ≥ 250 m</w:t>
            </w:r>
            <w:r w:rsidR="003A3BE8">
              <w:rPr>
                <w:noProof/>
                <w:webHidden/>
              </w:rPr>
              <w:tab/>
            </w:r>
            <w:r w:rsidR="003A3BE8">
              <w:rPr>
                <w:noProof/>
                <w:webHidden/>
              </w:rPr>
              <w:fldChar w:fldCharType="begin"/>
            </w:r>
            <w:r w:rsidR="003A3BE8">
              <w:rPr>
                <w:noProof/>
                <w:webHidden/>
              </w:rPr>
              <w:instrText xml:space="preserve"> PAGEREF _Toc111719821 \h </w:instrText>
            </w:r>
            <w:r w:rsidR="003A3BE8">
              <w:rPr>
                <w:noProof/>
                <w:webHidden/>
              </w:rPr>
            </w:r>
            <w:r w:rsidR="003A3BE8">
              <w:rPr>
                <w:noProof/>
                <w:webHidden/>
              </w:rPr>
              <w:fldChar w:fldCharType="separate"/>
            </w:r>
            <w:r w:rsidR="00F238A7">
              <w:rPr>
                <w:noProof/>
                <w:webHidden/>
              </w:rPr>
              <w:t>26</w:t>
            </w:r>
            <w:r w:rsidR="003A3BE8">
              <w:rPr>
                <w:noProof/>
                <w:webHidden/>
              </w:rPr>
              <w:fldChar w:fldCharType="end"/>
            </w:r>
          </w:hyperlink>
        </w:p>
        <w:p w14:paraId="04A511CB" w14:textId="6C18C35B" w:rsidR="003A3BE8" w:rsidRDefault="00A20549">
          <w:pPr>
            <w:pStyle w:val="Kazalovsebine1"/>
            <w:rPr>
              <w:rFonts w:asciiTheme="minorHAnsi" w:eastAsiaTheme="minorEastAsia" w:hAnsiTheme="minorHAnsi" w:cstheme="minorBidi"/>
              <w:b w:val="0"/>
              <w:bCs w:val="0"/>
              <w:noProof/>
              <w:szCs w:val="22"/>
            </w:rPr>
          </w:pPr>
          <w:hyperlink w:anchor="_Toc111719822" w:history="1">
            <w:r w:rsidR="003A3BE8" w:rsidRPr="00BA08EB">
              <w:rPr>
                <w:rStyle w:val="Hiperpovezava"/>
                <w:noProof/>
              </w:rPr>
              <w:t>20</w:t>
            </w:r>
            <w:r w:rsidR="003A3BE8">
              <w:rPr>
                <w:rFonts w:asciiTheme="minorHAnsi" w:eastAsiaTheme="minorEastAsia" w:hAnsiTheme="minorHAnsi" w:cstheme="minorBidi"/>
                <w:b w:val="0"/>
                <w:bCs w:val="0"/>
                <w:noProof/>
                <w:szCs w:val="22"/>
              </w:rPr>
              <w:tab/>
            </w:r>
            <w:r w:rsidR="003A3BE8" w:rsidRPr="00BA08EB">
              <w:rPr>
                <w:rStyle w:val="Hiperpovezava"/>
                <w:noProof/>
              </w:rPr>
              <w:t>PRILOGA 7: Spodnji del svetlega profila GI2 za R ≥ 250 m</w:t>
            </w:r>
            <w:r w:rsidR="003A3BE8">
              <w:rPr>
                <w:noProof/>
                <w:webHidden/>
              </w:rPr>
              <w:tab/>
            </w:r>
            <w:r w:rsidR="003A3BE8">
              <w:rPr>
                <w:noProof/>
                <w:webHidden/>
              </w:rPr>
              <w:fldChar w:fldCharType="begin"/>
            </w:r>
            <w:r w:rsidR="003A3BE8">
              <w:rPr>
                <w:noProof/>
                <w:webHidden/>
              </w:rPr>
              <w:instrText xml:space="preserve"> PAGEREF _Toc111719822 \h </w:instrText>
            </w:r>
            <w:r w:rsidR="003A3BE8">
              <w:rPr>
                <w:noProof/>
                <w:webHidden/>
              </w:rPr>
            </w:r>
            <w:r w:rsidR="003A3BE8">
              <w:rPr>
                <w:noProof/>
                <w:webHidden/>
              </w:rPr>
              <w:fldChar w:fldCharType="separate"/>
            </w:r>
            <w:r w:rsidR="00F238A7">
              <w:rPr>
                <w:noProof/>
                <w:webHidden/>
              </w:rPr>
              <w:t>27</w:t>
            </w:r>
            <w:r w:rsidR="003A3BE8">
              <w:rPr>
                <w:noProof/>
                <w:webHidden/>
              </w:rPr>
              <w:fldChar w:fldCharType="end"/>
            </w:r>
          </w:hyperlink>
        </w:p>
        <w:p w14:paraId="61A44C5E" w14:textId="65BB9DFF" w:rsidR="0076685B" w:rsidRDefault="00371940">
          <w:pPr>
            <w:tabs>
              <w:tab w:val="right" w:leader="dot" w:pos="9638"/>
            </w:tabs>
          </w:pPr>
          <w:r w:rsidRPr="00872525">
            <w:rPr>
              <w:rFonts w:ascii="Calibri" w:eastAsia="Calibri Light" w:hAnsi="Calibri"/>
              <w:b/>
              <w:bCs/>
              <w:caps/>
            </w:rPr>
            <w:fldChar w:fldCharType="end"/>
          </w:r>
        </w:p>
      </w:sdtContent>
    </w:sdt>
    <w:p w14:paraId="7712A636" w14:textId="77777777" w:rsidR="0076685B" w:rsidRDefault="0076685B">
      <w:pPr>
        <w:spacing w:after="160" w:line="259" w:lineRule="auto"/>
        <w:jc w:val="left"/>
      </w:pPr>
      <w:r>
        <w:br w:type="page"/>
      </w:r>
    </w:p>
    <w:p w14:paraId="217F4D52" w14:textId="77777777" w:rsidR="00AB78F3" w:rsidRPr="00872525" w:rsidRDefault="00AB78F3">
      <w:pPr>
        <w:tabs>
          <w:tab w:val="right" w:leader="dot" w:pos="9638"/>
        </w:tabs>
      </w:pPr>
    </w:p>
    <w:p w14:paraId="78518D8B" w14:textId="77777777" w:rsidR="007C308D" w:rsidRPr="00FD5907"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line="288" w:lineRule="auto"/>
      </w:pPr>
      <w:bookmarkStart w:id="1" w:name="_Toc101364510"/>
      <w:bookmarkStart w:id="2" w:name="_Toc111719789"/>
      <w:r>
        <w:t>P</w:t>
      </w:r>
      <w:r w:rsidRPr="00FD5907">
        <w:t>redmet tehnične specifikacije</w:t>
      </w:r>
      <w:bookmarkEnd w:id="1"/>
      <w:bookmarkEnd w:id="2"/>
    </w:p>
    <w:p w14:paraId="6BAFF771" w14:textId="77777777" w:rsidR="007C308D" w:rsidRDefault="007C308D" w:rsidP="007C308D">
      <w:pPr>
        <w:pStyle w:val="Brezrazmikov"/>
        <w:spacing w:line="288" w:lineRule="auto"/>
        <w:ind w:left="0"/>
      </w:pPr>
      <w:r>
        <w:t xml:space="preserve">Predmet tehnične specifikacije je izračun svetlih profilov za proge slovenskega železniškega omrežja skladno s tehničnimi specifikacijami za </w:t>
      </w:r>
      <w:proofErr w:type="spellStart"/>
      <w:r>
        <w:t>interoperabilnost</w:t>
      </w:r>
      <w:proofErr w:type="spellEnd"/>
      <w:r>
        <w:t xml:space="preserve"> podsistema infrastruktura (Uredba Komisije 1299/2014/EU) in podsistema energija (Uredba Komisije 1301/2014/EU). Metodologija izračuna temelji na standardih SIST EN 15273 (SIST EN 15273-1:2013, SIST EN 15273-2:2013, </w:t>
      </w:r>
      <w:r w:rsidRPr="008310AC">
        <w:t>SIST EN 15273-3:2013</w:t>
      </w:r>
      <w:r>
        <w:t>+A1:2017</w:t>
      </w:r>
      <w:r w:rsidRPr="008310AC">
        <w:t>)</w:t>
      </w:r>
      <w:r>
        <w:t xml:space="preserve"> in objavah UIC (UIC </w:t>
      </w:r>
      <w:proofErr w:type="spellStart"/>
      <w:r>
        <w:t>Kodex</w:t>
      </w:r>
      <w:proofErr w:type="spellEnd"/>
      <w:r>
        <w:t xml:space="preserve"> 505-4, 2007, 506, 2008) ter obsega svetle profile, odmike peronov od osi tira, </w:t>
      </w:r>
      <w:proofErr w:type="spellStart"/>
      <w:r>
        <w:t>medtirne</w:t>
      </w:r>
      <w:proofErr w:type="spellEnd"/>
      <w:r>
        <w:t xml:space="preserve"> razdalje in svetli profil odjemnika toka za elektrificirane proge istosmerne napetosti 3 kV.</w:t>
      </w:r>
    </w:p>
    <w:p w14:paraId="58B4A442" w14:textId="77777777" w:rsidR="007C308D" w:rsidRDefault="007C308D" w:rsidP="007C308D">
      <w:pPr>
        <w:pStyle w:val="Brezrazmikov"/>
        <w:spacing w:after="0" w:line="288" w:lineRule="auto"/>
        <w:ind w:left="0"/>
      </w:pPr>
    </w:p>
    <w:p w14:paraId="250E5BB5" w14:textId="77777777" w:rsidR="007C308D" w:rsidRPr="001F05F2" w:rsidRDefault="007C308D" w:rsidP="007C308D">
      <w:pPr>
        <w:pStyle w:val="Brezrazmikov"/>
        <w:spacing w:line="288" w:lineRule="auto"/>
        <w:ind w:left="0"/>
      </w:pPr>
      <w:r>
        <w:t>Svetli profili</w:t>
      </w:r>
      <w:r w:rsidRPr="0077561C">
        <w:t xml:space="preserve"> </w:t>
      </w:r>
      <w:r>
        <w:t>se lahko izračunajo po</w:t>
      </w:r>
      <w:r w:rsidRPr="0077561C">
        <w:t xml:space="preserve"> statičn</w:t>
      </w:r>
      <w:r>
        <w:t>i</w:t>
      </w:r>
      <w:r w:rsidRPr="0077561C">
        <w:t>, dinamičn</w:t>
      </w:r>
      <w:r>
        <w:t>i</w:t>
      </w:r>
      <w:r w:rsidRPr="0077561C">
        <w:t xml:space="preserve"> </w:t>
      </w:r>
      <w:r>
        <w:t>ali</w:t>
      </w:r>
      <w:r w:rsidRPr="0077561C">
        <w:t xml:space="preserve"> </w:t>
      </w:r>
      <w:proofErr w:type="spellStart"/>
      <w:r w:rsidRPr="0077561C">
        <w:t>kinematičn</w:t>
      </w:r>
      <w:r>
        <w:t>i</w:t>
      </w:r>
      <w:proofErr w:type="spellEnd"/>
      <w:r>
        <w:t xml:space="preserve"> metodi</w:t>
      </w:r>
      <w:r w:rsidRPr="0077561C">
        <w:t xml:space="preserve">. </w:t>
      </w:r>
      <w:r w:rsidRPr="001F05F2">
        <w:t xml:space="preserve">Pogojem </w:t>
      </w:r>
      <w:proofErr w:type="spellStart"/>
      <w:r>
        <w:t>interoperabilnosti</w:t>
      </w:r>
      <w:proofErr w:type="spellEnd"/>
      <w:r>
        <w:t xml:space="preserve"> ustreza</w:t>
      </w:r>
      <w:r w:rsidRPr="001F05F2">
        <w:t xml:space="preserve"> </w:t>
      </w:r>
      <w:r>
        <w:t>samo</w:t>
      </w:r>
      <w:r w:rsidRPr="001F05F2">
        <w:t xml:space="preserve"> </w:t>
      </w:r>
      <w:proofErr w:type="spellStart"/>
      <w:r>
        <w:t>kinematična</w:t>
      </w:r>
      <w:proofErr w:type="spellEnd"/>
      <w:r>
        <w:t xml:space="preserve"> metoda, zato v tej tehnični specifikaciji vsi izračuni temeljijo na njej.</w:t>
      </w:r>
    </w:p>
    <w:p w14:paraId="32E0FF87" w14:textId="77777777" w:rsidR="007C308D" w:rsidRPr="00FD5907"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line="288" w:lineRule="auto"/>
      </w:pPr>
      <w:bookmarkStart w:id="3" w:name="_Toc61505677"/>
      <w:bookmarkStart w:id="4" w:name="_Toc101364511"/>
      <w:bookmarkStart w:id="5" w:name="_Toc111719790"/>
      <w:bookmarkEnd w:id="3"/>
      <w:r>
        <w:t>P</w:t>
      </w:r>
      <w:r w:rsidRPr="00FD5907">
        <w:t>omen izrazov</w:t>
      </w:r>
      <w:bookmarkEnd w:id="4"/>
      <w:bookmarkEnd w:id="5"/>
    </w:p>
    <w:p w14:paraId="7CB7B089" w14:textId="77777777" w:rsidR="007C308D" w:rsidRDefault="007C308D" w:rsidP="007C308D">
      <w:pPr>
        <w:spacing w:after="120" w:line="288" w:lineRule="auto"/>
      </w:pPr>
      <w:r>
        <w:rPr>
          <w:b/>
        </w:rPr>
        <w:t>Svetli profil</w:t>
      </w:r>
      <w:r>
        <w:t xml:space="preserve"> (angl. </w:t>
      </w:r>
      <w:proofErr w:type="spellStart"/>
      <w:r>
        <w:rPr>
          <w:i/>
        </w:rPr>
        <w:t>structure</w:t>
      </w:r>
      <w:proofErr w:type="spellEnd"/>
      <w:r>
        <w:rPr>
          <w:i/>
        </w:rPr>
        <w:t xml:space="preserve"> </w:t>
      </w:r>
      <w:proofErr w:type="spellStart"/>
      <w:r>
        <w:rPr>
          <w:i/>
        </w:rPr>
        <w:t>gauge</w:t>
      </w:r>
      <w:proofErr w:type="spellEnd"/>
      <w:r>
        <w:t xml:space="preserve">, nem. </w:t>
      </w:r>
      <w:proofErr w:type="spellStart"/>
      <w:r>
        <w:rPr>
          <w:i/>
        </w:rPr>
        <w:t>Lichtraumprofil</w:t>
      </w:r>
      <w:proofErr w:type="spellEnd"/>
      <w:r>
        <w:t xml:space="preserve">) </w:t>
      </w:r>
      <w:r w:rsidRPr="00EE0BC3">
        <w:t xml:space="preserve">je </w:t>
      </w:r>
      <w:r>
        <w:t>prostor</w:t>
      </w:r>
      <w:r w:rsidRPr="00EE0BC3">
        <w:t xml:space="preserve"> v </w:t>
      </w:r>
      <w:r>
        <w:t xml:space="preserve">osi tira, v </w:t>
      </w:r>
      <w:r w:rsidRPr="00EE0BC3">
        <w:t>kater</w:t>
      </w:r>
      <w:r>
        <w:t>ega</w:t>
      </w:r>
      <w:r w:rsidRPr="00EE0BC3">
        <w:t xml:space="preserve"> ne sme segati noben del proge ali drugih predmetov, razen naprav neposredno povezanih z izvajanjem železniškega prometa</w:t>
      </w:r>
      <w:r>
        <w:t>.</w:t>
      </w:r>
    </w:p>
    <w:p w14:paraId="2DFC7773" w14:textId="77777777" w:rsidR="007C308D" w:rsidRDefault="007C308D" w:rsidP="007C308D">
      <w:pPr>
        <w:spacing w:after="120" w:line="288" w:lineRule="auto"/>
      </w:pPr>
      <w:r w:rsidRPr="0077561C">
        <w:rPr>
          <w:b/>
        </w:rPr>
        <w:t>Nakladalni profil</w:t>
      </w:r>
      <w:r>
        <w:t xml:space="preserve"> (profil vozila) </w:t>
      </w:r>
      <w:r w:rsidRPr="00E30831">
        <w:t xml:space="preserve">(angl. </w:t>
      </w:r>
      <w:proofErr w:type="spellStart"/>
      <w:r w:rsidRPr="00E30831">
        <w:rPr>
          <w:i/>
        </w:rPr>
        <w:t>rolling</w:t>
      </w:r>
      <w:proofErr w:type="spellEnd"/>
      <w:r w:rsidRPr="00E30831">
        <w:rPr>
          <w:i/>
        </w:rPr>
        <w:t xml:space="preserve"> </w:t>
      </w:r>
      <w:proofErr w:type="spellStart"/>
      <w:r w:rsidRPr="00E30831">
        <w:rPr>
          <w:i/>
        </w:rPr>
        <w:t>stock</w:t>
      </w:r>
      <w:proofErr w:type="spellEnd"/>
      <w:r w:rsidRPr="00E30831">
        <w:rPr>
          <w:i/>
        </w:rPr>
        <w:t xml:space="preserve"> </w:t>
      </w:r>
      <w:proofErr w:type="spellStart"/>
      <w:r w:rsidRPr="00E30831">
        <w:rPr>
          <w:i/>
        </w:rPr>
        <w:t>gauge</w:t>
      </w:r>
      <w:proofErr w:type="spellEnd"/>
      <w:r w:rsidRPr="00E30831">
        <w:t xml:space="preserve">, nem. </w:t>
      </w:r>
      <w:proofErr w:type="spellStart"/>
      <w:r w:rsidRPr="00E30831">
        <w:rPr>
          <w:i/>
        </w:rPr>
        <w:t>Fahrzeugbegrenzungslinie</w:t>
      </w:r>
      <w:proofErr w:type="spellEnd"/>
      <w:r w:rsidRPr="00E30831">
        <w:t xml:space="preserve">) </w:t>
      </w:r>
      <w:r>
        <w:t>je prostor, iz katerega ne sme segati noben del vozila ali naklada.</w:t>
      </w:r>
    </w:p>
    <w:p w14:paraId="497F3E09" w14:textId="77777777" w:rsidR="007C308D" w:rsidRDefault="007C308D" w:rsidP="007C308D">
      <w:pPr>
        <w:spacing w:after="120" w:line="288" w:lineRule="auto"/>
      </w:pPr>
      <w:r w:rsidRPr="0077561C">
        <w:rPr>
          <w:b/>
        </w:rPr>
        <w:t>Referenčni profil</w:t>
      </w:r>
      <w:r w:rsidRPr="00753AA4">
        <w:t xml:space="preserve"> </w:t>
      </w:r>
      <w:r w:rsidRPr="00E30831">
        <w:t xml:space="preserve">(angl. </w:t>
      </w:r>
      <w:r w:rsidRPr="00E30831">
        <w:rPr>
          <w:i/>
        </w:rPr>
        <w:t>reference profile</w:t>
      </w:r>
      <w:r w:rsidRPr="00E30831">
        <w:t xml:space="preserve">, nem. </w:t>
      </w:r>
      <w:proofErr w:type="spellStart"/>
      <w:r w:rsidRPr="00E30831">
        <w:rPr>
          <w:i/>
        </w:rPr>
        <w:t>Bezugslinie</w:t>
      </w:r>
      <w:proofErr w:type="spellEnd"/>
      <w:r w:rsidRPr="00E81DCD">
        <w:t>)</w:t>
      </w:r>
      <w:r>
        <w:t xml:space="preserve"> se uporablja kot </w:t>
      </w:r>
      <w:r w:rsidRPr="00753AA4">
        <w:t>osnova za izračun svetlih in nakladalnih profilov</w:t>
      </w:r>
      <w:r>
        <w:t xml:space="preserve"> (profilov vozil)</w:t>
      </w:r>
      <w:r w:rsidRPr="00753AA4">
        <w:t>.</w:t>
      </w:r>
    </w:p>
    <w:p w14:paraId="317BAF25" w14:textId="77777777" w:rsidR="007C308D" w:rsidRPr="001802A0" w:rsidRDefault="007C308D" w:rsidP="007C308D">
      <w:pPr>
        <w:spacing w:after="120" w:line="288" w:lineRule="auto"/>
      </w:pPr>
      <w:r w:rsidRPr="001802A0">
        <w:rPr>
          <w:b/>
        </w:rPr>
        <w:t>Minimalni svetli profil</w:t>
      </w:r>
      <w:r w:rsidRPr="001802A0">
        <w:t xml:space="preserve"> (angl. </w:t>
      </w:r>
      <w:proofErr w:type="spellStart"/>
      <w:r w:rsidRPr="001802A0">
        <w:rPr>
          <w:i/>
        </w:rPr>
        <w:t>structure</w:t>
      </w:r>
      <w:proofErr w:type="spellEnd"/>
      <w:r w:rsidRPr="001802A0">
        <w:t xml:space="preserve"> </w:t>
      </w:r>
      <w:proofErr w:type="spellStart"/>
      <w:r w:rsidRPr="001802A0">
        <w:rPr>
          <w:i/>
        </w:rPr>
        <w:t>installation</w:t>
      </w:r>
      <w:proofErr w:type="spellEnd"/>
      <w:r w:rsidRPr="001802A0">
        <w:rPr>
          <w:i/>
        </w:rPr>
        <w:t xml:space="preserve"> limit </w:t>
      </w:r>
      <w:proofErr w:type="spellStart"/>
      <w:r w:rsidRPr="001802A0">
        <w:rPr>
          <w:i/>
        </w:rPr>
        <w:t>gauge</w:t>
      </w:r>
      <w:proofErr w:type="spellEnd"/>
      <w:r w:rsidRPr="001802A0">
        <w:t xml:space="preserve">, nem. </w:t>
      </w:r>
      <w:proofErr w:type="spellStart"/>
      <w:r w:rsidRPr="001802A0">
        <w:rPr>
          <w:i/>
        </w:rPr>
        <w:t>Mindestlichtraumprofil</w:t>
      </w:r>
      <w:proofErr w:type="spellEnd"/>
      <w:r w:rsidRPr="001802A0">
        <w:rPr>
          <w:i/>
        </w:rPr>
        <w:t xml:space="preserve">, </w:t>
      </w:r>
      <w:proofErr w:type="spellStart"/>
      <w:r w:rsidRPr="001802A0">
        <w:rPr>
          <w:i/>
        </w:rPr>
        <w:t>Grenzlinie</w:t>
      </w:r>
      <w:proofErr w:type="spellEnd"/>
      <w:r w:rsidRPr="001802A0">
        <w:t xml:space="preserve">) </w:t>
      </w:r>
      <w:r w:rsidRPr="00EE0BC3">
        <w:t xml:space="preserve">je </w:t>
      </w:r>
      <w:r>
        <w:t>najmanjši prostor v osi tira,</w:t>
      </w:r>
      <w:r w:rsidRPr="00EE0BC3">
        <w:t xml:space="preserve"> </w:t>
      </w:r>
      <w:r>
        <w:t>ki mora biti prost</w:t>
      </w:r>
      <w:r w:rsidRPr="00EE0BC3">
        <w:t xml:space="preserve"> za prehod tirnih vozil; v t</w:t>
      </w:r>
      <w:r>
        <w:t>a</w:t>
      </w:r>
      <w:r w:rsidRPr="00EE0BC3">
        <w:t xml:space="preserve"> p</w:t>
      </w:r>
      <w:r>
        <w:t>rostor</w:t>
      </w:r>
      <w:r w:rsidRPr="00EE0BC3">
        <w:t xml:space="preserve"> ne sme segati noben del proge ali drugih predmetov ali nanj vplivati promet s sosednjega tira.</w:t>
      </w:r>
    </w:p>
    <w:p w14:paraId="70FAEA0B" w14:textId="77777777" w:rsidR="007C308D" w:rsidRDefault="007C308D" w:rsidP="007C308D">
      <w:pPr>
        <w:spacing w:after="120" w:line="288" w:lineRule="auto"/>
      </w:pPr>
      <w:r w:rsidRPr="0077561C">
        <w:rPr>
          <w:b/>
        </w:rPr>
        <w:t>Normalni svetli profil</w:t>
      </w:r>
      <w:r>
        <w:t xml:space="preserve"> </w:t>
      </w:r>
      <w:r w:rsidRPr="00486FA7">
        <w:t xml:space="preserve">(angl. </w:t>
      </w:r>
      <w:proofErr w:type="spellStart"/>
      <w:r w:rsidRPr="00486FA7">
        <w:rPr>
          <w:i/>
        </w:rPr>
        <w:t>structure</w:t>
      </w:r>
      <w:proofErr w:type="spellEnd"/>
      <w:r w:rsidRPr="00486FA7">
        <w:rPr>
          <w:i/>
        </w:rPr>
        <w:t xml:space="preserve"> </w:t>
      </w:r>
      <w:proofErr w:type="spellStart"/>
      <w:r w:rsidRPr="00486FA7">
        <w:rPr>
          <w:i/>
        </w:rPr>
        <w:t>installation</w:t>
      </w:r>
      <w:proofErr w:type="spellEnd"/>
      <w:r w:rsidRPr="00486FA7">
        <w:rPr>
          <w:i/>
        </w:rPr>
        <w:t xml:space="preserve"> nominal </w:t>
      </w:r>
      <w:proofErr w:type="spellStart"/>
      <w:r w:rsidRPr="00486FA7">
        <w:rPr>
          <w:i/>
        </w:rPr>
        <w:t>gauge</w:t>
      </w:r>
      <w:proofErr w:type="spellEnd"/>
      <w:r w:rsidRPr="00486FA7">
        <w:t xml:space="preserve">, nem. </w:t>
      </w:r>
      <w:proofErr w:type="spellStart"/>
      <w:r w:rsidRPr="00486FA7">
        <w:rPr>
          <w:i/>
        </w:rPr>
        <w:t>nominales</w:t>
      </w:r>
      <w:proofErr w:type="spellEnd"/>
      <w:r w:rsidRPr="00486FA7">
        <w:rPr>
          <w:i/>
        </w:rPr>
        <w:t xml:space="preserve"> </w:t>
      </w:r>
      <w:proofErr w:type="spellStart"/>
      <w:r w:rsidRPr="00486FA7">
        <w:rPr>
          <w:i/>
        </w:rPr>
        <w:t>Lichtraumprofil</w:t>
      </w:r>
      <w:proofErr w:type="spellEnd"/>
      <w:r w:rsidRPr="00486FA7">
        <w:t>)</w:t>
      </w:r>
      <w:r w:rsidRPr="002C15AC">
        <w:t xml:space="preserve"> je </w:t>
      </w:r>
      <w:r>
        <w:t>minimalni svetli profil, razširjen z dodatki A, B in C, ki jih določi upravljavec.</w:t>
      </w:r>
    </w:p>
    <w:p w14:paraId="64F18C66" w14:textId="77777777" w:rsidR="007C308D" w:rsidRDefault="007C308D" w:rsidP="007C308D">
      <w:pPr>
        <w:spacing w:after="120" w:line="288" w:lineRule="auto"/>
      </w:pPr>
      <w:r w:rsidRPr="0077561C">
        <w:rPr>
          <w:b/>
        </w:rPr>
        <w:t>Preves vozila</w:t>
      </w:r>
      <w:r>
        <w:t xml:space="preserve"> </w:t>
      </w:r>
      <w:r w:rsidRPr="00486FA7">
        <w:t xml:space="preserve">(angl. </w:t>
      </w:r>
      <w:proofErr w:type="spellStart"/>
      <w:r w:rsidRPr="00486FA7">
        <w:rPr>
          <w:i/>
        </w:rPr>
        <w:t>overthrow</w:t>
      </w:r>
      <w:proofErr w:type="spellEnd"/>
      <w:r w:rsidRPr="00486FA7">
        <w:t xml:space="preserve">, nem. </w:t>
      </w:r>
      <w:proofErr w:type="spellStart"/>
      <w:r w:rsidRPr="00486FA7">
        <w:rPr>
          <w:i/>
        </w:rPr>
        <w:t>Ausladung</w:t>
      </w:r>
      <w:proofErr w:type="spellEnd"/>
      <w:r w:rsidRPr="00486FA7">
        <w:t>)</w:t>
      </w:r>
      <w:r>
        <w:t xml:space="preserve"> je geometrijski preves vozila v krivini.</w:t>
      </w:r>
    </w:p>
    <w:p w14:paraId="21A40E2E" w14:textId="77777777" w:rsidR="007C308D" w:rsidRDefault="007C308D" w:rsidP="007C308D">
      <w:pPr>
        <w:spacing w:after="120" w:line="288" w:lineRule="auto"/>
      </w:pPr>
      <w:proofErr w:type="spellStart"/>
      <w:r w:rsidRPr="0077561C">
        <w:rPr>
          <w:b/>
        </w:rPr>
        <w:t>Kvazistatični</w:t>
      </w:r>
      <w:proofErr w:type="spellEnd"/>
      <w:r w:rsidRPr="0077561C">
        <w:rPr>
          <w:b/>
        </w:rPr>
        <w:t xml:space="preserve"> premik vozila</w:t>
      </w:r>
      <w:r>
        <w:t xml:space="preserve"> </w:t>
      </w:r>
      <w:r w:rsidRPr="00486FA7">
        <w:t xml:space="preserve">(angl. </w:t>
      </w:r>
      <w:proofErr w:type="spellStart"/>
      <w:r w:rsidRPr="00486FA7">
        <w:rPr>
          <w:i/>
        </w:rPr>
        <w:t>quasi-static</w:t>
      </w:r>
      <w:proofErr w:type="spellEnd"/>
      <w:r w:rsidRPr="00486FA7">
        <w:rPr>
          <w:i/>
        </w:rPr>
        <w:t xml:space="preserve"> </w:t>
      </w:r>
      <w:proofErr w:type="spellStart"/>
      <w:r w:rsidRPr="00486FA7">
        <w:rPr>
          <w:i/>
        </w:rPr>
        <w:t>owerthrow</w:t>
      </w:r>
      <w:proofErr w:type="spellEnd"/>
      <w:r w:rsidRPr="00486FA7">
        <w:t xml:space="preserve">, nem. </w:t>
      </w:r>
      <w:proofErr w:type="spellStart"/>
      <w:r>
        <w:rPr>
          <w:i/>
        </w:rPr>
        <w:t>q</w:t>
      </w:r>
      <w:r w:rsidRPr="00486FA7">
        <w:rPr>
          <w:i/>
        </w:rPr>
        <w:t>uasistatische</w:t>
      </w:r>
      <w:proofErr w:type="spellEnd"/>
      <w:r w:rsidRPr="00486FA7">
        <w:rPr>
          <w:i/>
        </w:rPr>
        <w:t xml:space="preserve"> </w:t>
      </w:r>
      <w:proofErr w:type="spellStart"/>
      <w:r w:rsidRPr="00486FA7">
        <w:rPr>
          <w:i/>
        </w:rPr>
        <w:t>Verschiebung</w:t>
      </w:r>
      <w:proofErr w:type="spellEnd"/>
      <w:r w:rsidRPr="00486FA7">
        <w:t>)</w:t>
      </w:r>
      <w:r>
        <w:t xml:space="preserve"> je premik vozila zaradi presežka ali primanjkljaja </w:t>
      </w:r>
      <w:proofErr w:type="spellStart"/>
      <w:r>
        <w:t>nadvišanja</w:t>
      </w:r>
      <w:proofErr w:type="spellEnd"/>
      <w:r w:rsidRPr="00486FA7">
        <w:t xml:space="preserve"> </w:t>
      </w:r>
      <w:r>
        <w:t>v krivini.</w:t>
      </w:r>
    </w:p>
    <w:p w14:paraId="2DC0CE7B" w14:textId="77777777" w:rsidR="007C308D" w:rsidRDefault="007C308D" w:rsidP="007C308D">
      <w:pPr>
        <w:spacing w:after="120" w:line="288" w:lineRule="auto"/>
      </w:pPr>
      <w:r w:rsidRPr="0077561C">
        <w:rPr>
          <w:b/>
        </w:rPr>
        <w:t>Nagibni koeficient</w:t>
      </w:r>
      <w:r>
        <w:t xml:space="preserve"> </w:t>
      </w:r>
      <w:r w:rsidRPr="00C57E76">
        <w:t xml:space="preserve">(angl. </w:t>
      </w:r>
      <w:proofErr w:type="spellStart"/>
      <w:r w:rsidRPr="00C57E76">
        <w:rPr>
          <w:i/>
        </w:rPr>
        <w:t>flexibility</w:t>
      </w:r>
      <w:proofErr w:type="spellEnd"/>
      <w:r w:rsidRPr="00C57E76">
        <w:rPr>
          <w:i/>
        </w:rPr>
        <w:t xml:space="preserve"> </w:t>
      </w:r>
      <w:proofErr w:type="spellStart"/>
      <w:r w:rsidRPr="00C57E76">
        <w:rPr>
          <w:i/>
        </w:rPr>
        <w:t>coefficient</w:t>
      </w:r>
      <w:proofErr w:type="spellEnd"/>
      <w:r w:rsidRPr="00C57E76">
        <w:t xml:space="preserve">, nem. </w:t>
      </w:r>
      <w:proofErr w:type="spellStart"/>
      <w:r w:rsidRPr="00C57E76">
        <w:rPr>
          <w:i/>
        </w:rPr>
        <w:t>Neigungkoefficient</w:t>
      </w:r>
      <w:proofErr w:type="spellEnd"/>
      <w:r w:rsidRPr="00C57E76">
        <w:t xml:space="preserve">) </w:t>
      </w:r>
      <w:r>
        <w:t xml:space="preserve">je razmerje med kotom, ki ga tvori os tira z osjo mirujočega vozila v vertikalni ravnini </w:t>
      </w:r>
      <w:proofErr w:type="spellStart"/>
      <w:r>
        <w:t>nadvišanega</w:t>
      </w:r>
      <w:proofErr w:type="spellEnd"/>
      <w:r>
        <w:t xml:space="preserve"> tira, in kotom med ravnino tira in horizontalo.</w:t>
      </w:r>
    </w:p>
    <w:p w14:paraId="58BE215E" w14:textId="77777777" w:rsidR="007C308D" w:rsidRDefault="007C308D" w:rsidP="007C308D">
      <w:pPr>
        <w:spacing w:after="120" w:line="288" w:lineRule="auto"/>
      </w:pPr>
      <w:r w:rsidRPr="0077561C">
        <w:rPr>
          <w:b/>
        </w:rPr>
        <w:t xml:space="preserve">Asimetrija </w:t>
      </w:r>
      <w:r w:rsidRPr="00486FA7">
        <w:t xml:space="preserve">(angl. </w:t>
      </w:r>
      <w:proofErr w:type="spellStart"/>
      <w:r w:rsidRPr="00486FA7">
        <w:rPr>
          <w:i/>
        </w:rPr>
        <w:t>dissymmetry</w:t>
      </w:r>
      <w:proofErr w:type="spellEnd"/>
      <w:r w:rsidRPr="00486FA7">
        <w:t xml:space="preserve">, nem. </w:t>
      </w:r>
      <w:proofErr w:type="spellStart"/>
      <w:r w:rsidRPr="00486FA7">
        <w:rPr>
          <w:i/>
        </w:rPr>
        <w:t>Asymetrie</w:t>
      </w:r>
      <w:proofErr w:type="spellEnd"/>
      <w:r w:rsidRPr="00486FA7">
        <w:t>)</w:t>
      </w:r>
      <w:r>
        <w:t xml:space="preserve"> je kot med vertikalno osjo mirujočega vozila v premi in horizontali ter vertikalo, ki je posledica neuravnovešenosti vzmeti vozila in nesimetričnosti naklada.</w:t>
      </w:r>
    </w:p>
    <w:p w14:paraId="11130771" w14:textId="77777777" w:rsidR="007C308D" w:rsidRDefault="007C308D" w:rsidP="007C308D">
      <w:pPr>
        <w:spacing w:after="120" w:line="288" w:lineRule="auto"/>
      </w:pPr>
      <w:r w:rsidRPr="0077561C">
        <w:rPr>
          <w:b/>
        </w:rPr>
        <w:t xml:space="preserve">Primanjkljaj </w:t>
      </w:r>
      <w:proofErr w:type="spellStart"/>
      <w:r w:rsidRPr="0077561C">
        <w:rPr>
          <w:b/>
        </w:rPr>
        <w:t>nadvišanja</w:t>
      </w:r>
      <w:proofErr w:type="spellEnd"/>
      <w:r w:rsidRPr="0077561C">
        <w:rPr>
          <w:b/>
        </w:rPr>
        <w:t xml:space="preserve"> </w:t>
      </w:r>
      <w:r w:rsidRPr="001C24CA">
        <w:t xml:space="preserve">(angl. </w:t>
      </w:r>
      <w:proofErr w:type="spellStart"/>
      <w:r w:rsidRPr="001C24CA">
        <w:rPr>
          <w:i/>
        </w:rPr>
        <w:t>cant</w:t>
      </w:r>
      <w:proofErr w:type="spellEnd"/>
      <w:r w:rsidRPr="001C24CA">
        <w:rPr>
          <w:i/>
        </w:rPr>
        <w:t xml:space="preserve"> </w:t>
      </w:r>
      <w:proofErr w:type="spellStart"/>
      <w:r w:rsidRPr="001C24CA">
        <w:rPr>
          <w:i/>
        </w:rPr>
        <w:t>deficiency</w:t>
      </w:r>
      <w:proofErr w:type="spellEnd"/>
      <w:r w:rsidRPr="001C24CA">
        <w:t xml:space="preserve">, nem. </w:t>
      </w:r>
      <w:proofErr w:type="spellStart"/>
      <w:r w:rsidRPr="001C24CA">
        <w:rPr>
          <w:i/>
        </w:rPr>
        <w:t>Überhohungfehlbetrag</w:t>
      </w:r>
      <w:proofErr w:type="spellEnd"/>
      <w:r w:rsidRPr="001C24CA">
        <w:t>)</w:t>
      </w:r>
      <w:r>
        <w:t xml:space="preserve"> je negativna razlika med dejanskim in teoretičnim </w:t>
      </w:r>
      <w:proofErr w:type="spellStart"/>
      <w:r>
        <w:t>nadvišanjem</w:t>
      </w:r>
      <w:proofErr w:type="spellEnd"/>
      <w:r>
        <w:t xml:space="preserve"> v krivini.</w:t>
      </w:r>
    </w:p>
    <w:p w14:paraId="221129EF" w14:textId="77777777" w:rsidR="007C308D" w:rsidRDefault="007C308D" w:rsidP="007C308D">
      <w:pPr>
        <w:spacing w:after="120" w:line="288" w:lineRule="auto"/>
      </w:pPr>
      <w:r w:rsidRPr="0077561C">
        <w:rPr>
          <w:b/>
        </w:rPr>
        <w:lastRenderedPageBreak/>
        <w:t xml:space="preserve">Presežek </w:t>
      </w:r>
      <w:proofErr w:type="spellStart"/>
      <w:r w:rsidRPr="0077561C">
        <w:rPr>
          <w:b/>
        </w:rPr>
        <w:t>nadvišanja</w:t>
      </w:r>
      <w:proofErr w:type="spellEnd"/>
      <w:r>
        <w:t xml:space="preserve"> </w:t>
      </w:r>
      <w:r w:rsidRPr="001C24CA">
        <w:t xml:space="preserve">(angl. </w:t>
      </w:r>
      <w:proofErr w:type="spellStart"/>
      <w:r w:rsidRPr="001C24CA">
        <w:rPr>
          <w:i/>
        </w:rPr>
        <w:t>cant</w:t>
      </w:r>
      <w:proofErr w:type="spellEnd"/>
      <w:r w:rsidRPr="001C24CA">
        <w:rPr>
          <w:i/>
        </w:rPr>
        <w:t xml:space="preserve"> </w:t>
      </w:r>
      <w:proofErr w:type="spellStart"/>
      <w:r w:rsidRPr="001C24CA">
        <w:rPr>
          <w:i/>
        </w:rPr>
        <w:t>excess</w:t>
      </w:r>
      <w:proofErr w:type="spellEnd"/>
      <w:r w:rsidRPr="001C24CA">
        <w:t xml:space="preserve">, nem. </w:t>
      </w:r>
      <w:proofErr w:type="spellStart"/>
      <w:r w:rsidRPr="001C24CA">
        <w:rPr>
          <w:i/>
        </w:rPr>
        <w:t>Überhohungüberschuss</w:t>
      </w:r>
      <w:proofErr w:type="spellEnd"/>
      <w:r w:rsidRPr="001C24CA">
        <w:t>)</w:t>
      </w:r>
      <w:r>
        <w:t xml:space="preserve"> je pozitivna razlika med dejanskim in teoretičnim </w:t>
      </w:r>
      <w:proofErr w:type="spellStart"/>
      <w:r>
        <w:t>nadvišanjem</w:t>
      </w:r>
      <w:proofErr w:type="spellEnd"/>
      <w:r>
        <w:t xml:space="preserve"> v krivini.</w:t>
      </w:r>
    </w:p>
    <w:p w14:paraId="07826BED" w14:textId="77777777" w:rsidR="007C308D" w:rsidRDefault="007C308D" w:rsidP="007C308D">
      <w:pPr>
        <w:spacing w:after="120" w:line="288" w:lineRule="auto"/>
      </w:pPr>
      <w:r w:rsidRPr="0077561C">
        <w:rPr>
          <w:b/>
        </w:rPr>
        <w:t>Odjemnik toka</w:t>
      </w:r>
      <w:r>
        <w:t xml:space="preserve"> </w:t>
      </w:r>
      <w:r w:rsidRPr="001C24CA">
        <w:t xml:space="preserve">(angl. </w:t>
      </w:r>
      <w:proofErr w:type="spellStart"/>
      <w:r w:rsidRPr="001C24CA">
        <w:rPr>
          <w:i/>
        </w:rPr>
        <w:t>pantograph</w:t>
      </w:r>
      <w:proofErr w:type="spellEnd"/>
      <w:r w:rsidRPr="001C24CA">
        <w:t xml:space="preserve">, nem. </w:t>
      </w:r>
      <w:proofErr w:type="spellStart"/>
      <w:r w:rsidRPr="001C24CA">
        <w:rPr>
          <w:i/>
        </w:rPr>
        <w:t>Stromabnehme</w:t>
      </w:r>
      <w:r w:rsidRPr="001C24CA">
        <w:t>r</w:t>
      </w:r>
      <w:proofErr w:type="spellEnd"/>
      <w:r w:rsidRPr="001C24CA">
        <w:t>)</w:t>
      </w:r>
      <w:r>
        <w:t xml:space="preserve"> je naprava na električni lokomotivi ali električni motorni garnituri, ki omogoča prenos električne energije z električnega voznega omrežja na vozilo.</w:t>
      </w:r>
    </w:p>
    <w:p w14:paraId="31731C1F" w14:textId="77777777" w:rsidR="007C308D" w:rsidRDefault="007C308D" w:rsidP="007C308D">
      <w:pPr>
        <w:spacing w:after="120" w:line="288" w:lineRule="auto"/>
      </w:pPr>
      <w:r w:rsidRPr="0077561C">
        <w:rPr>
          <w:b/>
        </w:rPr>
        <w:t xml:space="preserve">Svetli profil odjemnika toka </w:t>
      </w:r>
      <w:r w:rsidRPr="001C24CA">
        <w:t xml:space="preserve">(angl. </w:t>
      </w:r>
      <w:proofErr w:type="spellStart"/>
      <w:r w:rsidRPr="001C24CA">
        <w:rPr>
          <w:i/>
        </w:rPr>
        <w:t>pantograph</w:t>
      </w:r>
      <w:proofErr w:type="spellEnd"/>
      <w:r w:rsidRPr="001C24CA">
        <w:rPr>
          <w:i/>
        </w:rPr>
        <w:t xml:space="preserve"> </w:t>
      </w:r>
      <w:proofErr w:type="spellStart"/>
      <w:r w:rsidRPr="001C24CA">
        <w:rPr>
          <w:i/>
        </w:rPr>
        <w:t>gauge</w:t>
      </w:r>
      <w:proofErr w:type="spellEnd"/>
      <w:r w:rsidRPr="001C24CA">
        <w:t xml:space="preserve">, nem. </w:t>
      </w:r>
      <w:proofErr w:type="spellStart"/>
      <w:r w:rsidRPr="001C24CA">
        <w:rPr>
          <w:i/>
        </w:rPr>
        <w:t>Grenzlinie</w:t>
      </w:r>
      <w:proofErr w:type="spellEnd"/>
      <w:r w:rsidRPr="001C24CA">
        <w:rPr>
          <w:i/>
        </w:rPr>
        <w:t xml:space="preserve"> der </w:t>
      </w:r>
      <w:proofErr w:type="spellStart"/>
      <w:r w:rsidRPr="001C24CA">
        <w:rPr>
          <w:i/>
        </w:rPr>
        <w:t>Stromabnehmer</w:t>
      </w:r>
      <w:proofErr w:type="spellEnd"/>
      <w:r w:rsidRPr="001C24CA">
        <w:t>)</w:t>
      </w:r>
      <w:r>
        <w:t xml:space="preserve"> </w:t>
      </w:r>
      <w:r w:rsidRPr="00802FC2">
        <w:t xml:space="preserve">je </w:t>
      </w:r>
      <w:r>
        <w:t xml:space="preserve">prostor, rezerviran za </w:t>
      </w:r>
      <w:r w:rsidRPr="00802FC2">
        <w:t>prehod odjemnika toka</w:t>
      </w:r>
      <w:r>
        <w:t xml:space="preserve"> v dvignjenem položaju</w:t>
      </w:r>
      <w:r w:rsidRPr="00802FC2">
        <w:t>.</w:t>
      </w:r>
    </w:p>
    <w:p w14:paraId="280A8D81" w14:textId="77777777" w:rsidR="007C308D" w:rsidRPr="008333A3" w:rsidRDefault="007C308D" w:rsidP="007C308D">
      <w:pPr>
        <w:spacing w:after="120" w:line="288" w:lineRule="auto"/>
      </w:pPr>
      <w:r w:rsidRPr="0077561C">
        <w:rPr>
          <w:b/>
        </w:rPr>
        <w:t xml:space="preserve">Mehanski svetli profil odjemnika toka </w:t>
      </w:r>
      <w:r w:rsidRPr="001C24CA">
        <w:t xml:space="preserve">(angl. </w:t>
      </w:r>
      <w:proofErr w:type="spellStart"/>
      <w:r w:rsidRPr="001C24CA">
        <w:rPr>
          <w:i/>
        </w:rPr>
        <w:t>mechanical</w:t>
      </w:r>
      <w:proofErr w:type="spellEnd"/>
      <w:r w:rsidRPr="001C24CA">
        <w:rPr>
          <w:i/>
        </w:rPr>
        <w:t xml:space="preserve"> </w:t>
      </w:r>
      <w:proofErr w:type="spellStart"/>
      <w:r w:rsidRPr="001C24CA">
        <w:rPr>
          <w:i/>
        </w:rPr>
        <w:t>pantograph</w:t>
      </w:r>
      <w:proofErr w:type="spellEnd"/>
      <w:r w:rsidRPr="001C24CA">
        <w:rPr>
          <w:i/>
        </w:rPr>
        <w:t xml:space="preserve"> </w:t>
      </w:r>
      <w:proofErr w:type="spellStart"/>
      <w:r w:rsidRPr="001C24CA">
        <w:rPr>
          <w:i/>
        </w:rPr>
        <w:t>structure</w:t>
      </w:r>
      <w:proofErr w:type="spellEnd"/>
      <w:r w:rsidRPr="001C24CA">
        <w:rPr>
          <w:i/>
        </w:rPr>
        <w:t xml:space="preserve"> </w:t>
      </w:r>
      <w:proofErr w:type="spellStart"/>
      <w:r w:rsidRPr="001C24CA">
        <w:rPr>
          <w:i/>
        </w:rPr>
        <w:t>g</w:t>
      </w:r>
      <w:r w:rsidRPr="001C24CA">
        <w:t>auge</w:t>
      </w:r>
      <w:proofErr w:type="spellEnd"/>
      <w:r w:rsidRPr="001C24CA">
        <w:t xml:space="preserve">, nem. </w:t>
      </w:r>
      <w:proofErr w:type="spellStart"/>
      <w:r w:rsidRPr="001C24CA">
        <w:rPr>
          <w:i/>
        </w:rPr>
        <w:t>mechanische</w:t>
      </w:r>
      <w:proofErr w:type="spellEnd"/>
      <w:r w:rsidRPr="001C24CA">
        <w:rPr>
          <w:i/>
        </w:rPr>
        <w:t xml:space="preserve"> </w:t>
      </w:r>
      <w:proofErr w:type="spellStart"/>
      <w:r w:rsidRPr="001C24CA">
        <w:rPr>
          <w:i/>
        </w:rPr>
        <w:t>Grenzlinie</w:t>
      </w:r>
      <w:proofErr w:type="spellEnd"/>
      <w:r w:rsidRPr="001C24CA">
        <w:rPr>
          <w:i/>
        </w:rPr>
        <w:t xml:space="preserve"> der </w:t>
      </w:r>
      <w:proofErr w:type="spellStart"/>
      <w:r w:rsidRPr="001C24CA">
        <w:rPr>
          <w:i/>
        </w:rPr>
        <w:t>Stromabnehmer</w:t>
      </w:r>
      <w:proofErr w:type="spellEnd"/>
      <w:r w:rsidRPr="001C24CA">
        <w:t>)</w:t>
      </w:r>
      <w:r>
        <w:t xml:space="preserve"> je prostor, rezerviran za</w:t>
      </w:r>
      <w:r w:rsidRPr="00802FC2">
        <w:t xml:space="preserve"> prehod odjemnika toka</w:t>
      </w:r>
      <w:r>
        <w:t xml:space="preserve"> v dvignjenem položaju, brez upoštevanja električnih varnostnih razdalj.</w:t>
      </w:r>
    </w:p>
    <w:p w14:paraId="37E36934" w14:textId="77777777" w:rsidR="007C308D" w:rsidRDefault="007C308D" w:rsidP="007C308D">
      <w:pPr>
        <w:spacing w:after="120" w:line="288" w:lineRule="auto"/>
        <w:rPr>
          <w:rFonts w:eastAsiaTheme="minorEastAsia"/>
        </w:rPr>
      </w:pPr>
      <w:r w:rsidRPr="0077561C">
        <w:rPr>
          <w:rFonts w:eastAsiaTheme="minorEastAsia"/>
          <w:b/>
        </w:rPr>
        <w:t>Električni svetli profil odjemnika toka</w:t>
      </w:r>
      <w:r w:rsidRPr="0077561C">
        <w:rPr>
          <w:rFonts w:eastAsiaTheme="minorEastAsia"/>
        </w:rPr>
        <w:t xml:space="preserve"> </w:t>
      </w:r>
      <w:r w:rsidRPr="001C24CA">
        <w:rPr>
          <w:rFonts w:eastAsiaTheme="minorEastAsia"/>
        </w:rPr>
        <w:t xml:space="preserve">(angl. </w:t>
      </w:r>
      <w:proofErr w:type="spellStart"/>
      <w:r w:rsidRPr="001C24CA">
        <w:rPr>
          <w:rFonts w:eastAsiaTheme="minorEastAsia"/>
          <w:i/>
        </w:rPr>
        <w:t>electrical</w:t>
      </w:r>
      <w:proofErr w:type="spellEnd"/>
      <w:r w:rsidRPr="001C24CA">
        <w:rPr>
          <w:rFonts w:eastAsiaTheme="minorEastAsia"/>
          <w:i/>
        </w:rPr>
        <w:t xml:space="preserve"> </w:t>
      </w:r>
      <w:proofErr w:type="spellStart"/>
      <w:r w:rsidRPr="001C24CA">
        <w:rPr>
          <w:rFonts w:eastAsiaTheme="minorEastAsia"/>
          <w:i/>
        </w:rPr>
        <w:t>pantograph</w:t>
      </w:r>
      <w:proofErr w:type="spellEnd"/>
      <w:r w:rsidRPr="001C24CA">
        <w:rPr>
          <w:rFonts w:eastAsiaTheme="minorEastAsia"/>
          <w:i/>
        </w:rPr>
        <w:t xml:space="preserve"> </w:t>
      </w:r>
      <w:proofErr w:type="spellStart"/>
      <w:r w:rsidRPr="001C24CA">
        <w:rPr>
          <w:rFonts w:eastAsiaTheme="minorEastAsia"/>
          <w:i/>
        </w:rPr>
        <w:t>structure</w:t>
      </w:r>
      <w:proofErr w:type="spellEnd"/>
      <w:r w:rsidRPr="001C24CA">
        <w:rPr>
          <w:rFonts w:eastAsiaTheme="minorEastAsia"/>
          <w:i/>
        </w:rPr>
        <w:t xml:space="preserve"> </w:t>
      </w:r>
      <w:proofErr w:type="spellStart"/>
      <w:r w:rsidRPr="001C24CA">
        <w:rPr>
          <w:rFonts w:eastAsiaTheme="minorEastAsia"/>
          <w:i/>
        </w:rPr>
        <w:t>gauge</w:t>
      </w:r>
      <w:proofErr w:type="spellEnd"/>
      <w:r w:rsidRPr="001C24CA">
        <w:rPr>
          <w:rFonts w:eastAsiaTheme="minorEastAsia"/>
        </w:rPr>
        <w:t xml:space="preserve">, nem. </w:t>
      </w:r>
      <w:proofErr w:type="spellStart"/>
      <w:r w:rsidRPr="001C24CA">
        <w:rPr>
          <w:i/>
        </w:rPr>
        <w:t>ele</w:t>
      </w:r>
      <w:r>
        <w:rPr>
          <w:i/>
        </w:rPr>
        <w:t>k</w:t>
      </w:r>
      <w:r w:rsidRPr="001C24CA">
        <w:rPr>
          <w:i/>
        </w:rPr>
        <w:t>trische</w:t>
      </w:r>
      <w:proofErr w:type="spellEnd"/>
      <w:r w:rsidRPr="001C24CA">
        <w:rPr>
          <w:i/>
        </w:rPr>
        <w:t xml:space="preserve"> </w:t>
      </w:r>
      <w:proofErr w:type="spellStart"/>
      <w:r w:rsidRPr="001C24CA">
        <w:rPr>
          <w:i/>
        </w:rPr>
        <w:t>Grenzlinie</w:t>
      </w:r>
      <w:proofErr w:type="spellEnd"/>
      <w:r w:rsidRPr="001C24CA">
        <w:rPr>
          <w:i/>
        </w:rPr>
        <w:t xml:space="preserve"> der </w:t>
      </w:r>
      <w:proofErr w:type="spellStart"/>
      <w:r w:rsidRPr="001C24CA">
        <w:rPr>
          <w:i/>
        </w:rPr>
        <w:t>Stromabnehmer</w:t>
      </w:r>
      <w:proofErr w:type="spellEnd"/>
      <w:r w:rsidRPr="001C24CA">
        <w:rPr>
          <w:rFonts w:eastAsiaTheme="minorEastAsia"/>
        </w:rPr>
        <w:t>)</w:t>
      </w:r>
      <w:r w:rsidRPr="0077561C">
        <w:rPr>
          <w:rFonts w:eastAsiaTheme="minorEastAsia"/>
        </w:rPr>
        <w:t xml:space="preserve"> </w:t>
      </w:r>
      <w:r>
        <w:t>je prostor, rezerviran za</w:t>
      </w:r>
      <w:r w:rsidRPr="00802FC2">
        <w:t xml:space="preserve"> prehod odjemnika toka</w:t>
      </w:r>
      <w:r>
        <w:t xml:space="preserve"> v dvignjenem položaju, ki vključuje tudi električne varnostne razdalje.</w:t>
      </w:r>
    </w:p>
    <w:p w14:paraId="2A47B37A" w14:textId="77777777" w:rsidR="007C308D" w:rsidRPr="007E38B3" w:rsidRDefault="007C308D" w:rsidP="007C308D">
      <w:pPr>
        <w:spacing w:after="120" w:line="288" w:lineRule="auto"/>
      </w:pPr>
      <w:r w:rsidRPr="0077561C">
        <w:rPr>
          <w:rFonts w:eastAsiaTheme="minorEastAsia"/>
          <w:b/>
        </w:rPr>
        <w:t xml:space="preserve">Odmik perona </w:t>
      </w:r>
      <w:r w:rsidRPr="001C24CA">
        <w:rPr>
          <w:rFonts w:eastAsiaTheme="minorEastAsia"/>
        </w:rPr>
        <w:t xml:space="preserve">(angl. </w:t>
      </w:r>
      <w:r w:rsidRPr="001C24CA">
        <w:rPr>
          <w:rFonts w:eastAsiaTheme="minorEastAsia"/>
          <w:i/>
        </w:rPr>
        <w:t xml:space="preserve">platform </w:t>
      </w:r>
      <w:proofErr w:type="spellStart"/>
      <w:r w:rsidRPr="001C24CA">
        <w:rPr>
          <w:rFonts w:eastAsiaTheme="minorEastAsia"/>
          <w:i/>
        </w:rPr>
        <w:t>offset</w:t>
      </w:r>
      <w:proofErr w:type="spellEnd"/>
      <w:r w:rsidRPr="001C24CA">
        <w:rPr>
          <w:rFonts w:eastAsiaTheme="minorEastAsia"/>
        </w:rPr>
        <w:t xml:space="preserve">, nem. </w:t>
      </w:r>
      <w:proofErr w:type="spellStart"/>
      <w:r w:rsidRPr="001C24CA">
        <w:rPr>
          <w:rFonts w:eastAsiaTheme="minorEastAsia"/>
          <w:i/>
        </w:rPr>
        <w:t>Bahnsteigabstand</w:t>
      </w:r>
      <w:proofErr w:type="spellEnd"/>
      <w:r w:rsidRPr="001C24CA">
        <w:rPr>
          <w:rFonts w:eastAsiaTheme="minorEastAsia"/>
        </w:rPr>
        <w:t>)</w:t>
      </w:r>
      <w:r w:rsidRPr="0077561C">
        <w:rPr>
          <w:rFonts w:eastAsiaTheme="minorEastAsia"/>
        </w:rPr>
        <w:t xml:space="preserve"> </w:t>
      </w:r>
      <w:r w:rsidRPr="0077561C">
        <w:rPr>
          <w:rFonts w:eastAsiaTheme="minorEastAsia"/>
          <w:b/>
        </w:rPr>
        <w:fldChar w:fldCharType="begin"/>
      </w:r>
      <w:r w:rsidRPr="0077561C">
        <w:rPr>
          <w:b/>
        </w:rPr>
        <w:instrText xml:space="preserve"> XE "</w:instrText>
      </w:r>
      <w:r w:rsidRPr="0077561C">
        <w:rPr>
          <w:rFonts w:eastAsiaTheme="minorEastAsia"/>
          <w:b/>
        </w:rPr>
        <w:instrText>Odmik perona</w:instrText>
      </w:r>
      <w:r w:rsidRPr="0077561C">
        <w:rPr>
          <w:b/>
        </w:rPr>
        <w:instrText xml:space="preserve">" </w:instrText>
      </w:r>
      <w:r w:rsidRPr="0077561C">
        <w:rPr>
          <w:rFonts w:eastAsiaTheme="minorEastAsia"/>
          <w:b/>
        </w:rPr>
        <w:fldChar w:fldCharType="end"/>
      </w:r>
      <w:r w:rsidRPr="0077561C">
        <w:rPr>
          <w:rFonts w:eastAsiaTheme="minorEastAsia"/>
        </w:rPr>
        <w:t>je razdalja med osjo tira in robom perona, merjena vzporedno z ravnino tira.</w:t>
      </w:r>
    </w:p>
    <w:p w14:paraId="1BBD2305" w14:textId="77777777" w:rsidR="007C308D" w:rsidRPr="007E38B3" w:rsidRDefault="007C308D" w:rsidP="007C308D">
      <w:pPr>
        <w:spacing w:after="120" w:line="288" w:lineRule="auto"/>
      </w:pPr>
      <w:proofErr w:type="spellStart"/>
      <w:r w:rsidRPr="0077561C">
        <w:rPr>
          <w:rFonts w:eastAsiaTheme="minorEastAsia"/>
          <w:b/>
        </w:rPr>
        <w:t>Medtirna</w:t>
      </w:r>
      <w:proofErr w:type="spellEnd"/>
      <w:r w:rsidRPr="0077561C">
        <w:rPr>
          <w:rFonts w:eastAsiaTheme="minorEastAsia"/>
          <w:b/>
        </w:rPr>
        <w:t xml:space="preserve"> razdalja </w:t>
      </w:r>
      <w:r w:rsidRPr="001C24CA">
        <w:rPr>
          <w:rFonts w:eastAsiaTheme="minorEastAsia"/>
        </w:rPr>
        <w:t xml:space="preserve">(angl. </w:t>
      </w:r>
      <w:r w:rsidRPr="001C24CA">
        <w:rPr>
          <w:rFonts w:eastAsiaTheme="minorEastAsia"/>
          <w:i/>
        </w:rPr>
        <w:t xml:space="preserve">distance </w:t>
      </w:r>
      <w:proofErr w:type="spellStart"/>
      <w:r w:rsidRPr="001C24CA">
        <w:rPr>
          <w:rFonts w:eastAsiaTheme="minorEastAsia"/>
          <w:i/>
        </w:rPr>
        <w:t>between</w:t>
      </w:r>
      <w:proofErr w:type="spellEnd"/>
      <w:r w:rsidRPr="001C24CA">
        <w:rPr>
          <w:rFonts w:eastAsiaTheme="minorEastAsia"/>
          <w:i/>
        </w:rPr>
        <w:t xml:space="preserve"> </w:t>
      </w:r>
      <w:proofErr w:type="spellStart"/>
      <w:r w:rsidRPr="001C24CA">
        <w:rPr>
          <w:rFonts w:eastAsiaTheme="minorEastAsia"/>
          <w:i/>
        </w:rPr>
        <w:t>track</w:t>
      </w:r>
      <w:proofErr w:type="spellEnd"/>
      <w:r w:rsidRPr="001C24CA">
        <w:rPr>
          <w:rFonts w:eastAsiaTheme="minorEastAsia"/>
          <w:i/>
        </w:rPr>
        <w:t xml:space="preserve"> </w:t>
      </w:r>
      <w:proofErr w:type="spellStart"/>
      <w:r w:rsidRPr="001C24CA">
        <w:rPr>
          <w:rFonts w:eastAsiaTheme="minorEastAsia"/>
          <w:i/>
        </w:rPr>
        <w:t>centres</w:t>
      </w:r>
      <w:proofErr w:type="spellEnd"/>
      <w:r w:rsidRPr="001C24CA">
        <w:rPr>
          <w:rFonts w:eastAsiaTheme="minorEastAsia"/>
        </w:rPr>
        <w:t xml:space="preserve">, nem. </w:t>
      </w:r>
      <w:proofErr w:type="spellStart"/>
      <w:r w:rsidRPr="001C24CA">
        <w:rPr>
          <w:rFonts w:eastAsiaTheme="minorEastAsia"/>
          <w:i/>
        </w:rPr>
        <w:t>Gleisabstand</w:t>
      </w:r>
      <w:proofErr w:type="spellEnd"/>
      <w:r w:rsidRPr="001C24CA">
        <w:rPr>
          <w:rFonts w:eastAsiaTheme="minorEastAsia"/>
        </w:rPr>
        <w:t>)</w:t>
      </w:r>
      <w:r w:rsidRPr="0077561C">
        <w:rPr>
          <w:rFonts w:eastAsiaTheme="minorEastAsia"/>
        </w:rPr>
        <w:t xml:space="preserve"> je razdalja med osmi dveh sosednjih tirov</w:t>
      </w:r>
      <w:r w:rsidRPr="00FA716D">
        <w:t xml:space="preserve"> </w:t>
      </w:r>
      <w:r w:rsidRPr="00FA716D">
        <w:rPr>
          <w:rFonts w:eastAsiaTheme="minorEastAsia"/>
        </w:rPr>
        <w:t xml:space="preserve">izmerjena vzporedno z ravnino tira z manjšim </w:t>
      </w:r>
      <w:proofErr w:type="spellStart"/>
      <w:r w:rsidRPr="00FA716D">
        <w:rPr>
          <w:rFonts w:eastAsiaTheme="minorEastAsia"/>
        </w:rPr>
        <w:t>nadvišanjem</w:t>
      </w:r>
      <w:proofErr w:type="spellEnd"/>
      <w:r w:rsidRPr="0077561C">
        <w:rPr>
          <w:rFonts w:eastAsiaTheme="minorEastAsia"/>
        </w:rPr>
        <w:t>.</w:t>
      </w:r>
    </w:p>
    <w:p w14:paraId="41F5262C" w14:textId="77777777" w:rsidR="007C308D" w:rsidRDefault="007C308D" w:rsidP="007C308D">
      <w:pPr>
        <w:spacing w:after="120" w:line="288" w:lineRule="auto"/>
        <w:rPr>
          <w:rFonts w:eastAsiaTheme="minorEastAsia"/>
        </w:rPr>
      </w:pPr>
      <w:r w:rsidRPr="0077561C">
        <w:rPr>
          <w:rFonts w:eastAsiaTheme="minorEastAsia"/>
          <w:b/>
        </w:rPr>
        <w:t xml:space="preserve">Tirna širina </w:t>
      </w:r>
      <w:r w:rsidRPr="001C24CA">
        <w:rPr>
          <w:rFonts w:eastAsiaTheme="minorEastAsia"/>
        </w:rPr>
        <w:t xml:space="preserve">(angl. </w:t>
      </w:r>
      <w:proofErr w:type="spellStart"/>
      <w:r w:rsidRPr="001C24CA">
        <w:rPr>
          <w:rFonts w:eastAsiaTheme="minorEastAsia"/>
          <w:i/>
        </w:rPr>
        <w:t>track</w:t>
      </w:r>
      <w:proofErr w:type="spellEnd"/>
      <w:r w:rsidRPr="001C24CA">
        <w:rPr>
          <w:rFonts w:eastAsiaTheme="minorEastAsia"/>
          <w:i/>
        </w:rPr>
        <w:t xml:space="preserve"> </w:t>
      </w:r>
      <w:proofErr w:type="spellStart"/>
      <w:r w:rsidRPr="001C24CA">
        <w:rPr>
          <w:rFonts w:eastAsiaTheme="minorEastAsia"/>
          <w:i/>
        </w:rPr>
        <w:t>gauge</w:t>
      </w:r>
      <w:proofErr w:type="spellEnd"/>
      <w:r w:rsidRPr="001C24CA">
        <w:rPr>
          <w:rFonts w:eastAsiaTheme="minorEastAsia"/>
        </w:rPr>
        <w:t xml:space="preserve">, nem. </w:t>
      </w:r>
      <w:proofErr w:type="spellStart"/>
      <w:r w:rsidRPr="001C24CA">
        <w:rPr>
          <w:rFonts w:eastAsiaTheme="minorEastAsia"/>
          <w:i/>
        </w:rPr>
        <w:t>Spurweite</w:t>
      </w:r>
      <w:proofErr w:type="spellEnd"/>
      <w:r w:rsidRPr="001C24CA">
        <w:rPr>
          <w:rFonts w:eastAsiaTheme="minorEastAsia"/>
        </w:rPr>
        <w:t>)</w:t>
      </w:r>
      <w:r w:rsidRPr="0077561C">
        <w:rPr>
          <w:rFonts w:eastAsiaTheme="minorEastAsia"/>
          <w:b/>
        </w:rPr>
        <w:t xml:space="preserve"> </w:t>
      </w:r>
      <w:r w:rsidRPr="0077561C">
        <w:rPr>
          <w:rFonts w:eastAsiaTheme="minorEastAsia"/>
        </w:rPr>
        <w:t xml:space="preserve">je najmanjša razdalja med </w:t>
      </w:r>
      <w:r>
        <w:rPr>
          <w:rFonts w:eastAsiaTheme="minorEastAsia"/>
        </w:rPr>
        <w:t>voznima</w:t>
      </w:r>
      <w:r w:rsidRPr="0077561C">
        <w:rPr>
          <w:rFonts w:eastAsiaTheme="minorEastAsia"/>
        </w:rPr>
        <w:t xml:space="preserve"> robovoma tirnic na razdalji</w:t>
      </w:r>
      <w:r>
        <w:rPr>
          <w:rFonts w:eastAsiaTheme="minorEastAsia"/>
        </w:rPr>
        <w:t xml:space="preserve"> med</w:t>
      </w:r>
      <w:r w:rsidRPr="0077561C">
        <w:rPr>
          <w:rFonts w:eastAsiaTheme="minorEastAsia"/>
        </w:rPr>
        <w:t xml:space="preserve"> 0 </w:t>
      </w:r>
      <w:r>
        <w:rPr>
          <w:rFonts w:eastAsiaTheme="minorEastAsia"/>
        </w:rPr>
        <w:t>in</w:t>
      </w:r>
      <w:r w:rsidRPr="0077561C">
        <w:rPr>
          <w:rFonts w:eastAsiaTheme="minorEastAsia"/>
        </w:rPr>
        <w:t xml:space="preserve"> 14</w:t>
      </w:r>
      <w:r>
        <w:rPr>
          <w:rFonts w:eastAsiaTheme="minorEastAsia"/>
        </w:rPr>
        <w:t> </w:t>
      </w:r>
      <w:r w:rsidRPr="0077561C">
        <w:rPr>
          <w:rFonts w:eastAsiaTheme="minorEastAsia"/>
        </w:rPr>
        <w:t xml:space="preserve">mm pod </w:t>
      </w:r>
      <w:r>
        <w:rPr>
          <w:rFonts w:eastAsiaTheme="minorEastAsia"/>
        </w:rPr>
        <w:t xml:space="preserve">ravnino </w:t>
      </w:r>
      <w:r w:rsidRPr="0077561C">
        <w:rPr>
          <w:rFonts w:eastAsiaTheme="minorEastAsia"/>
        </w:rPr>
        <w:t>zgornji</w:t>
      </w:r>
      <w:r>
        <w:rPr>
          <w:rFonts w:eastAsiaTheme="minorEastAsia"/>
        </w:rPr>
        <w:t>h</w:t>
      </w:r>
      <w:r w:rsidRPr="0077561C">
        <w:rPr>
          <w:rFonts w:eastAsiaTheme="minorEastAsia"/>
        </w:rPr>
        <w:t xml:space="preserve"> robo</w:t>
      </w:r>
      <w:r>
        <w:rPr>
          <w:rFonts w:eastAsiaTheme="minorEastAsia"/>
        </w:rPr>
        <w:t>v</w:t>
      </w:r>
      <w:r w:rsidRPr="0077561C">
        <w:rPr>
          <w:rFonts w:eastAsiaTheme="minorEastAsia"/>
        </w:rPr>
        <w:t xml:space="preserve"> tirnic</w:t>
      </w:r>
      <w:r>
        <w:rPr>
          <w:rFonts w:eastAsiaTheme="minorEastAsia"/>
        </w:rPr>
        <w:t>.</w:t>
      </w:r>
    </w:p>
    <w:p w14:paraId="74C63807" w14:textId="77777777" w:rsidR="007C308D" w:rsidRDefault="007C308D" w:rsidP="007C308D">
      <w:pPr>
        <w:spacing w:after="120" w:line="288" w:lineRule="auto"/>
        <w:rPr>
          <w:rFonts w:eastAsiaTheme="minorEastAsia"/>
        </w:rPr>
      </w:pPr>
    </w:p>
    <w:p w14:paraId="736060C5" w14:textId="77777777" w:rsidR="007C308D" w:rsidRDefault="007C308D" w:rsidP="007C308D">
      <w:pPr>
        <w:spacing w:after="120" w:line="288" w:lineRule="auto"/>
        <w:rPr>
          <w:rFonts w:eastAsiaTheme="minorEastAsia"/>
        </w:rPr>
      </w:pPr>
    </w:p>
    <w:p w14:paraId="536D6C10" w14:textId="77777777" w:rsidR="007C308D" w:rsidRDefault="007C308D" w:rsidP="007C308D">
      <w:pPr>
        <w:spacing w:after="120" w:line="288" w:lineRule="auto"/>
        <w:rPr>
          <w:rFonts w:eastAsiaTheme="minorEastAsia"/>
        </w:rPr>
      </w:pPr>
    </w:p>
    <w:p w14:paraId="27D77D74" w14:textId="77777777" w:rsidR="007C308D" w:rsidRDefault="007C308D" w:rsidP="007C308D">
      <w:pPr>
        <w:spacing w:after="120" w:line="288" w:lineRule="auto"/>
        <w:rPr>
          <w:rFonts w:eastAsiaTheme="minorEastAsia"/>
        </w:rPr>
      </w:pPr>
    </w:p>
    <w:p w14:paraId="10F4843D" w14:textId="77777777" w:rsidR="007C308D" w:rsidRDefault="007C308D" w:rsidP="007C308D">
      <w:pPr>
        <w:spacing w:after="120" w:line="288" w:lineRule="auto"/>
        <w:rPr>
          <w:rFonts w:eastAsiaTheme="minorEastAsia"/>
        </w:rPr>
      </w:pPr>
    </w:p>
    <w:p w14:paraId="0F81DB60" w14:textId="77777777" w:rsidR="007C308D" w:rsidRDefault="007C308D" w:rsidP="007C308D">
      <w:pPr>
        <w:spacing w:after="120" w:line="288" w:lineRule="auto"/>
        <w:rPr>
          <w:rFonts w:eastAsiaTheme="minorEastAsia"/>
        </w:rPr>
      </w:pPr>
    </w:p>
    <w:p w14:paraId="03C9A2BB" w14:textId="77777777" w:rsidR="007C308D" w:rsidRDefault="007C308D" w:rsidP="007C308D">
      <w:pPr>
        <w:spacing w:after="120" w:line="288" w:lineRule="auto"/>
        <w:rPr>
          <w:rFonts w:eastAsiaTheme="minorEastAsia"/>
        </w:rPr>
      </w:pPr>
    </w:p>
    <w:p w14:paraId="6974A3E4" w14:textId="77777777" w:rsidR="007C308D" w:rsidRDefault="007C308D" w:rsidP="007C308D">
      <w:pPr>
        <w:spacing w:after="120" w:line="288" w:lineRule="auto"/>
        <w:rPr>
          <w:rFonts w:eastAsiaTheme="minorEastAsia"/>
        </w:rPr>
      </w:pPr>
    </w:p>
    <w:p w14:paraId="3AC0585E" w14:textId="77777777" w:rsidR="007C308D" w:rsidRDefault="007C308D" w:rsidP="007C308D">
      <w:pPr>
        <w:spacing w:after="120" w:line="288" w:lineRule="auto"/>
        <w:rPr>
          <w:rFonts w:eastAsiaTheme="minorEastAsia"/>
        </w:rPr>
      </w:pPr>
    </w:p>
    <w:p w14:paraId="000ACF44" w14:textId="77777777" w:rsidR="007C308D" w:rsidRDefault="007C308D" w:rsidP="007C308D">
      <w:pPr>
        <w:spacing w:after="120" w:line="288" w:lineRule="auto"/>
        <w:rPr>
          <w:rFonts w:eastAsiaTheme="minorEastAsia"/>
        </w:rPr>
      </w:pPr>
    </w:p>
    <w:p w14:paraId="39BE1143" w14:textId="77777777" w:rsidR="007C308D" w:rsidRDefault="007C308D" w:rsidP="007C308D">
      <w:pPr>
        <w:spacing w:after="120" w:line="288" w:lineRule="auto"/>
        <w:rPr>
          <w:rFonts w:eastAsiaTheme="minorEastAsia"/>
        </w:rPr>
      </w:pPr>
    </w:p>
    <w:p w14:paraId="4BA8FB9A" w14:textId="77777777" w:rsidR="007C308D" w:rsidRDefault="007C308D" w:rsidP="007C308D">
      <w:pPr>
        <w:spacing w:after="120" w:line="288" w:lineRule="auto"/>
        <w:rPr>
          <w:rFonts w:eastAsiaTheme="minorEastAsia"/>
        </w:rPr>
      </w:pPr>
    </w:p>
    <w:p w14:paraId="2CC91644" w14:textId="77777777" w:rsidR="007C308D" w:rsidRDefault="007C308D" w:rsidP="007C308D">
      <w:pPr>
        <w:spacing w:after="120" w:line="288" w:lineRule="auto"/>
        <w:rPr>
          <w:rFonts w:eastAsiaTheme="minorEastAsia"/>
        </w:rPr>
      </w:pPr>
    </w:p>
    <w:p w14:paraId="396807F2" w14:textId="77777777" w:rsidR="007C308D" w:rsidRDefault="007C308D" w:rsidP="007C308D">
      <w:pPr>
        <w:spacing w:after="120" w:line="288" w:lineRule="auto"/>
        <w:rPr>
          <w:rFonts w:eastAsiaTheme="minorEastAsia"/>
        </w:rPr>
      </w:pPr>
    </w:p>
    <w:p w14:paraId="67058F33" w14:textId="77777777" w:rsidR="007C308D" w:rsidRDefault="007C308D" w:rsidP="007C308D">
      <w:pPr>
        <w:spacing w:after="120" w:line="288" w:lineRule="auto"/>
      </w:pPr>
    </w:p>
    <w:p w14:paraId="5B5391E2"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line="288" w:lineRule="auto"/>
      </w:pPr>
      <w:bookmarkStart w:id="6" w:name="_Toc101364512"/>
      <w:bookmarkStart w:id="7" w:name="_Toc111719791"/>
      <w:r>
        <w:lastRenderedPageBreak/>
        <w:t>Odnosi med profili</w:t>
      </w:r>
      <w:bookmarkEnd w:id="6"/>
      <w:bookmarkEnd w:id="7"/>
    </w:p>
    <w:p w14:paraId="30107CB2" w14:textId="77777777" w:rsidR="007C308D" w:rsidRPr="0077561C" w:rsidRDefault="007C308D" w:rsidP="007C308D">
      <w:pPr>
        <w:pStyle w:val="Brezrazmikov"/>
        <w:spacing w:line="288" w:lineRule="auto"/>
        <w:ind w:left="0"/>
      </w:pPr>
      <w:r>
        <w:t xml:space="preserve">Odnose med </w:t>
      </w:r>
      <w:r w:rsidRPr="0077561C">
        <w:t>svetli</w:t>
      </w:r>
      <w:r>
        <w:t>m</w:t>
      </w:r>
      <w:r w:rsidRPr="0077561C">
        <w:t xml:space="preserve"> profil</w:t>
      </w:r>
      <w:r>
        <w:t>om</w:t>
      </w:r>
      <w:r w:rsidRPr="0077561C">
        <w:fldChar w:fldCharType="begin"/>
      </w:r>
      <w:r w:rsidRPr="0077561C">
        <w:instrText xml:space="preserve"> XE "Svetli profil" </w:instrText>
      </w:r>
      <w:r w:rsidRPr="0077561C">
        <w:fldChar w:fldCharType="end"/>
      </w:r>
      <w:r w:rsidRPr="0077561C">
        <w:t>, nakladalni</w:t>
      </w:r>
      <w:r>
        <w:t>m</w:t>
      </w:r>
      <w:r w:rsidRPr="0077561C">
        <w:t xml:space="preserve"> profil</w:t>
      </w:r>
      <w:r>
        <w:t>om</w:t>
      </w:r>
      <w:r w:rsidRPr="0077561C">
        <w:fldChar w:fldCharType="begin"/>
      </w:r>
      <w:r w:rsidRPr="0077561C">
        <w:instrText xml:space="preserve"> XE "Nakladalni profil" </w:instrText>
      </w:r>
      <w:r w:rsidRPr="0077561C">
        <w:fldChar w:fldCharType="end"/>
      </w:r>
      <w:r w:rsidRPr="0077561C">
        <w:t xml:space="preserve"> (profil</w:t>
      </w:r>
      <w:r>
        <w:t>om vozila),</w:t>
      </w:r>
      <w:r w:rsidRPr="0077561C">
        <w:t xml:space="preserve"> referenčni</w:t>
      </w:r>
      <w:r>
        <w:t>m</w:t>
      </w:r>
      <w:r w:rsidRPr="0077561C">
        <w:t xml:space="preserve"> profil</w:t>
      </w:r>
      <w:r w:rsidRPr="0077561C">
        <w:fldChar w:fldCharType="begin"/>
      </w:r>
      <w:r w:rsidRPr="0077561C">
        <w:instrText xml:space="preserve"> XE "Referenčni profil" </w:instrText>
      </w:r>
      <w:r w:rsidRPr="0077561C">
        <w:fldChar w:fldCharType="end"/>
      </w:r>
      <w:r>
        <w:t>om in</w:t>
      </w:r>
      <w:r w:rsidRPr="0077561C">
        <w:t xml:space="preserve"> </w:t>
      </w:r>
      <w:r>
        <w:t>dejanskim profilom tirnega vozila prikazuje slika 3.1.</w:t>
      </w:r>
    </w:p>
    <w:p w14:paraId="038C7A3B" w14:textId="77777777" w:rsidR="007C308D" w:rsidRDefault="007C308D" w:rsidP="007C308D">
      <w:pPr>
        <w:spacing w:line="276" w:lineRule="auto"/>
        <w:jc w:val="center"/>
        <w:rPr>
          <w:rFonts w:ascii="Calibri" w:hAnsi="Calibri"/>
          <w:color w:val="000000"/>
        </w:rPr>
      </w:pPr>
      <w:r>
        <w:rPr>
          <w:noProof/>
          <w:color w:val="000000"/>
        </w:rPr>
        <w:drawing>
          <wp:inline distT="0" distB="0" distL="0" distR="0" wp14:anchorId="1A863134" wp14:editId="291A6465">
            <wp:extent cx="4867275" cy="4230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nosi med profili 2.JPG"/>
                    <pic:cNvPicPr/>
                  </pic:nvPicPr>
                  <pic:blipFill rotWithShape="1">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r="5997"/>
                    <a:stretch/>
                  </pic:blipFill>
                  <pic:spPr bwMode="auto">
                    <a:xfrm>
                      <a:off x="0" y="0"/>
                      <a:ext cx="4873803" cy="4236335"/>
                    </a:xfrm>
                    <a:prstGeom prst="rect">
                      <a:avLst/>
                    </a:prstGeom>
                    <a:ln>
                      <a:noFill/>
                    </a:ln>
                    <a:extLst>
                      <a:ext uri="{53640926-AAD7-44D8-BBD7-CCE9431645EC}">
                        <a14:shadowObscured xmlns:a14="http://schemas.microsoft.com/office/drawing/2010/main"/>
                      </a:ext>
                    </a:extLst>
                  </pic:spPr>
                </pic:pic>
              </a:graphicData>
            </a:graphic>
          </wp:inline>
        </w:drawing>
      </w:r>
    </w:p>
    <w:p w14:paraId="3F39DA70" w14:textId="238601E1" w:rsidR="007C308D" w:rsidRPr="0077561C" w:rsidRDefault="007C308D" w:rsidP="007C308D">
      <w:pPr>
        <w:pStyle w:val="Napis"/>
      </w:pPr>
      <w:r>
        <w:t xml:space="preserve">Slika </w:t>
      </w:r>
      <w:r>
        <w:rPr>
          <w:noProof/>
        </w:rPr>
        <w:fldChar w:fldCharType="begin"/>
      </w:r>
      <w:r>
        <w:rPr>
          <w:noProof/>
        </w:rPr>
        <w:instrText xml:space="preserve"> STYLEREF 1 \s </w:instrText>
      </w:r>
      <w:r>
        <w:rPr>
          <w:noProof/>
        </w:rPr>
        <w:fldChar w:fldCharType="separate"/>
      </w:r>
      <w:r w:rsidR="00F238A7">
        <w:rPr>
          <w:noProof/>
        </w:rPr>
        <w:t>3</w:t>
      </w:r>
      <w:r>
        <w:rPr>
          <w:noProof/>
        </w:rPr>
        <w:fldChar w:fldCharType="end"/>
      </w:r>
      <w:r>
        <w:t>.</w:t>
      </w:r>
      <w:r>
        <w:rPr>
          <w:noProof/>
        </w:rPr>
        <w:fldChar w:fldCharType="begin"/>
      </w:r>
      <w:r>
        <w:rPr>
          <w:noProof/>
        </w:rPr>
        <w:instrText xml:space="preserve"> SEQ Slika \* ARABIC \s 1 </w:instrText>
      </w:r>
      <w:r>
        <w:rPr>
          <w:noProof/>
        </w:rPr>
        <w:fldChar w:fldCharType="separate"/>
      </w:r>
      <w:r w:rsidR="00F238A7">
        <w:rPr>
          <w:noProof/>
        </w:rPr>
        <w:t>1</w:t>
      </w:r>
      <w:r>
        <w:rPr>
          <w:noProof/>
        </w:rPr>
        <w:fldChar w:fldCharType="end"/>
      </w:r>
      <w:r w:rsidRPr="00B56080">
        <w:t xml:space="preserve">: </w:t>
      </w:r>
      <w:r w:rsidRPr="0077561C">
        <w:t>Odnosi med profili</w:t>
      </w:r>
    </w:p>
    <w:p w14:paraId="297DCC96"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line="288" w:lineRule="auto"/>
      </w:pPr>
      <w:bookmarkStart w:id="8" w:name="_Toc101364513"/>
      <w:bookmarkStart w:id="9" w:name="_Toc111719792"/>
      <w:r>
        <w:t>Referenčni profili</w:t>
      </w:r>
      <w:bookmarkEnd w:id="8"/>
      <w:bookmarkEnd w:id="9"/>
    </w:p>
    <w:p w14:paraId="5A1E5E6C" w14:textId="77777777" w:rsidR="007C308D" w:rsidRPr="0077561C" w:rsidRDefault="007C308D" w:rsidP="007C308D">
      <w:pPr>
        <w:pStyle w:val="Brezrazmikov"/>
        <w:spacing w:line="288" w:lineRule="auto"/>
        <w:ind w:left="0"/>
      </w:pPr>
      <w:r w:rsidRPr="0077561C">
        <w:t xml:space="preserve">Referenčni profili so izdelani posebej za zgornji del </w:t>
      </w:r>
      <w:r>
        <w:t>(</w:t>
      </w:r>
      <m:oMath>
        <m:r>
          <w:rPr>
            <w:rFonts w:ascii="Cambria Math" w:hAnsi="Cambria Math"/>
          </w:rPr>
          <m:t>H</m:t>
        </m:r>
        <m:r>
          <m:rPr>
            <m:sty m:val="p"/>
          </m:rPr>
          <w:rPr>
            <w:rFonts w:ascii="Cambria Math" w:hAnsi="Cambria Math"/>
          </w:rPr>
          <m:t xml:space="preserve">&gt;400 </m:t>
        </m:r>
        <m:r>
          <w:rPr>
            <w:rFonts w:ascii="Cambria Math" w:hAnsi="Cambria Math"/>
          </w:rPr>
          <m:t>mm</m:t>
        </m:r>
      </m:oMath>
      <w:r>
        <w:t>)</w:t>
      </w:r>
      <w:r w:rsidRPr="0077561C">
        <w:t xml:space="preserve">, posebej za spodnji del </w:t>
      </w:r>
      <w:r>
        <w:t>(</w:t>
      </w:r>
      <m:oMath>
        <m:r>
          <w:rPr>
            <w:rFonts w:ascii="Cambria Math" w:hAnsi="Cambria Math"/>
          </w:rPr>
          <m:t>H</m:t>
        </m:r>
        <m:r>
          <m:rPr>
            <m:sty m:val="p"/>
          </m:rPr>
          <w:rPr>
            <w:rFonts w:ascii="Cambria Math" w:hAnsi="Cambria Math"/>
          </w:rPr>
          <m:t xml:space="preserve">≤400 </m:t>
        </m:r>
        <m:r>
          <w:rPr>
            <w:rFonts w:ascii="Cambria Math" w:hAnsi="Cambria Math"/>
          </w:rPr>
          <m:t>mm</m:t>
        </m:r>
      </m:oMath>
      <w:r>
        <w:t>) in posebej za odjemik toka</w:t>
      </w:r>
      <w:r w:rsidRPr="0077561C">
        <w:t xml:space="preserve"> na elektrificiranih progah.</w:t>
      </w:r>
    </w:p>
    <w:p w14:paraId="5A193D75" w14:textId="77777777" w:rsidR="007C308D" w:rsidRDefault="007C308D" w:rsidP="007C308D">
      <w:pPr>
        <w:pStyle w:val="Naslov2"/>
        <w:pBdr>
          <w:top w:val="none" w:sz="0" w:space="0" w:color="auto"/>
          <w:left w:val="none" w:sz="0" w:space="0" w:color="auto"/>
          <w:bottom w:val="none" w:sz="0" w:space="0" w:color="auto"/>
          <w:right w:val="none" w:sz="0" w:space="0" w:color="auto"/>
          <w:between w:val="none" w:sz="0" w:space="0" w:color="auto"/>
        </w:pBdr>
        <w:spacing w:before="240" w:after="240" w:line="288" w:lineRule="auto"/>
      </w:pPr>
      <w:bookmarkStart w:id="10" w:name="_Toc101364514"/>
      <w:bookmarkStart w:id="11" w:name="_Toc111719793"/>
      <w:r>
        <w:t>Referenčni profil</w:t>
      </w:r>
      <w:r w:rsidRPr="0077561C">
        <w:t xml:space="preserve"> za zgornji del</w:t>
      </w:r>
      <w:r>
        <w:t>,</w:t>
      </w:r>
      <w:r w:rsidRPr="0077561C">
        <w:t xml:space="preserve"> H</w:t>
      </w:r>
      <w:r>
        <w:t> </w:t>
      </w:r>
      <w:r w:rsidRPr="0077561C">
        <w:t>&gt;</w:t>
      </w:r>
      <w:r>
        <w:t> </w:t>
      </w:r>
      <w:r w:rsidRPr="0077561C">
        <w:t>400</w:t>
      </w:r>
      <w:r>
        <w:t> </w:t>
      </w:r>
      <w:r w:rsidRPr="0077561C">
        <w:t>mm</w:t>
      </w:r>
      <w:bookmarkEnd w:id="10"/>
      <w:bookmarkEnd w:id="11"/>
    </w:p>
    <w:p w14:paraId="1557A4BF" w14:textId="77777777" w:rsidR="007C308D" w:rsidRDefault="007C308D" w:rsidP="007C308D">
      <w:pPr>
        <w:pStyle w:val="Brezrazmikov"/>
        <w:spacing w:line="288" w:lineRule="auto"/>
        <w:ind w:left="0"/>
      </w:pPr>
      <w:r>
        <w:t>N</w:t>
      </w:r>
      <w:r w:rsidRPr="0077561C">
        <w:t>a slovensk</w:t>
      </w:r>
      <w:r>
        <w:t>em</w:t>
      </w:r>
      <w:r w:rsidRPr="0077561C">
        <w:t xml:space="preserve"> železnišk</w:t>
      </w:r>
      <w:r>
        <w:t>em</w:t>
      </w:r>
      <w:r w:rsidRPr="0077561C">
        <w:t xml:space="preserve"> omrežj</w:t>
      </w:r>
      <w:r>
        <w:t>u</w:t>
      </w:r>
      <w:r w:rsidRPr="0077561C">
        <w:t xml:space="preserve"> </w:t>
      </w:r>
      <w:r>
        <w:t>se za zgornji del uporabljata</w:t>
      </w:r>
      <w:r w:rsidRPr="0077561C">
        <w:t xml:space="preserve"> referenčn</w:t>
      </w:r>
      <w:r>
        <w:t>a</w:t>
      </w:r>
      <w:r w:rsidRPr="0077561C">
        <w:t xml:space="preserve"> profil</w:t>
      </w:r>
      <w:r>
        <w:t>a</w:t>
      </w:r>
      <w:r w:rsidRPr="0077561C">
        <w:t xml:space="preserve"> DE3</w:t>
      </w:r>
      <w:r>
        <w:t xml:space="preserve"> in GC. </w:t>
      </w:r>
    </w:p>
    <w:p w14:paraId="5E57F4CC" w14:textId="77777777" w:rsidR="007C308D" w:rsidRPr="0077561C" w:rsidRDefault="007C308D" w:rsidP="007C308D">
      <w:pPr>
        <w:pStyle w:val="Brezrazmikov"/>
        <w:spacing w:line="288" w:lineRule="auto"/>
        <w:ind w:left="0"/>
      </w:pPr>
      <w:r>
        <w:t>Prikazana sta na slikah 4.1 in 4.2.</w:t>
      </w:r>
    </w:p>
    <w:p w14:paraId="6F5725E6" w14:textId="77777777" w:rsidR="007C308D" w:rsidRDefault="007C308D" w:rsidP="007C308D">
      <w:pPr>
        <w:rPr>
          <w:iCs/>
        </w:rPr>
      </w:pPr>
    </w:p>
    <w:p w14:paraId="7D55E90E" w14:textId="77777777" w:rsidR="007C308D" w:rsidRDefault="007C308D" w:rsidP="007C308D">
      <w:pPr>
        <w:jc w:val="center"/>
      </w:pPr>
      <w:r>
        <w:rPr>
          <w:noProof/>
        </w:rPr>
        <w:lastRenderedPageBreak/>
        <w:drawing>
          <wp:inline distT="0" distB="0" distL="0" distR="0" wp14:anchorId="748A3B9F" wp14:editId="761E4728">
            <wp:extent cx="3804808" cy="36576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3420" cy="3685105"/>
                    </a:xfrm>
                    <a:prstGeom prst="rect">
                      <a:avLst/>
                    </a:prstGeom>
                    <a:noFill/>
                    <a:ln>
                      <a:noFill/>
                    </a:ln>
                  </pic:spPr>
                </pic:pic>
              </a:graphicData>
            </a:graphic>
          </wp:inline>
        </w:drawing>
      </w:r>
    </w:p>
    <w:p w14:paraId="63DAABB4" w14:textId="77777777" w:rsidR="007C308D" w:rsidRDefault="007C308D" w:rsidP="007C308D">
      <w:pPr>
        <w:pStyle w:val="Napis"/>
      </w:pPr>
      <w:bookmarkStart w:id="12" w:name="_Toc45784796"/>
      <w:bookmarkStart w:id="13" w:name="_Toc41322548"/>
    </w:p>
    <w:p w14:paraId="56FA0EB4" w14:textId="72606147" w:rsidR="007C308D" w:rsidRDefault="007C308D" w:rsidP="007C308D">
      <w:pPr>
        <w:pStyle w:val="Napis"/>
      </w:pPr>
      <w:r>
        <w:t xml:space="preserve">Slika </w:t>
      </w:r>
      <w:r>
        <w:rPr>
          <w:noProof/>
        </w:rPr>
        <w:fldChar w:fldCharType="begin"/>
      </w:r>
      <w:r>
        <w:rPr>
          <w:noProof/>
        </w:rPr>
        <w:instrText xml:space="preserve"> STYLEREF 1 \s </w:instrText>
      </w:r>
      <w:r>
        <w:rPr>
          <w:noProof/>
        </w:rPr>
        <w:fldChar w:fldCharType="separate"/>
      </w:r>
      <w:r w:rsidR="00F238A7">
        <w:rPr>
          <w:noProof/>
        </w:rPr>
        <w:t>4</w:t>
      </w:r>
      <w:r>
        <w:rPr>
          <w:noProof/>
        </w:rPr>
        <w:fldChar w:fldCharType="end"/>
      </w:r>
      <w:r>
        <w:t>.</w:t>
      </w:r>
      <w:r>
        <w:rPr>
          <w:noProof/>
        </w:rPr>
        <w:fldChar w:fldCharType="begin"/>
      </w:r>
      <w:r>
        <w:rPr>
          <w:noProof/>
        </w:rPr>
        <w:instrText xml:space="preserve"> SEQ Slika \* ARABIC \s 1 </w:instrText>
      </w:r>
      <w:r>
        <w:rPr>
          <w:noProof/>
        </w:rPr>
        <w:fldChar w:fldCharType="separate"/>
      </w:r>
      <w:r w:rsidR="00F238A7">
        <w:rPr>
          <w:noProof/>
        </w:rPr>
        <w:t>1</w:t>
      </w:r>
      <w:r>
        <w:rPr>
          <w:noProof/>
        </w:rPr>
        <w:fldChar w:fldCharType="end"/>
      </w:r>
      <w:r>
        <w:t>: Referenčni profil DE3 za H &gt; 400 mm</w:t>
      </w:r>
      <w:bookmarkEnd w:id="12"/>
      <w:bookmarkEnd w:id="13"/>
      <w:r w:rsidRPr="00E65FFE">
        <w:t xml:space="preserve"> </w:t>
      </w:r>
      <w:sdt>
        <w:sdtPr>
          <w:id w:val="2098434978"/>
          <w:citation/>
        </w:sdtPr>
        <w:sdtEndPr/>
        <w:sdtContent>
          <w:r w:rsidRPr="0077561C">
            <w:fldChar w:fldCharType="begin"/>
          </w:r>
          <w:r>
            <w:instrText xml:space="preserve">CITATION Placeholder3 \l 1060 </w:instrText>
          </w:r>
          <w:r w:rsidRPr="0077561C">
            <w:fldChar w:fldCharType="separate"/>
          </w:r>
          <w:r>
            <w:t>(SIST EN 15273-3, 2013)</w:t>
          </w:r>
          <w:r w:rsidRPr="0077561C">
            <w:fldChar w:fldCharType="end"/>
          </w:r>
        </w:sdtContent>
      </w:sdt>
    </w:p>
    <w:p w14:paraId="5212E1F6" w14:textId="77777777" w:rsidR="007C308D" w:rsidRPr="00D7080D" w:rsidRDefault="007C308D" w:rsidP="007C308D">
      <w:pPr>
        <w:rPr>
          <w:lang w:val="de-AT"/>
        </w:rPr>
      </w:pPr>
    </w:p>
    <w:p w14:paraId="39737AA7" w14:textId="77777777" w:rsidR="007C308D" w:rsidRDefault="007C308D" w:rsidP="007C308D">
      <w:pPr>
        <w:jc w:val="center"/>
        <w:rPr>
          <w:iCs/>
        </w:rPr>
      </w:pPr>
      <w:r>
        <w:rPr>
          <w:noProof/>
        </w:rPr>
        <w:drawing>
          <wp:inline distT="0" distB="0" distL="0" distR="0" wp14:anchorId="029CC83D" wp14:editId="53BA85A1">
            <wp:extent cx="3552825" cy="365212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8120" cy="3678129"/>
                    </a:xfrm>
                    <a:prstGeom prst="rect">
                      <a:avLst/>
                    </a:prstGeom>
                    <a:noFill/>
                    <a:ln>
                      <a:noFill/>
                    </a:ln>
                  </pic:spPr>
                </pic:pic>
              </a:graphicData>
            </a:graphic>
          </wp:inline>
        </w:drawing>
      </w:r>
    </w:p>
    <w:p w14:paraId="1E351BCE" w14:textId="77777777" w:rsidR="007C308D" w:rsidRDefault="007C308D" w:rsidP="007C308D">
      <w:pPr>
        <w:pStyle w:val="Napis"/>
      </w:pPr>
      <w:bookmarkStart w:id="14" w:name="_Toc45784797"/>
      <w:bookmarkStart w:id="15" w:name="_Toc41322549"/>
    </w:p>
    <w:p w14:paraId="76787E15" w14:textId="6D73AC5B" w:rsidR="007C308D" w:rsidRDefault="007C308D" w:rsidP="007C308D">
      <w:pPr>
        <w:pStyle w:val="Napis"/>
      </w:pPr>
      <w:r>
        <w:t xml:space="preserve">Slika </w:t>
      </w:r>
      <w:r>
        <w:rPr>
          <w:noProof/>
        </w:rPr>
        <w:fldChar w:fldCharType="begin"/>
      </w:r>
      <w:r>
        <w:rPr>
          <w:noProof/>
        </w:rPr>
        <w:instrText xml:space="preserve"> STYLEREF 1 \s </w:instrText>
      </w:r>
      <w:r>
        <w:rPr>
          <w:noProof/>
        </w:rPr>
        <w:fldChar w:fldCharType="separate"/>
      </w:r>
      <w:r w:rsidR="00F238A7">
        <w:rPr>
          <w:noProof/>
        </w:rPr>
        <w:t>4</w:t>
      </w:r>
      <w:r>
        <w:rPr>
          <w:noProof/>
        </w:rPr>
        <w:fldChar w:fldCharType="end"/>
      </w:r>
      <w:r>
        <w:t>.</w:t>
      </w:r>
      <w:r>
        <w:rPr>
          <w:noProof/>
        </w:rPr>
        <w:fldChar w:fldCharType="begin"/>
      </w:r>
      <w:r>
        <w:rPr>
          <w:noProof/>
        </w:rPr>
        <w:instrText xml:space="preserve"> SEQ Slika \* ARABIC \s 1 </w:instrText>
      </w:r>
      <w:r>
        <w:rPr>
          <w:noProof/>
        </w:rPr>
        <w:fldChar w:fldCharType="separate"/>
      </w:r>
      <w:r w:rsidR="00F238A7">
        <w:rPr>
          <w:noProof/>
        </w:rPr>
        <w:t>2</w:t>
      </w:r>
      <w:r>
        <w:rPr>
          <w:noProof/>
        </w:rPr>
        <w:fldChar w:fldCharType="end"/>
      </w:r>
      <w:r>
        <w:t>: Referenčni profil GC za H &gt; 400 mm</w:t>
      </w:r>
      <w:bookmarkEnd w:id="14"/>
      <w:bookmarkEnd w:id="15"/>
      <w:r w:rsidRPr="00E65FFE">
        <w:t xml:space="preserve"> </w:t>
      </w:r>
      <w:sdt>
        <w:sdtPr>
          <w:id w:val="-777871129"/>
          <w:citation/>
        </w:sdtPr>
        <w:sdtEndPr/>
        <w:sdtContent>
          <w:r w:rsidRPr="0077561C">
            <w:fldChar w:fldCharType="begin"/>
          </w:r>
          <w:r>
            <w:instrText xml:space="preserve">CITATION Placeholder3 \l 1060 </w:instrText>
          </w:r>
          <w:r w:rsidRPr="0077561C">
            <w:fldChar w:fldCharType="separate"/>
          </w:r>
          <w:r>
            <w:t>(SIST EN 15273-3, 2013)</w:t>
          </w:r>
          <w:r w:rsidRPr="0077561C">
            <w:fldChar w:fldCharType="end"/>
          </w:r>
        </w:sdtContent>
      </w:sdt>
    </w:p>
    <w:p w14:paraId="0789DA14" w14:textId="77777777" w:rsidR="007C308D" w:rsidRPr="0077561C" w:rsidRDefault="007C308D" w:rsidP="007C308D"/>
    <w:p w14:paraId="4E7FDADA" w14:textId="77777777" w:rsidR="007C308D" w:rsidRDefault="007C308D" w:rsidP="007C308D">
      <w:pPr>
        <w:pStyle w:val="Naslov2"/>
        <w:pBdr>
          <w:top w:val="none" w:sz="0" w:space="0" w:color="auto"/>
          <w:left w:val="none" w:sz="0" w:space="0" w:color="auto"/>
          <w:bottom w:val="none" w:sz="0" w:space="0" w:color="auto"/>
          <w:right w:val="none" w:sz="0" w:space="0" w:color="auto"/>
          <w:between w:val="none" w:sz="0" w:space="0" w:color="auto"/>
        </w:pBdr>
        <w:spacing w:before="240" w:after="240"/>
      </w:pPr>
      <w:bookmarkStart w:id="16" w:name="_Toc101364515"/>
      <w:bookmarkStart w:id="17" w:name="_Toc111719794"/>
      <w:r>
        <w:t>Referenčni profil</w:t>
      </w:r>
      <w:r w:rsidRPr="0077561C">
        <w:t xml:space="preserve"> za </w:t>
      </w:r>
      <w:r>
        <w:t>spodnji</w:t>
      </w:r>
      <w:r w:rsidRPr="0077561C">
        <w:t xml:space="preserve"> del</w:t>
      </w:r>
      <w:r>
        <w:t>,</w:t>
      </w:r>
      <w:r w:rsidRPr="0077561C">
        <w:t xml:space="preserve"> H</w:t>
      </w:r>
      <w:r>
        <w:t> ≤ </w:t>
      </w:r>
      <w:r w:rsidRPr="0077561C">
        <w:t>400</w:t>
      </w:r>
      <w:r>
        <w:t> </w:t>
      </w:r>
      <w:r w:rsidRPr="0077561C">
        <w:t>mm</w:t>
      </w:r>
      <w:bookmarkEnd w:id="16"/>
      <w:bookmarkEnd w:id="17"/>
    </w:p>
    <w:p w14:paraId="19FBAFC5" w14:textId="77777777" w:rsidR="007C308D" w:rsidRDefault="007C308D" w:rsidP="007C308D">
      <w:pPr>
        <w:pStyle w:val="Brezrazmikov"/>
        <w:spacing w:line="288" w:lineRule="auto"/>
        <w:ind w:left="0"/>
      </w:pPr>
      <w:r>
        <w:t>R</w:t>
      </w:r>
      <w:r w:rsidRPr="004772BB">
        <w:t>eferenčni profil za spodnji del GI2</w:t>
      </w:r>
      <w:r>
        <w:t xml:space="preserve"> </w:t>
      </w:r>
      <w:r w:rsidRPr="004772BB">
        <w:t>(SIST EN 15273-1:2013)</w:t>
      </w:r>
      <w:r>
        <w:t xml:space="preserve"> velja za vse železniške proge in vsa tirna vozila, ki se uporabljajo za mednarodni železniški promet. Prikazan je na sliki 4.3.</w:t>
      </w:r>
    </w:p>
    <w:p w14:paraId="6792D27C" w14:textId="77777777" w:rsidR="007C308D" w:rsidRPr="004772BB" w:rsidRDefault="007C308D" w:rsidP="007C308D">
      <w:pPr>
        <w:pStyle w:val="Brezrazmikov"/>
        <w:spacing w:line="288" w:lineRule="auto"/>
      </w:pPr>
    </w:p>
    <w:p w14:paraId="06A1C88D" w14:textId="77777777" w:rsidR="007C308D" w:rsidRPr="00DC53C9" w:rsidRDefault="007C308D" w:rsidP="007C308D">
      <w:pPr>
        <w:pStyle w:val="Brezrazmikov"/>
        <w:spacing w:line="288" w:lineRule="auto"/>
      </w:pPr>
      <w:r>
        <w:rPr>
          <w:noProof/>
        </w:rPr>
        <w:drawing>
          <wp:inline distT="0" distB="0" distL="0" distR="0" wp14:anchorId="35A5578B" wp14:editId="231C491D">
            <wp:extent cx="5760720" cy="2569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60720" cy="2569210"/>
                    </a:xfrm>
                    <a:prstGeom prst="rect">
                      <a:avLst/>
                    </a:prstGeom>
                  </pic:spPr>
                </pic:pic>
              </a:graphicData>
            </a:graphic>
          </wp:inline>
        </w:drawing>
      </w:r>
      <w:r>
        <w:rPr>
          <w:noProof/>
        </w:rPr>
        <mc:AlternateContent>
          <mc:Choice Requires="wps">
            <w:drawing>
              <wp:anchor distT="0" distB="0" distL="114300" distR="114300" simplePos="0" relativeHeight="251663360" behindDoc="0" locked="0" layoutInCell="1" allowOverlap="1" wp14:anchorId="0F2D9A4E" wp14:editId="638561B9">
                <wp:simplePos x="0" y="0"/>
                <wp:positionH relativeFrom="column">
                  <wp:posOffset>1398905</wp:posOffset>
                </wp:positionH>
                <wp:positionV relativeFrom="paragraph">
                  <wp:posOffset>1540510</wp:posOffset>
                </wp:positionV>
                <wp:extent cx="0" cy="0"/>
                <wp:effectExtent l="0" t="0" r="0" b="0"/>
                <wp:wrapNone/>
                <wp:docPr id="101" name="Straight Connector 10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5FCFEA" id="Straight Connector 10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121.3pt" to="110.1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lHsAEAAME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" strokecolor="#5b9bd5 [3204]" strokeweight=".5pt">
                <v:stroke joinstyle="miter"/>
              </v:line>
            </w:pict>
          </mc:Fallback>
        </mc:AlternateContent>
      </w:r>
      <w:bookmarkStart w:id="18" w:name="_Toc45784798"/>
      <w:bookmarkStart w:id="19" w:name="_Toc41322550"/>
    </w:p>
    <w:p w14:paraId="0797731D" w14:textId="5A609BCE" w:rsidR="007C308D" w:rsidRPr="00CD62D1" w:rsidRDefault="007C308D" w:rsidP="007C308D">
      <w:pPr>
        <w:pStyle w:val="Napis"/>
        <w:spacing w:line="288" w:lineRule="auto"/>
        <w:rPr>
          <w:iCs w:val="0"/>
        </w:rPr>
      </w:pPr>
      <w:r>
        <w:t xml:space="preserve">Slika </w:t>
      </w:r>
      <w:r>
        <w:rPr>
          <w:noProof/>
        </w:rPr>
        <w:fldChar w:fldCharType="begin"/>
      </w:r>
      <w:r>
        <w:rPr>
          <w:noProof/>
        </w:rPr>
        <w:instrText xml:space="preserve"> STYLEREF 1 \s </w:instrText>
      </w:r>
      <w:r>
        <w:rPr>
          <w:noProof/>
        </w:rPr>
        <w:fldChar w:fldCharType="separate"/>
      </w:r>
      <w:r w:rsidR="00F238A7">
        <w:rPr>
          <w:noProof/>
        </w:rPr>
        <w:t>4</w:t>
      </w:r>
      <w:r>
        <w:rPr>
          <w:noProof/>
        </w:rPr>
        <w:fldChar w:fldCharType="end"/>
      </w:r>
      <w:r>
        <w:t>.</w:t>
      </w:r>
      <w:r>
        <w:rPr>
          <w:noProof/>
        </w:rPr>
        <w:fldChar w:fldCharType="begin"/>
      </w:r>
      <w:r>
        <w:rPr>
          <w:noProof/>
        </w:rPr>
        <w:instrText xml:space="preserve"> SEQ Slika \* ARABIC \s 1 </w:instrText>
      </w:r>
      <w:r>
        <w:rPr>
          <w:noProof/>
        </w:rPr>
        <w:fldChar w:fldCharType="separate"/>
      </w:r>
      <w:r w:rsidR="00F238A7">
        <w:rPr>
          <w:noProof/>
        </w:rPr>
        <w:t>3</w:t>
      </w:r>
      <w:r>
        <w:rPr>
          <w:noProof/>
        </w:rPr>
        <w:fldChar w:fldCharType="end"/>
      </w:r>
      <w:r w:rsidRPr="00CD62D1">
        <w:t>: Referenčni profil GI2 za H</w:t>
      </w:r>
      <w:r>
        <w:t> </w:t>
      </w:r>
      <w:r w:rsidRPr="00CD62D1">
        <w:t>≤</w:t>
      </w:r>
      <w:r>
        <w:t> </w:t>
      </w:r>
      <w:r w:rsidRPr="00CD62D1">
        <w:t>400</w:t>
      </w:r>
      <w:r>
        <w:t> </w:t>
      </w:r>
      <w:r w:rsidRPr="00CD62D1">
        <w:t>mm</w:t>
      </w:r>
      <w:bookmarkEnd w:id="18"/>
      <w:bookmarkEnd w:id="19"/>
      <w:r w:rsidRPr="00CD62D1">
        <w:t xml:space="preserve"> </w:t>
      </w:r>
      <w:sdt>
        <w:sdtPr>
          <w:id w:val="1127439288"/>
          <w:citation/>
        </w:sdtPr>
        <w:sdtEndPr/>
        <w:sdtContent>
          <w:r w:rsidRPr="0077561C">
            <w:fldChar w:fldCharType="begin"/>
          </w:r>
          <w:r>
            <w:instrText xml:space="preserve">CITATION Placeholder3 \l 1060 </w:instrText>
          </w:r>
          <w:r w:rsidRPr="0077561C">
            <w:fldChar w:fldCharType="separate"/>
          </w:r>
          <w:r>
            <w:t>(SIST EN 15273-3, 2013)</w:t>
          </w:r>
          <w:r w:rsidRPr="0077561C">
            <w:fldChar w:fldCharType="end"/>
          </w:r>
        </w:sdtContent>
      </w:sdt>
    </w:p>
    <w:p w14:paraId="5827C140" w14:textId="77777777" w:rsidR="007C308D" w:rsidRDefault="007C308D" w:rsidP="007C308D">
      <w:pPr>
        <w:pStyle w:val="Brezrazmikov"/>
        <w:spacing w:line="288" w:lineRule="auto"/>
      </w:pPr>
    </w:p>
    <w:p w14:paraId="082DAA6A" w14:textId="77777777" w:rsidR="007C308D" w:rsidRDefault="007C308D" w:rsidP="007C308D">
      <w:pPr>
        <w:pStyle w:val="Brezrazmikov"/>
        <w:spacing w:line="288" w:lineRule="auto"/>
        <w:ind w:left="0"/>
      </w:pPr>
      <w:r w:rsidRPr="004772BB">
        <w:t>Referenčni profil GI2 ne velja za tire z aktivnimi tirnimi zavorami ali drugimi varnostnimi n</w:t>
      </w:r>
      <w:r>
        <w:t>apravami na ranžirnih postajah. Na</w:t>
      </w:r>
      <w:r w:rsidRPr="004772BB">
        <w:t xml:space="preserve"> </w:t>
      </w:r>
      <w:r>
        <w:t>slednjih</w:t>
      </w:r>
      <w:r w:rsidRPr="004772BB">
        <w:t xml:space="preserve"> </w:t>
      </w:r>
      <w:r>
        <w:t>se uporablja referenčni profil GI1</w:t>
      </w:r>
      <w:r w:rsidRPr="004772BB">
        <w:t xml:space="preserve"> </w:t>
      </w:r>
      <w:r>
        <w:t>po</w:t>
      </w:r>
      <w:r w:rsidRPr="004772BB">
        <w:t xml:space="preserve"> standardu SIST EN 15273</w:t>
      </w:r>
      <w:r>
        <w:t>:2013.</w:t>
      </w:r>
    </w:p>
    <w:p w14:paraId="5AEF6924" w14:textId="77777777" w:rsidR="007C308D" w:rsidRDefault="007C308D" w:rsidP="007C308D">
      <w:pPr>
        <w:pStyle w:val="Naslov2"/>
        <w:pBdr>
          <w:top w:val="none" w:sz="0" w:space="0" w:color="auto"/>
          <w:left w:val="none" w:sz="0" w:space="0" w:color="auto"/>
          <w:bottom w:val="none" w:sz="0" w:space="0" w:color="auto"/>
          <w:right w:val="none" w:sz="0" w:space="0" w:color="auto"/>
          <w:between w:val="none" w:sz="0" w:space="0" w:color="auto"/>
        </w:pBdr>
        <w:spacing w:before="240" w:after="240" w:line="288" w:lineRule="auto"/>
      </w:pPr>
      <w:bookmarkStart w:id="20" w:name="_Toc101364516"/>
      <w:bookmarkStart w:id="21" w:name="_Toc111719795"/>
      <w:r>
        <w:t>R</w:t>
      </w:r>
      <w:r w:rsidRPr="004772BB">
        <w:t>eferenčni profili odjemnik</w:t>
      </w:r>
      <w:r>
        <w:t>a</w:t>
      </w:r>
      <w:r w:rsidRPr="004772BB">
        <w:t xml:space="preserve"> toka</w:t>
      </w:r>
      <w:bookmarkEnd w:id="20"/>
      <w:bookmarkEnd w:id="21"/>
    </w:p>
    <w:p w14:paraId="2DA1729B" w14:textId="77777777" w:rsidR="007C308D" w:rsidRPr="004772BB" w:rsidRDefault="007C308D" w:rsidP="007C308D">
      <w:pPr>
        <w:spacing w:line="288" w:lineRule="auto"/>
      </w:pPr>
      <w:r>
        <w:t>Polovično širino mehanskega referenčnega profila odjemnika toka prikazuje slika 4.4.</w:t>
      </w:r>
    </w:p>
    <w:p w14:paraId="25B666B2" w14:textId="77777777" w:rsidR="007C308D" w:rsidRPr="00F0405B" w:rsidRDefault="007C308D" w:rsidP="007C308D">
      <w:pPr>
        <w:jc w:val="center"/>
        <w:rPr>
          <w:rFonts w:eastAsiaTheme="minorEastAsia"/>
        </w:rPr>
      </w:pPr>
      <w:r>
        <w:rPr>
          <w:noProof/>
        </w:rPr>
        <w:lastRenderedPageBreak/>
        <w:drawing>
          <wp:inline distT="0" distB="0" distL="0" distR="0" wp14:anchorId="0F02E9AD" wp14:editId="7DCB41CC">
            <wp:extent cx="4048125" cy="5102225"/>
            <wp:effectExtent l="0" t="0" r="9525"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Mehanski referenčni profil odjemnika toka.jpg"/>
                    <pic:cNvPicPr/>
                  </pic:nvPicPr>
                  <pic:blipFill>
                    <a:blip r:embed="rId17">
                      <a:extLst>
                        <a:ext uri="{28A0092B-C50C-407E-A947-70E740481C1C}">
                          <a14:useLocalDpi xmlns:a14="http://schemas.microsoft.com/office/drawing/2010/main" val="0"/>
                        </a:ext>
                      </a:extLst>
                    </a:blip>
                    <a:stretch>
                      <a:fillRect/>
                    </a:stretch>
                  </pic:blipFill>
                  <pic:spPr>
                    <a:xfrm>
                      <a:off x="0" y="0"/>
                      <a:ext cx="4057151" cy="5113601"/>
                    </a:xfrm>
                    <a:prstGeom prst="rect">
                      <a:avLst/>
                    </a:prstGeom>
                  </pic:spPr>
                </pic:pic>
              </a:graphicData>
            </a:graphic>
          </wp:inline>
        </w:drawing>
      </w:r>
    </w:p>
    <w:p w14:paraId="618E91F4" w14:textId="77777777" w:rsidR="007C308D" w:rsidRDefault="007C308D" w:rsidP="007C308D">
      <w:pPr>
        <w:pStyle w:val="Napis"/>
      </w:pPr>
      <w:bookmarkStart w:id="22" w:name="_Toc41322561"/>
      <w:bookmarkStart w:id="23" w:name="_Toc45784810"/>
    </w:p>
    <w:p w14:paraId="35822EEF" w14:textId="1DF171AD" w:rsidR="007C308D" w:rsidRDefault="007C308D" w:rsidP="007C308D">
      <w:pPr>
        <w:pStyle w:val="Napis"/>
        <w:rPr>
          <w:rFonts w:eastAsiaTheme="minorEastAsia"/>
          <w:szCs w:val="24"/>
        </w:rPr>
      </w:pPr>
      <w:r>
        <w:t xml:space="preserve">Slika </w:t>
      </w:r>
      <w:r>
        <w:rPr>
          <w:noProof/>
        </w:rPr>
        <w:fldChar w:fldCharType="begin"/>
      </w:r>
      <w:r>
        <w:rPr>
          <w:noProof/>
        </w:rPr>
        <w:instrText xml:space="preserve"> STYLEREF 1 \s </w:instrText>
      </w:r>
      <w:r>
        <w:rPr>
          <w:noProof/>
        </w:rPr>
        <w:fldChar w:fldCharType="separate"/>
      </w:r>
      <w:r w:rsidR="00F238A7">
        <w:rPr>
          <w:noProof/>
        </w:rPr>
        <w:t>4</w:t>
      </w:r>
      <w:r>
        <w:rPr>
          <w:noProof/>
        </w:rPr>
        <w:fldChar w:fldCharType="end"/>
      </w:r>
      <w:r>
        <w:t>.</w:t>
      </w:r>
      <w:r>
        <w:rPr>
          <w:noProof/>
        </w:rPr>
        <w:fldChar w:fldCharType="begin"/>
      </w:r>
      <w:r>
        <w:rPr>
          <w:noProof/>
        </w:rPr>
        <w:instrText xml:space="preserve"> SEQ Slika \* ARABIC \s 1 </w:instrText>
      </w:r>
      <w:r>
        <w:rPr>
          <w:noProof/>
        </w:rPr>
        <w:fldChar w:fldCharType="separate"/>
      </w:r>
      <w:r w:rsidR="00F238A7">
        <w:rPr>
          <w:noProof/>
        </w:rPr>
        <w:t>4</w:t>
      </w:r>
      <w:r>
        <w:rPr>
          <w:noProof/>
        </w:rPr>
        <w:fldChar w:fldCharType="end"/>
      </w:r>
      <w:r w:rsidRPr="0055257A">
        <w:t xml:space="preserve">: </w:t>
      </w:r>
      <w:r w:rsidRPr="0055257A">
        <w:rPr>
          <w:rFonts w:eastAsiaTheme="minorEastAsia"/>
          <w:szCs w:val="24"/>
        </w:rPr>
        <w:t xml:space="preserve">Polovični </w:t>
      </w:r>
      <w:r>
        <w:rPr>
          <w:rFonts w:eastAsiaTheme="minorEastAsia"/>
          <w:szCs w:val="24"/>
        </w:rPr>
        <w:t>mehanski</w:t>
      </w:r>
      <w:r w:rsidRPr="0055257A">
        <w:rPr>
          <w:rFonts w:eastAsiaTheme="minorEastAsia"/>
          <w:szCs w:val="24"/>
        </w:rPr>
        <w:t xml:space="preserve"> referenčni profil odjemnika toka</w:t>
      </w:r>
      <w:bookmarkEnd w:id="22"/>
      <w:bookmarkEnd w:id="23"/>
      <w:r>
        <w:rPr>
          <w:rFonts w:eastAsiaTheme="minorEastAsia"/>
          <w:szCs w:val="24"/>
        </w:rPr>
        <w:t xml:space="preserve"> </w:t>
      </w:r>
      <w:r w:rsidRPr="00A715CB">
        <w:rPr>
          <w:rFonts w:eastAsiaTheme="minorEastAsia"/>
          <w:noProof/>
        </w:rPr>
        <w:t>(Kodex UIC 505-4, 2007</w:t>
      </w:r>
      <w:r>
        <w:rPr>
          <w:rFonts w:eastAsiaTheme="minorEastAsia"/>
          <w:noProof/>
        </w:rPr>
        <w:t>)</w:t>
      </w:r>
    </w:p>
    <w:p w14:paraId="5E4F52E0" w14:textId="77777777" w:rsidR="007C308D" w:rsidRDefault="007C308D" w:rsidP="007C308D">
      <w:pPr>
        <w:spacing w:after="120" w:line="288" w:lineRule="auto"/>
        <w:rPr>
          <w:rFonts w:cs="Arial"/>
          <w:szCs w:val="22"/>
          <w:lang w:eastAsia="en-US"/>
        </w:rPr>
      </w:pPr>
    </w:p>
    <w:p w14:paraId="242B433A" w14:textId="77777777" w:rsidR="007C308D" w:rsidRPr="00C90863" w:rsidRDefault="007C308D" w:rsidP="007C308D">
      <w:pPr>
        <w:spacing w:after="120" w:line="288" w:lineRule="auto"/>
        <w:rPr>
          <w:rFonts w:cs="Arial"/>
          <w:szCs w:val="22"/>
          <w:lang w:eastAsia="en-US"/>
        </w:rPr>
      </w:pPr>
      <w:r>
        <w:rPr>
          <w:rFonts w:cs="Arial"/>
          <w:szCs w:val="22"/>
          <w:lang w:eastAsia="en-US"/>
        </w:rPr>
        <w:t>Oznake na sliki pomenijo</w:t>
      </w:r>
      <w:r w:rsidRPr="00C90863">
        <w:rPr>
          <w:rFonts w:cs="Arial"/>
          <w:szCs w:val="22"/>
          <w:lang w:eastAsia="en-US"/>
        </w:rPr>
        <w:t>:</w:t>
      </w:r>
    </w:p>
    <w:p w14:paraId="2ABED878" w14:textId="77777777" w:rsidR="007C308D" w:rsidRPr="00EE0BC3"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pu</m:t>
            </m:r>
          </m:sub>
        </m:sSub>
      </m:oMath>
      <w:r w:rsidR="007C308D" w:rsidRPr="00EE0BC3">
        <w:rPr>
          <w:rFonts w:eastAsiaTheme="minorEastAsia"/>
        </w:rPr>
        <w:tab/>
        <w:t>premik odjemnika toka na spodnji verifikacijski višini (</w:t>
      </w:r>
      <m:oMath>
        <m:sSub>
          <m:sSubPr>
            <m:ctrlPr>
              <w:rPr>
                <w:rFonts w:ascii="Cambria Math" w:hAnsi="Cambria Math"/>
                <w:i/>
              </w:rPr>
            </m:ctrlPr>
          </m:sSubPr>
          <m:e>
            <m:r>
              <w:rPr>
                <w:rFonts w:ascii="Cambria Math" w:hAnsi="Cambria Math"/>
              </w:rPr>
              <m:t>e</m:t>
            </m:r>
          </m:e>
          <m:sub>
            <m:r>
              <w:rPr>
                <w:rFonts w:ascii="Cambria Math" w:hAnsi="Cambria Math"/>
              </w:rPr>
              <m:t>pu</m:t>
            </m:r>
          </m:sub>
        </m:sSub>
        <m:r>
          <w:rPr>
            <w:rFonts w:ascii="Cambria Math" w:hAnsi="Cambria Math"/>
          </w:rPr>
          <m:t xml:space="preserve">= </m:t>
        </m:r>
      </m:oMath>
      <w:r w:rsidR="007C308D" w:rsidRPr="00EE0BC3">
        <w:rPr>
          <w:rFonts w:eastAsiaTheme="minorEastAsia"/>
        </w:rPr>
        <w:t>0,110 m),</w:t>
      </w:r>
    </w:p>
    <w:p w14:paraId="7683499C" w14:textId="77777777" w:rsidR="007C308D" w:rsidRPr="00EE0BC3"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po</m:t>
            </m:r>
          </m:sub>
        </m:sSub>
      </m:oMath>
      <w:r w:rsidR="007C308D" w:rsidRPr="00EE0BC3">
        <w:rPr>
          <w:rFonts w:eastAsiaTheme="minorEastAsia"/>
        </w:rPr>
        <w:tab/>
        <w:t>premik odjemnika toka na zgornji verifikacijski višini (</w:t>
      </w:r>
      <m:oMath>
        <m:sSub>
          <m:sSubPr>
            <m:ctrlPr>
              <w:rPr>
                <w:rFonts w:ascii="Cambria Math" w:hAnsi="Cambria Math"/>
                <w:i/>
              </w:rPr>
            </m:ctrlPr>
          </m:sSubPr>
          <m:e>
            <m:r>
              <w:rPr>
                <w:rFonts w:ascii="Cambria Math" w:hAnsi="Cambria Math"/>
              </w:rPr>
              <m:t>e</m:t>
            </m:r>
          </m:e>
          <m:sub>
            <m:r>
              <w:rPr>
                <w:rFonts w:ascii="Cambria Math" w:hAnsi="Cambria Math"/>
              </w:rPr>
              <m:t>po</m:t>
            </m:r>
          </m:sub>
        </m:sSub>
        <m:r>
          <w:rPr>
            <w:rFonts w:ascii="Cambria Math" w:hAnsi="Cambria Math"/>
          </w:rPr>
          <m:t xml:space="preserve">= </m:t>
        </m:r>
      </m:oMath>
      <w:r w:rsidR="007C308D" w:rsidRPr="00EE0BC3">
        <w:rPr>
          <w:rFonts w:eastAsiaTheme="minorEastAsia"/>
        </w:rPr>
        <w:t>0,170 m),</w:t>
      </w:r>
    </w:p>
    <w:p w14:paraId="25ABD398" w14:textId="77777777" w:rsidR="007C308D" w:rsidRPr="00EE0BC3" w:rsidRDefault="00A20549" w:rsidP="007C308D">
      <w:pPr>
        <w:spacing w:line="288" w:lineRule="auto"/>
        <w:rPr>
          <w:rFonts w:eastAsiaTheme="minorEastAsia"/>
        </w:rPr>
      </w:pP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eastAsiaTheme="minorEastAsia" w:hAnsi="Cambria Math"/>
              </w:rPr>
              <m:t>o</m:t>
            </m:r>
          </m:sub>
        </m:sSub>
      </m:oMath>
      <w:r w:rsidR="007C308D" w:rsidRPr="00EE0BC3">
        <w:rPr>
          <w:rFonts w:eastAsiaTheme="minorEastAsia"/>
        </w:rPr>
        <w:tab/>
        <w:t>zgornja verifikacijska višina odjemnika toka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eastAsiaTheme="minorEastAsia" w:hAnsi="Cambria Math"/>
              </w:rPr>
              <m:t>o</m:t>
            </m:r>
          </m:sub>
        </m:sSub>
        <m:r>
          <w:rPr>
            <w:rFonts w:ascii="Cambria Math" w:eastAsiaTheme="minorEastAsia" w:hAnsi="Cambria Math"/>
          </w:rPr>
          <m:t xml:space="preserve">= </m:t>
        </m:r>
      </m:oMath>
      <w:r w:rsidR="007C308D" w:rsidRPr="00EE0BC3">
        <w:rPr>
          <w:rFonts w:eastAsiaTheme="minorEastAsia"/>
        </w:rPr>
        <w:t>6,500 m),</w:t>
      </w:r>
    </w:p>
    <w:p w14:paraId="4BE133AD" w14:textId="77777777" w:rsidR="007C308D" w:rsidRPr="00EE0BC3" w:rsidRDefault="00A20549" w:rsidP="007C308D">
      <w:pPr>
        <w:spacing w:line="288" w:lineRule="auto"/>
        <w:rPr>
          <w:rFonts w:eastAsiaTheme="minorEastAsia"/>
        </w:rPr>
      </w:pP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eastAsiaTheme="minorEastAsia" w:hAnsi="Cambria Math"/>
              </w:rPr>
              <m:t>u</m:t>
            </m:r>
          </m:sub>
        </m:sSub>
      </m:oMath>
      <w:r w:rsidR="007C308D" w:rsidRPr="00EE0BC3">
        <w:rPr>
          <w:rFonts w:eastAsiaTheme="minorEastAsia"/>
        </w:rPr>
        <w:tab/>
        <w:t>spodnja verifikacijska višina odjemnika toka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eastAsiaTheme="minorEastAsia" w:hAnsi="Cambria Math"/>
              </w:rPr>
              <m:t>u</m:t>
            </m:r>
          </m:sub>
        </m:sSub>
        <m:r>
          <w:rPr>
            <w:rFonts w:ascii="Cambria Math" w:eastAsiaTheme="minorEastAsia" w:hAnsi="Cambria Math"/>
          </w:rPr>
          <m:t xml:space="preserve">= </m:t>
        </m:r>
      </m:oMath>
      <w:r w:rsidR="007C308D" w:rsidRPr="00EE0BC3">
        <w:rPr>
          <w:rFonts w:eastAsiaTheme="minorEastAsia"/>
        </w:rPr>
        <w:t>5,000 m),</w:t>
      </w:r>
    </w:p>
    <w:p w14:paraId="19885C4D" w14:textId="77777777" w:rsidR="007C308D" w:rsidRPr="00EE0BC3" w:rsidRDefault="00A20549" w:rsidP="007C308D">
      <w:pPr>
        <w:spacing w:line="288"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eff</m:t>
            </m:r>
          </m:sub>
        </m:sSub>
      </m:oMath>
      <w:r w:rsidR="007C308D" w:rsidRPr="00EE0BC3">
        <w:rPr>
          <w:rFonts w:eastAsiaTheme="minorEastAsia"/>
        </w:rPr>
        <w:tab/>
        <w:t>dejanska višina odjemnika toka,</w:t>
      </w:r>
    </w:p>
    <w:p w14:paraId="1F49B165" w14:textId="77777777" w:rsidR="007C308D" w:rsidRPr="00EE0BC3"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w</m:t>
            </m:r>
          </m:sub>
        </m:sSub>
      </m:oMath>
      <w:r w:rsidR="007C308D">
        <w:rPr>
          <w:rFonts w:eastAsiaTheme="minorEastAsia"/>
        </w:rPr>
        <w:tab/>
      </w:r>
      <w:r w:rsidR="007C308D" w:rsidRPr="00EE0BC3">
        <w:rPr>
          <w:rFonts w:eastAsiaTheme="minorEastAsia"/>
        </w:rPr>
        <w:t>polovična dolžina glave odjemnika toka,</w:t>
      </w:r>
    </w:p>
    <w:p w14:paraId="692724BD" w14:textId="77777777" w:rsidR="007C308D" w:rsidRPr="00EE0BC3"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w</m:t>
            </m:r>
          </m:sub>
        </m:sSub>
      </m:oMath>
      <w:r w:rsidR="007C308D">
        <w:rPr>
          <w:rFonts w:eastAsiaTheme="minorEastAsia"/>
        </w:rPr>
        <w:tab/>
      </w:r>
      <w:r w:rsidR="007C308D" w:rsidRPr="00EE0BC3">
        <w:rPr>
          <w:rFonts w:eastAsiaTheme="minorEastAsia"/>
        </w:rPr>
        <w:t>horizontalna projekcija dolžine izoliranega roga glave odjemnika toka.</w:t>
      </w:r>
    </w:p>
    <w:p w14:paraId="1DB95794" w14:textId="77777777" w:rsidR="007C308D" w:rsidRDefault="007C308D" w:rsidP="007C308D">
      <w:pPr>
        <w:spacing w:line="288" w:lineRule="auto"/>
        <w:rPr>
          <w:rFonts w:eastAsiaTheme="minorEastAsia"/>
        </w:rPr>
      </w:pPr>
    </w:p>
    <w:p w14:paraId="6A619856"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ind w:left="567" w:hanging="567"/>
      </w:pPr>
      <w:bookmarkStart w:id="24" w:name="_Toc53564357"/>
      <w:bookmarkStart w:id="25" w:name="_Toc101364517"/>
      <w:bookmarkStart w:id="26" w:name="_Toc111719796"/>
      <w:bookmarkStart w:id="27" w:name="_Toc51407738"/>
      <w:r>
        <w:lastRenderedPageBreak/>
        <w:t>Izračun zgornjega dela svetlega profila, H &gt; 400 mm</w:t>
      </w:r>
      <w:bookmarkEnd w:id="24"/>
      <w:bookmarkEnd w:id="25"/>
      <w:bookmarkEnd w:id="26"/>
      <w:r>
        <w:t xml:space="preserve"> </w:t>
      </w:r>
      <w:bookmarkEnd w:id="27"/>
      <w:r>
        <w:fldChar w:fldCharType="begin"/>
      </w:r>
      <w:r>
        <w:instrText xml:space="preserve"> XE "Izračun svetlega profila" </w:instrText>
      </w:r>
      <w:r>
        <w:fldChar w:fldCharType="end"/>
      </w:r>
    </w:p>
    <w:p w14:paraId="3D1E17B3" w14:textId="77777777" w:rsidR="007C308D" w:rsidRDefault="007C308D" w:rsidP="007C308D">
      <w:pPr>
        <w:pStyle w:val="Brezrazmikov"/>
        <w:spacing w:line="288" w:lineRule="auto"/>
        <w:ind w:left="0"/>
      </w:pPr>
      <w:r>
        <w:t>Zgornji del svetlega profila se izračuna</w:t>
      </w:r>
      <w:r w:rsidRPr="004772BB">
        <w:t xml:space="preserve"> tako, da </w:t>
      </w:r>
      <w:r>
        <w:t xml:space="preserve">se </w:t>
      </w:r>
      <w:r w:rsidRPr="004772BB">
        <w:t>k izbranemu referenčnemu profilu prište</w:t>
      </w:r>
      <w:r>
        <w:t>je</w:t>
      </w:r>
      <w:r w:rsidRPr="004772BB">
        <w:t xml:space="preserve"> dodatke v </w:t>
      </w:r>
      <w:r>
        <w:t>prečni</w:t>
      </w:r>
      <w:r w:rsidRPr="004772BB">
        <w:t xml:space="preserve"> in vertikalni smeri.</w:t>
      </w:r>
    </w:p>
    <w:p w14:paraId="467FFC8D" w14:textId="77777777" w:rsidR="007C308D" w:rsidRDefault="007C308D" w:rsidP="007C308D">
      <w:pPr>
        <w:pStyle w:val="Naslov2"/>
        <w:pBdr>
          <w:top w:val="none" w:sz="0" w:space="0" w:color="auto"/>
          <w:left w:val="none" w:sz="0" w:space="0" w:color="auto"/>
          <w:bottom w:val="none" w:sz="0" w:space="0" w:color="auto"/>
          <w:right w:val="none" w:sz="0" w:space="0" w:color="auto"/>
          <w:between w:val="none" w:sz="0" w:space="0" w:color="auto"/>
        </w:pBdr>
        <w:spacing w:before="240" w:after="240"/>
        <w:ind w:left="567" w:hanging="567"/>
      </w:pPr>
      <w:bookmarkStart w:id="28" w:name="_Toc53564358"/>
      <w:bookmarkStart w:id="29" w:name="_Toc101364518"/>
      <w:bookmarkStart w:id="30" w:name="_Toc111719797"/>
      <w:r>
        <w:t>Dodatki</w:t>
      </w:r>
      <w:r w:rsidRPr="00AF52A9">
        <w:t xml:space="preserve"> </w:t>
      </w:r>
      <w:r>
        <w:t>v prečni</w:t>
      </w:r>
      <w:r w:rsidRPr="00AF52A9">
        <w:t xml:space="preserve"> smeri</w:t>
      </w:r>
      <w:bookmarkEnd w:id="28"/>
      <w:bookmarkEnd w:id="29"/>
      <w:bookmarkEnd w:id="30"/>
    </w:p>
    <w:p w14:paraId="370894D9" w14:textId="77777777" w:rsidR="007C308D" w:rsidRDefault="007C308D" w:rsidP="007C308D">
      <w:r>
        <w:t>V</w:t>
      </w:r>
      <w:r w:rsidRPr="00AF52A9">
        <w:t xml:space="preserve"> </w:t>
      </w:r>
      <w:r>
        <w:t>prečni</w:t>
      </w:r>
      <w:r w:rsidRPr="00AF52A9">
        <w:t xml:space="preserve"> smeri </w:t>
      </w:r>
      <w:r>
        <w:t xml:space="preserve">se k referenčnemu profilu </w:t>
      </w:r>
      <w:r w:rsidRPr="00AF52A9">
        <w:t>prišteva</w:t>
      </w:r>
      <w:r>
        <w:t>jo</w:t>
      </w:r>
      <w:r w:rsidRPr="00AF52A9">
        <w:t>:</w:t>
      </w:r>
    </w:p>
    <w:p w14:paraId="5F432AB0" w14:textId="77777777" w:rsidR="007C308D" w:rsidRDefault="007C308D" w:rsidP="007C308D">
      <w:pPr>
        <w:pStyle w:val="Odstavekseznama"/>
        <w:numPr>
          <w:ilvl w:val="0"/>
          <w:numId w:val="25"/>
        </w:numPr>
        <w:pBdr>
          <w:top w:val="none" w:sz="0" w:space="0" w:color="auto"/>
          <w:left w:val="none" w:sz="0" w:space="0" w:color="auto"/>
          <w:bottom w:val="none" w:sz="0" w:space="0" w:color="auto"/>
          <w:right w:val="none" w:sz="0" w:space="0" w:color="auto"/>
          <w:between w:val="none" w:sz="0" w:space="0" w:color="auto"/>
        </w:pBdr>
      </w:pPr>
      <w:r>
        <w:t>dodatek za preves vozila,</w:t>
      </w:r>
    </w:p>
    <w:p w14:paraId="2EC98452" w14:textId="77777777" w:rsidR="007C308D" w:rsidRDefault="007C308D" w:rsidP="007C308D">
      <w:pPr>
        <w:pStyle w:val="Odstavekseznama"/>
        <w:numPr>
          <w:ilvl w:val="0"/>
          <w:numId w:val="25"/>
        </w:numPr>
        <w:pBdr>
          <w:top w:val="none" w:sz="0" w:space="0" w:color="auto"/>
          <w:left w:val="none" w:sz="0" w:space="0" w:color="auto"/>
          <w:bottom w:val="none" w:sz="0" w:space="0" w:color="auto"/>
          <w:right w:val="none" w:sz="0" w:space="0" w:color="auto"/>
          <w:between w:val="none" w:sz="0" w:space="0" w:color="auto"/>
        </w:pBdr>
      </w:pPr>
      <w:r>
        <w:t xml:space="preserve">dodatek zaradi </w:t>
      </w:r>
      <w:proofErr w:type="spellStart"/>
      <w:r>
        <w:t>kvazistatičnega</w:t>
      </w:r>
      <w:proofErr w:type="spellEnd"/>
      <w:r>
        <w:t xml:space="preserve"> nagiba vozila,</w:t>
      </w:r>
    </w:p>
    <w:p w14:paraId="03E6043A" w14:textId="77777777" w:rsidR="007C308D" w:rsidRDefault="007C308D" w:rsidP="007C308D">
      <w:pPr>
        <w:pStyle w:val="Odstavekseznama"/>
        <w:numPr>
          <w:ilvl w:val="0"/>
          <w:numId w:val="25"/>
        </w:numPr>
        <w:pBdr>
          <w:top w:val="none" w:sz="0" w:space="0" w:color="auto"/>
          <w:left w:val="none" w:sz="0" w:space="0" w:color="auto"/>
          <w:bottom w:val="none" w:sz="0" w:space="0" w:color="auto"/>
          <w:right w:val="none" w:sz="0" w:space="0" w:color="auto"/>
          <w:between w:val="none" w:sz="0" w:space="0" w:color="auto"/>
        </w:pBdr>
      </w:pPr>
      <w:r>
        <w:t>dodatek zaradi naključnih premikov.</w:t>
      </w:r>
    </w:p>
    <w:p w14:paraId="2A3CCEA8" w14:textId="77777777" w:rsidR="007C308D" w:rsidRPr="00BA4F05" w:rsidRDefault="007C308D" w:rsidP="007C308D">
      <w:pPr>
        <w:pStyle w:val="Naslov3"/>
        <w:pBdr>
          <w:top w:val="none" w:sz="0" w:space="0" w:color="auto"/>
          <w:left w:val="none" w:sz="0" w:space="0" w:color="auto"/>
          <w:bottom w:val="none" w:sz="0" w:space="0" w:color="auto"/>
          <w:right w:val="none" w:sz="0" w:space="0" w:color="auto"/>
          <w:between w:val="none" w:sz="0" w:space="0" w:color="auto"/>
        </w:pBdr>
        <w:spacing w:before="240" w:after="240"/>
      </w:pPr>
      <w:bookmarkStart w:id="31" w:name="_Toc101364519"/>
      <w:bookmarkStart w:id="32" w:name="_Toc111719798"/>
      <w:r>
        <w:t>Dodatek za preves vozila</w:t>
      </w:r>
      <w:bookmarkEnd w:id="31"/>
      <w:bookmarkEnd w:id="32"/>
    </w:p>
    <w:p w14:paraId="79D0D599" w14:textId="77777777" w:rsidR="007C308D" w:rsidRDefault="007C308D" w:rsidP="007C308D">
      <w:pPr>
        <w:spacing w:after="240" w:line="288" w:lineRule="auto"/>
      </w:pPr>
      <w:r>
        <w:t>D</w:t>
      </w:r>
      <w:r w:rsidRPr="00BA4F05">
        <w:t>oda</w:t>
      </w:r>
      <w:r>
        <w:t>tek za preves vozila v krivini</w:t>
      </w:r>
      <w:r w:rsidRPr="00BA4F05">
        <w:t xml:space="preserve"> </w:t>
      </w:r>
      <m:oMath>
        <m:sSub>
          <m:sSubPr>
            <m:ctrlPr>
              <w:rPr>
                <w:rFonts w:ascii="Cambria Math" w:eastAsiaTheme="minorEastAsia" w:hAnsi="Cambria Math"/>
                <w:i/>
                <w:szCs w:val="22"/>
              </w:rPr>
            </m:ctrlPr>
          </m:sSubPr>
          <m:e>
            <m:r>
              <w:rPr>
                <w:rFonts w:ascii="Cambria Math" w:eastAsiaTheme="minorEastAsia" w:hAnsi="Cambria Math"/>
                <w:szCs w:val="22"/>
              </w:rPr>
              <m:t>S</m:t>
            </m:r>
          </m:e>
          <m:sub>
            <m:r>
              <w:rPr>
                <w:rFonts w:ascii="Cambria Math" w:eastAsiaTheme="minorEastAsia" w:hAnsi="Cambria Math"/>
                <w:szCs w:val="22"/>
              </w:rPr>
              <m:t>i/a</m:t>
            </m:r>
          </m:sub>
        </m:sSub>
      </m:oMath>
      <w:r>
        <w:rPr>
          <w:szCs w:val="22"/>
        </w:rPr>
        <w:t xml:space="preserve"> </w:t>
      </w:r>
      <w:r w:rsidRPr="00BA4F05">
        <w:t>zajema preves vozila na notranji strani krivine</w:t>
      </w:r>
      <w:r>
        <w:t xml:space="preserve"> </w:t>
      </w:r>
      <m:oMath>
        <m:r>
          <w:rPr>
            <w:rFonts w:ascii="Cambria Math" w:hAnsi="Cambria Math"/>
          </w:rPr>
          <m:t>(i)</m:t>
        </m:r>
      </m:oMath>
      <w:r w:rsidRPr="00BA4F05">
        <w:t xml:space="preserve"> in na zunanji strani krivine</w:t>
      </w:r>
      <w:r>
        <w:t xml:space="preserve"> </w:t>
      </w:r>
      <m:oMath>
        <m:r>
          <w:rPr>
            <w:rFonts w:ascii="Cambria Math" w:hAnsi="Cambria Math"/>
          </w:rPr>
          <m:t>(a)</m:t>
        </m:r>
      </m:oMath>
      <w:r>
        <w:t>.</w:t>
      </w:r>
      <w:r w:rsidRPr="00BA4F05">
        <w:t xml:space="preserve"> </w:t>
      </w:r>
      <w:r>
        <w:t>Dodatek je enak za obe strani krivine in se izračuna po enačbi:</w:t>
      </w: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337368C7" w14:textId="77777777" w:rsidTr="00F26C0E">
        <w:tc>
          <w:tcPr>
            <w:tcW w:w="749" w:type="pct"/>
            <w:vAlign w:val="center"/>
          </w:tcPr>
          <w:p w14:paraId="5B9F553A" w14:textId="77777777" w:rsidR="007C308D" w:rsidRDefault="007C308D" w:rsidP="00F26C0E">
            <w:pPr>
              <w:spacing w:after="200"/>
              <w:jc w:val="center"/>
            </w:pPr>
          </w:p>
        </w:tc>
        <w:tc>
          <w:tcPr>
            <w:tcW w:w="3682" w:type="pct"/>
            <w:vAlign w:val="center"/>
          </w:tcPr>
          <w:p w14:paraId="0A957BA6" w14:textId="77777777" w:rsidR="007C308D" w:rsidRPr="00176748" w:rsidRDefault="00A20549" w:rsidP="00F26C0E">
            <w:pPr>
              <w:contextualSpacing/>
              <w:rPr>
                <w:rFonts w:eastAsiaTheme="minorEastAsia"/>
                <w:sz w:val="24"/>
                <w:szCs w:val="24"/>
              </w:rPr>
            </w:pPr>
            <m:oMathPara>
              <m:oMathParaPr>
                <m:jc m:val="center"/>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i/a</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3,75</m:t>
                    </m:r>
                  </m:num>
                  <m:den>
                    <m:r>
                      <w:rPr>
                        <w:rFonts w:ascii="Cambria Math" w:eastAsiaTheme="minorEastAsia" w:hAnsi="Cambria Math"/>
                        <w:sz w:val="24"/>
                        <w:szCs w:val="24"/>
                      </w:rPr>
                      <m:t>R</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l-1,435</m:t>
                    </m:r>
                  </m:num>
                  <m:den>
                    <m:r>
                      <w:rPr>
                        <w:rFonts w:ascii="Cambria Math" w:eastAsiaTheme="minorEastAsia" w:hAnsi="Cambria Math"/>
                        <w:sz w:val="24"/>
                        <w:szCs w:val="24"/>
                      </w:rPr>
                      <m:t>2</m:t>
                    </m:r>
                  </m:den>
                </m:f>
                <m:r>
                  <w:rPr>
                    <w:rFonts w:ascii="Cambria Math" w:eastAsiaTheme="minorEastAsia" w:hAnsi="Cambria Math"/>
                    <w:sz w:val="24"/>
                    <w:szCs w:val="24"/>
                  </w:rPr>
                  <m:t>,</m:t>
                </m:r>
              </m:oMath>
            </m:oMathPara>
          </w:p>
        </w:tc>
        <w:tc>
          <w:tcPr>
            <w:tcW w:w="569" w:type="pct"/>
            <w:vAlign w:val="center"/>
          </w:tcPr>
          <w:p w14:paraId="23B54029" w14:textId="77777777" w:rsidR="007C308D" w:rsidRPr="006915B7" w:rsidRDefault="007C308D" w:rsidP="007C308D">
            <w:pPr>
              <w:pStyle w:val="Odstavekseznama"/>
              <w:numPr>
                <w:ilvl w:val="0"/>
                <w:numId w:val="8"/>
              </w:numPr>
              <w:spacing w:before="0" w:after="200" w:line="276" w:lineRule="auto"/>
              <w:contextualSpacing/>
              <w:jc w:val="center"/>
              <w:rPr>
                <w:vanish/>
              </w:rPr>
            </w:pPr>
          </w:p>
          <w:p w14:paraId="7B6B28DA" w14:textId="77777777" w:rsidR="007C308D" w:rsidRPr="006915B7" w:rsidRDefault="007C308D" w:rsidP="007C308D">
            <w:pPr>
              <w:pStyle w:val="Odstavekseznama"/>
              <w:numPr>
                <w:ilvl w:val="0"/>
                <w:numId w:val="8"/>
              </w:numPr>
              <w:spacing w:before="0" w:after="200" w:line="276" w:lineRule="auto"/>
              <w:contextualSpacing/>
              <w:jc w:val="center"/>
              <w:rPr>
                <w:vanish/>
              </w:rPr>
            </w:pPr>
          </w:p>
          <w:p w14:paraId="590B29BB" w14:textId="77777777" w:rsidR="007C308D" w:rsidRPr="006915B7" w:rsidRDefault="007C308D" w:rsidP="007C308D">
            <w:pPr>
              <w:pStyle w:val="Odstavekseznama"/>
              <w:numPr>
                <w:ilvl w:val="0"/>
                <w:numId w:val="8"/>
              </w:numPr>
              <w:spacing w:before="0" w:after="200" w:line="276" w:lineRule="auto"/>
              <w:contextualSpacing/>
              <w:jc w:val="center"/>
              <w:rPr>
                <w:vanish/>
              </w:rPr>
            </w:pPr>
          </w:p>
          <w:p w14:paraId="1C4CD290" w14:textId="77777777" w:rsidR="007C308D" w:rsidRPr="006915B7" w:rsidRDefault="007C308D" w:rsidP="007C308D">
            <w:pPr>
              <w:pStyle w:val="Odstavekseznama"/>
              <w:numPr>
                <w:ilvl w:val="0"/>
                <w:numId w:val="8"/>
              </w:numPr>
              <w:spacing w:before="0" w:after="200" w:line="276" w:lineRule="auto"/>
              <w:contextualSpacing/>
              <w:jc w:val="center"/>
              <w:rPr>
                <w:vanish/>
              </w:rPr>
            </w:pPr>
          </w:p>
          <w:p w14:paraId="4A3699CE" w14:textId="77777777" w:rsidR="007C308D" w:rsidRPr="006915B7" w:rsidRDefault="007C308D" w:rsidP="007C308D">
            <w:pPr>
              <w:pStyle w:val="Odstavekseznama"/>
              <w:numPr>
                <w:ilvl w:val="0"/>
                <w:numId w:val="8"/>
              </w:numPr>
              <w:spacing w:before="0" w:after="200" w:line="276" w:lineRule="auto"/>
              <w:contextualSpacing/>
              <w:jc w:val="center"/>
              <w:rPr>
                <w:vanish/>
              </w:rPr>
            </w:pPr>
          </w:p>
          <w:p w14:paraId="2BB75638" w14:textId="77777777" w:rsidR="007C308D" w:rsidRDefault="007C308D" w:rsidP="007C308D">
            <w:pPr>
              <w:pStyle w:val="Odstavekseznama"/>
              <w:numPr>
                <w:ilvl w:val="1"/>
                <w:numId w:val="8"/>
              </w:numPr>
              <w:spacing w:before="0" w:after="200" w:line="276" w:lineRule="auto"/>
              <w:contextualSpacing/>
              <w:jc w:val="center"/>
            </w:pPr>
          </w:p>
        </w:tc>
      </w:tr>
    </w:tbl>
    <w:p w14:paraId="6D876A3D" w14:textId="77777777" w:rsidR="007C308D" w:rsidRPr="002076A3" w:rsidRDefault="007C308D" w:rsidP="007C308D">
      <w:pPr>
        <w:spacing w:line="276" w:lineRule="auto"/>
        <w:jc w:val="left"/>
        <w:rPr>
          <w:rFonts w:cs="Arial"/>
          <w:szCs w:val="22"/>
        </w:rPr>
      </w:pPr>
      <w:r>
        <w:rPr>
          <w:rFonts w:cs="Arial"/>
          <w:szCs w:val="22"/>
        </w:rPr>
        <w:t>pri čemer</w:t>
      </w:r>
      <w:r w:rsidRPr="002076A3">
        <w:rPr>
          <w:rFonts w:cs="Arial"/>
          <w:szCs w:val="22"/>
        </w:rPr>
        <w:t xml:space="preserve"> je:</w:t>
      </w:r>
    </w:p>
    <w:p w14:paraId="7F039F17" w14:textId="77777777" w:rsidR="007C308D" w:rsidRPr="00EC46D2" w:rsidRDefault="007C308D" w:rsidP="007C308D">
      <w:pPr>
        <w:spacing w:line="276" w:lineRule="auto"/>
        <w:jc w:val="left"/>
        <w:rPr>
          <w:rFonts w:cs="Arial"/>
          <w:szCs w:val="22"/>
        </w:rPr>
      </w:pPr>
      <m:oMath>
        <m:r>
          <w:rPr>
            <w:rFonts w:ascii="Cambria Math" w:hAnsi="Cambria Math" w:cs="Arial"/>
            <w:szCs w:val="22"/>
          </w:rPr>
          <m:t>R</m:t>
        </m:r>
      </m:oMath>
      <w:r w:rsidRPr="00EC46D2">
        <w:rPr>
          <w:rFonts w:cs="Arial"/>
          <w:szCs w:val="22"/>
        </w:rPr>
        <w:tab/>
        <w:t>polmer krožnega loka [m],</w:t>
      </w:r>
    </w:p>
    <w:p w14:paraId="48FB3C27" w14:textId="77777777" w:rsidR="007C308D" w:rsidRPr="00EC46D2" w:rsidRDefault="007C308D" w:rsidP="007C308D">
      <w:pPr>
        <w:spacing w:line="276" w:lineRule="auto"/>
        <w:jc w:val="left"/>
        <w:rPr>
          <w:rFonts w:cs="Arial"/>
          <w:szCs w:val="22"/>
        </w:rPr>
      </w:pPr>
      <m:oMath>
        <m:r>
          <w:rPr>
            <w:rFonts w:ascii="Cambria Math" w:hAnsi="Cambria Math" w:cs="Arial"/>
            <w:szCs w:val="22"/>
          </w:rPr>
          <m:t>l</m:t>
        </m:r>
      </m:oMath>
      <w:r w:rsidRPr="00EC46D2">
        <w:rPr>
          <w:rFonts w:cs="Arial"/>
          <w:szCs w:val="22"/>
        </w:rPr>
        <w:tab/>
        <w:t>dejanska tirna širina [m],</w:t>
      </w:r>
    </w:p>
    <w:p w14:paraId="693F7550" w14:textId="77777777" w:rsidR="007C308D" w:rsidRPr="00EC46D2" w:rsidRDefault="00A20549" w:rsidP="007C308D">
      <w:pPr>
        <w:spacing w:line="276" w:lineRule="auto"/>
        <w:jc w:val="left"/>
        <w:rPr>
          <w:rFonts w:cs="Arial"/>
          <w:szCs w:val="22"/>
        </w:rPr>
      </w:pPr>
      <m:oMath>
        <m:sSub>
          <m:sSubPr>
            <m:ctrlPr>
              <w:rPr>
                <w:rFonts w:ascii="Cambria Math" w:hAnsi="Cambria Math" w:cs="Arial"/>
                <w:i/>
                <w:color w:val="000000"/>
                <w:szCs w:val="22"/>
              </w:rPr>
            </m:ctrlPr>
          </m:sSubPr>
          <m:e>
            <m:r>
              <w:rPr>
                <w:rFonts w:ascii="Cambria Math" w:hAnsi="Cambria Math" w:cs="Arial"/>
                <w:color w:val="000000"/>
                <w:szCs w:val="22"/>
              </w:rPr>
              <m:t>S</m:t>
            </m:r>
          </m:e>
          <m:sub>
            <m:r>
              <w:rPr>
                <w:rFonts w:ascii="Cambria Math" w:hAnsi="Cambria Math" w:cs="Arial"/>
                <w:color w:val="000000"/>
                <w:szCs w:val="22"/>
              </w:rPr>
              <m:t>i/a</m:t>
            </m:r>
          </m:sub>
        </m:sSub>
      </m:oMath>
      <w:r w:rsidR="007C308D" w:rsidRPr="00EC46D2">
        <w:rPr>
          <w:rFonts w:cs="Arial"/>
          <w:szCs w:val="22"/>
        </w:rPr>
        <w:tab/>
        <w:t>preves vozila na notranji in zunanji strani krivine [m].</w:t>
      </w:r>
    </w:p>
    <w:p w14:paraId="42847366" w14:textId="77777777" w:rsidR="007C308D" w:rsidRDefault="007C308D" w:rsidP="007C308D">
      <w:pPr>
        <w:pStyle w:val="Naslov3"/>
        <w:pBdr>
          <w:top w:val="none" w:sz="0" w:space="0" w:color="auto"/>
          <w:left w:val="none" w:sz="0" w:space="0" w:color="auto"/>
          <w:bottom w:val="none" w:sz="0" w:space="0" w:color="auto"/>
          <w:right w:val="none" w:sz="0" w:space="0" w:color="auto"/>
          <w:between w:val="none" w:sz="0" w:space="0" w:color="auto"/>
        </w:pBdr>
        <w:spacing w:before="240" w:after="240"/>
      </w:pPr>
      <w:bookmarkStart w:id="33" w:name="_Toc101364520"/>
      <w:bookmarkStart w:id="34" w:name="_Toc111719799"/>
      <w:r>
        <w:t>D</w:t>
      </w:r>
      <w:r w:rsidRPr="00BA4F05">
        <w:t xml:space="preserve">odatek zaradi </w:t>
      </w:r>
      <w:proofErr w:type="spellStart"/>
      <w:r w:rsidRPr="00BA4F05">
        <w:t>kvazistatičnega</w:t>
      </w:r>
      <w:proofErr w:type="spellEnd"/>
      <w:r w:rsidRPr="00BA4F05">
        <w:t xml:space="preserve"> nagiba vozila</w:t>
      </w:r>
      <w:bookmarkEnd w:id="33"/>
      <w:bookmarkEnd w:id="34"/>
    </w:p>
    <w:p w14:paraId="6E4BFB20" w14:textId="77777777" w:rsidR="007C308D" w:rsidRDefault="007C308D" w:rsidP="007C308D">
      <w:pPr>
        <w:spacing w:after="120" w:line="288" w:lineRule="auto"/>
      </w:pPr>
      <w:r>
        <w:t>D</w:t>
      </w:r>
      <w:r w:rsidRPr="00BA4F05">
        <w:t xml:space="preserve">odatek zaradi </w:t>
      </w:r>
      <w:proofErr w:type="spellStart"/>
      <w:r w:rsidRPr="00BA4F05">
        <w:t>kvazistatičnega</w:t>
      </w:r>
      <w:proofErr w:type="spellEnd"/>
      <w:r w:rsidRPr="00BA4F05">
        <w:t xml:space="preserve"> nagiba vozila v krivini</w:t>
      </w:r>
      <w:r>
        <w:t xml:space="preserve"> </w:t>
      </w:r>
      <m:oMath>
        <m:sSub>
          <m:sSubPr>
            <m:ctrlPr>
              <w:rPr>
                <w:rFonts w:ascii="Cambria Math" w:eastAsiaTheme="minorEastAsia" w:hAnsi="Cambria Math"/>
                <w:i/>
                <w:szCs w:val="22"/>
              </w:rPr>
            </m:ctrlPr>
          </m:sSubPr>
          <m:e>
            <m:r>
              <w:rPr>
                <w:rFonts w:ascii="Cambria Math" w:eastAsiaTheme="minorEastAsia" w:hAnsi="Cambria Math"/>
                <w:szCs w:val="22"/>
              </w:rPr>
              <m:t>qs</m:t>
            </m:r>
          </m:e>
          <m:sub>
            <m:r>
              <w:rPr>
                <w:rFonts w:ascii="Cambria Math" w:eastAsiaTheme="minorEastAsia" w:hAnsi="Cambria Math"/>
                <w:szCs w:val="22"/>
              </w:rPr>
              <m:t>i/a</m:t>
            </m:r>
          </m:sub>
        </m:sSub>
      </m:oMath>
      <w:r>
        <w:rPr>
          <w:szCs w:val="22"/>
        </w:rPr>
        <w:t xml:space="preserve"> </w:t>
      </w:r>
      <w:r>
        <w:t xml:space="preserve">nastane zaradi </w:t>
      </w:r>
      <w:r w:rsidRPr="00BA4F05">
        <w:t xml:space="preserve">primanjkljaja ali </w:t>
      </w:r>
      <w:r>
        <w:t>presežka</w:t>
      </w:r>
      <w:r w:rsidRPr="00BA4F05">
        <w:t xml:space="preserve"> </w:t>
      </w:r>
      <w:proofErr w:type="spellStart"/>
      <w:r w:rsidRPr="00BA4F05">
        <w:t>nadvišanja</w:t>
      </w:r>
      <w:proofErr w:type="spellEnd"/>
      <w:r w:rsidRPr="00BA4F05">
        <w:t xml:space="preserve"> </w:t>
      </w:r>
      <w:r>
        <w:t xml:space="preserve">v krivini, </w:t>
      </w:r>
      <w:r w:rsidRPr="00BA4F05">
        <w:t>večjega od 50</w:t>
      </w:r>
      <w:r>
        <w:t> </w:t>
      </w:r>
      <w:r w:rsidRPr="00BA4F05">
        <w:t>mm</w:t>
      </w:r>
      <w:r>
        <w:t xml:space="preserve">, in se </w:t>
      </w:r>
      <w:r w:rsidRPr="00525908">
        <w:rPr>
          <w:rFonts w:eastAsiaTheme="minorEastAsia"/>
          <w:color w:val="000000"/>
        </w:rPr>
        <w:t>za zunanjo stran krivine in premo</w:t>
      </w:r>
      <w:r>
        <w:rPr>
          <w:rFonts w:eastAsiaTheme="minorEastAsia"/>
          <w:color w:val="000000"/>
        </w:rPr>
        <w:t xml:space="preserve"> izračuna po enačbi</w:t>
      </w:r>
      <w:r>
        <w:t xml:space="preserve">: </w:t>
      </w:r>
    </w:p>
    <w:p w14:paraId="73EDEA1E" w14:textId="77777777" w:rsidR="007C308D" w:rsidRDefault="007C308D" w:rsidP="007C308D"/>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3730E356" w14:textId="77777777" w:rsidTr="00F26C0E">
        <w:tc>
          <w:tcPr>
            <w:tcW w:w="749" w:type="pct"/>
            <w:vAlign w:val="center"/>
          </w:tcPr>
          <w:p w14:paraId="093B6588" w14:textId="77777777" w:rsidR="007C308D" w:rsidRDefault="007C308D" w:rsidP="00F26C0E">
            <w:pPr>
              <w:spacing w:after="200"/>
              <w:jc w:val="center"/>
            </w:pPr>
          </w:p>
        </w:tc>
        <w:tc>
          <w:tcPr>
            <w:tcW w:w="3682" w:type="pct"/>
            <w:vAlign w:val="center"/>
          </w:tcPr>
          <w:p w14:paraId="46B2C3C9" w14:textId="77777777" w:rsidR="007C308D" w:rsidRPr="00176748" w:rsidRDefault="00A20549" w:rsidP="00F26C0E">
            <w:pPr>
              <w:jc w:val="center"/>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qs</m:t>
                  </m:r>
                </m:e>
                <m:sub>
                  <m:r>
                    <w:rPr>
                      <w:rFonts w:ascii="Cambria Math" w:eastAsiaTheme="minorEastAsia" w:hAnsi="Cambria Math"/>
                      <w:sz w:val="24"/>
                      <w:szCs w:val="24"/>
                    </w:rPr>
                    <m:t>a</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num>
                <m:den>
                  <m:r>
                    <w:rPr>
                      <w:rFonts w:ascii="Cambria Math" w:eastAsiaTheme="minorEastAsia" w:hAnsi="Cambria Math"/>
                      <w:sz w:val="24"/>
                      <w:szCs w:val="24"/>
                    </w:rPr>
                    <m:t>L</m:t>
                  </m:r>
                </m:den>
              </m:f>
              <m:sSub>
                <m:sSubPr>
                  <m:ctrlPr>
                    <w:rPr>
                      <w:rFonts w:ascii="Cambria Math" w:eastAsiaTheme="minorEastAsia" w:hAnsi="Cambria Math"/>
                      <w:i/>
                      <w:sz w:val="24"/>
                      <w:szCs w:val="24"/>
                    </w:rPr>
                  </m:ctrlPr>
                </m:sSubPr>
                <m:e>
                  <m:d>
                    <m:dPr>
                      <m:ctrlPr>
                        <w:rPr>
                          <w:rFonts w:ascii="Cambria Math" w:eastAsiaTheme="minorEastAsia" w:hAnsi="Cambria Math"/>
                          <w:i/>
                          <w:sz w:val="24"/>
                          <w:szCs w:val="24"/>
                        </w:rPr>
                      </m:ctrlPr>
                    </m:dPr>
                    <m:e>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p</m:t>
                          </m:r>
                        </m:sub>
                      </m:sSub>
                      <m:r>
                        <w:rPr>
                          <w:rFonts w:ascii="Cambria Math" w:eastAsiaTheme="minorEastAsia" w:hAnsi="Cambria Math"/>
                          <w:sz w:val="24"/>
                          <w:szCs w:val="24"/>
                        </w:rPr>
                        <m:t>-0,05</m:t>
                      </m:r>
                    </m:e>
                  </m:d>
                </m:e>
                <m:sub>
                  <m:r>
                    <w:rPr>
                      <w:rFonts w:ascii="Cambria Math" w:eastAsiaTheme="minorEastAsia" w:hAnsi="Cambria Math"/>
                      <w:sz w:val="24"/>
                      <w:szCs w:val="24"/>
                    </w:rPr>
                    <m:t>&gt;0</m:t>
                  </m:r>
                </m:sub>
              </m:sSub>
              <m:sSub>
                <m:sSubPr>
                  <m:ctrlPr>
                    <w:rPr>
                      <w:rFonts w:ascii="Cambria Math" w:eastAsiaTheme="minorEastAsia" w:hAnsi="Cambria Math"/>
                      <w:i/>
                      <w:sz w:val="24"/>
                      <w:szCs w:val="24"/>
                    </w:rPr>
                  </m:ctrlPr>
                </m:sSubPr>
                <m:e>
                  <m:d>
                    <m:dPr>
                      <m:ctrlPr>
                        <w:rPr>
                          <w:rFonts w:ascii="Cambria Math" w:eastAsiaTheme="minorEastAsia" w:hAnsi="Cambria Math"/>
                          <w:i/>
                          <w:sz w:val="24"/>
                          <w:szCs w:val="24"/>
                        </w:rPr>
                      </m:ctrlPr>
                    </m:dPr>
                    <m:e>
                      <m:r>
                        <w:rPr>
                          <w:rFonts w:ascii="Cambria Math" w:eastAsiaTheme="minorEastAsia" w:hAnsi="Cambria Math"/>
                          <w:sz w:val="24"/>
                          <w:szCs w:val="24"/>
                        </w:rPr>
                        <m:t>H-0,5</m:t>
                      </m:r>
                    </m:e>
                  </m:d>
                </m:e>
                <m:sub>
                  <m:r>
                    <w:rPr>
                      <w:rFonts w:ascii="Cambria Math" w:eastAsiaTheme="minorEastAsia" w:hAnsi="Cambria Math"/>
                      <w:sz w:val="24"/>
                      <w:szCs w:val="24"/>
                    </w:rPr>
                    <m:t>&gt;0</m:t>
                  </m:r>
                </m:sub>
              </m:sSub>
            </m:oMath>
            <w:r w:rsidR="007C308D">
              <w:rPr>
                <w:rFonts w:ascii="Times New Roman" w:eastAsiaTheme="minorEastAsia" w:hAnsi="Times New Roman"/>
                <w:sz w:val="24"/>
                <w:szCs w:val="24"/>
              </w:rPr>
              <w:t>,</w:t>
            </w:r>
          </w:p>
          <w:p w14:paraId="530DC465" w14:textId="77777777" w:rsidR="007C308D" w:rsidRPr="00986A9A" w:rsidRDefault="007C308D" w:rsidP="00F26C0E">
            <w:pPr>
              <w:contextualSpacing/>
              <w:rPr>
                <w:rFonts w:eastAsiaTheme="minorEastAsia"/>
                <w:sz w:val="22"/>
                <w:szCs w:val="22"/>
              </w:rPr>
            </w:pPr>
          </w:p>
        </w:tc>
        <w:tc>
          <w:tcPr>
            <w:tcW w:w="569" w:type="pct"/>
            <w:vAlign w:val="center"/>
          </w:tcPr>
          <w:p w14:paraId="52343061" w14:textId="77777777" w:rsidR="007C308D" w:rsidRDefault="007C308D" w:rsidP="007C308D">
            <w:pPr>
              <w:pStyle w:val="Odstavekseznama"/>
              <w:numPr>
                <w:ilvl w:val="1"/>
                <w:numId w:val="8"/>
              </w:numPr>
              <w:spacing w:before="0" w:after="200" w:line="276" w:lineRule="auto"/>
              <w:contextualSpacing/>
              <w:jc w:val="center"/>
            </w:pPr>
          </w:p>
        </w:tc>
      </w:tr>
    </w:tbl>
    <w:p w14:paraId="698E3BDF" w14:textId="77777777" w:rsidR="007C308D" w:rsidRDefault="007C308D" w:rsidP="007C308D">
      <w:pPr>
        <w:spacing w:after="160"/>
        <w:contextualSpacing/>
        <w:jc w:val="left"/>
        <w:rPr>
          <w:rFonts w:eastAsiaTheme="minorEastAsia"/>
          <w:color w:val="000000"/>
        </w:rPr>
      </w:pPr>
      <w:r w:rsidRPr="00525908">
        <w:rPr>
          <w:rFonts w:eastAsiaTheme="minorEastAsia"/>
          <w:color w:val="000000"/>
        </w:rPr>
        <w:t>za notranjo stran krivine</w:t>
      </w:r>
      <w:r>
        <w:rPr>
          <w:rFonts w:eastAsiaTheme="minorEastAsia"/>
          <w:color w:val="000000"/>
        </w:rPr>
        <w:t xml:space="preserve"> pa po enačbi:</w:t>
      </w:r>
    </w:p>
    <w:p w14:paraId="109BCDDB" w14:textId="77777777" w:rsidR="007C308D" w:rsidRDefault="007C308D" w:rsidP="007C308D"/>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2912C6B8" w14:textId="77777777" w:rsidTr="00F26C0E">
        <w:tc>
          <w:tcPr>
            <w:tcW w:w="749" w:type="pct"/>
            <w:vAlign w:val="center"/>
          </w:tcPr>
          <w:p w14:paraId="4434F6FE" w14:textId="77777777" w:rsidR="007C308D" w:rsidRDefault="007C308D" w:rsidP="00F26C0E">
            <w:pPr>
              <w:spacing w:after="200"/>
              <w:jc w:val="center"/>
            </w:pPr>
          </w:p>
        </w:tc>
        <w:tc>
          <w:tcPr>
            <w:tcW w:w="3682" w:type="pct"/>
            <w:vAlign w:val="center"/>
          </w:tcPr>
          <w:p w14:paraId="3EF43D19" w14:textId="77777777" w:rsidR="007C308D" w:rsidRPr="00500EE2" w:rsidRDefault="00A20549" w:rsidP="00F26C0E">
            <w:pPr>
              <w:contextualSpacing/>
              <w:rPr>
                <w:rFonts w:eastAsiaTheme="minorEastAsia"/>
                <w:sz w:val="22"/>
                <w:szCs w:val="22"/>
              </w:rPr>
            </w:pPr>
            <m:oMathPara>
              <m:oMathParaPr>
                <m:jc m:val="center"/>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qs</m:t>
                    </m:r>
                  </m:e>
                  <m:sub>
                    <m:r>
                      <w:rPr>
                        <w:rFonts w:ascii="Cambria Math" w:eastAsiaTheme="minorEastAsia" w:hAnsi="Cambria Math"/>
                        <w:sz w:val="24"/>
                        <w:szCs w:val="24"/>
                      </w:rPr>
                      <m:t>i</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num>
                  <m:den>
                    <m:r>
                      <w:rPr>
                        <w:rFonts w:ascii="Cambria Math" w:eastAsiaTheme="minorEastAsia" w:hAnsi="Cambria Math"/>
                        <w:sz w:val="24"/>
                        <w:szCs w:val="24"/>
                      </w:rPr>
                      <m:t>L</m:t>
                    </m:r>
                  </m:den>
                </m:f>
                <m:sSub>
                  <m:sSubPr>
                    <m:ctrlPr>
                      <w:rPr>
                        <w:rFonts w:ascii="Cambria Math" w:eastAsiaTheme="minorEastAsia" w:hAnsi="Cambria Math"/>
                        <w:i/>
                        <w:sz w:val="24"/>
                        <w:szCs w:val="24"/>
                      </w:rPr>
                    </m:ctrlPr>
                  </m:sSubPr>
                  <m:e>
                    <m:d>
                      <m:dPr>
                        <m:ctrlPr>
                          <w:rPr>
                            <w:rFonts w:ascii="Cambria Math" w:eastAsiaTheme="minorEastAsia" w:hAnsi="Cambria Math"/>
                            <w:i/>
                            <w:sz w:val="24"/>
                            <w:szCs w:val="24"/>
                          </w:rPr>
                        </m:ctrlPr>
                      </m:dPr>
                      <m:e>
                        <m:r>
                          <w:rPr>
                            <w:rFonts w:ascii="Cambria Math" w:eastAsiaTheme="minorEastAsia" w:hAnsi="Cambria Math"/>
                            <w:sz w:val="24"/>
                            <w:szCs w:val="24"/>
                          </w:rPr>
                          <m:t>h-0,05</m:t>
                        </m:r>
                      </m:e>
                    </m:d>
                  </m:e>
                  <m:sub>
                    <m:r>
                      <w:rPr>
                        <w:rFonts w:ascii="Cambria Math" w:eastAsiaTheme="minorEastAsia" w:hAnsi="Cambria Math"/>
                        <w:sz w:val="24"/>
                        <w:szCs w:val="24"/>
                      </w:rPr>
                      <m:t>&gt;0</m:t>
                    </m:r>
                  </m:sub>
                </m:sSub>
                <m:sSub>
                  <m:sSubPr>
                    <m:ctrlPr>
                      <w:rPr>
                        <w:rFonts w:ascii="Cambria Math" w:eastAsiaTheme="minorEastAsia" w:hAnsi="Cambria Math"/>
                        <w:i/>
                        <w:sz w:val="24"/>
                        <w:szCs w:val="24"/>
                      </w:rPr>
                    </m:ctrlPr>
                  </m:sSubPr>
                  <m:e>
                    <m:d>
                      <m:dPr>
                        <m:ctrlPr>
                          <w:rPr>
                            <w:rFonts w:ascii="Cambria Math" w:eastAsiaTheme="minorEastAsia" w:hAnsi="Cambria Math"/>
                            <w:i/>
                            <w:sz w:val="24"/>
                            <w:szCs w:val="24"/>
                          </w:rPr>
                        </m:ctrlPr>
                      </m:dPr>
                      <m:e>
                        <m:r>
                          <w:rPr>
                            <w:rFonts w:ascii="Cambria Math" w:eastAsiaTheme="minorEastAsia" w:hAnsi="Cambria Math"/>
                            <w:sz w:val="24"/>
                            <w:szCs w:val="24"/>
                          </w:rPr>
                          <m:t>H-0,5</m:t>
                        </m:r>
                      </m:e>
                    </m:d>
                  </m:e>
                  <m:sub>
                    <m:r>
                      <w:rPr>
                        <w:rFonts w:ascii="Cambria Math" w:eastAsiaTheme="minorEastAsia" w:hAnsi="Cambria Math"/>
                        <w:sz w:val="24"/>
                        <w:szCs w:val="24"/>
                      </w:rPr>
                      <m:t>&gt;0</m:t>
                    </m:r>
                  </m:sub>
                </m:sSub>
                <m:r>
                  <w:rPr>
                    <w:rFonts w:ascii="Cambria Math" w:eastAsiaTheme="minorEastAsia" w:hAnsi="Cambria Math"/>
                    <w:sz w:val="24"/>
                    <w:szCs w:val="24"/>
                  </w:rPr>
                  <m:t xml:space="preserve">, </m:t>
                </m:r>
              </m:oMath>
            </m:oMathPara>
          </w:p>
        </w:tc>
        <w:tc>
          <w:tcPr>
            <w:tcW w:w="569" w:type="pct"/>
            <w:vAlign w:val="center"/>
          </w:tcPr>
          <w:p w14:paraId="3AD8C538" w14:textId="77777777" w:rsidR="007C308D" w:rsidRDefault="007C308D" w:rsidP="007C308D">
            <w:pPr>
              <w:pStyle w:val="Odstavekseznama"/>
              <w:numPr>
                <w:ilvl w:val="1"/>
                <w:numId w:val="8"/>
              </w:numPr>
              <w:spacing w:before="0" w:after="200" w:line="276" w:lineRule="auto"/>
              <w:contextualSpacing/>
              <w:jc w:val="center"/>
            </w:pPr>
          </w:p>
        </w:tc>
      </w:tr>
    </w:tbl>
    <w:p w14:paraId="505E3E5C" w14:textId="77777777" w:rsidR="007C308D" w:rsidRPr="002076A3" w:rsidRDefault="007C308D" w:rsidP="007C308D">
      <w:pPr>
        <w:spacing w:after="120" w:line="276" w:lineRule="auto"/>
        <w:jc w:val="left"/>
        <w:rPr>
          <w:rFonts w:cs="Arial"/>
          <w:szCs w:val="22"/>
        </w:rPr>
      </w:pPr>
      <w:r>
        <w:rPr>
          <w:rFonts w:cs="Arial"/>
          <w:szCs w:val="22"/>
        </w:rPr>
        <w:t>pri čemer</w:t>
      </w:r>
      <w:r w:rsidRPr="002076A3">
        <w:rPr>
          <w:rFonts w:cs="Arial"/>
          <w:szCs w:val="22"/>
        </w:rPr>
        <w:t xml:space="preserve"> je:</w:t>
      </w:r>
    </w:p>
    <w:p w14:paraId="4A8B2E22" w14:textId="77777777" w:rsidR="007C308D" w:rsidRPr="002076A3" w:rsidRDefault="00A20549" w:rsidP="007C308D">
      <w:pPr>
        <w:spacing w:line="288" w:lineRule="auto"/>
        <w:jc w:val="left"/>
        <w:rPr>
          <w:rFonts w:cs="Arial"/>
          <w:szCs w:val="22"/>
        </w:rPr>
      </w:pPr>
      <m:oMath>
        <m:sSub>
          <m:sSubPr>
            <m:ctrlPr>
              <w:rPr>
                <w:rFonts w:ascii="Cambria Math" w:hAnsi="Cambria Math" w:cs="Arial"/>
                <w:i/>
                <w:szCs w:val="22"/>
              </w:rPr>
            </m:ctrlPr>
          </m:sSubPr>
          <m:e>
            <m:r>
              <w:rPr>
                <w:rFonts w:ascii="Cambria Math" w:hAnsi="Cambria Math" w:cs="Arial"/>
                <w:szCs w:val="22"/>
              </w:rPr>
              <m:t>qs</m:t>
            </m:r>
          </m:e>
          <m:sub>
            <m:r>
              <w:rPr>
                <w:rFonts w:ascii="Cambria Math" w:hAnsi="Cambria Math" w:cs="Arial"/>
                <w:szCs w:val="22"/>
              </w:rPr>
              <m:t>a</m:t>
            </m:r>
          </m:sub>
        </m:sSub>
      </m:oMath>
      <w:r w:rsidR="007C308D" w:rsidRPr="002076A3">
        <w:rPr>
          <w:rFonts w:cs="Arial"/>
          <w:szCs w:val="22"/>
        </w:rPr>
        <w:tab/>
        <w:t>kvazistatični premik na zunanji strani krivine [m],</w:t>
      </w:r>
    </w:p>
    <w:p w14:paraId="5875989B" w14:textId="77777777" w:rsidR="007C308D" w:rsidRPr="002076A3" w:rsidRDefault="00A20549" w:rsidP="007C308D">
      <w:pPr>
        <w:spacing w:line="288" w:lineRule="auto"/>
        <w:jc w:val="left"/>
        <w:rPr>
          <w:rFonts w:cs="Arial"/>
          <w:szCs w:val="22"/>
        </w:rPr>
      </w:pPr>
      <m:oMath>
        <m:sSub>
          <m:sSubPr>
            <m:ctrlPr>
              <w:rPr>
                <w:rFonts w:ascii="Cambria Math" w:hAnsi="Cambria Math" w:cs="Arial"/>
                <w:i/>
                <w:szCs w:val="22"/>
              </w:rPr>
            </m:ctrlPr>
          </m:sSubPr>
          <m:e>
            <m:r>
              <w:rPr>
                <w:rFonts w:ascii="Cambria Math" w:hAnsi="Cambria Math" w:cs="Arial"/>
                <w:szCs w:val="22"/>
              </w:rPr>
              <m:t>qs</m:t>
            </m:r>
          </m:e>
          <m:sub>
            <m:r>
              <w:rPr>
                <w:rFonts w:ascii="Cambria Math" w:hAnsi="Cambria Math" w:cs="Arial"/>
                <w:szCs w:val="22"/>
              </w:rPr>
              <m:t>i</m:t>
            </m:r>
          </m:sub>
        </m:sSub>
      </m:oMath>
      <w:r w:rsidR="007C308D" w:rsidRPr="002076A3">
        <w:rPr>
          <w:rFonts w:cs="Arial"/>
          <w:szCs w:val="22"/>
        </w:rPr>
        <w:tab/>
        <w:t>kvazistatični premik na notranji strani krivine [m],</w:t>
      </w:r>
    </w:p>
    <w:p w14:paraId="326C4C60" w14:textId="77777777" w:rsidR="007C308D" w:rsidRPr="002076A3" w:rsidRDefault="007C308D" w:rsidP="007C308D">
      <w:pPr>
        <w:spacing w:line="288" w:lineRule="auto"/>
        <w:jc w:val="left"/>
        <w:rPr>
          <w:rFonts w:cs="Arial"/>
          <w:szCs w:val="22"/>
        </w:rPr>
      </w:pPr>
      <m:oMath>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h</m:t>
            </m:r>
          </m:e>
          <m:sub>
            <m:r>
              <w:rPr>
                <w:rFonts w:ascii="Cambria Math" w:hAnsi="Cambria Math" w:cs="Arial"/>
                <w:szCs w:val="22"/>
              </w:rPr>
              <m:t>p</m:t>
            </m:r>
          </m:sub>
        </m:sSub>
      </m:oMath>
      <w:r w:rsidRPr="002076A3">
        <w:rPr>
          <w:rFonts w:cs="Arial"/>
          <w:szCs w:val="22"/>
        </w:rPr>
        <w:tab/>
        <w:t>primanjkljaj nadvišanja [m],</w:t>
      </w:r>
    </w:p>
    <w:p w14:paraId="7FBABF16" w14:textId="77777777" w:rsidR="007C308D" w:rsidRPr="002076A3" w:rsidRDefault="007C308D" w:rsidP="007C308D">
      <w:pPr>
        <w:spacing w:line="288" w:lineRule="auto"/>
        <w:jc w:val="left"/>
        <w:rPr>
          <w:rFonts w:cs="Arial"/>
          <w:szCs w:val="22"/>
        </w:rPr>
      </w:pPr>
      <m:oMath>
        <m:r>
          <w:rPr>
            <w:rFonts w:ascii="Cambria Math" w:hAnsi="Cambria Math" w:cs="Arial"/>
            <w:szCs w:val="22"/>
          </w:rPr>
          <m:t>h</m:t>
        </m:r>
      </m:oMath>
      <w:r w:rsidRPr="002076A3">
        <w:rPr>
          <w:rFonts w:cs="Arial"/>
          <w:szCs w:val="22"/>
        </w:rPr>
        <w:tab/>
        <w:t>nadvišanje [m],</w:t>
      </w:r>
    </w:p>
    <w:p w14:paraId="3A41A262" w14:textId="77777777" w:rsidR="007C308D" w:rsidRPr="002076A3" w:rsidRDefault="007C308D" w:rsidP="007C308D">
      <w:pPr>
        <w:spacing w:line="288" w:lineRule="auto"/>
        <w:jc w:val="left"/>
        <w:rPr>
          <w:rFonts w:cs="Arial"/>
          <w:szCs w:val="22"/>
        </w:rPr>
      </w:pPr>
      <m:oMath>
        <m:r>
          <w:rPr>
            <w:rFonts w:ascii="Cambria Math" w:hAnsi="Cambria Math" w:cs="Arial"/>
            <w:szCs w:val="22"/>
          </w:rPr>
          <m:t>H</m:t>
        </m:r>
      </m:oMath>
      <w:r w:rsidRPr="002076A3">
        <w:rPr>
          <w:rFonts w:cs="Arial"/>
          <w:szCs w:val="22"/>
        </w:rPr>
        <w:tab/>
        <w:t>višina opazovane točke nad GRT [m].</w:t>
      </w:r>
    </w:p>
    <w:p w14:paraId="02FF58F4" w14:textId="77777777" w:rsidR="007C308D" w:rsidRDefault="007C308D" w:rsidP="007C308D">
      <w:pPr>
        <w:pStyle w:val="Naslov3"/>
        <w:pBdr>
          <w:top w:val="none" w:sz="0" w:space="0" w:color="auto"/>
          <w:left w:val="none" w:sz="0" w:space="0" w:color="auto"/>
          <w:bottom w:val="none" w:sz="0" w:space="0" w:color="auto"/>
          <w:right w:val="none" w:sz="0" w:space="0" w:color="auto"/>
          <w:between w:val="none" w:sz="0" w:space="0" w:color="auto"/>
        </w:pBdr>
        <w:spacing w:before="240" w:after="240"/>
      </w:pPr>
      <w:bookmarkStart w:id="35" w:name="_Toc101364521"/>
      <w:bookmarkStart w:id="36" w:name="_Toc111719800"/>
      <w:r>
        <w:t>D</w:t>
      </w:r>
      <w:r w:rsidRPr="00BA4F05">
        <w:t xml:space="preserve">odatek zaradi naključnih </w:t>
      </w:r>
      <w:r w:rsidRPr="00500EE2">
        <w:t>premikov</w:t>
      </w:r>
      <w:bookmarkEnd w:id="35"/>
      <w:bookmarkEnd w:id="36"/>
    </w:p>
    <w:p w14:paraId="190449D5" w14:textId="77777777" w:rsidR="007C308D" w:rsidRDefault="007C308D" w:rsidP="007C308D">
      <w:pPr>
        <w:pStyle w:val="Brezrazmikov"/>
        <w:spacing w:line="288" w:lineRule="auto"/>
        <w:ind w:left="0"/>
      </w:pPr>
      <w:r>
        <w:t>Naključni</w:t>
      </w:r>
      <w:r w:rsidRPr="00BA4F05">
        <w:t xml:space="preserve"> </w:t>
      </w:r>
      <w:r>
        <w:t>premiki</w:t>
      </w:r>
      <w:r w:rsidRPr="00BA4F05">
        <w:t xml:space="preserve"> vozil</w:t>
      </w:r>
      <w:r>
        <w:t>a</w:t>
      </w:r>
      <w:r w:rsidRPr="00BA4F05">
        <w:t xml:space="preserve"> in tir</w:t>
      </w:r>
      <w:r>
        <w:t xml:space="preserve">a </w:t>
      </w:r>
      <w:r>
        <w:rPr>
          <w:rFonts w:eastAsiaTheme="minorEastAsia"/>
          <w:color w:val="000000"/>
        </w:rPr>
        <w:t>so posledica</w:t>
      </w:r>
      <w:r w:rsidRPr="006A6FCC">
        <w:rPr>
          <w:rFonts w:eastAsiaTheme="minorEastAsia"/>
          <w:color w:val="000000"/>
        </w:rPr>
        <w:t xml:space="preserve"> napak v prečni višinski legi tirnic</w:t>
      </w:r>
      <w:r>
        <w:rPr>
          <w:rFonts w:eastAsiaTheme="minorEastAsia"/>
          <w:color w:val="000000"/>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m:t>
            </m:r>
          </m:sub>
        </m:sSub>
      </m:oMath>
      <w:r>
        <w:rPr>
          <w:rFonts w:eastAsiaTheme="minorEastAsia"/>
          <w:color w:val="000000"/>
        </w:rPr>
        <w:t>,</w:t>
      </w:r>
      <w:r w:rsidRPr="006A6FCC">
        <w:rPr>
          <w:rFonts w:eastAsiaTheme="minorEastAsia"/>
          <w:color w:val="000000"/>
        </w:rPr>
        <w:t xml:space="preserve"> </w:t>
      </w:r>
      <w:r>
        <w:rPr>
          <w:rFonts w:eastAsiaTheme="minorEastAsia"/>
          <w:color w:val="000000"/>
        </w:rPr>
        <w:t>napak</w:t>
      </w:r>
      <w:r w:rsidRPr="006A6FCC">
        <w:rPr>
          <w:rFonts w:eastAsiaTheme="minorEastAsia"/>
          <w:color w:val="000000"/>
        </w:rPr>
        <w:t xml:space="preserve"> zaradi spremembe lege tira med dvema ciklusoma vzdrževanja</w:t>
      </w:r>
      <w:r>
        <w:rPr>
          <w:rFonts w:eastAsiaTheme="minorEastAsia"/>
          <w:color w:val="000000"/>
        </w:rPr>
        <w:t>:</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voie</m:t>
            </m:r>
          </m:sub>
        </m:sSub>
      </m:oMath>
      <w:r>
        <w:rPr>
          <w:rFonts w:eastAsiaTheme="minorEastAsia"/>
          <w:color w:val="000000"/>
        </w:rPr>
        <w:t>, napak</w:t>
      </w:r>
      <w:r w:rsidRPr="006A6FCC">
        <w:rPr>
          <w:rFonts w:eastAsiaTheme="minorEastAsia"/>
          <w:color w:val="000000"/>
        </w:rPr>
        <w:t xml:space="preserve"> zaradi </w:t>
      </w:r>
      <w:r w:rsidRPr="006A6FCC">
        <w:rPr>
          <w:rFonts w:eastAsiaTheme="minorEastAsia"/>
          <w:bCs/>
          <w:color w:val="000000"/>
        </w:rPr>
        <w:t xml:space="preserve">asimetrične </w:t>
      </w:r>
      <w:r w:rsidRPr="006A6FCC">
        <w:rPr>
          <w:rFonts w:eastAsiaTheme="minorEastAsia"/>
          <w:bCs/>
          <w:color w:val="000000"/>
        </w:rPr>
        <w:lastRenderedPageBreak/>
        <w:t>razporeditve naklada</w:t>
      </w:r>
      <w:r>
        <w:rPr>
          <w:rFonts w:eastAsiaTheme="minorEastAsia"/>
          <w:bCs/>
          <w:color w:val="000000"/>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charge</m:t>
            </m:r>
          </m:sub>
        </m:sSub>
      </m:oMath>
      <w:r w:rsidRPr="006A6FCC">
        <w:rPr>
          <w:rFonts w:eastAsiaTheme="minorEastAsia"/>
          <w:bCs/>
          <w:color w:val="000000"/>
        </w:rPr>
        <w:t xml:space="preserve">, </w:t>
      </w:r>
      <w:r>
        <w:rPr>
          <w:rFonts w:eastAsiaTheme="minorEastAsia"/>
          <w:bCs/>
          <w:color w:val="000000"/>
        </w:rPr>
        <w:t xml:space="preserve">napak zaradi </w:t>
      </w:r>
      <w:r w:rsidRPr="006A6FCC">
        <w:rPr>
          <w:rFonts w:eastAsiaTheme="minorEastAsia"/>
          <w:bCs/>
          <w:color w:val="000000"/>
        </w:rPr>
        <w:t>neuravnoteženosti vzmetenja vozila</w:t>
      </w:r>
      <w:r>
        <w:rPr>
          <w:rFonts w:eastAsiaTheme="minorEastAsia"/>
          <w:bCs/>
          <w:color w:val="000000"/>
        </w:rPr>
        <w:t>:</w:t>
      </w:r>
      <w:r w:rsidRPr="00C007F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susp</m:t>
            </m:r>
          </m:sub>
        </m:sSub>
      </m:oMath>
      <w:r w:rsidRPr="006A6FCC">
        <w:rPr>
          <w:rFonts w:eastAsiaTheme="minorEastAsia"/>
          <w:bCs/>
          <w:color w:val="000000"/>
        </w:rPr>
        <w:t xml:space="preserve"> </w:t>
      </w:r>
      <w:r>
        <w:rPr>
          <w:rFonts w:eastAsiaTheme="minorEastAsia"/>
          <w:bCs/>
          <w:color w:val="000000"/>
        </w:rPr>
        <w:t xml:space="preserve">in napak zaradi </w:t>
      </w:r>
      <w:r w:rsidRPr="006A6FCC">
        <w:rPr>
          <w:rFonts w:eastAsiaTheme="minorEastAsia"/>
          <w:bCs/>
          <w:color w:val="000000"/>
        </w:rPr>
        <w:t>prečnega nihanja vozila</w:t>
      </w:r>
      <w:r>
        <w:rPr>
          <w:rFonts w:eastAsiaTheme="minorEastAsia"/>
          <w:bCs/>
          <w:color w:val="000000"/>
        </w:rPr>
        <w:t>:</w:t>
      </w:r>
      <w:r w:rsidRPr="00C007F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osc</m:t>
            </m:r>
          </m:sub>
        </m:sSub>
      </m:oMath>
      <w:r>
        <w:rPr>
          <w:rFonts w:eastAsiaTheme="minorEastAsia"/>
          <w:color w:val="000000"/>
        </w:rPr>
        <w:t>. Vrednosti parametrov, ki jih za izračun naključnih premikov priporoča Mednarodna železniška zveza UIC, so podane v prilogi 1.</w:t>
      </w:r>
    </w:p>
    <w:p w14:paraId="549124E8" w14:textId="77777777" w:rsidR="007C308D" w:rsidRDefault="007C308D" w:rsidP="007C308D">
      <w:pPr>
        <w:spacing w:line="288" w:lineRule="auto"/>
        <w:contextualSpacing/>
        <w:jc w:val="left"/>
      </w:pPr>
    </w:p>
    <w:p w14:paraId="5F41AF6C" w14:textId="77777777" w:rsidR="007C308D" w:rsidRDefault="007C308D" w:rsidP="007C308D">
      <w:pPr>
        <w:spacing w:line="288" w:lineRule="auto"/>
        <w:contextualSpacing/>
        <w:jc w:val="left"/>
      </w:pPr>
      <w:r>
        <w:t>Dodatek zaradi naključnih premikov za minimalni svetli profil</w:t>
      </w:r>
      <w:r w:rsidRPr="00CF3A9C">
        <w:t xml:space="preserve"> </w:t>
      </w:r>
      <w:r>
        <w:t>izračunamo z naslednjo enačbo:</w:t>
      </w:r>
    </w:p>
    <w:p w14:paraId="75F3A596" w14:textId="77777777" w:rsidR="007C308D" w:rsidRDefault="007C308D" w:rsidP="007C308D">
      <w:pPr>
        <w:spacing w:line="288" w:lineRule="auto"/>
        <w:contextualSpacing/>
        <w:jc w:val="left"/>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7870"/>
        <w:gridCol w:w="1078"/>
      </w:tblGrid>
      <w:tr w:rsidR="007C308D" w14:paraId="7BF3A0F6" w14:textId="77777777" w:rsidTr="00F26C0E">
        <w:tc>
          <w:tcPr>
            <w:tcW w:w="368" w:type="pct"/>
            <w:vAlign w:val="center"/>
          </w:tcPr>
          <w:p w14:paraId="1F246627" w14:textId="77777777" w:rsidR="007C308D" w:rsidRDefault="007C308D" w:rsidP="00F26C0E">
            <w:pPr>
              <w:spacing w:after="200"/>
              <w:jc w:val="center"/>
            </w:pPr>
          </w:p>
        </w:tc>
        <w:tc>
          <w:tcPr>
            <w:tcW w:w="4063" w:type="pct"/>
            <w:vAlign w:val="center"/>
          </w:tcPr>
          <w:p w14:paraId="526FA6FB" w14:textId="77777777" w:rsidR="007C308D" w:rsidRPr="00CF3A9C" w:rsidRDefault="00A20549" w:rsidP="00F26C0E">
            <w:pPr>
              <w:spacing w:before="100" w:beforeAutospacing="1" w:after="100" w:afterAutospacing="1"/>
              <w:rPr>
                <w:rFonts w:eastAsiaTheme="minorEastAsia"/>
                <w:sz w:val="22"/>
                <w:szCs w:val="22"/>
              </w:rPr>
            </w:pPr>
            <m:oMathPara>
              <m:oMath>
                <m:nary>
                  <m:naryPr>
                    <m:chr m:val="∑"/>
                    <m:limLoc m:val="subSup"/>
                    <m:ctrlPr>
                      <w:rPr>
                        <w:rFonts w:ascii="Cambria Math" w:eastAsiaTheme="minorEastAsia" w:hAnsi="Cambria Math"/>
                        <w:i/>
                        <w:color w:val="000000"/>
                        <w:sz w:val="22"/>
                        <w:szCs w:val="22"/>
                      </w:rPr>
                    </m:ctrlPr>
                  </m:naryPr>
                  <m:sub>
                    <m:r>
                      <w:rPr>
                        <w:rFonts w:ascii="Cambria Math" w:eastAsiaTheme="minorEastAsia" w:hAnsi="Cambria Math"/>
                        <w:color w:val="000000"/>
                        <w:sz w:val="22"/>
                        <w:szCs w:val="22"/>
                      </w:rPr>
                      <m:t>2 i/a</m:t>
                    </m:r>
                  </m:sub>
                  <m:sup>
                    <m:r>
                      <w:rPr>
                        <w:rFonts w:ascii="Cambria Math" w:eastAsiaTheme="minorEastAsia" w:hAnsi="Cambria Math"/>
                        <w:color w:val="000000"/>
                        <w:sz w:val="22"/>
                        <w:szCs w:val="22"/>
                      </w:rPr>
                      <m:t>'</m:t>
                    </m:r>
                  </m:sup>
                  <m:e>
                    <m:r>
                      <w:rPr>
                        <w:rFonts w:ascii="Cambria Math" w:eastAsiaTheme="minorEastAsia" w:hAnsi="Cambria Math"/>
                        <w:color w:val="000000"/>
                        <w:sz w:val="22"/>
                        <w:szCs w:val="22"/>
                      </w:rPr>
                      <m:t>=1,2</m:t>
                    </m:r>
                  </m:e>
                </m:nary>
                <m:rad>
                  <m:radPr>
                    <m:degHide m:val="1"/>
                    <m:ctrlPr>
                      <w:rPr>
                        <w:rFonts w:ascii="Cambria Math" w:eastAsiaTheme="minorEastAsia" w:hAnsi="Cambria Math"/>
                        <w:i/>
                        <w:sz w:val="22"/>
                        <w:szCs w:val="22"/>
                      </w:rPr>
                    </m:ctrlPr>
                  </m:radPr>
                  <m:deg/>
                  <m:e>
                    <m:eqArr>
                      <m:eqArrPr>
                        <m:ctrlPr>
                          <w:rPr>
                            <w:rFonts w:ascii="Cambria Math" w:eastAsiaTheme="minorEastAsia" w:hAnsi="Cambria Math"/>
                            <w:i/>
                            <w:sz w:val="22"/>
                            <w:szCs w:val="22"/>
                          </w:rPr>
                        </m:ctrlPr>
                      </m:eqArrPr>
                      <m:e>
                        <m:sSubSup>
                          <m:sSubSupPr>
                            <m:ctrlPr>
                              <w:rPr>
                                <w:rFonts w:ascii="Cambria Math" w:eastAsiaTheme="minorEastAsia" w:hAnsi="Cambria Math"/>
                                <w:i/>
                                <w:sz w:val="22"/>
                                <w:szCs w:val="22"/>
                              </w:rPr>
                            </m:ctrlPr>
                          </m:sSubSupPr>
                          <m:e>
                            <m:r>
                              <w:rPr>
                                <w:rFonts w:ascii="Cambria Math" w:eastAsiaTheme="minorEastAsia" w:hAnsi="Cambria Math"/>
                                <w:sz w:val="22"/>
                                <w:szCs w:val="22"/>
                              </w:rPr>
                              <m:t>T</m:t>
                            </m:r>
                          </m:e>
                          <m:sub>
                            <m:r>
                              <w:rPr>
                                <w:rFonts w:ascii="Cambria Math" w:eastAsiaTheme="minorEastAsia" w:hAnsi="Cambria Math"/>
                                <w:sz w:val="22"/>
                                <w:szCs w:val="22"/>
                              </w:rPr>
                              <m:t>voie</m:t>
                            </m:r>
                          </m:sub>
                          <m:sup>
                            <m:r>
                              <w:rPr>
                                <w:rFonts w:ascii="Cambria Math" w:eastAsiaTheme="minorEastAsia" w:hAnsi="Cambria Math"/>
                                <w:sz w:val="22"/>
                                <w:szCs w:val="22"/>
                              </w:rPr>
                              <m:t>2</m:t>
                            </m:r>
                          </m:sup>
                        </m:sSubSup>
                        <m:r>
                          <w:rPr>
                            <w:rFonts w:ascii="Cambria Math" w:eastAsiaTheme="minorEastAsia" w:hAnsi="Cambria Math"/>
                            <w:sz w:val="22"/>
                            <w:szCs w:val="22"/>
                          </w:rPr>
                          <m:t>+</m:t>
                        </m:r>
                        <m:sSup>
                          <m:sSupPr>
                            <m:ctrlPr>
                              <w:rPr>
                                <w:rFonts w:ascii="Cambria Math" w:eastAsiaTheme="minorEastAsia" w:hAnsi="Cambria Math"/>
                                <w:i/>
                                <w:sz w:val="22"/>
                                <w:szCs w:val="22"/>
                              </w:rPr>
                            </m:ctrlPr>
                          </m:sSupPr>
                          <m:e>
                            <m:d>
                              <m:dPr>
                                <m:begChr m:val="["/>
                                <m:endChr m:val="]"/>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D</m:t>
                                        </m:r>
                                      </m:sub>
                                    </m:sSub>
                                  </m:num>
                                  <m:den>
                                    <m:r>
                                      <w:rPr>
                                        <w:rFonts w:ascii="Cambria Math" w:eastAsiaTheme="minorEastAsia" w:hAnsi="Cambria Math"/>
                                        <w:sz w:val="22"/>
                                        <w:szCs w:val="22"/>
                                      </w:rPr>
                                      <m:t>L</m:t>
                                    </m:r>
                                  </m:den>
                                </m:f>
                                <m:r>
                                  <w:rPr>
                                    <w:rFonts w:ascii="Cambria Math" w:eastAsiaTheme="minorEastAsia" w:hAnsi="Cambria Math"/>
                                    <w:sz w:val="22"/>
                                    <w:szCs w:val="22"/>
                                  </w:rPr>
                                  <m:t>H+</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0</m:t>
                                        </m:r>
                                      </m:sub>
                                    </m:sSub>
                                  </m:num>
                                  <m:den>
                                    <m:r>
                                      <w:rPr>
                                        <w:rFonts w:ascii="Cambria Math" w:eastAsiaTheme="minorEastAsia" w:hAnsi="Cambria Math"/>
                                        <w:sz w:val="22"/>
                                        <w:szCs w:val="22"/>
                                      </w:rPr>
                                      <m:t>L</m:t>
                                    </m:r>
                                  </m:den>
                                </m:f>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D</m:t>
                                    </m:r>
                                  </m:sub>
                                </m:sSub>
                                <m:sSub>
                                  <m:sSubPr>
                                    <m:ctrlPr>
                                      <w:rPr>
                                        <w:rFonts w:ascii="Cambria Math" w:eastAsiaTheme="minorEastAsia" w:hAnsi="Cambria Math"/>
                                        <w:i/>
                                        <w:sz w:val="22"/>
                                        <w:szCs w:val="22"/>
                                      </w:rPr>
                                    </m:ctrlPr>
                                  </m:sSubPr>
                                  <m:e>
                                    <m:d>
                                      <m:dPr>
                                        <m:ctrlPr>
                                          <w:rPr>
                                            <w:rFonts w:ascii="Cambria Math" w:eastAsiaTheme="minorEastAsia" w:hAnsi="Cambria Math"/>
                                            <w:i/>
                                            <w:sz w:val="22"/>
                                            <w:szCs w:val="22"/>
                                          </w:rPr>
                                        </m:ctrlPr>
                                      </m:dPr>
                                      <m:e>
                                        <m:r>
                                          <w:rPr>
                                            <w:rFonts w:ascii="Cambria Math" w:eastAsiaTheme="minorEastAsia" w:hAnsi="Cambria Math"/>
                                            <w:sz w:val="22"/>
                                            <w:szCs w:val="22"/>
                                          </w:rPr>
                                          <m:t>H-0,5</m:t>
                                        </m:r>
                                      </m:e>
                                    </m:d>
                                  </m:e>
                                  <m:sub>
                                    <m:r>
                                      <w:rPr>
                                        <w:rFonts w:ascii="Cambria Math" w:eastAsiaTheme="minorEastAsia" w:hAnsi="Cambria Math"/>
                                        <w:sz w:val="22"/>
                                        <w:szCs w:val="22"/>
                                      </w:rPr>
                                      <m:t>&gt;0</m:t>
                                    </m:r>
                                  </m:sub>
                                </m:sSub>
                              </m:e>
                            </m:d>
                          </m:e>
                          <m:sup>
                            <m:r>
                              <w:rPr>
                                <w:rFonts w:ascii="Cambria Math" w:eastAsiaTheme="minorEastAsia" w:hAnsi="Cambria Math"/>
                                <w:sz w:val="22"/>
                                <w:szCs w:val="22"/>
                              </w:rPr>
                              <m:t>2</m:t>
                            </m:r>
                          </m:sup>
                        </m:sSup>
                        <m:r>
                          <w:rPr>
                            <w:rFonts w:ascii="Cambria Math" w:eastAsiaTheme="minorEastAsia" w:hAnsi="Cambria Math"/>
                            <w:sz w:val="22"/>
                            <w:szCs w:val="22"/>
                          </w:rPr>
                          <m:t>+</m:t>
                        </m:r>
                        <m:sSup>
                          <m:sSupPr>
                            <m:ctrlPr>
                              <w:rPr>
                                <w:rFonts w:ascii="Cambria Math" w:eastAsiaTheme="minorEastAsia" w:hAnsi="Cambria Math"/>
                                <w:i/>
                                <w:sz w:val="22"/>
                                <w:szCs w:val="22"/>
                              </w:rPr>
                            </m:ctrlPr>
                          </m:sSupPr>
                          <m:e>
                            <m:d>
                              <m:dPr>
                                <m:begChr m:val="["/>
                                <m:endChr m:val="]"/>
                                <m:ctrlPr>
                                  <w:rPr>
                                    <w:rFonts w:ascii="Cambria Math" w:eastAsiaTheme="minorEastAsia" w:hAnsi="Cambria Math"/>
                                    <w:i/>
                                    <w:sz w:val="22"/>
                                    <w:szCs w:val="22"/>
                                  </w:rPr>
                                </m:ctrlPr>
                              </m:dPr>
                              <m:e>
                                <m:func>
                                  <m:funcPr>
                                    <m:ctrlPr>
                                      <w:rPr>
                                        <w:rFonts w:ascii="Cambria Math" w:eastAsiaTheme="minorEastAsia" w:hAnsi="Cambria Math"/>
                                        <w:sz w:val="22"/>
                                        <w:szCs w:val="22"/>
                                      </w:rPr>
                                    </m:ctrlPr>
                                  </m:funcPr>
                                  <m:fName>
                                    <m:r>
                                      <m:rPr>
                                        <m:sty m:val="p"/>
                                      </m:rPr>
                                      <w:rPr>
                                        <w:rFonts w:ascii="Cambria Math" w:eastAsiaTheme="minorEastAsia" w:hAnsi="Cambria Math"/>
                                        <w:sz w:val="22"/>
                                        <w:szCs w:val="22"/>
                                      </w:rPr>
                                      <m:t>tan</m:t>
                                    </m:r>
                                  </m:fName>
                                  <m:e>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susp</m:t>
                                            </m:r>
                                          </m:sub>
                                        </m:sSub>
                                      </m:e>
                                    </m:d>
                                  </m:e>
                                </m:func>
                                <m:sSub>
                                  <m:sSubPr>
                                    <m:ctrlPr>
                                      <w:rPr>
                                        <w:rFonts w:ascii="Cambria Math" w:eastAsiaTheme="minorEastAsia" w:hAnsi="Cambria Math"/>
                                        <w:i/>
                                        <w:sz w:val="22"/>
                                        <w:szCs w:val="22"/>
                                      </w:rPr>
                                    </m:ctrlPr>
                                  </m:sSubPr>
                                  <m:e>
                                    <m:d>
                                      <m:dPr>
                                        <m:ctrlPr>
                                          <w:rPr>
                                            <w:rFonts w:ascii="Cambria Math" w:eastAsiaTheme="minorEastAsia" w:hAnsi="Cambria Math"/>
                                            <w:i/>
                                            <w:sz w:val="22"/>
                                            <w:szCs w:val="22"/>
                                          </w:rPr>
                                        </m:ctrlPr>
                                      </m:dPr>
                                      <m:e>
                                        <m:r>
                                          <w:rPr>
                                            <w:rFonts w:ascii="Cambria Math" w:eastAsiaTheme="minorEastAsia" w:hAnsi="Cambria Math"/>
                                            <w:sz w:val="22"/>
                                            <w:szCs w:val="22"/>
                                          </w:rPr>
                                          <m:t>H-0,5</m:t>
                                        </m:r>
                                      </m:e>
                                    </m:d>
                                  </m:e>
                                  <m:sub>
                                    <m:r>
                                      <w:rPr>
                                        <w:rFonts w:ascii="Cambria Math" w:eastAsiaTheme="minorEastAsia" w:hAnsi="Cambria Math"/>
                                        <w:sz w:val="22"/>
                                        <w:szCs w:val="22"/>
                                      </w:rPr>
                                      <m:t>&gt;0</m:t>
                                    </m:r>
                                  </m:sub>
                                </m:sSub>
                              </m:e>
                            </m:d>
                          </m:e>
                          <m:sup>
                            <m:r>
                              <w:rPr>
                                <w:rFonts w:ascii="Cambria Math" w:eastAsiaTheme="minorEastAsia" w:hAnsi="Cambria Math"/>
                                <w:sz w:val="22"/>
                                <w:szCs w:val="22"/>
                              </w:rPr>
                              <m:t>2</m:t>
                            </m:r>
                          </m:sup>
                        </m:sSup>
                        <m:r>
                          <w:rPr>
                            <w:rFonts w:ascii="Cambria Math" w:eastAsiaTheme="minorEastAsia" w:hAnsi="Cambria Math"/>
                            <w:sz w:val="22"/>
                            <w:szCs w:val="22"/>
                          </w:rPr>
                          <m:t>+</m:t>
                        </m:r>
                      </m:e>
                      <m:e>
                        <m:r>
                          <w:rPr>
                            <w:rFonts w:ascii="Cambria Math" w:eastAsiaTheme="minorEastAsia" w:hAnsi="Cambria Math"/>
                            <w:sz w:val="22"/>
                            <w:szCs w:val="22"/>
                          </w:rPr>
                          <m:t>+</m:t>
                        </m:r>
                        <m:sSup>
                          <m:sSupPr>
                            <m:ctrlPr>
                              <w:rPr>
                                <w:rFonts w:ascii="Cambria Math" w:eastAsiaTheme="minorEastAsia" w:hAnsi="Cambria Math"/>
                                <w:i/>
                                <w:sz w:val="22"/>
                                <w:szCs w:val="22"/>
                              </w:rPr>
                            </m:ctrlPr>
                          </m:sSupPr>
                          <m:e>
                            <m:d>
                              <m:dPr>
                                <m:begChr m:val="["/>
                                <m:endChr m:val="]"/>
                                <m:ctrlPr>
                                  <w:rPr>
                                    <w:rFonts w:ascii="Cambria Math" w:eastAsiaTheme="minorEastAsia" w:hAnsi="Cambria Math"/>
                                    <w:i/>
                                    <w:sz w:val="22"/>
                                    <w:szCs w:val="22"/>
                                  </w:rPr>
                                </m:ctrlPr>
                              </m:dPr>
                              <m:e>
                                <m:r>
                                  <m:rPr>
                                    <m:sty m:val="p"/>
                                  </m:rPr>
                                  <w:rPr>
                                    <w:rFonts w:ascii="Cambria Math" w:eastAsiaTheme="minorEastAsia" w:hAnsi="Cambria Math"/>
                                    <w:sz w:val="22"/>
                                    <w:szCs w:val="22"/>
                                  </w:rPr>
                                  <m:t>tan⁡</m:t>
                                </m:r>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charge</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d>
                                      <m:dPr>
                                        <m:ctrlPr>
                                          <w:rPr>
                                            <w:rFonts w:ascii="Cambria Math" w:eastAsiaTheme="minorEastAsia" w:hAnsi="Cambria Math"/>
                                            <w:i/>
                                            <w:sz w:val="22"/>
                                            <w:szCs w:val="22"/>
                                          </w:rPr>
                                        </m:ctrlPr>
                                      </m:dPr>
                                      <m:e>
                                        <m:r>
                                          <w:rPr>
                                            <w:rFonts w:ascii="Cambria Math" w:eastAsiaTheme="minorEastAsia" w:hAnsi="Cambria Math"/>
                                            <w:sz w:val="22"/>
                                            <w:szCs w:val="22"/>
                                          </w:rPr>
                                          <m:t>H-0,5</m:t>
                                        </m:r>
                                      </m:e>
                                    </m:d>
                                  </m:e>
                                  <m:sub>
                                    <m:r>
                                      <w:rPr>
                                        <w:rFonts w:ascii="Cambria Math" w:eastAsiaTheme="minorEastAsia" w:hAnsi="Cambria Math"/>
                                        <w:sz w:val="22"/>
                                        <w:szCs w:val="22"/>
                                      </w:rPr>
                                      <m:t>&gt;0</m:t>
                                    </m:r>
                                  </m:sub>
                                </m:sSub>
                              </m:e>
                            </m:d>
                          </m:e>
                          <m:sup>
                            <m:r>
                              <w:rPr>
                                <w:rFonts w:ascii="Cambria Math" w:eastAsiaTheme="minorEastAsia" w:hAnsi="Cambria Math"/>
                                <w:sz w:val="22"/>
                                <w:szCs w:val="22"/>
                              </w:rPr>
                              <m:t>2</m:t>
                            </m:r>
                          </m:sup>
                        </m:sSup>
                        <m:r>
                          <w:rPr>
                            <w:rFonts w:ascii="Cambria Math" w:eastAsiaTheme="minorEastAsia" w:hAnsi="Cambria Math"/>
                            <w:sz w:val="22"/>
                            <w:szCs w:val="22"/>
                          </w:rPr>
                          <m:t>+</m:t>
                        </m:r>
                        <m:sSup>
                          <m:sSupPr>
                            <m:ctrlPr>
                              <w:rPr>
                                <w:rFonts w:ascii="Cambria Math" w:eastAsiaTheme="minorEastAsia" w:hAnsi="Cambria Math"/>
                                <w:i/>
                                <w:sz w:val="22"/>
                                <w:szCs w:val="22"/>
                              </w:rPr>
                            </m:ctrlPr>
                          </m:sSupPr>
                          <m:e>
                            <m:d>
                              <m:dPr>
                                <m:begChr m:val="["/>
                                <m:endChr m:val="]"/>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0</m:t>
                                        </m:r>
                                      </m:sub>
                                    </m:sSub>
                                  </m:num>
                                  <m:den>
                                    <m:r>
                                      <w:rPr>
                                        <w:rFonts w:ascii="Cambria Math" w:eastAsiaTheme="minorEastAsia" w:hAnsi="Cambria Math"/>
                                        <w:sz w:val="22"/>
                                        <w:szCs w:val="22"/>
                                      </w:rPr>
                                      <m:t>L</m:t>
                                    </m:r>
                                  </m:den>
                                </m:f>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osc</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(H-0,5)</m:t>
                                    </m:r>
                                  </m:e>
                                  <m:sub>
                                    <m:r>
                                      <w:rPr>
                                        <w:rFonts w:ascii="Cambria Math" w:eastAsiaTheme="minorEastAsia" w:hAnsi="Cambria Math"/>
                                        <w:sz w:val="22"/>
                                        <w:szCs w:val="22"/>
                                      </w:rPr>
                                      <m:t>&gt;0</m:t>
                                    </m:r>
                                  </m:sub>
                                </m:sSub>
                              </m:e>
                            </m:d>
                          </m:e>
                          <m:sup>
                            <m:r>
                              <w:rPr>
                                <w:rFonts w:ascii="Cambria Math" w:eastAsiaTheme="minorEastAsia" w:hAnsi="Cambria Math"/>
                                <w:sz w:val="22"/>
                                <w:szCs w:val="22"/>
                              </w:rPr>
                              <m:t>2</m:t>
                            </m:r>
                          </m:sup>
                        </m:sSup>
                      </m:e>
                    </m:eqArr>
                  </m:e>
                </m:rad>
                <m:r>
                  <w:rPr>
                    <w:rFonts w:ascii="Cambria Math" w:eastAsiaTheme="minorEastAsia" w:hAnsi="Cambria Math"/>
                    <w:sz w:val="22"/>
                    <w:szCs w:val="22"/>
                  </w:rPr>
                  <m:t xml:space="preserve"> , </m:t>
                </m:r>
              </m:oMath>
            </m:oMathPara>
          </w:p>
        </w:tc>
        <w:tc>
          <w:tcPr>
            <w:tcW w:w="569" w:type="pct"/>
            <w:vAlign w:val="center"/>
          </w:tcPr>
          <w:p w14:paraId="2065C998" w14:textId="77777777" w:rsidR="007C308D" w:rsidRDefault="007C308D" w:rsidP="007C308D">
            <w:pPr>
              <w:pStyle w:val="Odstavekseznama"/>
              <w:numPr>
                <w:ilvl w:val="1"/>
                <w:numId w:val="8"/>
              </w:numPr>
              <w:spacing w:before="0" w:after="200" w:line="276" w:lineRule="auto"/>
              <w:contextualSpacing/>
              <w:jc w:val="center"/>
            </w:pPr>
          </w:p>
        </w:tc>
      </w:tr>
    </w:tbl>
    <w:p w14:paraId="4C72E7EA" w14:textId="77777777" w:rsidR="007C308D" w:rsidRDefault="007C308D" w:rsidP="007C308D">
      <w:pPr>
        <w:pStyle w:val="Odstavekseznama"/>
        <w:spacing w:before="0" w:line="288" w:lineRule="auto"/>
        <w:ind w:left="284" w:firstLine="0"/>
        <w:contextualSpacing/>
        <w:jc w:val="left"/>
      </w:pPr>
    </w:p>
    <w:p w14:paraId="6F37E13C" w14:textId="77777777" w:rsidR="007C308D" w:rsidRPr="002076A3" w:rsidRDefault="007C308D" w:rsidP="007C308D">
      <w:pPr>
        <w:spacing w:line="288" w:lineRule="auto"/>
        <w:rPr>
          <w:rFonts w:cs="Arial"/>
          <w:color w:val="000000"/>
          <w:szCs w:val="22"/>
        </w:rPr>
      </w:pPr>
      <w:r>
        <w:rPr>
          <w:rFonts w:cs="Arial"/>
          <w:color w:val="000000"/>
          <w:szCs w:val="22"/>
        </w:rPr>
        <w:t>pri čemer</w:t>
      </w:r>
      <w:r w:rsidRPr="002076A3">
        <w:rPr>
          <w:rFonts w:cs="Arial"/>
          <w:color w:val="000000"/>
          <w:szCs w:val="22"/>
        </w:rPr>
        <w:t xml:space="preserve"> je:</w:t>
      </w:r>
    </w:p>
    <w:p w14:paraId="4DC8A3D9" w14:textId="77777777" w:rsidR="007C308D" w:rsidRPr="002076A3" w:rsidRDefault="007C308D" w:rsidP="007C308D">
      <w:pPr>
        <w:spacing w:line="288" w:lineRule="auto"/>
        <w:rPr>
          <w:rFonts w:cs="Arial"/>
          <w:color w:val="000000"/>
          <w:szCs w:val="22"/>
        </w:rPr>
      </w:pPr>
      <w:r w:rsidRPr="002076A3">
        <w:rPr>
          <w:rFonts w:cs="Arial"/>
          <w:color w:val="000000"/>
          <w:szCs w:val="22"/>
        </w:rPr>
        <w:t>Σ'</w:t>
      </w:r>
      <w:r w:rsidRPr="002076A3">
        <w:rPr>
          <w:rFonts w:cs="Arial"/>
          <w:b/>
          <w:color w:val="000000"/>
          <w:szCs w:val="22"/>
          <w:vertAlign w:val="subscript"/>
        </w:rPr>
        <w:t>2 i/a</w:t>
      </w:r>
      <w:r w:rsidRPr="002076A3">
        <w:rPr>
          <w:rFonts w:cs="Arial"/>
          <w:b/>
          <w:color w:val="000000"/>
          <w:szCs w:val="22"/>
        </w:rPr>
        <w:t xml:space="preserve">      </w:t>
      </w:r>
      <w:r w:rsidRPr="002076A3">
        <w:rPr>
          <w:rFonts w:cs="Arial"/>
          <w:color w:val="000000"/>
          <w:szCs w:val="22"/>
        </w:rPr>
        <w:t>kvadratni koren vsote kvadratov</w:t>
      </w:r>
      <w:r w:rsidRPr="002076A3">
        <w:rPr>
          <w:rFonts w:cs="Arial"/>
          <w:b/>
          <w:color w:val="000000"/>
          <w:szCs w:val="22"/>
        </w:rPr>
        <w:t xml:space="preserve"> </w:t>
      </w:r>
      <w:r w:rsidRPr="002076A3">
        <w:rPr>
          <w:rFonts w:cs="Arial"/>
          <w:color w:val="000000"/>
          <w:szCs w:val="22"/>
        </w:rPr>
        <w:t>naključnih premikov M1 in M2</w:t>
      </w:r>
      <w:r>
        <w:rPr>
          <w:rFonts w:cs="Arial"/>
          <w:color w:val="000000"/>
          <w:szCs w:val="22"/>
        </w:rPr>
        <w:t>,</w:t>
      </w:r>
    </w:p>
    <w:p w14:paraId="254288C9" w14:textId="77777777" w:rsidR="007C308D" w:rsidRPr="002076A3" w:rsidRDefault="007C308D" w:rsidP="007C308D">
      <w:pPr>
        <w:spacing w:line="288" w:lineRule="auto"/>
        <w:jc w:val="left"/>
        <w:rPr>
          <w:rFonts w:cs="Arial"/>
          <w:color w:val="000000"/>
          <w:szCs w:val="22"/>
        </w:rPr>
      </w:pPr>
      <w:r w:rsidRPr="002076A3">
        <w:rPr>
          <w:rFonts w:cs="Arial"/>
          <w:i/>
          <w:color w:val="000000"/>
          <w:szCs w:val="22"/>
        </w:rPr>
        <w:t>H</w:t>
      </w:r>
      <w:r w:rsidRPr="002076A3">
        <w:rPr>
          <w:rFonts w:cs="Arial"/>
          <w:color w:val="000000"/>
          <w:szCs w:val="22"/>
        </w:rPr>
        <w:tab/>
      </w:r>
      <w:r>
        <w:rPr>
          <w:rFonts w:cs="Arial"/>
          <w:color w:val="000000"/>
          <w:szCs w:val="22"/>
        </w:rPr>
        <w:t xml:space="preserve">  </w:t>
      </w:r>
      <w:r w:rsidRPr="002076A3">
        <w:rPr>
          <w:rFonts w:cs="Arial"/>
          <w:color w:val="000000"/>
          <w:szCs w:val="22"/>
        </w:rPr>
        <w:t>višina opazovane točke nad GRT [m],</w:t>
      </w:r>
    </w:p>
    <w:p w14:paraId="04864F67" w14:textId="77777777" w:rsidR="007C308D" w:rsidRPr="002076A3" w:rsidRDefault="007C308D" w:rsidP="007C308D">
      <w:pPr>
        <w:spacing w:line="288" w:lineRule="auto"/>
        <w:jc w:val="left"/>
        <w:rPr>
          <w:rFonts w:cs="Arial"/>
          <w:color w:val="000000"/>
          <w:szCs w:val="22"/>
        </w:rPr>
      </w:pPr>
      <w:r w:rsidRPr="002076A3">
        <w:rPr>
          <w:rFonts w:cs="Arial"/>
          <w:i/>
          <w:color w:val="000000"/>
          <w:szCs w:val="22"/>
        </w:rPr>
        <w:t>h</w:t>
      </w:r>
      <w:r w:rsidRPr="002076A3">
        <w:rPr>
          <w:rFonts w:cs="Arial"/>
          <w:i/>
          <w:color w:val="000000"/>
          <w:szCs w:val="22"/>
        </w:rPr>
        <w:tab/>
      </w:r>
      <w:r>
        <w:rPr>
          <w:rFonts w:cs="Arial"/>
          <w:i/>
          <w:color w:val="000000"/>
          <w:szCs w:val="22"/>
        </w:rPr>
        <w:t xml:space="preserve">  </w:t>
      </w:r>
      <w:proofErr w:type="spellStart"/>
      <w:r w:rsidRPr="002076A3">
        <w:rPr>
          <w:rFonts w:cs="Arial"/>
          <w:color w:val="000000"/>
          <w:szCs w:val="22"/>
        </w:rPr>
        <w:t>nadvišanje</w:t>
      </w:r>
      <w:proofErr w:type="spellEnd"/>
      <w:r w:rsidRPr="002076A3">
        <w:rPr>
          <w:rFonts w:cs="Arial"/>
          <w:color w:val="000000"/>
          <w:szCs w:val="22"/>
        </w:rPr>
        <w:t xml:space="preserve"> [m],</w:t>
      </w:r>
    </w:p>
    <w:p w14:paraId="2FA0E7BA" w14:textId="77777777" w:rsidR="007C308D" w:rsidRPr="002076A3" w:rsidRDefault="007C308D" w:rsidP="007C308D">
      <w:pPr>
        <w:spacing w:line="288" w:lineRule="auto"/>
        <w:jc w:val="left"/>
        <w:rPr>
          <w:rFonts w:cs="Arial"/>
          <w:color w:val="000000"/>
          <w:szCs w:val="22"/>
        </w:rPr>
      </w:pPr>
      <m:oMath>
        <m:r>
          <w:rPr>
            <w:rFonts w:ascii="Cambria Math" w:hAnsi="Cambria Math" w:cs="Arial"/>
            <w:color w:val="000000"/>
            <w:szCs w:val="22"/>
          </w:rPr>
          <m:t>∆</m:t>
        </m:r>
        <m:sSub>
          <m:sSubPr>
            <m:ctrlPr>
              <w:rPr>
                <w:rFonts w:ascii="Cambria Math" w:hAnsi="Cambria Math" w:cs="Arial"/>
                <w:i/>
                <w:color w:val="000000"/>
                <w:szCs w:val="22"/>
              </w:rPr>
            </m:ctrlPr>
          </m:sSubPr>
          <m:e>
            <m:r>
              <w:rPr>
                <w:rFonts w:ascii="Cambria Math" w:hAnsi="Cambria Math" w:cs="Arial"/>
                <w:color w:val="000000"/>
                <w:szCs w:val="22"/>
              </w:rPr>
              <m:t>h</m:t>
            </m:r>
          </m:e>
          <m:sub>
            <m:r>
              <w:rPr>
                <w:rFonts w:ascii="Cambria Math" w:hAnsi="Cambria Math" w:cs="Arial"/>
                <w:color w:val="000000"/>
                <w:szCs w:val="22"/>
              </w:rPr>
              <m:t>p</m:t>
            </m:r>
          </m:sub>
        </m:sSub>
      </m:oMath>
      <w:r w:rsidRPr="002076A3">
        <w:rPr>
          <w:rFonts w:cs="Arial"/>
          <w:color w:val="000000"/>
          <w:szCs w:val="22"/>
        </w:rPr>
        <w:tab/>
      </w:r>
      <w:r>
        <w:rPr>
          <w:rFonts w:cs="Arial"/>
          <w:color w:val="000000"/>
          <w:szCs w:val="22"/>
        </w:rPr>
        <w:t xml:space="preserve">  </w:t>
      </w:r>
      <w:r w:rsidRPr="002076A3">
        <w:rPr>
          <w:rFonts w:cs="Arial"/>
          <w:color w:val="000000"/>
          <w:szCs w:val="22"/>
        </w:rPr>
        <w:t xml:space="preserve">primanjkljaj </w:t>
      </w:r>
      <w:proofErr w:type="spellStart"/>
      <w:r w:rsidRPr="002076A3">
        <w:rPr>
          <w:rFonts w:cs="Arial"/>
          <w:color w:val="000000"/>
          <w:szCs w:val="22"/>
        </w:rPr>
        <w:t>nadvišanja</w:t>
      </w:r>
      <w:proofErr w:type="spellEnd"/>
      <w:r w:rsidRPr="002076A3">
        <w:rPr>
          <w:rFonts w:cs="Arial"/>
          <w:color w:val="000000"/>
          <w:szCs w:val="22"/>
        </w:rPr>
        <w:t xml:space="preserve"> [m],</w:t>
      </w:r>
    </w:p>
    <w:p w14:paraId="4AE6A515" w14:textId="77777777" w:rsidR="007C308D" w:rsidRPr="002076A3" w:rsidRDefault="00A20549" w:rsidP="007C308D">
      <w:pPr>
        <w:spacing w:line="288" w:lineRule="auto"/>
        <w:jc w:val="left"/>
        <w:rPr>
          <w:rFonts w:cs="Arial"/>
          <w:szCs w:val="22"/>
        </w:rPr>
      </w:pPr>
      <m:oMath>
        <m:sSub>
          <m:sSubPr>
            <m:ctrlPr>
              <w:rPr>
                <w:rFonts w:ascii="Cambria Math" w:hAnsi="Cambria Math" w:cs="Arial"/>
                <w:i/>
                <w:szCs w:val="22"/>
              </w:rPr>
            </m:ctrlPr>
          </m:sSubPr>
          <m:e>
            <m:r>
              <w:rPr>
                <w:rFonts w:ascii="Cambria Math" w:hAnsi="Cambria Math" w:cs="Arial"/>
                <w:szCs w:val="22"/>
              </w:rPr>
              <m:t>s</m:t>
            </m:r>
          </m:e>
          <m:sub>
            <m:r>
              <w:rPr>
                <w:rFonts w:ascii="Cambria Math" w:hAnsi="Cambria Math" w:cs="Arial"/>
                <w:szCs w:val="22"/>
              </w:rPr>
              <m:t>0</m:t>
            </m:r>
          </m:sub>
        </m:sSub>
      </m:oMath>
      <w:r w:rsidR="007C308D" w:rsidRPr="002076A3">
        <w:rPr>
          <w:rFonts w:cs="Arial"/>
          <w:szCs w:val="22"/>
        </w:rPr>
        <w:tab/>
      </w:r>
      <w:r w:rsidR="007C308D">
        <w:rPr>
          <w:rFonts w:cs="Arial"/>
          <w:szCs w:val="22"/>
        </w:rPr>
        <w:t xml:space="preserve">  </w:t>
      </w:r>
      <w:r w:rsidR="007C308D" w:rsidRPr="002076A3">
        <w:rPr>
          <w:rFonts w:cs="Arial"/>
          <w:szCs w:val="22"/>
        </w:rPr>
        <w:t>nagibni koeficient vozila</w:t>
      </w:r>
      <w:r w:rsidR="007C308D">
        <w:rPr>
          <w:rFonts w:cs="Arial"/>
          <w:szCs w:val="22"/>
        </w:rPr>
        <w:t xml:space="preserve">: </w:t>
      </w:r>
      <m:oMath>
        <m:sSub>
          <m:sSubPr>
            <m:ctrlPr>
              <w:rPr>
                <w:rFonts w:ascii="Cambria Math" w:hAnsi="Cambria Math" w:cs="Arial"/>
                <w:i/>
                <w:szCs w:val="22"/>
              </w:rPr>
            </m:ctrlPr>
          </m:sSubPr>
          <m:e>
            <m:r>
              <w:rPr>
                <w:rFonts w:ascii="Cambria Math" w:hAnsi="Cambria Math" w:cs="Arial"/>
                <w:szCs w:val="22"/>
              </w:rPr>
              <m:t>s</m:t>
            </m:r>
          </m:e>
          <m:sub>
            <m:r>
              <w:rPr>
                <w:rFonts w:ascii="Cambria Math" w:hAnsi="Cambria Math" w:cs="Arial"/>
                <w:szCs w:val="22"/>
              </w:rPr>
              <m:t>0</m:t>
            </m:r>
          </m:sub>
        </m:sSub>
        <m:r>
          <w:rPr>
            <w:rFonts w:ascii="Cambria Math" w:hAnsi="Cambria Math" w:cs="Arial"/>
            <w:szCs w:val="22"/>
          </w:rPr>
          <m:t>=0,4</m:t>
        </m:r>
      </m:oMath>
      <w:r w:rsidR="007C308D" w:rsidRPr="002076A3">
        <w:rPr>
          <w:rFonts w:cs="Arial"/>
          <w:szCs w:val="22"/>
        </w:rPr>
        <w:t>,</w:t>
      </w:r>
    </w:p>
    <w:p w14:paraId="0D5800A8" w14:textId="77777777" w:rsidR="007C308D" w:rsidRPr="002076A3" w:rsidRDefault="007C308D" w:rsidP="007C308D">
      <w:pPr>
        <w:spacing w:after="120" w:line="288" w:lineRule="auto"/>
        <w:jc w:val="left"/>
        <w:rPr>
          <w:rFonts w:cs="Arial"/>
          <w:color w:val="000000"/>
          <w:szCs w:val="22"/>
        </w:rPr>
      </w:pPr>
      <m:oMath>
        <m:r>
          <w:rPr>
            <w:rFonts w:ascii="Cambria Math" w:hAnsi="Cambria Math" w:cs="Arial"/>
            <w:szCs w:val="22"/>
          </w:rPr>
          <m:t>L</m:t>
        </m:r>
      </m:oMath>
      <w:r>
        <w:rPr>
          <w:rFonts w:cs="Arial"/>
          <w:szCs w:val="22"/>
        </w:rPr>
        <w:t xml:space="preserve">            </w:t>
      </w:r>
      <w:r w:rsidRPr="002076A3">
        <w:rPr>
          <w:rFonts w:cs="Arial"/>
          <w:szCs w:val="22"/>
        </w:rPr>
        <w:t>osna razdalja med tirnicama</w:t>
      </w:r>
      <w:r>
        <w:rPr>
          <w:rFonts w:cs="Arial"/>
          <w:szCs w:val="22"/>
        </w:rPr>
        <w:t>:</w:t>
      </w:r>
      <w:r w:rsidRPr="002076A3">
        <w:rPr>
          <w:rFonts w:cs="Arial"/>
          <w:szCs w:val="22"/>
        </w:rPr>
        <w:t xml:space="preserve"> </w:t>
      </w:r>
      <m:oMath>
        <m:r>
          <w:rPr>
            <w:rFonts w:ascii="Cambria Math" w:hAnsi="Cambria Math" w:cs="Arial"/>
            <w:szCs w:val="22"/>
          </w:rPr>
          <m:t>L</m:t>
        </m:r>
      </m:oMath>
      <w:r>
        <w:rPr>
          <w:rFonts w:cs="Arial"/>
          <w:szCs w:val="22"/>
        </w:rPr>
        <w:t> </w:t>
      </w:r>
      <w:r w:rsidRPr="002076A3">
        <w:rPr>
          <w:rFonts w:cs="Arial"/>
          <w:szCs w:val="22"/>
        </w:rPr>
        <w:t>=</w:t>
      </w:r>
      <w:r>
        <w:rPr>
          <w:rFonts w:cs="Arial"/>
          <w:szCs w:val="22"/>
        </w:rPr>
        <w:t> </w:t>
      </w:r>
      <w:r w:rsidRPr="002076A3">
        <w:rPr>
          <w:rFonts w:cs="Arial"/>
          <w:szCs w:val="22"/>
        </w:rPr>
        <w:t>1,5</w:t>
      </w:r>
      <w:r>
        <w:rPr>
          <w:rFonts w:cs="Arial"/>
          <w:szCs w:val="22"/>
        </w:rPr>
        <w:t> </w:t>
      </w:r>
      <w:r w:rsidRPr="002076A3">
        <w:rPr>
          <w:rFonts w:cs="Arial"/>
          <w:szCs w:val="22"/>
        </w:rPr>
        <w:t>m</w:t>
      </w:r>
      <w:r w:rsidRPr="002076A3">
        <w:rPr>
          <w:rFonts w:cs="Arial"/>
          <w:color w:val="000000"/>
          <w:szCs w:val="22"/>
        </w:rPr>
        <w:t>.</w:t>
      </w:r>
    </w:p>
    <w:p w14:paraId="041DE156" w14:textId="77777777" w:rsidR="007C308D" w:rsidRDefault="007C308D" w:rsidP="007C308D">
      <w:pPr>
        <w:pStyle w:val="Naslov2"/>
        <w:pBdr>
          <w:top w:val="none" w:sz="0" w:space="0" w:color="auto"/>
          <w:left w:val="none" w:sz="0" w:space="0" w:color="auto"/>
          <w:bottom w:val="none" w:sz="0" w:space="0" w:color="auto"/>
          <w:right w:val="none" w:sz="0" w:space="0" w:color="auto"/>
          <w:between w:val="none" w:sz="0" w:space="0" w:color="auto"/>
        </w:pBdr>
        <w:spacing w:before="240" w:after="240"/>
      </w:pPr>
      <w:bookmarkStart w:id="37" w:name="_Toc101364522"/>
      <w:bookmarkStart w:id="38" w:name="_Toc111719801"/>
      <w:r>
        <w:t>Izračun polovičnih širin minimalnega svetlega profila</w:t>
      </w:r>
      <w:bookmarkEnd w:id="37"/>
      <w:bookmarkEnd w:id="38"/>
    </w:p>
    <w:p w14:paraId="095A4B7B" w14:textId="77777777" w:rsidR="007C308D" w:rsidRDefault="007C308D" w:rsidP="007C308D">
      <w:pPr>
        <w:pStyle w:val="Brezrazmikov"/>
        <w:ind w:left="0"/>
        <w:rPr>
          <w:rFonts w:eastAsiaTheme="minorEastAsia"/>
          <w:color w:val="000000"/>
        </w:rPr>
      </w:pPr>
      <w:r w:rsidRPr="004772BB">
        <w:t>Pol</w:t>
      </w:r>
      <w:r>
        <w:t xml:space="preserve">ovične </w:t>
      </w:r>
      <w:r w:rsidRPr="004772BB">
        <w:t xml:space="preserve">širine </w:t>
      </w:r>
      <w:r>
        <w:t xml:space="preserve">minimalnega svetlega profila se </w:t>
      </w:r>
      <w:r w:rsidRPr="00525908">
        <w:rPr>
          <w:rFonts w:eastAsiaTheme="minorEastAsia"/>
          <w:color w:val="000000"/>
        </w:rPr>
        <w:t>za zunanjo stran krivine in premo</w:t>
      </w:r>
      <w:r>
        <w:rPr>
          <w:rFonts w:eastAsiaTheme="minorEastAsia"/>
          <w:color w:val="000000"/>
        </w:rPr>
        <w:t xml:space="preserve"> izračunajo po enačbi:</w:t>
      </w:r>
    </w:p>
    <w:p w14:paraId="680E59BD" w14:textId="77777777" w:rsidR="007C308D" w:rsidRDefault="007C308D" w:rsidP="007C308D">
      <w:pPr>
        <w:pStyle w:val="Brezrazmikov"/>
        <w:spacing w:after="0"/>
        <w:ind w:left="0"/>
        <w:rPr>
          <w:rFonts w:eastAsiaTheme="minorEastAsia"/>
          <w:color w:val="000000"/>
        </w:rPr>
      </w:pPr>
    </w:p>
    <w:tbl>
      <w:tblPr>
        <w:tblStyle w:val="TableGrid19"/>
        <w:tblW w:w="49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61"/>
        <w:gridCol w:w="1096"/>
      </w:tblGrid>
      <w:tr w:rsidR="007C308D" w14:paraId="5E95D6A3" w14:textId="77777777" w:rsidTr="00F26C0E">
        <w:tc>
          <w:tcPr>
            <w:tcW w:w="752" w:type="pct"/>
            <w:vAlign w:val="center"/>
          </w:tcPr>
          <w:p w14:paraId="0995A060" w14:textId="77777777" w:rsidR="007C308D" w:rsidRDefault="007C308D" w:rsidP="00F26C0E">
            <w:pPr>
              <w:spacing w:after="200"/>
              <w:jc w:val="center"/>
            </w:pPr>
          </w:p>
        </w:tc>
        <w:tc>
          <w:tcPr>
            <w:tcW w:w="3677" w:type="pct"/>
            <w:vAlign w:val="center"/>
          </w:tcPr>
          <w:p w14:paraId="4C3627E4" w14:textId="77777777" w:rsidR="007C308D" w:rsidRPr="006915B7" w:rsidRDefault="00A20549" w:rsidP="00F26C0E">
            <w:pPr>
              <w:contextualSpacing/>
              <w:jc w:val="center"/>
              <w:rPr>
                <w:rFonts w:eastAsiaTheme="minorEastAsia"/>
                <w:sz w:val="22"/>
                <w:szCs w:val="22"/>
              </w:rPr>
            </w:pPr>
            <m:oMath>
              <m:sSub>
                <m:sSubPr>
                  <m:ctrlPr>
                    <w:rPr>
                      <w:rFonts w:ascii="Cambria Math" w:eastAsiaTheme="minorEastAsia" w:hAnsi="Cambria Math"/>
                      <w:i/>
                      <w:color w:val="000000"/>
                      <w:sz w:val="24"/>
                      <w:szCs w:val="24"/>
                    </w:rPr>
                  </m:ctrlPr>
                </m:sSubPr>
                <m:e>
                  <m:r>
                    <w:rPr>
                      <w:rFonts w:ascii="Cambria Math" w:eastAsiaTheme="minorEastAsia" w:hAnsi="Cambria Math"/>
                      <w:color w:val="000000"/>
                      <w:sz w:val="24"/>
                      <w:szCs w:val="24"/>
                    </w:rPr>
                    <m:t>b</m:t>
                  </m:r>
                </m:e>
                <m:sub>
                  <m:r>
                    <w:rPr>
                      <w:rFonts w:ascii="Cambria Math" w:eastAsiaTheme="minorEastAsia" w:hAnsi="Cambria Math"/>
                      <w:color w:val="000000"/>
                      <w:sz w:val="24"/>
                      <w:szCs w:val="24"/>
                    </w:rPr>
                    <m:t>min,a</m:t>
                  </m:r>
                </m:sub>
              </m:sSub>
              <m:r>
                <w:rPr>
                  <w:rFonts w:ascii="Cambria Math" w:eastAsiaTheme="minorEastAsia" w:hAnsi="Cambria Math"/>
                  <w:color w:val="000000"/>
                  <w:sz w:val="24"/>
                  <w:szCs w:val="24"/>
                </w:rPr>
                <m:t>=</m:t>
              </m:r>
              <m:sSub>
                <m:sSubPr>
                  <m:ctrlPr>
                    <w:rPr>
                      <w:rFonts w:ascii="Cambria Math" w:eastAsiaTheme="minorEastAsia" w:hAnsi="Cambria Math"/>
                      <w:i/>
                      <w:color w:val="000000"/>
                      <w:sz w:val="24"/>
                      <w:szCs w:val="24"/>
                    </w:rPr>
                  </m:ctrlPr>
                </m:sSubPr>
                <m:e>
                  <m:r>
                    <w:rPr>
                      <w:rFonts w:ascii="Cambria Math" w:eastAsiaTheme="minorEastAsia" w:hAnsi="Cambria Math"/>
                      <w:color w:val="000000"/>
                      <w:sz w:val="24"/>
                      <w:szCs w:val="24"/>
                    </w:rPr>
                    <m:t>b</m:t>
                  </m:r>
                </m:e>
                <m:sub>
                  <m:r>
                    <w:rPr>
                      <w:rFonts w:ascii="Cambria Math" w:eastAsiaTheme="minorEastAsia" w:hAnsi="Cambria Math"/>
                      <w:color w:val="000000"/>
                      <w:sz w:val="24"/>
                      <w:szCs w:val="24"/>
                    </w:rPr>
                    <m:t>CR</m:t>
                  </m:r>
                </m:sub>
              </m:sSub>
              <m:r>
                <w:rPr>
                  <w:rFonts w:ascii="Cambria Math" w:eastAsiaTheme="minorEastAsia" w:hAnsi="Cambria Math"/>
                  <w:color w:val="000000"/>
                  <w:sz w:val="24"/>
                  <w:szCs w:val="24"/>
                </w:rPr>
                <m:t>+</m:t>
              </m:r>
              <m:sSub>
                <m:sSubPr>
                  <m:ctrlPr>
                    <w:rPr>
                      <w:rFonts w:ascii="Cambria Math" w:eastAsiaTheme="minorEastAsia" w:hAnsi="Cambria Math"/>
                      <w:i/>
                      <w:color w:val="000000"/>
                      <w:sz w:val="24"/>
                      <w:szCs w:val="24"/>
                    </w:rPr>
                  </m:ctrlPr>
                </m:sSubPr>
                <m:e>
                  <m:r>
                    <w:rPr>
                      <w:rFonts w:ascii="Cambria Math" w:eastAsiaTheme="minorEastAsia" w:hAnsi="Cambria Math"/>
                      <w:color w:val="000000"/>
                      <w:sz w:val="24"/>
                      <w:szCs w:val="24"/>
                    </w:rPr>
                    <m:t>S</m:t>
                  </m:r>
                </m:e>
                <m:sub>
                  <m:r>
                    <w:rPr>
                      <w:rFonts w:ascii="Cambria Math" w:eastAsiaTheme="minorEastAsia" w:hAnsi="Cambria Math"/>
                      <w:color w:val="000000"/>
                      <w:sz w:val="24"/>
                      <w:szCs w:val="24"/>
                    </w:rPr>
                    <m:t>a</m:t>
                  </m:r>
                </m:sub>
              </m:sSub>
              <m:r>
                <w:rPr>
                  <w:rFonts w:ascii="Cambria Math" w:eastAsiaTheme="minorEastAsia" w:hAnsi="Cambria Math"/>
                  <w:color w:val="000000"/>
                  <w:sz w:val="24"/>
                  <w:szCs w:val="24"/>
                </w:rPr>
                <m:t>+max</m:t>
              </m:r>
              <m:d>
                <m:dPr>
                  <m:begChr m:val="["/>
                  <m:endChr m:val="]"/>
                  <m:ctrlPr>
                    <w:rPr>
                      <w:rFonts w:ascii="Cambria Math" w:eastAsiaTheme="minorEastAsia" w:hAnsi="Cambria Math"/>
                      <w:i/>
                      <w:sz w:val="24"/>
                      <w:szCs w:val="24"/>
                      <w:lang w:val=""/>
                    </w:rPr>
                  </m:ctrlPr>
                </m:dPr>
                <m:e>
                  <m:nary>
                    <m:naryPr>
                      <m:chr m:val="∑"/>
                      <m:limLoc m:val="subSup"/>
                      <m:ctrlPr>
                        <w:rPr>
                          <w:rFonts w:ascii="Cambria Math" w:eastAsiaTheme="minorEastAsia" w:hAnsi="Cambria Math"/>
                          <w:i/>
                          <w:sz w:val="24"/>
                          <w:szCs w:val="24"/>
                          <w:lang w:val=""/>
                        </w:rPr>
                      </m:ctrlPr>
                    </m:naryPr>
                    <m:sub>
                      <m:r>
                        <w:rPr>
                          <w:rFonts w:ascii="Cambria Math" w:eastAsiaTheme="minorEastAsia" w:hAnsi="Cambria Math"/>
                          <w:sz w:val="24"/>
                          <w:szCs w:val="24"/>
                          <w:lang w:val=""/>
                        </w:rPr>
                        <m:t>2a</m:t>
                      </m:r>
                    </m:sub>
                    <m:sup>
                      <m:r>
                        <w:rPr>
                          <w:rFonts w:ascii="Cambria Math" w:eastAsiaTheme="minorEastAsia" w:hAnsi="Cambria Math"/>
                          <w:sz w:val="24"/>
                          <w:szCs w:val="24"/>
                          <w:lang w:val=""/>
                        </w:rPr>
                        <m:t>'</m:t>
                      </m:r>
                    </m:sup>
                    <m:e>
                      <m:r>
                        <w:rPr>
                          <w:rFonts w:ascii="Cambria Math" w:eastAsiaTheme="minorEastAsia" w:hAnsi="Cambria Math"/>
                          <w:sz w:val="24"/>
                          <w:szCs w:val="24"/>
                          <w:lang w:val=""/>
                        </w:rPr>
                        <m:t>+</m:t>
                      </m:r>
                    </m:e>
                  </m:nary>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num>
                    <m:den>
                      <m:r>
                        <w:rPr>
                          <w:rFonts w:ascii="Cambria Math" w:eastAsiaTheme="minorEastAsia" w:hAnsi="Cambria Math"/>
                          <w:sz w:val="24"/>
                          <w:szCs w:val="24"/>
                        </w:rPr>
                        <m:t>L</m:t>
                      </m:r>
                    </m:den>
                  </m:f>
                  <m:sSub>
                    <m:sSubPr>
                      <m:ctrlPr>
                        <w:rPr>
                          <w:rFonts w:ascii="Cambria Math" w:eastAsiaTheme="minorEastAsia" w:hAnsi="Cambria Math"/>
                          <w:i/>
                          <w:sz w:val="24"/>
                          <w:szCs w:val="24"/>
                          <w:lang w:val=""/>
                        </w:rPr>
                      </m:ctrlPr>
                    </m:sSubPr>
                    <m:e>
                      <m:d>
                        <m:dPr>
                          <m:ctrlPr>
                            <w:rPr>
                              <w:rFonts w:ascii="Cambria Math" w:eastAsiaTheme="minorEastAsia" w:hAnsi="Cambria Math"/>
                              <w:i/>
                              <w:sz w:val="24"/>
                              <w:szCs w:val="24"/>
                              <w:lang w:val=""/>
                            </w:rPr>
                          </m:ctrlPr>
                        </m:dPr>
                        <m:e>
                          <m:r>
                            <w:rPr>
                              <w:rFonts w:ascii="Cambria Math" w:eastAsiaTheme="minorEastAsia" w:hAnsi="Cambria Math"/>
                              <w:sz w:val="24"/>
                              <w:szCs w:val="24"/>
                              <w:lang w:val=""/>
                            </w:rPr>
                            <m:t>H-0,5</m:t>
                          </m:r>
                        </m:e>
                      </m:d>
                    </m:e>
                    <m:sub>
                      <m:r>
                        <w:rPr>
                          <w:rFonts w:ascii="Cambria Math" w:eastAsiaTheme="minorEastAsia" w:hAnsi="Cambria Math"/>
                          <w:sz w:val="24"/>
                          <w:szCs w:val="24"/>
                          <w:lang w:val=""/>
                        </w:rPr>
                        <m:t>&gt;0</m:t>
                      </m:r>
                    </m:sub>
                  </m:sSub>
                  <m:d>
                    <m:dPr>
                      <m:ctrlPr>
                        <w:rPr>
                          <w:rFonts w:ascii="Cambria Math" w:eastAsiaTheme="minorEastAsia" w:hAnsi="Cambria Math"/>
                          <w:i/>
                          <w:sz w:val="24"/>
                          <w:szCs w:val="24"/>
                          <w:lang w:val=""/>
                        </w:rPr>
                      </m:ctrlPr>
                    </m:dPr>
                    <m:e>
                      <m:r>
                        <w:rPr>
                          <w:rFonts w:ascii="Cambria Math" w:eastAsiaTheme="minorEastAsia" w:hAnsi="Cambria Math"/>
                          <w:sz w:val="24"/>
                          <w:szCs w:val="24"/>
                          <w:lang w:val=""/>
                        </w:rPr>
                        <m:t>∆</m:t>
                      </m:r>
                      <m:sSub>
                        <m:sSubPr>
                          <m:ctrlPr>
                            <w:rPr>
                              <w:rFonts w:ascii="Cambria Math" w:eastAsiaTheme="minorEastAsia" w:hAnsi="Cambria Math"/>
                              <w:i/>
                              <w:sz w:val="24"/>
                              <w:szCs w:val="24"/>
                              <w:lang w:val=""/>
                            </w:rPr>
                          </m:ctrlPr>
                        </m:sSubPr>
                        <m:e>
                          <m:r>
                            <w:rPr>
                              <w:rFonts w:ascii="Cambria Math" w:eastAsiaTheme="minorEastAsia" w:hAnsi="Cambria Math"/>
                              <w:sz w:val="24"/>
                              <w:szCs w:val="24"/>
                              <w:lang w:val=""/>
                            </w:rPr>
                            <m:t>h</m:t>
                          </m:r>
                        </m:e>
                        <m:sub>
                          <m:r>
                            <w:rPr>
                              <w:rFonts w:ascii="Cambria Math" w:eastAsiaTheme="minorEastAsia" w:hAnsi="Cambria Math"/>
                              <w:sz w:val="24"/>
                              <w:szCs w:val="24"/>
                              <w:lang w:val=""/>
                            </w:rPr>
                            <m:t>p</m:t>
                          </m:r>
                        </m:sub>
                      </m:sSub>
                      <m:r>
                        <w:rPr>
                          <w:rFonts w:ascii="Cambria Math" w:eastAsiaTheme="minorEastAsia" w:hAnsi="Cambria Math"/>
                          <w:sz w:val="24"/>
                          <w:szCs w:val="24"/>
                          <w:lang w:val=""/>
                        </w:rPr>
                        <m:t>-0,05</m:t>
                      </m:r>
                    </m:e>
                  </m:d>
                  <m:r>
                    <w:rPr>
                      <w:rFonts w:ascii="Cambria Math" w:eastAsiaTheme="minorEastAsia" w:hAnsi="Cambria Math"/>
                      <w:sz w:val="24"/>
                      <w:szCs w:val="24"/>
                      <w:lang w:val=""/>
                    </w:rPr>
                    <m:t xml:space="preserve">; </m:t>
                  </m:r>
                  <m:nary>
                    <m:naryPr>
                      <m:chr m:val="∑"/>
                      <m:limLoc m:val="subSup"/>
                      <m:ctrlPr>
                        <w:rPr>
                          <w:rFonts w:ascii="Cambria Math" w:eastAsiaTheme="minorEastAsia" w:hAnsi="Cambria Math"/>
                          <w:i/>
                          <w:sz w:val="24"/>
                          <w:szCs w:val="24"/>
                          <w:lang w:val=""/>
                        </w:rPr>
                      </m:ctrlPr>
                    </m:naryPr>
                    <m:sub>
                      <m:r>
                        <w:rPr>
                          <w:rFonts w:ascii="Cambria Math" w:eastAsiaTheme="minorEastAsia" w:hAnsi="Cambria Math"/>
                          <w:sz w:val="24"/>
                          <w:szCs w:val="24"/>
                          <w:lang w:val=""/>
                        </w:rPr>
                        <m:t>2</m:t>
                      </m:r>
                    </m:sub>
                    <m:sup>
                      <m:r>
                        <w:rPr>
                          <w:rFonts w:ascii="Cambria Math" w:eastAsiaTheme="minorEastAsia" w:hAnsi="Cambria Math"/>
                          <w:sz w:val="24"/>
                          <w:szCs w:val="24"/>
                          <w:lang w:val=""/>
                        </w:rPr>
                        <m:t>''</m:t>
                      </m:r>
                    </m:sup>
                    <m:e>
                      <m:r>
                        <w:rPr>
                          <w:rFonts w:ascii="Cambria Math" w:eastAsiaTheme="minorEastAsia" w:hAnsi="Cambria Math"/>
                          <w:sz w:val="24"/>
                          <w:szCs w:val="24"/>
                          <w:lang w:val=""/>
                        </w:rPr>
                        <m:t xml:space="preserve"> </m:t>
                      </m:r>
                    </m:e>
                  </m:nary>
                </m:e>
              </m:d>
            </m:oMath>
            <w:r w:rsidR="007C308D">
              <w:rPr>
                <w:rFonts w:eastAsiaTheme="minorEastAsia"/>
                <w:sz w:val="22"/>
                <w:szCs w:val="22"/>
              </w:rPr>
              <w:t>,</w:t>
            </w:r>
          </w:p>
        </w:tc>
        <w:tc>
          <w:tcPr>
            <w:tcW w:w="571" w:type="pct"/>
            <w:vAlign w:val="center"/>
          </w:tcPr>
          <w:p w14:paraId="54A52553" w14:textId="77777777" w:rsidR="007C308D" w:rsidRDefault="007C308D" w:rsidP="007C308D">
            <w:pPr>
              <w:pStyle w:val="Odstavekseznama"/>
              <w:numPr>
                <w:ilvl w:val="1"/>
                <w:numId w:val="8"/>
              </w:numPr>
              <w:spacing w:before="0" w:after="200" w:line="276" w:lineRule="auto"/>
              <w:ind w:left="28" w:firstLine="0"/>
              <w:contextualSpacing/>
              <w:jc w:val="center"/>
            </w:pPr>
          </w:p>
        </w:tc>
      </w:tr>
    </w:tbl>
    <w:p w14:paraId="3558243A" w14:textId="77777777" w:rsidR="007C308D" w:rsidRDefault="007C308D" w:rsidP="007C308D">
      <w:pPr>
        <w:pStyle w:val="Brezrazmikov"/>
        <w:ind w:left="0"/>
        <w:rPr>
          <w:rFonts w:eastAsiaTheme="minorEastAsia"/>
          <w:color w:val="000000"/>
        </w:rPr>
      </w:pPr>
    </w:p>
    <w:p w14:paraId="117285F6" w14:textId="77777777" w:rsidR="007C308D" w:rsidRDefault="007C308D" w:rsidP="007C308D">
      <w:pPr>
        <w:spacing w:after="160"/>
        <w:contextualSpacing/>
        <w:jc w:val="left"/>
        <w:rPr>
          <w:rFonts w:eastAsiaTheme="minorEastAsia"/>
          <w:color w:val="000000"/>
        </w:rPr>
      </w:pPr>
      <w:r w:rsidRPr="00525908">
        <w:rPr>
          <w:rFonts w:eastAsiaTheme="minorEastAsia"/>
          <w:color w:val="000000"/>
        </w:rPr>
        <w:t>za notranjo stran krivine</w:t>
      </w:r>
      <w:r>
        <w:rPr>
          <w:rFonts w:eastAsiaTheme="minorEastAsia"/>
          <w:color w:val="000000"/>
        </w:rPr>
        <w:t xml:space="preserve"> pa po enačbi:</w:t>
      </w:r>
    </w:p>
    <w:p w14:paraId="7189ED61" w14:textId="77777777" w:rsidR="007C308D" w:rsidRDefault="007C308D" w:rsidP="007C308D">
      <w:pPr>
        <w:spacing w:after="160"/>
        <w:contextualSpacing/>
        <w:jc w:val="left"/>
        <w:rPr>
          <w:rFonts w:eastAsiaTheme="minorEastAsia"/>
          <w:color w:val="000000"/>
        </w:rPr>
      </w:pPr>
    </w:p>
    <w:tbl>
      <w:tblPr>
        <w:tblStyle w:val="TableGrid19"/>
        <w:tblW w:w="49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7"/>
        <w:gridCol w:w="1096"/>
      </w:tblGrid>
      <w:tr w:rsidR="007C308D" w14:paraId="2230E991" w14:textId="77777777" w:rsidTr="00F26C0E">
        <w:tc>
          <w:tcPr>
            <w:tcW w:w="738" w:type="pct"/>
            <w:vAlign w:val="center"/>
          </w:tcPr>
          <w:p w14:paraId="53649939" w14:textId="77777777" w:rsidR="007C308D" w:rsidRDefault="007C308D" w:rsidP="00F26C0E">
            <w:pPr>
              <w:spacing w:after="200"/>
              <w:jc w:val="center"/>
            </w:pPr>
          </w:p>
        </w:tc>
        <w:tc>
          <w:tcPr>
            <w:tcW w:w="3691" w:type="pct"/>
            <w:vAlign w:val="center"/>
          </w:tcPr>
          <w:p w14:paraId="55570AA1" w14:textId="77777777" w:rsidR="007C308D" w:rsidRPr="000529CE" w:rsidRDefault="00A20549" w:rsidP="00F26C0E">
            <w:pPr>
              <w:jc w:val="center"/>
              <w:rPr>
                <w:rFonts w:eastAsiaTheme="minorEastAsia"/>
                <w:lang w:val=""/>
              </w:rPr>
            </w:pPr>
            <m:oMath>
              <m:sSub>
                <m:sSubPr>
                  <m:ctrlPr>
                    <w:rPr>
                      <w:rFonts w:ascii="Cambria Math" w:eastAsiaTheme="minorEastAsia" w:hAnsi="Cambria Math"/>
                      <w:i/>
                      <w:color w:val="000000"/>
                      <w:sz w:val="24"/>
                      <w:szCs w:val="24"/>
                    </w:rPr>
                  </m:ctrlPr>
                </m:sSubPr>
                <m:e>
                  <m:r>
                    <w:rPr>
                      <w:rFonts w:ascii="Cambria Math" w:eastAsiaTheme="minorEastAsia" w:hAnsi="Cambria Math"/>
                      <w:color w:val="000000"/>
                      <w:sz w:val="24"/>
                      <w:szCs w:val="24"/>
                    </w:rPr>
                    <m:t>b</m:t>
                  </m:r>
                </m:e>
                <m:sub>
                  <m:r>
                    <w:rPr>
                      <w:rFonts w:ascii="Cambria Math" w:eastAsiaTheme="minorEastAsia" w:hAnsi="Cambria Math"/>
                      <w:color w:val="000000"/>
                      <w:sz w:val="24"/>
                      <w:szCs w:val="24"/>
                    </w:rPr>
                    <m:t>min,i</m:t>
                  </m:r>
                </m:sub>
              </m:sSub>
              <m:r>
                <w:rPr>
                  <w:rFonts w:ascii="Cambria Math" w:eastAsiaTheme="minorEastAsia" w:hAnsi="Cambria Math"/>
                  <w:color w:val="000000"/>
                  <w:sz w:val="24"/>
                  <w:szCs w:val="24"/>
                </w:rPr>
                <m:t>=</m:t>
              </m:r>
              <m:sSub>
                <m:sSubPr>
                  <m:ctrlPr>
                    <w:rPr>
                      <w:rFonts w:ascii="Cambria Math" w:eastAsiaTheme="minorEastAsia" w:hAnsi="Cambria Math"/>
                      <w:i/>
                      <w:color w:val="000000"/>
                      <w:sz w:val="24"/>
                      <w:szCs w:val="24"/>
                    </w:rPr>
                  </m:ctrlPr>
                </m:sSubPr>
                <m:e>
                  <m:r>
                    <w:rPr>
                      <w:rFonts w:ascii="Cambria Math" w:eastAsiaTheme="minorEastAsia" w:hAnsi="Cambria Math"/>
                      <w:color w:val="000000"/>
                      <w:sz w:val="24"/>
                      <w:szCs w:val="24"/>
                    </w:rPr>
                    <m:t>b</m:t>
                  </m:r>
                </m:e>
                <m:sub>
                  <m:r>
                    <w:rPr>
                      <w:rFonts w:ascii="Cambria Math" w:eastAsiaTheme="minorEastAsia" w:hAnsi="Cambria Math"/>
                      <w:color w:val="000000"/>
                      <w:sz w:val="24"/>
                      <w:szCs w:val="24"/>
                    </w:rPr>
                    <m:t>CR</m:t>
                  </m:r>
                </m:sub>
              </m:sSub>
              <m:r>
                <w:rPr>
                  <w:rFonts w:ascii="Cambria Math" w:eastAsiaTheme="minorEastAsia" w:hAnsi="Cambria Math"/>
                  <w:color w:val="000000"/>
                  <w:sz w:val="24"/>
                  <w:szCs w:val="24"/>
                </w:rPr>
                <m:t>+</m:t>
              </m:r>
              <m:sSub>
                <m:sSubPr>
                  <m:ctrlPr>
                    <w:rPr>
                      <w:rFonts w:ascii="Cambria Math" w:eastAsiaTheme="minorEastAsia" w:hAnsi="Cambria Math"/>
                      <w:i/>
                      <w:color w:val="000000"/>
                      <w:sz w:val="24"/>
                      <w:szCs w:val="24"/>
                    </w:rPr>
                  </m:ctrlPr>
                </m:sSubPr>
                <m:e>
                  <m:r>
                    <w:rPr>
                      <w:rFonts w:ascii="Cambria Math" w:eastAsiaTheme="minorEastAsia" w:hAnsi="Cambria Math"/>
                      <w:color w:val="000000"/>
                      <w:sz w:val="24"/>
                      <w:szCs w:val="24"/>
                    </w:rPr>
                    <m:t>S</m:t>
                  </m:r>
                </m:e>
                <m:sub>
                  <m:r>
                    <w:rPr>
                      <w:rFonts w:ascii="Cambria Math" w:eastAsiaTheme="minorEastAsia" w:hAnsi="Cambria Math"/>
                      <w:color w:val="000000"/>
                      <w:sz w:val="24"/>
                      <w:szCs w:val="24"/>
                    </w:rPr>
                    <m:t>i</m:t>
                  </m:r>
                </m:sub>
              </m:sSub>
              <m:r>
                <w:rPr>
                  <w:rFonts w:ascii="Cambria Math" w:eastAsiaTheme="minorEastAsia" w:hAnsi="Cambria Math"/>
                  <w:color w:val="000000"/>
                  <w:sz w:val="24"/>
                  <w:szCs w:val="24"/>
                </w:rPr>
                <m:t>+max</m:t>
              </m:r>
              <m:d>
                <m:dPr>
                  <m:begChr m:val="["/>
                  <m:endChr m:val="]"/>
                  <m:ctrlPr>
                    <w:rPr>
                      <w:rFonts w:ascii="Cambria Math" w:eastAsiaTheme="minorEastAsia" w:hAnsi="Cambria Math"/>
                      <w:i/>
                      <w:sz w:val="24"/>
                      <w:szCs w:val="24"/>
                      <w:lang w:val=""/>
                    </w:rPr>
                  </m:ctrlPr>
                </m:dPr>
                <m:e>
                  <m:eqArr>
                    <m:eqArrPr>
                      <m:ctrlPr>
                        <w:rPr>
                          <w:rFonts w:ascii="Cambria Math" w:eastAsiaTheme="minorEastAsia" w:hAnsi="Cambria Math"/>
                          <w:i/>
                          <w:sz w:val="24"/>
                          <w:szCs w:val="24"/>
                          <w:lang w:val=""/>
                        </w:rPr>
                      </m:ctrlPr>
                    </m:eqArrPr>
                    <m:e>
                      <m:nary>
                        <m:naryPr>
                          <m:chr m:val="∑"/>
                          <m:limLoc m:val="subSup"/>
                          <m:ctrlPr>
                            <w:rPr>
                              <w:rFonts w:ascii="Cambria Math" w:eastAsiaTheme="minorEastAsia" w:hAnsi="Cambria Math"/>
                              <w:i/>
                              <w:sz w:val="24"/>
                              <w:szCs w:val="24"/>
                              <w:lang w:val=""/>
                            </w:rPr>
                          </m:ctrlPr>
                        </m:naryPr>
                        <m:sub>
                          <m:r>
                            <w:rPr>
                              <w:rFonts w:ascii="Cambria Math" w:eastAsiaTheme="minorEastAsia" w:hAnsi="Cambria Math"/>
                              <w:sz w:val="24"/>
                              <w:szCs w:val="24"/>
                              <w:lang w:val=""/>
                            </w:rPr>
                            <m:t>2i</m:t>
                          </m:r>
                        </m:sub>
                        <m:sup>
                          <m:r>
                            <w:rPr>
                              <w:rFonts w:ascii="Cambria Math" w:eastAsiaTheme="minorEastAsia" w:hAnsi="Cambria Math"/>
                              <w:sz w:val="24"/>
                              <w:szCs w:val="24"/>
                              <w:lang w:val=""/>
                            </w:rPr>
                            <m:t>'</m:t>
                          </m:r>
                        </m:sup>
                        <m:e>
                          <m:r>
                            <w:rPr>
                              <w:rFonts w:ascii="Cambria Math" w:eastAsiaTheme="minorEastAsia" w:hAnsi="Cambria Math"/>
                              <w:sz w:val="24"/>
                              <w:szCs w:val="24"/>
                              <w:lang w:val=""/>
                            </w:rPr>
                            <m:t>+</m:t>
                          </m:r>
                        </m:e>
                      </m:nary>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num>
                        <m:den>
                          <m:r>
                            <w:rPr>
                              <w:rFonts w:ascii="Cambria Math" w:eastAsiaTheme="minorEastAsia" w:hAnsi="Cambria Math"/>
                              <w:sz w:val="24"/>
                              <w:szCs w:val="24"/>
                            </w:rPr>
                            <m:t>L</m:t>
                          </m:r>
                        </m:den>
                      </m:f>
                      <m:sSub>
                        <m:sSubPr>
                          <m:ctrlPr>
                            <w:rPr>
                              <w:rFonts w:ascii="Cambria Math" w:eastAsiaTheme="minorEastAsia" w:hAnsi="Cambria Math"/>
                              <w:i/>
                              <w:sz w:val="24"/>
                              <w:szCs w:val="24"/>
                              <w:lang w:val=""/>
                            </w:rPr>
                          </m:ctrlPr>
                        </m:sSubPr>
                        <m:e>
                          <m:d>
                            <m:dPr>
                              <m:ctrlPr>
                                <w:rPr>
                                  <w:rFonts w:ascii="Cambria Math" w:eastAsiaTheme="minorEastAsia" w:hAnsi="Cambria Math"/>
                                  <w:i/>
                                  <w:sz w:val="24"/>
                                  <w:szCs w:val="24"/>
                                  <w:lang w:val=""/>
                                </w:rPr>
                              </m:ctrlPr>
                            </m:dPr>
                            <m:e>
                              <m:r>
                                <w:rPr>
                                  <w:rFonts w:ascii="Cambria Math" w:eastAsiaTheme="minorEastAsia" w:hAnsi="Cambria Math"/>
                                  <w:sz w:val="24"/>
                                  <w:szCs w:val="24"/>
                                  <w:lang w:val=""/>
                                </w:rPr>
                                <m:t>H-0,5</m:t>
                              </m:r>
                            </m:e>
                          </m:d>
                        </m:e>
                        <m:sub>
                          <m:r>
                            <w:rPr>
                              <w:rFonts w:ascii="Cambria Math" w:eastAsiaTheme="minorEastAsia" w:hAnsi="Cambria Math"/>
                              <w:sz w:val="24"/>
                              <w:szCs w:val="24"/>
                              <w:lang w:val=""/>
                            </w:rPr>
                            <m:t>&gt;0</m:t>
                          </m:r>
                        </m:sub>
                      </m:sSub>
                      <m:d>
                        <m:dPr>
                          <m:ctrlPr>
                            <w:rPr>
                              <w:rFonts w:ascii="Cambria Math" w:eastAsiaTheme="minorEastAsia" w:hAnsi="Cambria Math"/>
                              <w:i/>
                              <w:sz w:val="24"/>
                              <w:szCs w:val="24"/>
                              <w:lang w:val=""/>
                            </w:rPr>
                          </m:ctrlPr>
                        </m:dPr>
                        <m:e>
                          <m:r>
                            <w:rPr>
                              <w:rFonts w:ascii="Cambria Math" w:eastAsiaTheme="minorEastAsia" w:hAnsi="Cambria Math"/>
                              <w:sz w:val="24"/>
                              <w:szCs w:val="24"/>
                              <w:lang w:val=""/>
                            </w:rPr>
                            <m:t>h-0,05</m:t>
                          </m:r>
                        </m:e>
                      </m:d>
                      <m:r>
                        <w:rPr>
                          <w:rFonts w:ascii="Cambria Math" w:eastAsiaTheme="minorEastAsia" w:hAnsi="Cambria Math"/>
                          <w:sz w:val="24"/>
                          <w:szCs w:val="24"/>
                          <w:lang w:val=""/>
                        </w:rPr>
                        <m:t>;</m:t>
                      </m:r>
                    </m:e>
                    <m:e>
                      <m:r>
                        <w:rPr>
                          <w:rFonts w:ascii="Cambria Math" w:eastAsiaTheme="minorEastAsia" w:hAnsi="Cambria Math"/>
                          <w:sz w:val="24"/>
                          <w:szCs w:val="24"/>
                          <w:lang w:val=""/>
                        </w:rPr>
                        <m:t xml:space="preserve"> </m:t>
                      </m:r>
                      <m:nary>
                        <m:naryPr>
                          <m:chr m:val="∑"/>
                          <m:limLoc m:val="subSup"/>
                          <m:ctrlPr>
                            <w:rPr>
                              <w:rFonts w:ascii="Cambria Math" w:eastAsiaTheme="minorEastAsia" w:hAnsi="Cambria Math"/>
                              <w:b/>
                              <w:i/>
                              <w:sz w:val="24"/>
                              <w:szCs w:val="24"/>
                              <w:lang w:val=""/>
                            </w:rPr>
                          </m:ctrlPr>
                        </m:naryPr>
                        <m:sub>
                          <m:r>
                            <m:rPr>
                              <m:sty m:val="bi"/>
                            </m:rPr>
                            <w:rPr>
                              <w:rFonts w:ascii="Cambria Math" w:eastAsiaTheme="minorEastAsia" w:hAnsi="Cambria Math"/>
                              <w:sz w:val="24"/>
                              <w:szCs w:val="24"/>
                              <w:lang w:val=""/>
                            </w:rPr>
                            <m:t>2</m:t>
                          </m:r>
                        </m:sub>
                        <m:sup>
                          <m:r>
                            <m:rPr>
                              <m:sty m:val="bi"/>
                            </m:rPr>
                            <w:rPr>
                              <w:rFonts w:ascii="Cambria Math" w:eastAsiaTheme="minorEastAsia" w:hAnsi="Cambria Math"/>
                              <w:sz w:val="24"/>
                              <w:szCs w:val="24"/>
                              <w:lang w:val=""/>
                            </w:rPr>
                            <m:t>''</m:t>
                          </m:r>
                        </m:sup>
                        <m:e>
                          <m:r>
                            <m:rPr>
                              <m:sty m:val="b"/>
                            </m:rPr>
                            <w:rPr>
                              <w:rFonts w:ascii="Cambria Math" w:eastAsiaTheme="minorEastAsia" w:hAnsi="Cambria Math"/>
                              <w:sz w:val="24"/>
                              <w:szCs w:val="24"/>
                              <w:lang w:val=""/>
                            </w:rPr>
                            <m:t>;</m:t>
                          </m:r>
                        </m:e>
                      </m:nary>
                      <m:r>
                        <w:rPr>
                          <w:rFonts w:ascii="Cambria Math" w:eastAsiaTheme="minorEastAsia" w:hAnsi="Cambria Math"/>
                          <w:sz w:val="24"/>
                          <w:szCs w:val="24"/>
                          <w:lang w:val=""/>
                        </w:rPr>
                        <m:t xml:space="preserve"> </m:t>
                      </m:r>
                      <m:nary>
                        <m:naryPr>
                          <m:chr m:val="∑"/>
                          <m:limLoc m:val="subSup"/>
                          <m:ctrlPr>
                            <w:rPr>
                              <w:rFonts w:ascii="Cambria Math" w:eastAsiaTheme="minorEastAsia" w:hAnsi="Cambria Math"/>
                              <w:i/>
                              <w:sz w:val="24"/>
                              <w:szCs w:val="24"/>
                              <w:lang w:val=""/>
                            </w:rPr>
                          </m:ctrlPr>
                        </m:naryPr>
                        <m:sub>
                          <m:r>
                            <w:rPr>
                              <w:rFonts w:ascii="Cambria Math" w:eastAsiaTheme="minorEastAsia" w:hAnsi="Cambria Math"/>
                              <w:sz w:val="24"/>
                              <w:szCs w:val="24"/>
                              <w:lang w:val=""/>
                            </w:rPr>
                            <m:t>2,a</m:t>
                          </m:r>
                        </m:sub>
                        <m:sup>
                          <m:r>
                            <w:rPr>
                              <w:rFonts w:ascii="Cambria Math" w:eastAsiaTheme="minorEastAsia" w:hAnsi="Cambria Math"/>
                              <w:sz w:val="24"/>
                              <w:szCs w:val="24"/>
                              <w:lang w:val=""/>
                            </w:rPr>
                            <m:t>'</m:t>
                          </m:r>
                        </m:sup>
                        <m:e>
                          <m:r>
                            <w:rPr>
                              <w:rFonts w:ascii="Cambria Math" w:eastAsiaTheme="minorEastAsia" w:hAnsi="Cambria Math"/>
                              <w:sz w:val="24"/>
                              <w:szCs w:val="24"/>
                              <w:lang w:val=""/>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num>
                            <m:den>
                              <m:r>
                                <w:rPr>
                                  <w:rFonts w:ascii="Cambria Math" w:eastAsiaTheme="minorEastAsia" w:hAnsi="Cambria Math"/>
                                  <w:sz w:val="24"/>
                                  <w:szCs w:val="24"/>
                                </w:rPr>
                                <m:t>L</m:t>
                              </m:r>
                            </m:den>
                          </m:f>
                        </m:e>
                      </m:nary>
                      <m:sSub>
                        <m:sSubPr>
                          <m:ctrlPr>
                            <w:rPr>
                              <w:rFonts w:ascii="Cambria Math" w:eastAsiaTheme="minorEastAsia" w:hAnsi="Cambria Math"/>
                              <w:i/>
                              <w:sz w:val="24"/>
                              <w:szCs w:val="24"/>
                              <w:lang w:val=""/>
                            </w:rPr>
                          </m:ctrlPr>
                        </m:sSubPr>
                        <m:e>
                          <m:d>
                            <m:dPr>
                              <m:ctrlPr>
                                <w:rPr>
                                  <w:rFonts w:ascii="Cambria Math" w:eastAsiaTheme="minorEastAsia" w:hAnsi="Cambria Math"/>
                                  <w:i/>
                                  <w:sz w:val="24"/>
                                  <w:szCs w:val="24"/>
                                  <w:lang w:val=""/>
                                </w:rPr>
                              </m:ctrlPr>
                            </m:dPr>
                            <m:e>
                              <m:r>
                                <w:rPr>
                                  <w:rFonts w:ascii="Cambria Math" w:eastAsiaTheme="minorEastAsia" w:hAnsi="Cambria Math"/>
                                  <w:sz w:val="24"/>
                                  <w:szCs w:val="24"/>
                                  <w:lang w:val=""/>
                                </w:rPr>
                                <m:t>H-0,5</m:t>
                              </m:r>
                            </m:e>
                          </m:d>
                        </m:e>
                        <m:sub>
                          <m:r>
                            <w:rPr>
                              <w:rFonts w:ascii="Cambria Math" w:eastAsiaTheme="minorEastAsia" w:hAnsi="Cambria Math"/>
                              <w:sz w:val="24"/>
                              <w:szCs w:val="24"/>
                              <w:lang w:val=""/>
                            </w:rPr>
                            <m:t>&gt;0</m:t>
                          </m:r>
                        </m:sub>
                      </m:sSub>
                      <m:r>
                        <w:rPr>
                          <w:rFonts w:ascii="Cambria Math" w:eastAsiaTheme="minorEastAsia" w:hAnsi="Cambria Math"/>
                          <w:sz w:val="24"/>
                          <w:szCs w:val="24"/>
                          <w:lang w:val=""/>
                        </w:rPr>
                        <m:t>∙0,05</m:t>
                      </m:r>
                    </m:e>
                  </m:eqArr>
                </m:e>
              </m:d>
            </m:oMath>
            <w:r w:rsidR="007C308D">
              <w:rPr>
                <w:rFonts w:eastAsiaTheme="minorEastAsia"/>
                <w:lang w:val=""/>
              </w:rPr>
              <w:t>,</w:t>
            </w:r>
          </w:p>
          <w:p w14:paraId="073FA40C" w14:textId="77777777" w:rsidR="007C308D" w:rsidRPr="006915B7" w:rsidRDefault="007C308D" w:rsidP="00F26C0E">
            <w:pPr>
              <w:contextualSpacing/>
              <w:rPr>
                <w:rFonts w:eastAsiaTheme="minorEastAsia"/>
                <w:sz w:val="22"/>
                <w:szCs w:val="22"/>
              </w:rPr>
            </w:pPr>
            <m:oMathPara>
              <m:oMath>
                <m:r>
                  <w:rPr>
                    <w:rFonts w:ascii="Cambria Math" w:eastAsiaTheme="minorEastAsia" w:hAnsi="Cambria Math"/>
                    <w:sz w:val="22"/>
                    <w:szCs w:val="22"/>
                  </w:rPr>
                  <m:t xml:space="preserve"> </m:t>
                </m:r>
              </m:oMath>
            </m:oMathPara>
          </w:p>
        </w:tc>
        <w:tc>
          <w:tcPr>
            <w:tcW w:w="571" w:type="pct"/>
            <w:vAlign w:val="center"/>
          </w:tcPr>
          <w:p w14:paraId="2F8526DE" w14:textId="77777777" w:rsidR="007C308D" w:rsidRDefault="007C308D" w:rsidP="007C308D">
            <w:pPr>
              <w:pStyle w:val="Odstavekseznama"/>
              <w:numPr>
                <w:ilvl w:val="1"/>
                <w:numId w:val="8"/>
              </w:numPr>
              <w:spacing w:before="0" w:after="200" w:line="276" w:lineRule="auto"/>
              <w:contextualSpacing/>
              <w:jc w:val="center"/>
            </w:pPr>
          </w:p>
        </w:tc>
      </w:tr>
    </w:tbl>
    <w:p w14:paraId="497D2E20" w14:textId="77777777" w:rsidR="007C308D" w:rsidRPr="001F41DF" w:rsidRDefault="007C308D" w:rsidP="007C308D">
      <w:pPr>
        <w:spacing w:after="160"/>
        <w:contextualSpacing/>
        <w:jc w:val="left"/>
        <w:rPr>
          <w:rFonts w:eastAsiaTheme="minorEastAsia"/>
          <w:color w:val="000000"/>
          <w:szCs w:val="22"/>
        </w:rPr>
      </w:pPr>
      <w:r>
        <w:rPr>
          <w:rFonts w:eastAsiaTheme="minorEastAsia"/>
          <w:szCs w:val="22"/>
          <w:lang w:val=""/>
        </w:rPr>
        <w:t xml:space="preserve">pri čemer je </w:t>
      </w:r>
      <m:oMath>
        <m:nary>
          <m:naryPr>
            <m:chr m:val="∑"/>
            <m:limLoc m:val="subSup"/>
            <m:ctrlPr>
              <w:rPr>
                <w:rFonts w:ascii="Cambria Math" w:eastAsiaTheme="minorEastAsia" w:hAnsi="Cambria Math"/>
                <w:szCs w:val="22"/>
                <w:lang w:val=""/>
              </w:rPr>
            </m:ctrlPr>
          </m:naryPr>
          <m:sub>
            <m:r>
              <m:rPr>
                <m:sty m:val="p"/>
              </m:rPr>
              <w:rPr>
                <w:rFonts w:ascii="Cambria Math" w:eastAsiaTheme="minorEastAsia" w:hAnsi="Cambria Math"/>
                <w:szCs w:val="22"/>
                <w:lang w:val=""/>
              </w:rPr>
              <m:t xml:space="preserve">2 </m:t>
            </m:r>
          </m:sub>
          <m:sup>
            <m:r>
              <m:rPr>
                <m:sty m:val="p"/>
              </m:rPr>
              <w:rPr>
                <w:rFonts w:ascii="Cambria Math" w:eastAsiaTheme="minorEastAsia" w:hAnsi="Cambria Math"/>
                <w:szCs w:val="22"/>
                <w:lang w:val=""/>
              </w:rPr>
              <m:t>''</m:t>
            </m:r>
          </m:sup>
          <m:e>
            <m:r>
              <w:rPr>
                <w:rFonts w:ascii="Cambria Math" w:eastAsiaTheme="minorEastAsia" w:hAnsi="Cambria Math"/>
                <w:szCs w:val="22"/>
                <w:lang w:val=""/>
              </w:rPr>
              <m:t xml:space="preserve"> </m:t>
            </m:r>
          </m:e>
        </m:nary>
      </m:oMath>
      <w:r>
        <w:rPr>
          <w:rFonts w:eastAsiaTheme="minorEastAsia"/>
          <w:szCs w:val="22"/>
          <w:lang w:val=""/>
        </w:rPr>
        <w:t xml:space="preserve"> določen z</w:t>
      </w:r>
      <w:r w:rsidRPr="001F41DF">
        <w:rPr>
          <w:rFonts w:eastAsiaTheme="minorEastAsia"/>
          <w:szCs w:val="22"/>
          <w:lang w:val=""/>
        </w:rPr>
        <w:t xml:space="preserve"> enačb</w:t>
      </w:r>
      <w:r>
        <w:rPr>
          <w:rFonts w:eastAsiaTheme="minorEastAsia"/>
          <w:szCs w:val="22"/>
          <w:lang w:val=""/>
        </w:rPr>
        <w:t>o</w:t>
      </w:r>
      <w:r w:rsidRPr="001F41DF">
        <w:rPr>
          <w:rFonts w:eastAsiaTheme="minorEastAsia"/>
          <w:szCs w:val="22"/>
          <w:lang w:val=""/>
        </w:rPr>
        <w:t>:</w:t>
      </w: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64B47F60" w14:textId="77777777" w:rsidTr="00F26C0E">
        <w:tc>
          <w:tcPr>
            <w:tcW w:w="749" w:type="pct"/>
            <w:vAlign w:val="center"/>
          </w:tcPr>
          <w:p w14:paraId="625F6248" w14:textId="77777777" w:rsidR="007C308D" w:rsidRDefault="007C308D" w:rsidP="00F26C0E">
            <w:pPr>
              <w:spacing w:after="200"/>
              <w:jc w:val="center"/>
            </w:pPr>
          </w:p>
        </w:tc>
        <w:tc>
          <w:tcPr>
            <w:tcW w:w="3682" w:type="pct"/>
            <w:vAlign w:val="center"/>
          </w:tcPr>
          <w:p w14:paraId="004A4A23" w14:textId="77777777" w:rsidR="007C308D" w:rsidRPr="006915B7" w:rsidRDefault="00A20549" w:rsidP="00F26C0E">
            <w:pPr>
              <w:ind w:left="11" w:hanging="11"/>
              <w:contextualSpacing/>
              <w:jc w:val="center"/>
              <w:rPr>
                <w:rFonts w:eastAsiaTheme="minorEastAsia"/>
                <w:sz w:val="22"/>
                <w:szCs w:val="22"/>
              </w:rPr>
            </w:pPr>
            <m:oMath>
              <m:nary>
                <m:naryPr>
                  <m:chr m:val="∑"/>
                  <m:limLoc m:val="subSup"/>
                  <m:ctrlPr>
                    <w:rPr>
                      <w:rFonts w:ascii="Cambria Math" w:eastAsiaTheme="minorEastAsia" w:hAnsi="Cambria Math"/>
                      <w:sz w:val="24"/>
                      <w:szCs w:val="24"/>
                      <w:lang w:val=""/>
                    </w:rPr>
                  </m:ctrlPr>
                </m:naryPr>
                <m:sub>
                  <m:r>
                    <m:rPr>
                      <m:sty m:val="p"/>
                    </m:rPr>
                    <w:rPr>
                      <w:rFonts w:ascii="Cambria Math" w:eastAsiaTheme="minorEastAsia" w:hAnsi="Cambria Math"/>
                      <w:sz w:val="24"/>
                      <w:szCs w:val="24"/>
                      <w:lang w:val=""/>
                    </w:rPr>
                    <m:t xml:space="preserve">2 </m:t>
                  </m:r>
                </m:sub>
                <m:sup>
                  <m:r>
                    <m:rPr>
                      <m:sty m:val="p"/>
                    </m:rPr>
                    <w:rPr>
                      <w:rFonts w:ascii="Cambria Math" w:eastAsiaTheme="minorEastAsia" w:hAnsi="Cambria Math"/>
                      <w:sz w:val="24"/>
                      <w:szCs w:val="24"/>
                      <w:lang w:val=""/>
                    </w:rPr>
                    <m:t>''</m:t>
                  </m:r>
                </m:sup>
                <m:e>
                  <m:r>
                    <m:rPr>
                      <m:sty m:val="p"/>
                    </m:rPr>
                    <w:rPr>
                      <w:rFonts w:ascii="Cambria Math" w:eastAsiaTheme="minorEastAsia" w:hAnsi="Cambria Math"/>
                      <w:sz w:val="24"/>
                      <w:szCs w:val="24"/>
                      <w:lang w:val=""/>
                    </w:rPr>
                    <m:t>=</m:t>
                  </m:r>
                </m:e>
              </m:nary>
              <m:r>
                <m:rPr>
                  <m:sty m:val="p"/>
                </m:rPr>
                <w:rPr>
                  <w:rFonts w:ascii="Cambria Math" w:eastAsiaTheme="minorEastAsia" w:hAnsi="Cambria Math"/>
                  <w:sz w:val="24"/>
                  <w:szCs w:val="24"/>
                </w:rPr>
                <m:t>1,2</m:t>
              </m:r>
              <m:rad>
                <m:radPr>
                  <m:degHide m:val="1"/>
                  <m:ctrlPr>
                    <w:rPr>
                      <w:rFonts w:ascii="Cambria Math" w:eastAsiaTheme="minorEastAsia" w:hAnsi="Cambria Math"/>
                      <w:bCs/>
                      <w:sz w:val="24"/>
                      <w:szCs w:val="24"/>
                    </w:rPr>
                  </m:ctrlPr>
                </m:radPr>
                <m:deg/>
                <m:e>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voie</m:t>
                      </m:r>
                    </m:sub>
                    <m:sup>
                      <m:r>
                        <w:rPr>
                          <w:rFonts w:ascii="Cambria Math" w:eastAsiaTheme="minorEastAsia" w:hAnsi="Cambria Math"/>
                          <w:sz w:val="24"/>
                          <w:szCs w:val="24"/>
                        </w:rPr>
                        <m:t>2</m:t>
                      </m:r>
                    </m:sup>
                  </m:sSubSup>
                  <m:r>
                    <m:rPr>
                      <m:sty m:val="p"/>
                    </m:rPr>
                    <w:rPr>
                      <w:rFonts w:ascii="Cambria Math" w:eastAsiaTheme="minorEastAsia" w:hAnsi="Cambria Math"/>
                      <w:sz w:val="24"/>
                      <w:szCs w:val="24"/>
                    </w:rPr>
                    <m:t>+</m:t>
                  </m:r>
                  <m:sSup>
                    <m:sSupPr>
                      <m:ctrlPr>
                        <w:rPr>
                          <w:rFonts w:ascii="Cambria Math" w:eastAsiaTheme="minorEastAsia" w:hAnsi="Cambria Math"/>
                          <w:bCs/>
                          <w:sz w:val="24"/>
                          <w:szCs w:val="24"/>
                        </w:rPr>
                      </m:ctrlPr>
                    </m:sSupPr>
                    <m:e>
                      <m:r>
                        <m:rPr>
                          <m:sty m:val="p"/>
                        </m:rP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D</m:t>
                              </m:r>
                            </m:sub>
                          </m:sSub>
                        </m:num>
                        <m:den>
                          <m:r>
                            <w:rPr>
                              <w:rFonts w:ascii="Cambria Math" w:eastAsiaTheme="minorEastAsia" w:hAnsi="Cambria Math"/>
                              <w:sz w:val="24"/>
                              <w:szCs w:val="24"/>
                            </w:rPr>
                            <m:t>L</m:t>
                          </m:r>
                        </m:den>
                      </m:f>
                      <m:r>
                        <w:rPr>
                          <w:rFonts w:ascii="Cambria Math" w:eastAsiaTheme="minorEastAsia" w:hAnsi="Cambria Math"/>
                          <w:sz w:val="24"/>
                          <w:szCs w:val="24"/>
                        </w:rPr>
                        <m:t>H</m:t>
                      </m:r>
                      <m:r>
                        <m:rPr>
                          <m:sty m:val="p"/>
                        </m:rPr>
                        <w:rPr>
                          <w:rFonts w:ascii="Cambria Math" w:eastAsiaTheme="minorEastAsia" w:hAnsi="Cambria Math"/>
                          <w:sz w:val="24"/>
                          <w:szCs w:val="24"/>
                        </w:rPr>
                        <m:t>)</m:t>
                      </m:r>
                    </m:e>
                    <m:sup>
                      <m:r>
                        <m:rPr>
                          <m:sty m:val="p"/>
                        </m:rPr>
                        <w:rPr>
                          <w:rFonts w:ascii="Cambria Math" w:eastAsiaTheme="minorEastAsia" w:hAnsi="Cambria Math"/>
                          <w:sz w:val="24"/>
                          <w:szCs w:val="24"/>
                        </w:rPr>
                        <m:t>2</m:t>
                      </m:r>
                    </m:sup>
                  </m:sSup>
                </m:e>
              </m:rad>
              <m:r>
                <w:rPr>
                  <w:rFonts w:ascii="Cambria Math" w:eastAsiaTheme="minorEastAsia" w:hAnsi="Cambria Math"/>
                  <w:sz w:val="24"/>
                  <w:szCs w:val="24"/>
                </w:rPr>
                <m:t xml:space="preserve"> </m:t>
              </m:r>
            </m:oMath>
            <w:r w:rsidR="007C308D">
              <w:rPr>
                <w:rFonts w:eastAsiaTheme="minorEastAsia"/>
                <w:sz w:val="22"/>
                <w:szCs w:val="22"/>
              </w:rPr>
              <w:t>.</w:t>
            </w:r>
          </w:p>
        </w:tc>
        <w:tc>
          <w:tcPr>
            <w:tcW w:w="569" w:type="pct"/>
            <w:vAlign w:val="center"/>
          </w:tcPr>
          <w:p w14:paraId="3D0ADC5C" w14:textId="77777777" w:rsidR="007C308D" w:rsidRDefault="007C308D" w:rsidP="007C308D">
            <w:pPr>
              <w:pStyle w:val="Odstavekseznama"/>
              <w:numPr>
                <w:ilvl w:val="1"/>
                <w:numId w:val="8"/>
              </w:numPr>
              <w:spacing w:before="0" w:after="200" w:line="276" w:lineRule="auto"/>
              <w:contextualSpacing/>
              <w:jc w:val="center"/>
            </w:pPr>
          </w:p>
        </w:tc>
      </w:tr>
    </w:tbl>
    <w:p w14:paraId="7B8778D0" w14:textId="77777777" w:rsidR="007C308D" w:rsidRPr="002076A3" w:rsidRDefault="007C308D" w:rsidP="007C308D">
      <w:pPr>
        <w:spacing w:after="120" w:line="288" w:lineRule="auto"/>
        <w:jc w:val="left"/>
        <w:rPr>
          <w:rFonts w:cs="Arial"/>
          <w:color w:val="000000"/>
          <w:szCs w:val="22"/>
        </w:rPr>
      </w:pPr>
      <w:bookmarkStart w:id="39" w:name="_Toc53564362"/>
      <w:r>
        <w:rPr>
          <w:rFonts w:cs="Arial"/>
          <w:color w:val="000000"/>
          <w:szCs w:val="22"/>
        </w:rPr>
        <w:t>pri čemer</w:t>
      </w:r>
      <w:r w:rsidRPr="002076A3">
        <w:rPr>
          <w:rFonts w:cs="Arial"/>
          <w:color w:val="000000"/>
          <w:szCs w:val="22"/>
        </w:rPr>
        <w:t xml:space="preserve"> je:</w:t>
      </w:r>
    </w:p>
    <w:p w14:paraId="1732B5D5" w14:textId="77777777" w:rsidR="007C308D" w:rsidRPr="002076A3" w:rsidRDefault="00A20549" w:rsidP="007C308D">
      <w:pPr>
        <w:spacing w:line="288" w:lineRule="auto"/>
        <w:jc w:val="left"/>
        <w:rPr>
          <w:rFonts w:cs="Arial"/>
          <w:color w:val="000000"/>
          <w:szCs w:val="22"/>
        </w:rPr>
      </w:pPr>
      <m:oMath>
        <m:sSub>
          <m:sSubPr>
            <m:ctrlPr>
              <w:rPr>
                <w:rFonts w:ascii="Cambria Math" w:hAnsi="Cambria Math" w:cs="Arial"/>
                <w:i/>
                <w:color w:val="000000"/>
                <w:szCs w:val="22"/>
              </w:rPr>
            </m:ctrlPr>
          </m:sSubPr>
          <m:e>
            <m:r>
              <w:rPr>
                <w:rFonts w:ascii="Cambria Math" w:hAnsi="Cambria Math" w:cs="Arial"/>
                <w:color w:val="000000"/>
                <w:szCs w:val="22"/>
              </w:rPr>
              <m:t>b</m:t>
            </m:r>
          </m:e>
          <m:sub>
            <m:r>
              <w:rPr>
                <w:rFonts w:ascii="Cambria Math" w:hAnsi="Cambria Math" w:cs="Arial"/>
                <w:color w:val="000000"/>
                <w:szCs w:val="22"/>
              </w:rPr>
              <m:t>CR</m:t>
            </m:r>
          </m:sub>
        </m:sSub>
      </m:oMath>
      <w:r w:rsidR="007C308D" w:rsidRPr="002076A3">
        <w:rPr>
          <w:rFonts w:cs="Arial"/>
          <w:color w:val="000000"/>
          <w:szCs w:val="22"/>
        </w:rPr>
        <w:t xml:space="preserve"> </w:t>
      </w:r>
      <w:r w:rsidR="007C308D" w:rsidRPr="002076A3">
        <w:rPr>
          <w:rFonts w:cs="Arial"/>
          <w:color w:val="000000"/>
          <w:szCs w:val="22"/>
        </w:rPr>
        <w:tab/>
        <w:t xml:space="preserve">   polovična širina referenčnega profila [m],</w:t>
      </w:r>
    </w:p>
    <w:p w14:paraId="0F766002" w14:textId="77777777" w:rsidR="007C308D" w:rsidRPr="002076A3" w:rsidRDefault="00A20549" w:rsidP="007C308D">
      <w:pPr>
        <w:spacing w:line="288" w:lineRule="auto"/>
        <w:jc w:val="left"/>
        <w:rPr>
          <w:rFonts w:cs="Arial"/>
          <w:color w:val="000000"/>
          <w:szCs w:val="22"/>
        </w:rPr>
      </w:pPr>
      <m:oMath>
        <m:sSub>
          <m:sSubPr>
            <m:ctrlPr>
              <w:rPr>
                <w:rFonts w:ascii="Cambria Math" w:hAnsi="Cambria Math" w:cs="Arial"/>
                <w:i/>
                <w:color w:val="000000"/>
                <w:szCs w:val="22"/>
              </w:rPr>
            </m:ctrlPr>
          </m:sSubPr>
          <m:e>
            <m:r>
              <w:rPr>
                <w:rFonts w:ascii="Cambria Math" w:hAnsi="Cambria Math" w:cs="Arial"/>
                <w:color w:val="000000"/>
                <w:szCs w:val="22"/>
              </w:rPr>
              <m:t>S</m:t>
            </m:r>
          </m:e>
          <m:sub>
            <m:r>
              <w:rPr>
                <w:rFonts w:ascii="Cambria Math" w:hAnsi="Cambria Math" w:cs="Arial"/>
                <w:color w:val="000000"/>
                <w:szCs w:val="22"/>
              </w:rPr>
              <m:t>i/a</m:t>
            </m:r>
          </m:sub>
        </m:sSub>
      </m:oMath>
      <w:r w:rsidR="007C308D" w:rsidRPr="002076A3">
        <w:rPr>
          <w:rFonts w:cs="Arial"/>
          <w:color w:val="000000"/>
          <w:szCs w:val="22"/>
        </w:rPr>
        <w:t xml:space="preserve">       </w:t>
      </w:r>
      <w:r w:rsidR="007C308D">
        <w:rPr>
          <w:rFonts w:cs="Arial"/>
          <w:color w:val="000000"/>
          <w:szCs w:val="22"/>
        </w:rPr>
        <w:t xml:space="preserve">  </w:t>
      </w:r>
      <w:r w:rsidR="007C308D" w:rsidRPr="002076A3">
        <w:rPr>
          <w:rFonts w:cs="Arial"/>
          <w:color w:val="000000"/>
          <w:szCs w:val="22"/>
        </w:rPr>
        <w:t>preves vozila na zunanji</w:t>
      </w:r>
      <w:r w:rsidR="007C308D">
        <w:rPr>
          <w:rFonts w:cs="Arial"/>
          <w:color w:val="000000"/>
          <w:szCs w:val="22"/>
        </w:rPr>
        <w:t xml:space="preserve"> ali </w:t>
      </w:r>
      <w:r w:rsidR="007C308D" w:rsidRPr="002076A3">
        <w:rPr>
          <w:rFonts w:cs="Arial"/>
          <w:color w:val="000000"/>
          <w:szCs w:val="22"/>
        </w:rPr>
        <w:t>notranji strani [m],</w:t>
      </w:r>
    </w:p>
    <w:p w14:paraId="4B4DE5F9" w14:textId="77777777" w:rsidR="007C308D" w:rsidRPr="002076A3" w:rsidRDefault="007C308D" w:rsidP="007C308D">
      <w:pPr>
        <w:spacing w:line="288" w:lineRule="auto"/>
        <w:jc w:val="left"/>
        <w:rPr>
          <w:rFonts w:cs="Arial"/>
          <w:color w:val="000000"/>
          <w:szCs w:val="22"/>
        </w:rPr>
      </w:pPr>
      <w:r w:rsidRPr="002076A3">
        <w:rPr>
          <w:rFonts w:cs="Arial"/>
          <w:i/>
          <w:color w:val="000000"/>
          <w:szCs w:val="22"/>
        </w:rPr>
        <w:t>H</w:t>
      </w:r>
      <w:r w:rsidRPr="002076A3">
        <w:rPr>
          <w:rFonts w:cs="Arial"/>
          <w:color w:val="000000"/>
          <w:szCs w:val="22"/>
        </w:rPr>
        <w:tab/>
        <w:t xml:space="preserve">   višina opazovane točke nad GRT [m],</w:t>
      </w:r>
    </w:p>
    <w:p w14:paraId="067C529C" w14:textId="77777777" w:rsidR="007C308D" w:rsidRPr="002076A3" w:rsidRDefault="007C308D" w:rsidP="007C308D">
      <w:pPr>
        <w:spacing w:line="288" w:lineRule="auto"/>
        <w:jc w:val="left"/>
        <w:rPr>
          <w:rFonts w:cs="Arial"/>
          <w:color w:val="000000"/>
          <w:szCs w:val="22"/>
        </w:rPr>
      </w:pPr>
      <w:r w:rsidRPr="002076A3">
        <w:rPr>
          <w:rFonts w:cs="Arial"/>
          <w:i/>
          <w:color w:val="000000"/>
          <w:szCs w:val="22"/>
        </w:rPr>
        <w:t>h</w:t>
      </w:r>
      <w:r w:rsidRPr="002076A3">
        <w:rPr>
          <w:rFonts w:cs="Arial"/>
          <w:i/>
          <w:color w:val="000000"/>
          <w:szCs w:val="22"/>
        </w:rPr>
        <w:tab/>
      </w:r>
      <w:r w:rsidRPr="002076A3">
        <w:rPr>
          <w:rFonts w:cs="Arial"/>
          <w:color w:val="000000"/>
          <w:szCs w:val="22"/>
        </w:rPr>
        <w:t xml:space="preserve">   </w:t>
      </w:r>
      <w:proofErr w:type="spellStart"/>
      <w:r w:rsidRPr="002076A3">
        <w:rPr>
          <w:rFonts w:cs="Arial"/>
          <w:color w:val="000000"/>
          <w:szCs w:val="22"/>
        </w:rPr>
        <w:t>nadvišanje</w:t>
      </w:r>
      <w:proofErr w:type="spellEnd"/>
      <w:r w:rsidRPr="002076A3">
        <w:rPr>
          <w:rFonts w:cs="Arial"/>
          <w:color w:val="000000"/>
          <w:szCs w:val="22"/>
        </w:rPr>
        <w:t xml:space="preserve"> [m],</w:t>
      </w:r>
    </w:p>
    <w:p w14:paraId="6A79D348" w14:textId="77777777" w:rsidR="007C308D" w:rsidRPr="002076A3" w:rsidRDefault="007C308D" w:rsidP="007C308D">
      <w:pPr>
        <w:spacing w:line="288" w:lineRule="auto"/>
        <w:jc w:val="left"/>
        <w:rPr>
          <w:rFonts w:cs="Arial"/>
          <w:color w:val="000000"/>
          <w:szCs w:val="22"/>
        </w:rPr>
      </w:pPr>
      <m:oMath>
        <m:r>
          <w:rPr>
            <w:rFonts w:ascii="Cambria Math" w:hAnsi="Cambria Math" w:cs="Arial"/>
            <w:color w:val="000000"/>
            <w:szCs w:val="22"/>
          </w:rPr>
          <m:t>∆</m:t>
        </m:r>
        <m:sSub>
          <m:sSubPr>
            <m:ctrlPr>
              <w:rPr>
                <w:rFonts w:ascii="Cambria Math" w:hAnsi="Cambria Math" w:cs="Arial"/>
                <w:i/>
                <w:color w:val="000000"/>
                <w:szCs w:val="22"/>
              </w:rPr>
            </m:ctrlPr>
          </m:sSubPr>
          <m:e>
            <m:r>
              <w:rPr>
                <w:rFonts w:ascii="Cambria Math" w:hAnsi="Cambria Math" w:cs="Arial"/>
                <w:color w:val="000000"/>
                <w:szCs w:val="22"/>
              </w:rPr>
              <m:t>h</m:t>
            </m:r>
          </m:e>
          <m:sub>
            <m:r>
              <w:rPr>
                <w:rFonts w:ascii="Cambria Math" w:hAnsi="Cambria Math" w:cs="Arial"/>
                <w:color w:val="000000"/>
                <w:szCs w:val="22"/>
              </w:rPr>
              <m:t>p</m:t>
            </m:r>
          </m:sub>
        </m:sSub>
      </m:oMath>
      <w:r w:rsidRPr="002076A3">
        <w:rPr>
          <w:rFonts w:cs="Arial"/>
          <w:color w:val="000000"/>
          <w:szCs w:val="22"/>
        </w:rPr>
        <w:tab/>
        <w:t xml:space="preserve">   primanjkljaj </w:t>
      </w:r>
      <w:proofErr w:type="spellStart"/>
      <w:r w:rsidRPr="002076A3">
        <w:rPr>
          <w:rFonts w:cs="Arial"/>
          <w:color w:val="000000"/>
          <w:szCs w:val="22"/>
        </w:rPr>
        <w:t>nadvišanja</w:t>
      </w:r>
      <w:proofErr w:type="spellEnd"/>
      <w:r w:rsidRPr="002076A3">
        <w:rPr>
          <w:rFonts w:cs="Arial"/>
          <w:color w:val="000000"/>
          <w:szCs w:val="22"/>
        </w:rPr>
        <w:t xml:space="preserve"> [m],</w:t>
      </w:r>
    </w:p>
    <w:p w14:paraId="5EAB5C3A" w14:textId="77777777" w:rsidR="007C308D" w:rsidRPr="002076A3" w:rsidRDefault="007C308D" w:rsidP="007C308D">
      <w:pPr>
        <w:spacing w:line="288" w:lineRule="auto"/>
        <w:rPr>
          <w:rFonts w:cs="Arial"/>
          <w:color w:val="000000"/>
          <w:szCs w:val="22"/>
        </w:rPr>
      </w:pPr>
      <w:r w:rsidRPr="002076A3">
        <w:rPr>
          <w:rFonts w:cs="Arial"/>
          <w:color w:val="000000"/>
          <w:szCs w:val="22"/>
        </w:rPr>
        <w:t>Σ</w:t>
      </w:r>
      <w:r w:rsidRPr="002076A3">
        <w:rPr>
          <w:rFonts w:cs="Arial"/>
          <w:b/>
          <w:color w:val="000000"/>
          <w:szCs w:val="22"/>
        </w:rPr>
        <w:t>'</w:t>
      </w:r>
      <w:r w:rsidRPr="002076A3">
        <w:rPr>
          <w:rFonts w:cs="Arial"/>
          <w:b/>
          <w:color w:val="000000"/>
          <w:szCs w:val="22"/>
          <w:vertAlign w:val="subscript"/>
        </w:rPr>
        <w:t>2 i/a</w:t>
      </w:r>
      <w:r w:rsidRPr="002076A3">
        <w:rPr>
          <w:rFonts w:cs="Arial"/>
          <w:b/>
          <w:color w:val="000000"/>
          <w:szCs w:val="22"/>
        </w:rPr>
        <w:t xml:space="preserve">      </w:t>
      </w:r>
      <w:r>
        <w:rPr>
          <w:rFonts w:cs="Arial"/>
          <w:b/>
          <w:color w:val="000000"/>
          <w:szCs w:val="22"/>
        </w:rPr>
        <w:t xml:space="preserve"> </w:t>
      </w:r>
      <w:r w:rsidRPr="002076A3">
        <w:rPr>
          <w:rFonts w:cs="Arial"/>
          <w:color w:val="000000"/>
          <w:szCs w:val="22"/>
        </w:rPr>
        <w:t>kvadratni koren vsote kvadratov</w:t>
      </w:r>
      <w:r w:rsidRPr="002076A3">
        <w:rPr>
          <w:rFonts w:cs="Arial"/>
          <w:b/>
          <w:color w:val="000000"/>
          <w:szCs w:val="22"/>
        </w:rPr>
        <w:t xml:space="preserve"> </w:t>
      </w:r>
      <w:r w:rsidRPr="002076A3">
        <w:rPr>
          <w:rFonts w:cs="Arial"/>
          <w:color w:val="000000"/>
          <w:szCs w:val="22"/>
        </w:rPr>
        <w:t>naključnih premikov M1 in M2,</w:t>
      </w:r>
    </w:p>
    <w:p w14:paraId="6EFE0C90" w14:textId="77777777" w:rsidR="007C308D" w:rsidRDefault="00A20549" w:rsidP="007C308D">
      <w:pPr>
        <w:spacing w:line="288" w:lineRule="auto"/>
        <w:rPr>
          <w:rFonts w:cs="Arial"/>
          <w:bCs/>
          <w:color w:val="000000"/>
          <w:szCs w:val="22"/>
        </w:rPr>
      </w:pPr>
      <m:oMath>
        <m:sSub>
          <m:sSubPr>
            <m:ctrlPr>
              <w:rPr>
                <w:rFonts w:ascii="Cambria Math" w:hAnsi="Cambria Math" w:cs="Arial"/>
                <w:i/>
                <w:color w:val="000000"/>
                <w:szCs w:val="22"/>
              </w:rPr>
            </m:ctrlPr>
          </m:sSubPr>
          <m:e>
            <m:r>
              <w:rPr>
                <w:rFonts w:ascii="Cambria Math" w:hAnsi="Cambria Math" w:cs="Arial"/>
                <w:color w:val="000000"/>
                <w:szCs w:val="22"/>
              </w:rPr>
              <m:t>b</m:t>
            </m:r>
          </m:e>
          <m:sub>
            <m:r>
              <w:rPr>
                <w:rFonts w:ascii="Cambria Math" w:hAnsi="Cambria Math" w:cs="Arial"/>
                <w:color w:val="000000"/>
                <w:szCs w:val="22"/>
              </w:rPr>
              <m:t>min</m:t>
            </m:r>
          </m:sub>
        </m:sSub>
      </m:oMath>
      <w:r w:rsidR="007C308D" w:rsidRPr="002076A3">
        <w:rPr>
          <w:rFonts w:cs="Arial"/>
          <w:color w:val="000000"/>
          <w:szCs w:val="22"/>
        </w:rPr>
        <w:tab/>
        <w:t xml:space="preserve">   polovična širina minimalnega svetlega profila </w:t>
      </w:r>
      <w:r w:rsidR="007C308D" w:rsidRPr="002076A3">
        <w:rPr>
          <w:rFonts w:cs="Arial"/>
          <w:bCs/>
          <w:color w:val="000000"/>
          <w:szCs w:val="22"/>
        </w:rPr>
        <w:t>[m]</w:t>
      </w:r>
      <w:r w:rsidR="007C308D">
        <w:rPr>
          <w:rFonts w:cs="Arial"/>
          <w:bCs/>
          <w:color w:val="000000"/>
          <w:szCs w:val="22"/>
        </w:rPr>
        <w:t>,</w:t>
      </w:r>
    </w:p>
    <w:p w14:paraId="2334D4F1" w14:textId="77777777" w:rsidR="007C308D" w:rsidRPr="002076A3" w:rsidRDefault="00A20549" w:rsidP="007C308D">
      <w:pPr>
        <w:spacing w:line="288" w:lineRule="auto"/>
        <w:jc w:val="left"/>
        <w:rPr>
          <w:rFonts w:cs="Arial"/>
          <w:szCs w:val="22"/>
        </w:rPr>
      </w:pPr>
      <m:oMath>
        <m:sSub>
          <m:sSubPr>
            <m:ctrlPr>
              <w:rPr>
                <w:rFonts w:ascii="Cambria Math" w:hAnsi="Cambria Math" w:cs="Arial"/>
                <w:i/>
                <w:szCs w:val="22"/>
              </w:rPr>
            </m:ctrlPr>
          </m:sSubPr>
          <m:e>
            <m:r>
              <w:rPr>
                <w:rFonts w:ascii="Cambria Math" w:hAnsi="Cambria Math" w:cs="Arial"/>
                <w:szCs w:val="22"/>
              </w:rPr>
              <m:t>s</m:t>
            </m:r>
          </m:e>
          <m:sub>
            <m:r>
              <w:rPr>
                <w:rFonts w:ascii="Cambria Math" w:hAnsi="Cambria Math" w:cs="Arial"/>
                <w:szCs w:val="22"/>
              </w:rPr>
              <m:t>0</m:t>
            </m:r>
          </m:sub>
        </m:sSub>
      </m:oMath>
      <w:r w:rsidR="007C308D" w:rsidRPr="002076A3">
        <w:rPr>
          <w:rFonts w:cs="Arial"/>
          <w:szCs w:val="22"/>
        </w:rPr>
        <w:tab/>
      </w:r>
      <w:r w:rsidR="007C308D">
        <w:rPr>
          <w:rFonts w:cs="Arial"/>
          <w:szCs w:val="22"/>
        </w:rPr>
        <w:t xml:space="preserve">  nagibni koeficient vozila: </w:t>
      </w:r>
      <m:oMath>
        <m:sSub>
          <m:sSubPr>
            <m:ctrlPr>
              <w:rPr>
                <w:rFonts w:ascii="Cambria Math" w:hAnsi="Cambria Math" w:cs="Arial"/>
                <w:i/>
                <w:szCs w:val="22"/>
              </w:rPr>
            </m:ctrlPr>
          </m:sSubPr>
          <m:e>
            <m:r>
              <w:rPr>
                <w:rFonts w:ascii="Cambria Math" w:hAnsi="Cambria Math" w:cs="Arial"/>
                <w:szCs w:val="22"/>
              </w:rPr>
              <m:t>s</m:t>
            </m:r>
          </m:e>
          <m:sub>
            <m:r>
              <w:rPr>
                <w:rFonts w:ascii="Cambria Math" w:hAnsi="Cambria Math" w:cs="Arial"/>
                <w:szCs w:val="22"/>
              </w:rPr>
              <m:t>0</m:t>
            </m:r>
          </m:sub>
        </m:sSub>
        <m:r>
          <w:rPr>
            <w:rFonts w:ascii="Cambria Math" w:hAnsi="Cambria Math" w:cs="Arial"/>
            <w:szCs w:val="22"/>
          </w:rPr>
          <m:t>=0,4</m:t>
        </m:r>
      </m:oMath>
      <w:r w:rsidR="007C308D">
        <w:rPr>
          <w:rFonts w:cs="Arial"/>
          <w:szCs w:val="22"/>
        </w:rPr>
        <w:t>,</w:t>
      </w:r>
    </w:p>
    <w:p w14:paraId="3CD9F94B" w14:textId="77777777" w:rsidR="007C308D" w:rsidRPr="002076A3" w:rsidRDefault="007C308D" w:rsidP="007C308D">
      <w:pPr>
        <w:spacing w:after="120" w:line="288" w:lineRule="auto"/>
        <w:jc w:val="left"/>
        <w:rPr>
          <w:rFonts w:cs="Arial"/>
          <w:color w:val="000000"/>
          <w:szCs w:val="22"/>
        </w:rPr>
      </w:pPr>
      <m:oMath>
        <m:r>
          <w:rPr>
            <w:rFonts w:ascii="Cambria Math" w:hAnsi="Cambria Math" w:cs="Arial"/>
            <w:szCs w:val="22"/>
          </w:rPr>
          <m:t>L</m:t>
        </m:r>
      </m:oMath>
      <w:r>
        <w:rPr>
          <w:rFonts w:cs="Arial"/>
          <w:szCs w:val="22"/>
        </w:rPr>
        <w:t xml:space="preserve">            </w:t>
      </w:r>
      <w:r w:rsidRPr="002076A3">
        <w:rPr>
          <w:rFonts w:cs="Arial"/>
          <w:szCs w:val="22"/>
        </w:rPr>
        <w:t>osna razdalja med tirnicama</w:t>
      </w:r>
      <w:r>
        <w:rPr>
          <w:rFonts w:cs="Arial"/>
          <w:szCs w:val="22"/>
        </w:rPr>
        <w:t>:</w:t>
      </w:r>
      <w:r w:rsidRPr="002076A3">
        <w:rPr>
          <w:rFonts w:cs="Arial"/>
          <w:szCs w:val="22"/>
        </w:rPr>
        <w:t xml:space="preserve"> </w:t>
      </w:r>
      <m:oMath>
        <m:r>
          <w:rPr>
            <w:rFonts w:ascii="Cambria Math" w:hAnsi="Cambria Math" w:cs="Arial"/>
            <w:szCs w:val="22"/>
          </w:rPr>
          <m:t>L</m:t>
        </m:r>
      </m:oMath>
      <w:r>
        <w:rPr>
          <w:rFonts w:cs="Arial"/>
          <w:szCs w:val="22"/>
        </w:rPr>
        <w:t> </w:t>
      </w:r>
      <w:r w:rsidRPr="002076A3">
        <w:rPr>
          <w:rFonts w:cs="Arial"/>
          <w:szCs w:val="22"/>
        </w:rPr>
        <w:t>=</w:t>
      </w:r>
      <w:r>
        <w:rPr>
          <w:rFonts w:cs="Arial"/>
          <w:szCs w:val="22"/>
        </w:rPr>
        <w:t> </w:t>
      </w:r>
      <w:r w:rsidRPr="002076A3">
        <w:rPr>
          <w:rFonts w:cs="Arial"/>
          <w:szCs w:val="22"/>
        </w:rPr>
        <w:t>1,5</w:t>
      </w:r>
      <w:r>
        <w:rPr>
          <w:rFonts w:cs="Arial"/>
          <w:szCs w:val="22"/>
        </w:rPr>
        <w:t> </w:t>
      </w:r>
      <w:r w:rsidRPr="002076A3">
        <w:rPr>
          <w:rFonts w:cs="Arial"/>
          <w:szCs w:val="22"/>
        </w:rPr>
        <w:t>m</w:t>
      </w:r>
      <w:r w:rsidRPr="002076A3">
        <w:rPr>
          <w:rFonts w:cs="Arial"/>
          <w:color w:val="000000"/>
          <w:szCs w:val="22"/>
        </w:rPr>
        <w:t>.</w:t>
      </w:r>
    </w:p>
    <w:p w14:paraId="113D80A0" w14:textId="77777777" w:rsidR="007C308D" w:rsidRDefault="007C308D" w:rsidP="007C308D">
      <w:pPr>
        <w:spacing w:line="288" w:lineRule="auto"/>
        <w:rPr>
          <w:rFonts w:cs="Arial"/>
          <w:bCs/>
          <w:color w:val="000000"/>
          <w:szCs w:val="22"/>
        </w:rPr>
      </w:pPr>
    </w:p>
    <w:p w14:paraId="7F7C2D73" w14:textId="77777777" w:rsidR="007C308D" w:rsidRPr="002076A3" w:rsidRDefault="007C308D" w:rsidP="007C308D">
      <w:pPr>
        <w:spacing w:line="288" w:lineRule="auto"/>
        <w:rPr>
          <w:rFonts w:cs="Arial"/>
          <w:bCs/>
          <w:color w:val="000000"/>
          <w:szCs w:val="22"/>
        </w:rPr>
      </w:pPr>
    </w:p>
    <w:p w14:paraId="59E87EE0" w14:textId="77777777" w:rsidR="007C308D" w:rsidRPr="00AF4AB6" w:rsidRDefault="007C308D" w:rsidP="007C308D">
      <w:pPr>
        <w:pStyle w:val="Naslov2"/>
        <w:pBdr>
          <w:top w:val="none" w:sz="0" w:space="0" w:color="auto"/>
          <w:left w:val="none" w:sz="0" w:space="0" w:color="auto"/>
          <w:bottom w:val="none" w:sz="0" w:space="0" w:color="auto"/>
          <w:right w:val="none" w:sz="0" w:space="0" w:color="auto"/>
          <w:between w:val="none" w:sz="0" w:space="0" w:color="auto"/>
        </w:pBdr>
        <w:spacing w:before="240" w:after="240"/>
      </w:pPr>
      <w:bookmarkStart w:id="40" w:name="_Toc101364523"/>
      <w:bookmarkStart w:id="41" w:name="_Toc111719802"/>
      <w:r>
        <w:t>Izračun višin minimalnega svetlega profila</w:t>
      </w:r>
      <w:bookmarkEnd w:id="40"/>
      <w:bookmarkEnd w:id="41"/>
    </w:p>
    <w:p w14:paraId="47583902" w14:textId="77777777" w:rsidR="007C308D" w:rsidRDefault="007C308D" w:rsidP="007C308D">
      <w:pPr>
        <w:spacing w:line="288" w:lineRule="auto"/>
      </w:pPr>
      <w:r>
        <w:t>Višine minimalnega svetlega profila se določijo tako, da se v</w:t>
      </w:r>
      <w:r w:rsidRPr="009B1759">
        <w:t>ertikalne mere referenčnega profila na višinah H</w:t>
      </w:r>
      <w:r>
        <w:t> </w:t>
      </w:r>
      <w:r w:rsidRPr="009B1759">
        <w:t>≥</w:t>
      </w:r>
      <w:r>
        <w:t> </w:t>
      </w:r>
      <w:r w:rsidRPr="009B1759">
        <w:t>3250</w:t>
      </w:r>
      <w:r>
        <w:t> </w:t>
      </w:r>
      <w:r w:rsidRPr="009B1759">
        <w:t>mm povečajo za 60</w:t>
      </w:r>
      <w:r>
        <w:t> </w:t>
      </w:r>
      <w:r w:rsidRPr="009B1759">
        <w:t>mm.</w:t>
      </w:r>
      <w:r>
        <w:t xml:space="preserve"> Povečanje višin je potrebno </w:t>
      </w:r>
      <w:r w:rsidRPr="009B1759">
        <w:t xml:space="preserve">zaradi vertikalnih zaokrožitev in rezerve za </w:t>
      </w:r>
      <w:r>
        <w:t>dvig tira pri vzdrževanju proge.</w:t>
      </w:r>
    </w:p>
    <w:p w14:paraId="1E8FCF34"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ind w:left="567" w:hanging="567"/>
      </w:pPr>
      <w:bookmarkStart w:id="42" w:name="_Toc101364524"/>
      <w:bookmarkStart w:id="43" w:name="_Toc111719803"/>
      <w:r>
        <w:t>Izračun spodnjega dela svetlega profila, H </w:t>
      </w:r>
      <w:r>
        <w:rPr>
          <w:rFonts w:cs="Arial"/>
        </w:rPr>
        <w:t>≤</w:t>
      </w:r>
      <w:r>
        <w:t> 400 mm</w:t>
      </w:r>
      <w:bookmarkEnd w:id="42"/>
      <w:bookmarkEnd w:id="43"/>
      <w:r>
        <w:t xml:space="preserve"> </w:t>
      </w:r>
      <w:r>
        <w:fldChar w:fldCharType="begin"/>
      </w:r>
      <w:r>
        <w:instrText xml:space="preserve"> XE "Izračun svetlega profila" </w:instrText>
      </w:r>
      <w:r>
        <w:fldChar w:fldCharType="end"/>
      </w:r>
    </w:p>
    <w:bookmarkEnd w:id="39"/>
    <w:p w14:paraId="0E0CD0B1" w14:textId="77777777" w:rsidR="007C308D" w:rsidRDefault="007C308D" w:rsidP="007C308D">
      <w:pPr>
        <w:pStyle w:val="Brezrazmikov"/>
        <w:spacing w:line="288" w:lineRule="auto"/>
        <w:ind w:left="0"/>
      </w:pPr>
      <w:r w:rsidRPr="00F64445">
        <w:t xml:space="preserve">Spodnji del svetlega profila se izračuna tako, da se h </w:t>
      </w:r>
      <w:proofErr w:type="spellStart"/>
      <w:r w:rsidRPr="00F64445">
        <w:t>kinematičnemu</w:t>
      </w:r>
      <w:proofErr w:type="spellEnd"/>
      <w:r w:rsidRPr="00F64445">
        <w:t xml:space="preserve"> referenčnemu profilu GI2 prištejejo dodatki v horizontalni smeri in odštejejo odbitki v vertikalni smeri</w:t>
      </w:r>
      <w:r>
        <w:t>.</w:t>
      </w:r>
    </w:p>
    <w:p w14:paraId="1CAEBEC4" w14:textId="77777777" w:rsidR="007C308D" w:rsidRDefault="007C308D" w:rsidP="007C308D">
      <w:pPr>
        <w:pStyle w:val="Brezrazmikov"/>
        <w:spacing w:line="288" w:lineRule="auto"/>
        <w:ind w:left="0"/>
        <w:rPr>
          <w:szCs w:val="22"/>
        </w:rPr>
      </w:pPr>
      <w:r>
        <w:t>Postopek izračuna polovičnih širin in dodatkov v horizontalni smeri je enak kot</w:t>
      </w:r>
      <w:r w:rsidRPr="008C019C">
        <w:t xml:space="preserve"> </w:t>
      </w:r>
      <w:r>
        <w:t>za zgornji del svetlega profila,</w:t>
      </w:r>
      <w:r w:rsidRPr="00F64445">
        <w:t xml:space="preserve"> pri čemer s</w:t>
      </w:r>
      <w:r>
        <w:t>o</w:t>
      </w:r>
      <w:r w:rsidRPr="00F64445">
        <w:t xml:space="preserve"> </w:t>
      </w:r>
      <w:r>
        <w:t xml:space="preserve">členi v enačbah, ki vsebujejo </w:t>
      </w:r>
      <m:oMath>
        <m:r>
          <w:rPr>
            <w:rFonts w:ascii="Cambria Math" w:hAnsi="Cambria Math"/>
          </w:rPr>
          <m:t>H</m:t>
        </m:r>
      </m:oMath>
      <w:r>
        <w:t xml:space="preserve"> &lt; 0,5 m enaki nič, kvazistatični nagib </w:t>
      </w:r>
      <m:oMath>
        <m:sSub>
          <m:sSubPr>
            <m:ctrlPr>
              <w:rPr>
                <w:rFonts w:ascii="Cambria Math" w:eastAsiaTheme="minorEastAsia" w:hAnsi="Cambria Math"/>
                <w:i/>
                <w:szCs w:val="22"/>
              </w:rPr>
            </m:ctrlPr>
          </m:sSubPr>
          <m:e>
            <m:r>
              <w:rPr>
                <w:rFonts w:ascii="Cambria Math" w:eastAsiaTheme="minorEastAsia" w:hAnsi="Cambria Math"/>
                <w:szCs w:val="22"/>
              </w:rPr>
              <m:t>qs</m:t>
            </m:r>
          </m:e>
          <m:sub>
            <m:r>
              <w:rPr>
                <w:rFonts w:ascii="Cambria Math" w:eastAsiaTheme="minorEastAsia" w:hAnsi="Cambria Math"/>
                <w:szCs w:val="22"/>
              </w:rPr>
              <m:t>i/a</m:t>
            </m:r>
          </m:sub>
        </m:sSub>
      </m:oMath>
      <w:r>
        <w:rPr>
          <w:szCs w:val="22"/>
        </w:rPr>
        <w:t xml:space="preserve"> pa se zaradi majhne vrednosti lahko zanemari.</w:t>
      </w:r>
    </w:p>
    <w:p w14:paraId="76D91BF9" w14:textId="77777777" w:rsidR="007C308D" w:rsidRDefault="007C308D" w:rsidP="007C308D">
      <w:pPr>
        <w:pStyle w:val="Brezrazmikov"/>
        <w:spacing w:line="288" w:lineRule="auto"/>
        <w:ind w:left="0"/>
        <w:rPr>
          <w:szCs w:val="22"/>
        </w:rPr>
      </w:pPr>
      <w:r>
        <w:rPr>
          <w:szCs w:val="22"/>
        </w:rPr>
        <w:t xml:space="preserve">Za preves vozila na spodnjem delu svetlega profila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 xml:space="preserve">i/a </m:t>
            </m:r>
          </m:sub>
        </m:sSub>
      </m:oMath>
      <w:r>
        <w:rPr>
          <w:szCs w:val="22"/>
        </w:rPr>
        <w:t>se namesto enačbe (5.1) uporabi enačba:</w:t>
      </w: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425A2EAD" w14:textId="77777777" w:rsidTr="00F26C0E">
        <w:tc>
          <w:tcPr>
            <w:tcW w:w="749" w:type="pct"/>
            <w:vAlign w:val="center"/>
          </w:tcPr>
          <w:p w14:paraId="02131732" w14:textId="77777777" w:rsidR="007C308D" w:rsidRDefault="007C308D" w:rsidP="00F26C0E">
            <w:pPr>
              <w:spacing w:after="200"/>
              <w:jc w:val="center"/>
            </w:pPr>
          </w:p>
        </w:tc>
        <w:tc>
          <w:tcPr>
            <w:tcW w:w="3682" w:type="pct"/>
            <w:vAlign w:val="center"/>
          </w:tcPr>
          <w:p w14:paraId="316D96D5" w14:textId="77777777" w:rsidR="007C308D" w:rsidRPr="008C019C" w:rsidRDefault="00A20549" w:rsidP="00F26C0E">
            <w:pPr>
              <w:contextualSpacing/>
              <w:jc w:val="center"/>
              <w:rPr>
                <w:rFonts w:eastAsiaTheme="minorEastAsia"/>
                <w:sz w:val="22"/>
                <w:szCs w:val="22"/>
              </w:rPr>
            </w:pPr>
            <m:oMathPara>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 xml:space="preserve">i/a </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2,5</m:t>
                    </m:r>
                  </m:num>
                  <m:den>
                    <m:r>
                      <w:rPr>
                        <w:rFonts w:ascii="Cambria Math" w:eastAsiaTheme="minorEastAsia" w:hAnsi="Cambria Math"/>
                        <w:sz w:val="24"/>
                        <w:szCs w:val="24"/>
                      </w:rPr>
                      <m:t>R</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l-1,435</m:t>
                    </m:r>
                  </m:num>
                  <m:den>
                    <m:r>
                      <w:rPr>
                        <w:rFonts w:ascii="Cambria Math" w:eastAsiaTheme="minorEastAsia" w:hAnsi="Cambria Math"/>
                        <w:sz w:val="24"/>
                        <w:szCs w:val="24"/>
                      </w:rPr>
                      <m:t>2</m:t>
                    </m:r>
                  </m:den>
                </m:f>
                <m:r>
                  <w:rPr>
                    <w:rFonts w:ascii="Cambria Math" w:eastAsiaTheme="minorEastAsia" w:hAnsi="Cambria Math"/>
                    <w:sz w:val="24"/>
                    <w:szCs w:val="24"/>
                  </w:rPr>
                  <m:t>.</m:t>
                </m:r>
              </m:oMath>
            </m:oMathPara>
          </w:p>
        </w:tc>
        <w:tc>
          <w:tcPr>
            <w:tcW w:w="569" w:type="pct"/>
            <w:vAlign w:val="center"/>
          </w:tcPr>
          <w:p w14:paraId="54402FAA" w14:textId="77777777" w:rsidR="007C308D" w:rsidRPr="00DD3EE9" w:rsidRDefault="007C308D" w:rsidP="007C308D">
            <w:pPr>
              <w:pStyle w:val="Odstavekseznama"/>
              <w:numPr>
                <w:ilvl w:val="0"/>
                <w:numId w:val="8"/>
              </w:numPr>
              <w:spacing w:before="0" w:after="200" w:line="276" w:lineRule="auto"/>
              <w:contextualSpacing/>
              <w:jc w:val="center"/>
              <w:rPr>
                <w:vanish/>
              </w:rPr>
            </w:pPr>
          </w:p>
          <w:p w14:paraId="3D7165C6" w14:textId="77777777" w:rsidR="007C308D" w:rsidRDefault="007C308D" w:rsidP="007C308D">
            <w:pPr>
              <w:pStyle w:val="Odstavekseznama"/>
              <w:numPr>
                <w:ilvl w:val="1"/>
                <w:numId w:val="8"/>
              </w:numPr>
              <w:spacing w:before="0" w:after="200" w:line="276" w:lineRule="auto"/>
              <w:contextualSpacing/>
              <w:jc w:val="center"/>
            </w:pPr>
          </w:p>
        </w:tc>
      </w:tr>
    </w:tbl>
    <w:p w14:paraId="18BD8335" w14:textId="77777777" w:rsidR="007C308D" w:rsidRPr="00F64445" w:rsidRDefault="007C308D" w:rsidP="007C308D">
      <w:pPr>
        <w:pStyle w:val="Brezrazmikov"/>
        <w:ind w:left="0"/>
      </w:pPr>
    </w:p>
    <w:p w14:paraId="395F525C" w14:textId="77777777" w:rsidR="007C308D" w:rsidRDefault="007C308D" w:rsidP="007C308D">
      <w:pPr>
        <w:pStyle w:val="Brezrazmikov"/>
        <w:spacing w:after="0" w:line="288" w:lineRule="auto"/>
        <w:ind w:left="0"/>
      </w:pPr>
      <w:r w:rsidRPr="00F64445">
        <w:t xml:space="preserve">Vertikalne mere </w:t>
      </w:r>
      <w:r>
        <w:t>spodnjega dela</w:t>
      </w:r>
      <w:r w:rsidRPr="00F64445">
        <w:t xml:space="preserve"> referenčnega profila </w:t>
      </w:r>
      <w:r>
        <w:t>se</w:t>
      </w:r>
      <w:r w:rsidRPr="00F64445">
        <w:t xml:space="preserve"> </w:t>
      </w:r>
      <w:r>
        <w:t xml:space="preserve">pod </w:t>
      </w:r>
      <w:r w:rsidRPr="00F64445">
        <w:t>višin</w:t>
      </w:r>
      <w:r>
        <w:t>o</w:t>
      </w:r>
      <w:r w:rsidRPr="00F64445">
        <w:t xml:space="preserve"> </w:t>
      </w:r>
      <m:oMath>
        <m:r>
          <w:rPr>
            <w:rFonts w:ascii="Cambria Math" w:hAnsi="Cambria Math"/>
          </w:rPr>
          <m:t>H</m:t>
        </m:r>
      </m:oMath>
      <w:r w:rsidRPr="00F64445">
        <w:t xml:space="preserve"> ≤ </w:t>
      </w:r>
      <w:r>
        <w:t>1170</w:t>
      </w:r>
      <w:r w:rsidRPr="00F64445">
        <w:t xml:space="preserve"> mm</w:t>
      </w:r>
      <w:r>
        <w:t>,</w:t>
      </w:r>
      <w:r w:rsidRPr="00F64445">
        <w:t xml:space="preserve"> zaradi vpliva vertikalnih zaokrožitev na lomih nivelete</w:t>
      </w:r>
      <w:r>
        <w:t>,</w:t>
      </w:r>
      <w:r w:rsidRPr="00F64445">
        <w:t xml:space="preserve"> zmanjša</w:t>
      </w:r>
      <w:r>
        <w:t>jo</w:t>
      </w:r>
      <w:r w:rsidRPr="00F64445">
        <w:t xml:space="preserve"> po enačbi</w:t>
      </w:r>
    </w:p>
    <w:p w14:paraId="18E75F8D" w14:textId="77777777" w:rsidR="007C308D" w:rsidRDefault="007C308D" w:rsidP="007C308D">
      <w:pPr>
        <w:pStyle w:val="Brezrazmikov"/>
        <w:tabs>
          <w:tab w:val="left" w:pos="8505"/>
        </w:tabs>
        <w:spacing w:after="0" w:line="288" w:lineRule="auto"/>
        <w:ind w:left="0"/>
      </w:pPr>
    </w:p>
    <w:tbl>
      <w:tblPr>
        <w:tblStyle w:val="TableGrid19"/>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088"/>
        <w:gridCol w:w="1097"/>
      </w:tblGrid>
      <w:tr w:rsidR="007C308D" w14:paraId="6726429C" w14:textId="77777777" w:rsidTr="00F26C0E">
        <w:tc>
          <w:tcPr>
            <w:tcW w:w="800" w:type="pct"/>
            <w:vAlign w:val="center"/>
          </w:tcPr>
          <w:p w14:paraId="7F496CAD" w14:textId="77777777" w:rsidR="007C308D" w:rsidRDefault="007C308D" w:rsidP="00F26C0E">
            <w:pPr>
              <w:spacing w:after="200"/>
              <w:jc w:val="center"/>
            </w:pPr>
          </w:p>
        </w:tc>
        <w:tc>
          <w:tcPr>
            <w:tcW w:w="3637" w:type="pct"/>
            <w:vAlign w:val="center"/>
          </w:tcPr>
          <w:p w14:paraId="3EDB1B7D" w14:textId="77777777" w:rsidR="007C308D" w:rsidRPr="00500EE2" w:rsidRDefault="007C308D" w:rsidP="00F26C0E">
            <w:pPr>
              <w:contextualSpacing/>
              <w:jc w:val="center"/>
              <w:rPr>
                <w:rFonts w:eastAsiaTheme="minorEastAsia"/>
                <w:sz w:val="22"/>
                <w:szCs w:val="22"/>
              </w:rPr>
            </w:pPr>
            <m:oMathPara>
              <m:oMath>
                <m:r>
                  <w:rPr>
                    <w:rFonts w:ascii="Cambria Math" w:eastAsiaTheme="minorEastAsia" w:hAnsi="Cambria Math"/>
                    <w:sz w:val="24"/>
                    <w:szCs w:val="24"/>
                  </w:rPr>
                  <m:t>y=</m:t>
                </m:r>
                <m:f>
                  <m:fPr>
                    <m:ctrlPr>
                      <w:rPr>
                        <w:rFonts w:ascii="Cambria Math" w:eastAsiaTheme="minorEastAsia" w:hAnsi="Cambria Math"/>
                        <w:bCs/>
                        <w:i/>
                        <w:sz w:val="24"/>
                        <w:szCs w:val="24"/>
                      </w:rPr>
                    </m:ctrlPr>
                  </m:fPr>
                  <m:num>
                    <m:r>
                      <w:rPr>
                        <w:rFonts w:ascii="Cambria Math" w:eastAsiaTheme="minorEastAsia" w:hAnsi="Cambria Math"/>
                        <w:sz w:val="24"/>
                        <w:szCs w:val="24"/>
                      </w:rPr>
                      <m:t>50.000</m:t>
                    </m:r>
                  </m:num>
                  <m:den>
                    <m:sSub>
                      <m:sSubPr>
                        <m:ctrlPr>
                          <w:rPr>
                            <w:rFonts w:ascii="Cambria Math" w:eastAsiaTheme="minorEastAsia" w:hAnsi="Cambria Math"/>
                            <w:bCs/>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v</m:t>
                        </m:r>
                      </m:sub>
                    </m:sSub>
                  </m:den>
                </m:f>
                <m:r>
                  <w:rPr>
                    <w:rFonts w:ascii="Cambria Math" w:eastAsiaTheme="minorEastAsia" w:hAnsi="Cambria Math"/>
                    <w:sz w:val="24"/>
                    <w:szCs w:val="24"/>
                  </w:rPr>
                  <m:t>,</m:t>
                </m:r>
              </m:oMath>
            </m:oMathPara>
          </w:p>
        </w:tc>
        <w:tc>
          <w:tcPr>
            <w:tcW w:w="563" w:type="pct"/>
            <w:vAlign w:val="center"/>
          </w:tcPr>
          <w:p w14:paraId="76BA60F3" w14:textId="77777777" w:rsidR="007C308D" w:rsidRDefault="007C308D" w:rsidP="007C308D">
            <w:pPr>
              <w:pStyle w:val="Odstavekseznama"/>
              <w:numPr>
                <w:ilvl w:val="1"/>
                <w:numId w:val="8"/>
              </w:numPr>
              <w:spacing w:before="0" w:after="200" w:line="276" w:lineRule="auto"/>
              <w:contextualSpacing/>
              <w:jc w:val="center"/>
            </w:pPr>
          </w:p>
        </w:tc>
      </w:tr>
    </w:tbl>
    <w:p w14:paraId="41D65016" w14:textId="77777777" w:rsidR="007C308D" w:rsidRDefault="007C308D" w:rsidP="007C308D">
      <w:bookmarkStart w:id="44" w:name="_Toc502666134"/>
      <w:bookmarkStart w:id="45" w:name="_Toc51407752"/>
      <w:bookmarkStart w:id="46" w:name="_Toc53564363"/>
      <w:r>
        <w:t>pri čemer je:</w:t>
      </w:r>
    </w:p>
    <w:p w14:paraId="55CB27AB" w14:textId="77777777" w:rsidR="007C308D" w:rsidRDefault="00A20549" w:rsidP="007C308D">
      <m:oMath>
        <m:sSub>
          <m:sSubPr>
            <m:ctrlPr>
              <w:rPr>
                <w:rFonts w:ascii="Cambria Math" w:hAnsi="Cambria Math"/>
                <w:i/>
              </w:rPr>
            </m:ctrlPr>
          </m:sSubPr>
          <m:e>
            <m:r>
              <w:rPr>
                <w:rFonts w:ascii="Cambria Math" w:hAnsi="Cambria Math"/>
              </w:rPr>
              <m:t>R</m:t>
            </m:r>
          </m:e>
          <m:sub>
            <m:r>
              <w:rPr>
                <w:rFonts w:ascii="Cambria Math" w:hAnsi="Cambria Math"/>
              </w:rPr>
              <m:t>v</m:t>
            </m:r>
          </m:sub>
        </m:sSub>
      </m:oMath>
      <w:r w:rsidR="007C308D">
        <w:tab/>
        <w:t xml:space="preserve">   polmer vertikalne zaokrožitve [m],</w:t>
      </w:r>
    </w:p>
    <w:p w14:paraId="6DBDB67E" w14:textId="77777777" w:rsidR="007C308D" w:rsidRDefault="007C308D" w:rsidP="007C308D">
      <m:oMath>
        <m:r>
          <w:rPr>
            <w:rFonts w:ascii="Cambria Math" w:hAnsi="Cambria Math"/>
          </w:rPr>
          <m:t>y</m:t>
        </m:r>
      </m:oMath>
      <w:r>
        <w:t xml:space="preserve"> </w:t>
      </w:r>
      <w:r>
        <w:tab/>
        <w:t xml:space="preserve">   dodatek ali odbitek višine zaradi vertikalne zaokrožitve [mm].</w:t>
      </w:r>
    </w:p>
    <w:p w14:paraId="220EE4C7" w14:textId="77777777" w:rsidR="007C308D" w:rsidRDefault="007C308D" w:rsidP="007C308D">
      <w:pPr>
        <w:spacing w:line="288" w:lineRule="auto"/>
      </w:pPr>
    </w:p>
    <w:p w14:paraId="306B7A70" w14:textId="77777777" w:rsidR="007C308D" w:rsidRDefault="007C308D" w:rsidP="007C308D">
      <w:pPr>
        <w:spacing w:line="288" w:lineRule="auto"/>
      </w:pPr>
      <w:r w:rsidRPr="0041470A">
        <w:t>Ob predpostavki, da</w:t>
      </w:r>
      <w:r>
        <w:t xml:space="preserve"> je minimalni polmer vertikalne zaokrožitve na odprti progi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m:t>
        </m:r>
      </m:oMath>
      <w:r w:rsidRPr="0041470A">
        <w:t xml:space="preserve"> 2000</w:t>
      </w:r>
      <w:r>
        <w:t> </w:t>
      </w:r>
      <w:r w:rsidRPr="0041470A">
        <w:t>m</w:t>
      </w:r>
      <w:r>
        <w:t xml:space="preserve">, se vertikalne mere na spodnjem delu svetlega profila pod višino H  </w:t>
      </w:r>
      <w:r>
        <w:rPr>
          <w:rFonts w:cs="Arial"/>
        </w:rPr>
        <w:t>≤</w:t>
      </w:r>
      <w:r>
        <w:t xml:space="preserve"> 1170 mm zmanjšajo za 25 mm.</w:t>
      </w:r>
    </w:p>
    <w:p w14:paraId="2644F3DB"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47" w:name="_Toc101364525"/>
      <w:bookmarkStart w:id="48" w:name="_Toc111719804"/>
      <w:r>
        <w:t xml:space="preserve">Izračun </w:t>
      </w:r>
      <w:proofErr w:type="spellStart"/>
      <w:r>
        <w:t>m</w:t>
      </w:r>
      <w:r w:rsidRPr="00F55323">
        <w:t>edtirn</w:t>
      </w:r>
      <w:r>
        <w:t>e</w:t>
      </w:r>
      <w:proofErr w:type="spellEnd"/>
      <w:r w:rsidRPr="00F55323">
        <w:t xml:space="preserve"> razdalj</w:t>
      </w:r>
      <w:bookmarkEnd w:id="44"/>
      <w:bookmarkEnd w:id="45"/>
      <w:bookmarkEnd w:id="46"/>
      <w:r>
        <w:t>e</w:t>
      </w:r>
      <w:bookmarkEnd w:id="47"/>
      <w:bookmarkEnd w:id="48"/>
    </w:p>
    <w:p w14:paraId="3E4BD1E1" w14:textId="77777777" w:rsidR="007C308D" w:rsidRDefault="007C308D" w:rsidP="007C308D">
      <w:pPr>
        <w:spacing w:line="288" w:lineRule="auto"/>
        <w:rPr>
          <w:rFonts w:eastAsiaTheme="minorEastAsia"/>
        </w:rPr>
      </w:pPr>
      <w:proofErr w:type="spellStart"/>
      <w:r>
        <w:t>Medtirna</w:t>
      </w:r>
      <w:proofErr w:type="spellEnd"/>
      <w:r>
        <w:t xml:space="preserve"> razdalja je </w:t>
      </w:r>
      <w:r w:rsidRPr="0077561C">
        <w:rPr>
          <w:rFonts w:eastAsiaTheme="minorEastAsia"/>
        </w:rPr>
        <w:t xml:space="preserve">razdalja med osmi dveh sosednjih </w:t>
      </w:r>
      <w:r w:rsidRPr="008B7F33">
        <w:rPr>
          <w:rFonts w:eastAsiaTheme="minorEastAsia"/>
        </w:rPr>
        <w:t>tirov</w:t>
      </w:r>
      <w:r>
        <w:rPr>
          <w:rFonts w:eastAsiaTheme="minorEastAsia"/>
        </w:rPr>
        <w:t>,</w:t>
      </w:r>
      <w:r w:rsidRPr="008B7F33">
        <w:rPr>
          <w:bCs/>
          <w:szCs w:val="22"/>
        </w:rPr>
        <w:t xml:space="preserve"> merjena vzporedno z ravnino tira z manjšim </w:t>
      </w:r>
      <w:proofErr w:type="spellStart"/>
      <w:r w:rsidRPr="008B7F33">
        <w:rPr>
          <w:bCs/>
          <w:szCs w:val="22"/>
        </w:rPr>
        <w:t>nadvišanjem</w:t>
      </w:r>
      <w:proofErr w:type="spellEnd"/>
      <w:r w:rsidRPr="008B7F33">
        <w:rPr>
          <w:bCs/>
          <w:szCs w:val="22"/>
        </w:rPr>
        <w:t xml:space="preserve"> (SIST EN 15273-3:2013+A1:2017, 2017)</w:t>
      </w:r>
      <w:r>
        <w:rPr>
          <w:rFonts w:eastAsiaTheme="minorEastAsia"/>
        </w:rPr>
        <w:t xml:space="preserve">. </w:t>
      </w:r>
    </w:p>
    <w:p w14:paraId="7DBF7CDA" w14:textId="77777777" w:rsidR="007C308D" w:rsidRDefault="007C308D" w:rsidP="007C308D">
      <w:pPr>
        <w:pStyle w:val="Brezrazmikov"/>
        <w:spacing w:line="288" w:lineRule="auto"/>
        <w:ind w:left="0"/>
      </w:pPr>
      <w:r>
        <w:t xml:space="preserve">Minimalna </w:t>
      </w:r>
      <w:proofErr w:type="spellStart"/>
      <w:r>
        <w:t>medtirna</w:t>
      </w:r>
      <w:proofErr w:type="spellEnd"/>
      <w:r>
        <w:t xml:space="preserve"> razdalja je vsota minimalnih svetlih profilov dveh sosednjih tirov na </w:t>
      </w:r>
      <w:r w:rsidRPr="00F55323">
        <w:t>kritični</w:t>
      </w:r>
      <w:r>
        <w:t>h</w:t>
      </w:r>
      <w:r w:rsidRPr="00F55323">
        <w:t xml:space="preserve"> </w:t>
      </w:r>
      <w:r>
        <w:t xml:space="preserve">višinah </w:t>
      </w:r>
      <w:r w:rsidRPr="00F55323">
        <w:t>referenčnih profilov</w:t>
      </w:r>
      <w:r>
        <w:t>, za</w:t>
      </w:r>
      <w:r w:rsidRPr="00F55323">
        <w:t xml:space="preserve"> </w:t>
      </w:r>
      <w:r>
        <w:t xml:space="preserve">DE3 na višini </w:t>
      </w:r>
      <m:oMath>
        <m:r>
          <w:rPr>
            <w:rFonts w:ascii="Cambria Math" w:hAnsi="Cambria Math"/>
          </w:rPr>
          <m:t>H=</m:t>
        </m:r>
      </m:oMath>
      <w:r>
        <w:t xml:space="preserve"> 3530 mm, za </w:t>
      </w:r>
      <w:r w:rsidRPr="00F55323">
        <w:t>GC</w:t>
      </w:r>
      <w:r>
        <w:t xml:space="preserve"> pa na višini</w:t>
      </w:r>
      <w:r w:rsidRPr="00F55323">
        <w:t xml:space="preserve"> </w:t>
      </w:r>
      <m:oMath>
        <m:r>
          <w:rPr>
            <w:rFonts w:ascii="Cambria Math" w:hAnsi="Cambria Math"/>
          </w:rPr>
          <m:t>H=</m:t>
        </m:r>
      </m:oMath>
      <w:r>
        <w:t xml:space="preserve"> 3550 mm. Izračuna se po enačbi: </w:t>
      </w: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074D2161" w14:textId="77777777" w:rsidTr="00F26C0E">
        <w:tc>
          <w:tcPr>
            <w:tcW w:w="749" w:type="pct"/>
            <w:vAlign w:val="center"/>
          </w:tcPr>
          <w:p w14:paraId="3625A86A" w14:textId="77777777" w:rsidR="007C308D" w:rsidRDefault="007C308D" w:rsidP="00F26C0E">
            <w:pPr>
              <w:spacing w:after="200"/>
              <w:jc w:val="center"/>
            </w:pPr>
          </w:p>
        </w:tc>
        <w:tc>
          <w:tcPr>
            <w:tcW w:w="3682" w:type="pct"/>
            <w:vAlign w:val="center"/>
          </w:tcPr>
          <w:p w14:paraId="5DBAAFAA" w14:textId="77777777" w:rsidR="007C308D" w:rsidRPr="00FA3396" w:rsidRDefault="00A20549" w:rsidP="00F26C0E">
            <w:pPr>
              <w:spacing w:line="288"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EA</m:t>
                  </m:r>
                </m:e>
                <m:sub>
                  <m:r>
                    <w:rPr>
                      <w:rFonts w:ascii="Cambria Math" w:hAnsi="Cambria Math"/>
                      <w:sz w:val="24"/>
                      <w:szCs w:val="24"/>
                    </w:rPr>
                    <m:t>2</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CR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r>
                <m:rPr>
                  <m:sty m:val="p"/>
                </m:rPr>
                <w:rPr>
                  <w:rFonts w:ascii="Cambria Math" w:hAnsi="Cambria Math"/>
                  <w:sz w:val="24"/>
                  <w:szCs w:val="24"/>
                </w:rPr>
                <m:t>max⁡</m:t>
              </m:r>
            </m:oMath>
            <w:r w:rsidR="007C308D" w:rsidRPr="00FA3396">
              <w:rPr>
                <w:rFonts w:eastAsiaTheme="minorEastAsia"/>
                <w:sz w:val="24"/>
                <w:szCs w:val="24"/>
              </w:rPr>
              <w:t>[</w:t>
            </w:r>
            <w:r w:rsidR="007C308D" w:rsidRPr="00FA3396">
              <w:rPr>
                <w:sz w:val="24"/>
                <w:szCs w:val="24"/>
              </w:rPr>
              <w:t>Σ'</w:t>
            </w:r>
            <w:r w:rsidR="007C308D" w:rsidRPr="00FA3396">
              <w:rPr>
                <w:sz w:val="24"/>
                <w:szCs w:val="24"/>
                <w:vertAlign w:val="subscript"/>
              </w:rPr>
              <w:t>EA2</w:t>
            </w:r>
            <w:r w:rsidR="007C308D" w:rsidRPr="00FA3396">
              <w:rPr>
                <w:sz w:val="24"/>
                <w:szCs w:val="24"/>
              </w:rPr>
              <w:t xml:space="preserve"> +</w:t>
            </w:r>
            <m:oMath>
              <m:sSub>
                <m:sSubPr>
                  <m:ctrlPr>
                    <w:rPr>
                      <w:rFonts w:ascii="Cambria Math" w:hAnsi="Cambria Math"/>
                      <w:i/>
                      <w:sz w:val="24"/>
                      <w:szCs w:val="24"/>
                    </w:rPr>
                  </m:ctrlPr>
                </m:sSubPr>
                <m:e>
                  <m:r>
                    <w:rPr>
                      <w:rFonts w:ascii="Cambria Math" w:hAnsi="Cambria Math"/>
                      <w:sz w:val="24"/>
                      <w:szCs w:val="24"/>
                    </w:rPr>
                    <m:t>qs</m:t>
                  </m:r>
                </m:e>
                <m:sub>
                  <m:r>
                    <w:rPr>
                      <w:rFonts w:ascii="Cambria Math" w:hAnsi="Cambria Math"/>
                      <w:sz w:val="24"/>
                      <w:szCs w:val="24"/>
                    </w:rPr>
                    <m:t>i</m:t>
                  </m:r>
                </m:sub>
              </m:sSub>
            </m:oMath>
            <w:r w:rsidR="007C308D" w:rsidRPr="00FA3396">
              <w:rPr>
                <w:sz w:val="24"/>
                <w:szCs w:val="24"/>
              </w:rPr>
              <w:t xml:space="preserve"> + </w:t>
            </w:r>
            <m:oMath>
              <m:sSub>
                <m:sSubPr>
                  <m:ctrlPr>
                    <w:rPr>
                      <w:rFonts w:ascii="Cambria Math" w:hAnsi="Cambria Math"/>
                      <w:i/>
                      <w:sz w:val="24"/>
                      <w:szCs w:val="24"/>
                    </w:rPr>
                  </m:ctrlPr>
                </m:sSubPr>
                <m:e>
                  <m:r>
                    <w:rPr>
                      <w:rFonts w:ascii="Cambria Math" w:hAnsi="Cambria Math"/>
                      <w:sz w:val="24"/>
                      <w:szCs w:val="24"/>
                    </w:rPr>
                    <m:t>qs</m:t>
                  </m:r>
                </m:e>
                <m:sub>
                  <m:r>
                    <w:rPr>
                      <w:rFonts w:ascii="Cambria Math" w:hAnsi="Cambria Math"/>
                      <w:sz w:val="24"/>
                      <w:szCs w:val="24"/>
                    </w:rPr>
                    <m:t>a</m:t>
                  </m:r>
                </m:sub>
              </m:sSub>
            </m:oMath>
            <w:r w:rsidR="007C308D" w:rsidRPr="00FA3396">
              <w:rPr>
                <w:sz w:val="24"/>
                <w:szCs w:val="24"/>
              </w:rPr>
              <w:t>; Σ''</w:t>
            </w:r>
            <w:r w:rsidR="007C308D" w:rsidRPr="00FA3396">
              <w:rPr>
                <w:sz w:val="24"/>
                <w:szCs w:val="24"/>
                <w:vertAlign w:val="subscript"/>
              </w:rPr>
              <w:t>EA2</w:t>
            </w:r>
            <w:r w:rsidR="007C308D" w:rsidRPr="00FA3396">
              <w:rPr>
                <w:sz w:val="24"/>
                <w:szCs w:val="24"/>
              </w:rPr>
              <w:t xml:space="preserve">] +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∆h</m:t>
                  </m:r>
                </m:sub>
              </m:sSub>
            </m:oMath>
            <w:r w:rsidR="007C308D" w:rsidRPr="00FA3396">
              <w:rPr>
                <w:sz w:val="24"/>
                <w:szCs w:val="24"/>
              </w:rPr>
              <w:t>.</w:t>
            </w:r>
          </w:p>
        </w:tc>
        <w:tc>
          <w:tcPr>
            <w:tcW w:w="569" w:type="pct"/>
            <w:vAlign w:val="center"/>
          </w:tcPr>
          <w:p w14:paraId="5DF1FFB2" w14:textId="77777777" w:rsidR="007C308D" w:rsidRPr="00DD3EE9" w:rsidRDefault="007C308D" w:rsidP="007C308D">
            <w:pPr>
              <w:pStyle w:val="Odstavekseznama"/>
              <w:numPr>
                <w:ilvl w:val="0"/>
                <w:numId w:val="8"/>
              </w:numPr>
              <w:spacing w:before="0" w:after="200" w:line="276" w:lineRule="auto"/>
              <w:contextualSpacing/>
              <w:jc w:val="center"/>
              <w:rPr>
                <w:vanish/>
              </w:rPr>
            </w:pPr>
          </w:p>
          <w:p w14:paraId="27EB41EE" w14:textId="77777777" w:rsidR="007C308D" w:rsidRDefault="007C308D" w:rsidP="007C308D">
            <w:pPr>
              <w:pStyle w:val="Odstavekseznama"/>
              <w:numPr>
                <w:ilvl w:val="1"/>
                <w:numId w:val="8"/>
              </w:numPr>
              <w:spacing w:before="0" w:after="200" w:line="276" w:lineRule="auto"/>
              <w:contextualSpacing/>
              <w:jc w:val="center"/>
            </w:pPr>
          </w:p>
        </w:tc>
      </w:tr>
    </w:tbl>
    <w:p w14:paraId="35063884" w14:textId="77777777" w:rsidR="007C308D" w:rsidRDefault="007C308D" w:rsidP="007C308D">
      <w:pPr>
        <w:pStyle w:val="Brezrazmikov"/>
        <w:spacing w:after="0" w:line="288" w:lineRule="auto"/>
        <w:ind w:left="0"/>
      </w:pPr>
    </w:p>
    <w:p w14:paraId="4AB2F539" w14:textId="77777777" w:rsidR="007C308D" w:rsidRDefault="007C308D" w:rsidP="007C308D">
      <w:pPr>
        <w:pStyle w:val="Brezrazmikov"/>
        <w:spacing w:line="288" w:lineRule="auto"/>
        <w:ind w:left="0"/>
      </w:pPr>
      <w:r>
        <w:lastRenderedPageBreak/>
        <w:t xml:space="preserve">Izračun </w:t>
      </w:r>
      <w:proofErr w:type="spellStart"/>
      <w:r>
        <w:t>medtirne</w:t>
      </w:r>
      <w:proofErr w:type="spellEnd"/>
      <w:r>
        <w:t xml:space="preserve"> razdalje se opravi ob pogoju, da vlak v </w:t>
      </w:r>
      <w:proofErr w:type="spellStart"/>
      <w:r>
        <w:t>nadvišani</w:t>
      </w:r>
      <w:proofErr w:type="spellEnd"/>
      <w:r>
        <w:t xml:space="preserve"> krivini na zunanjem tiru stoji, na notranjem pa vozi z največjo dovoljeno progovno hitrostjo.</w:t>
      </w:r>
    </w:p>
    <w:p w14:paraId="4E765A4E" w14:textId="77777777" w:rsidR="007C308D" w:rsidRDefault="007C308D" w:rsidP="007C308D">
      <w:pPr>
        <w:pStyle w:val="Brezrazmikov"/>
        <w:spacing w:after="0" w:line="288" w:lineRule="auto"/>
        <w:ind w:left="0"/>
        <w:rPr>
          <w:szCs w:val="22"/>
        </w:rPr>
      </w:pPr>
      <w:r>
        <w:t xml:space="preserve">Dodatki v horizontalni smeri </w:t>
      </w:r>
      <m:oMath>
        <m:sSub>
          <m:sSubPr>
            <m:ctrlPr>
              <w:rPr>
                <w:rFonts w:ascii="Cambria Math" w:hAnsi="Cambria Math"/>
                <w:i/>
                <w:szCs w:val="22"/>
              </w:rPr>
            </m:ctrlPr>
          </m:sSubPr>
          <m:e>
            <m:r>
              <w:rPr>
                <w:rFonts w:ascii="Cambria Math" w:hAnsi="Cambria Math"/>
                <w:szCs w:val="22"/>
              </w:rPr>
              <m:t>S</m:t>
            </m:r>
          </m:e>
          <m:sub>
            <m:r>
              <w:rPr>
                <w:rFonts w:ascii="Cambria Math" w:hAnsi="Cambria Math"/>
                <w:szCs w:val="22"/>
              </w:rPr>
              <m:t>a</m:t>
            </m:r>
          </m:sub>
        </m:sSub>
      </m:oMath>
      <w:r>
        <w:rPr>
          <w:szCs w:val="22"/>
        </w:rPr>
        <w:t xml:space="preserve">, </w:t>
      </w:r>
      <m:oMath>
        <m:sSub>
          <m:sSubPr>
            <m:ctrlPr>
              <w:rPr>
                <w:rFonts w:ascii="Cambria Math" w:hAnsi="Cambria Math"/>
                <w:i/>
                <w:szCs w:val="22"/>
              </w:rPr>
            </m:ctrlPr>
          </m:sSubPr>
          <m:e>
            <m:r>
              <w:rPr>
                <w:rFonts w:ascii="Cambria Math" w:hAnsi="Cambria Math"/>
                <w:szCs w:val="22"/>
              </w:rPr>
              <m:t>S</m:t>
            </m:r>
          </m:e>
          <m:sub>
            <m:r>
              <w:rPr>
                <w:rFonts w:ascii="Cambria Math" w:hAnsi="Cambria Math"/>
                <w:szCs w:val="22"/>
              </w:rPr>
              <m:t>i</m:t>
            </m:r>
          </m:sub>
        </m:sSub>
      </m:oMath>
      <w:r>
        <w:rPr>
          <w:szCs w:val="22"/>
        </w:rPr>
        <w:t xml:space="preserve">, </w:t>
      </w:r>
      <m:oMath>
        <m:sSub>
          <m:sSubPr>
            <m:ctrlPr>
              <w:rPr>
                <w:rFonts w:ascii="Cambria Math" w:hAnsi="Cambria Math"/>
                <w:i/>
                <w:szCs w:val="22"/>
              </w:rPr>
            </m:ctrlPr>
          </m:sSubPr>
          <m:e>
            <m:r>
              <w:rPr>
                <w:rFonts w:ascii="Cambria Math" w:hAnsi="Cambria Math"/>
                <w:szCs w:val="22"/>
              </w:rPr>
              <m:t>qs</m:t>
            </m:r>
          </m:e>
          <m:sub>
            <m:r>
              <w:rPr>
                <w:rFonts w:ascii="Cambria Math" w:hAnsi="Cambria Math"/>
                <w:szCs w:val="22"/>
              </w:rPr>
              <m:t>i</m:t>
            </m:r>
          </m:sub>
        </m:sSub>
      </m:oMath>
      <w:r>
        <w:rPr>
          <w:szCs w:val="22"/>
        </w:rPr>
        <w:t xml:space="preserve"> in </w:t>
      </w:r>
      <m:oMath>
        <m:sSub>
          <m:sSubPr>
            <m:ctrlPr>
              <w:rPr>
                <w:rFonts w:ascii="Cambria Math" w:hAnsi="Cambria Math"/>
                <w:i/>
                <w:szCs w:val="22"/>
              </w:rPr>
            </m:ctrlPr>
          </m:sSubPr>
          <m:e>
            <m:r>
              <w:rPr>
                <w:rFonts w:ascii="Cambria Math" w:hAnsi="Cambria Math"/>
                <w:szCs w:val="22"/>
              </w:rPr>
              <m:t>qs</m:t>
            </m:r>
          </m:e>
          <m:sub>
            <m:r>
              <w:rPr>
                <w:rFonts w:ascii="Cambria Math" w:hAnsi="Cambria Math"/>
                <w:szCs w:val="22"/>
              </w:rPr>
              <m:t>a</m:t>
            </m:r>
          </m:sub>
        </m:sSub>
      </m:oMath>
      <w:r>
        <w:rPr>
          <w:szCs w:val="22"/>
        </w:rPr>
        <w:t xml:space="preserve"> se izračunajo po enačbah (5.1), (5.2) in (5.3), dodatki zaradi naključnih premikov na obeh tirih </w:t>
      </w:r>
      <w:r w:rsidRPr="00F823DF">
        <w:t>Σ'EA</w:t>
      </w:r>
      <w:r w:rsidRPr="00603AE8">
        <w:rPr>
          <w:vertAlign w:val="subscript"/>
        </w:rPr>
        <w:t>2</w:t>
      </w:r>
      <w:r w:rsidRPr="00F823DF">
        <w:t xml:space="preserve"> </w:t>
      </w:r>
      <w:r w:rsidRPr="00C9770B">
        <w:t>in</w:t>
      </w:r>
      <w:r w:rsidRPr="00F823DF">
        <w:t xml:space="preserve"> Σ''EA</w:t>
      </w:r>
      <w:r w:rsidRPr="00603AE8">
        <w:rPr>
          <w:vertAlign w:val="subscript"/>
        </w:rPr>
        <w:t>2</w:t>
      </w:r>
      <w:r w:rsidRPr="00F823DF">
        <w:t xml:space="preserve"> </w:t>
      </w:r>
      <w:r>
        <w:rPr>
          <w:szCs w:val="22"/>
        </w:rPr>
        <w:t>pa po enačbah:</w:t>
      </w:r>
    </w:p>
    <w:p w14:paraId="2D7350EE" w14:textId="77777777" w:rsidR="007C308D" w:rsidRDefault="007C308D" w:rsidP="007C308D">
      <w:pPr>
        <w:pStyle w:val="Brezrazmikov"/>
        <w:spacing w:after="0" w:line="288" w:lineRule="auto"/>
        <w:ind w:left="0"/>
        <w:rPr>
          <w:szCs w:val="22"/>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272"/>
        <w:gridCol w:w="1097"/>
      </w:tblGrid>
      <w:tr w:rsidR="007C308D" w:rsidRPr="00FA3396" w14:paraId="18C793A7" w14:textId="77777777" w:rsidTr="00F26C0E">
        <w:tc>
          <w:tcPr>
            <w:tcW w:w="1177" w:type="pct"/>
            <w:vAlign w:val="center"/>
          </w:tcPr>
          <w:p w14:paraId="3BF49832" w14:textId="77777777" w:rsidR="007C308D" w:rsidRPr="00FA3396" w:rsidRDefault="007C308D" w:rsidP="00F26C0E">
            <w:pPr>
              <w:spacing w:after="200"/>
              <w:jc w:val="center"/>
              <w:rPr>
                <w:sz w:val="24"/>
                <w:szCs w:val="24"/>
              </w:rPr>
            </w:pPr>
          </w:p>
        </w:tc>
        <w:tc>
          <w:tcPr>
            <w:tcW w:w="3254" w:type="pct"/>
            <w:vAlign w:val="center"/>
          </w:tcPr>
          <w:p w14:paraId="317F98EC" w14:textId="77777777" w:rsidR="007C308D" w:rsidRPr="00FA3396" w:rsidRDefault="00A20549" w:rsidP="00F26C0E">
            <w:pPr>
              <w:contextualSpacing/>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Σ'</m:t>
                  </m:r>
                  <m:r>
                    <w:rPr>
                      <w:rFonts w:ascii="Cambria Math" w:hAnsi="Cambria Math"/>
                      <w:sz w:val="24"/>
                      <w:szCs w:val="24"/>
                      <w:vertAlign w:val="subscript"/>
                    </w:rPr>
                    <m:t>EA</m:t>
                  </m:r>
                </m:e>
                <m:sub>
                  <m:r>
                    <w:rPr>
                      <w:rFonts w:ascii="Cambria Math" w:hAnsi="Cambria Math"/>
                      <w:sz w:val="24"/>
                      <w:szCs w:val="24"/>
                    </w:rPr>
                    <m:t>2</m:t>
                  </m:r>
                </m:sub>
              </m:sSub>
            </m:oMath>
            <w:r w:rsidR="007C308D" w:rsidRPr="00FA3396">
              <w:rPr>
                <w:sz w:val="24"/>
                <w:szCs w:val="24"/>
              </w:rPr>
              <w:t xml:space="preserve"> =</w:t>
            </w:r>
            <m:oMath>
              <m:rad>
                <m:radPr>
                  <m:degHide m:val="1"/>
                  <m:ctrlPr>
                    <w:rPr>
                      <w:rFonts w:ascii="Cambria Math" w:hAnsi="Cambria Math"/>
                      <w:i/>
                      <w:sz w:val="24"/>
                      <w:szCs w:val="24"/>
                    </w:rPr>
                  </m:ctrlPr>
                </m:radPr>
                <m:deg/>
                <m:e>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m:t>
                          </m:r>
                          <m:nary>
                            <m:naryPr>
                              <m:chr m:val="∑"/>
                              <m:limLoc m:val="subSup"/>
                              <m:ctrlPr>
                                <w:rPr>
                                  <w:rFonts w:ascii="Cambria Math" w:hAnsi="Cambria Math"/>
                                  <w:sz w:val="24"/>
                                  <w:szCs w:val="24"/>
                                </w:rPr>
                              </m:ctrlPr>
                            </m:naryPr>
                            <m:sub>
                              <m:r>
                                <w:rPr>
                                  <w:rFonts w:ascii="Cambria Math" w:hAnsi="Cambria Math"/>
                                  <w:sz w:val="24"/>
                                  <w:szCs w:val="24"/>
                                </w:rPr>
                                <m:t>2 i/a</m:t>
                              </m:r>
                            </m:sub>
                            <m:sup>
                              <m:r>
                                <w:rPr>
                                  <w:rFonts w:ascii="Cambria Math" w:hAnsi="Cambria Math"/>
                                  <w:sz w:val="24"/>
                                  <w:szCs w:val="24"/>
                                </w:rPr>
                                <m:t>'</m:t>
                              </m:r>
                            </m:sup>
                            <m:e>
                              <m:r>
                                <m:rPr>
                                  <m:sty m:val="p"/>
                                </m:rPr>
                                <w:rPr>
                                  <w:rFonts w:ascii="Cambria Math" w:hAnsi="Cambria Math"/>
                                  <w:sz w:val="24"/>
                                  <w:szCs w:val="24"/>
                                </w:rPr>
                                <m:t>)</m:t>
                              </m:r>
                            </m:e>
                          </m:nary>
                        </m:e>
                        <m:sup>
                          <m:r>
                            <w:rPr>
                              <w:rFonts w:ascii="Cambria Math" w:hAnsi="Cambria Math"/>
                              <w:sz w:val="24"/>
                              <w:szCs w:val="24"/>
                            </w:rPr>
                            <m:t>2</m:t>
                          </m:r>
                        </m:sup>
                      </m:sSup>
                    </m:e>
                    <m:sub>
                      <m:r>
                        <w:rPr>
                          <w:rFonts w:ascii="Cambria Math" w:hAnsi="Cambria Math"/>
                          <w:sz w:val="24"/>
                          <w:szCs w:val="24"/>
                        </w:rPr>
                        <m:t>tir 1</m:t>
                      </m:r>
                    </m:sub>
                  </m:sSub>
                  <m:r>
                    <m:rPr>
                      <m:sty m:val="p"/>
                    </m:rPr>
                    <w:rPr>
                      <w:rFonts w:ascii="Cambria Math" w:hAnsi="Cambria Math"/>
                      <w:sz w:val="24"/>
                      <w:szCs w:val="24"/>
                    </w:rPr>
                    <m:t xml:space="preserve">+ </m:t>
                  </m:r>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m:t>
                          </m:r>
                          <m:nary>
                            <m:naryPr>
                              <m:chr m:val="∑"/>
                              <m:limLoc m:val="subSup"/>
                              <m:ctrlPr>
                                <w:rPr>
                                  <w:rFonts w:ascii="Cambria Math" w:hAnsi="Cambria Math"/>
                                  <w:sz w:val="24"/>
                                  <w:szCs w:val="24"/>
                                </w:rPr>
                              </m:ctrlPr>
                            </m:naryPr>
                            <m:sub>
                              <m:r>
                                <w:rPr>
                                  <w:rFonts w:ascii="Cambria Math" w:hAnsi="Cambria Math"/>
                                  <w:sz w:val="24"/>
                                  <w:szCs w:val="24"/>
                                </w:rPr>
                                <m:t>2 i/a</m:t>
                              </m:r>
                            </m:sub>
                            <m:sup>
                              <m:r>
                                <w:rPr>
                                  <w:rFonts w:ascii="Cambria Math" w:hAnsi="Cambria Math"/>
                                  <w:sz w:val="24"/>
                                  <w:szCs w:val="24"/>
                                </w:rPr>
                                <m:t xml:space="preserve">' </m:t>
                              </m:r>
                            </m:sup>
                            <m:e>
                              <m:r>
                                <m:rPr>
                                  <m:sty m:val="p"/>
                                </m:rPr>
                                <w:rPr>
                                  <w:rFonts w:ascii="Cambria Math" w:hAnsi="Cambria Math"/>
                                  <w:sz w:val="24"/>
                                  <w:szCs w:val="24"/>
                                </w:rPr>
                                <m:t>)</m:t>
                              </m:r>
                            </m:e>
                          </m:nary>
                        </m:e>
                        <m:sup>
                          <m:r>
                            <w:rPr>
                              <w:rFonts w:ascii="Cambria Math" w:hAnsi="Cambria Math"/>
                              <w:sz w:val="24"/>
                              <w:szCs w:val="24"/>
                            </w:rPr>
                            <m:t>2</m:t>
                          </m:r>
                        </m:sup>
                      </m:sSup>
                    </m:e>
                    <m:sub>
                      <m:r>
                        <w:rPr>
                          <w:rFonts w:ascii="Cambria Math" w:hAnsi="Cambria Math"/>
                          <w:sz w:val="24"/>
                          <w:szCs w:val="24"/>
                        </w:rPr>
                        <m:t>tir 2</m:t>
                      </m:r>
                    </m:sub>
                  </m:sSub>
                </m:e>
              </m:rad>
              <m:r>
                <w:rPr>
                  <w:rFonts w:ascii="Cambria Math" w:hAnsi="Cambria Math"/>
                  <w:sz w:val="24"/>
                  <w:szCs w:val="24"/>
                </w:rPr>
                <m:t xml:space="preserve"> </m:t>
              </m:r>
            </m:oMath>
            <w:r w:rsidR="007C308D">
              <w:rPr>
                <w:sz w:val="24"/>
                <w:szCs w:val="24"/>
              </w:rPr>
              <w:t>,</w:t>
            </w:r>
          </w:p>
        </w:tc>
        <w:tc>
          <w:tcPr>
            <w:tcW w:w="569" w:type="pct"/>
            <w:vAlign w:val="center"/>
          </w:tcPr>
          <w:p w14:paraId="071A58A6" w14:textId="77777777" w:rsidR="007C308D" w:rsidRPr="00FA3396" w:rsidRDefault="007C308D" w:rsidP="007C308D">
            <w:pPr>
              <w:pStyle w:val="Odstavekseznama"/>
              <w:numPr>
                <w:ilvl w:val="1"/>
                <w:numId w:val="8"/>
              </w:numPr>
              <w:spacing w:before="0" w:after="200" w:line="276" w:lineRule="auto"/>
              <w:contextualSpacing/>
              <w:jc w:val="center"/>
              <w:rPr>
                <w:sz w:val="24"/>
                <w:szCs w:val="24"/>
              </w:rPr>
            </w:pPr>
          </w:p>
        </w:tc>
      </w:tr>
    </w:tbl>
    <w:p w14:paraId="3B781BC0" w14:textId="77777777" w:rsidR="007C308D" w:rsidRPr="00FA3396" w:rsidRDefault="007C308D" w:rsidP="007C308D">
      <w:pPr>
        <w:pStyle w:val="Brezrazmikov"/>
        <w:spacing w:after="0" w:line="288" w:lineRule="auto"/>
        <w:ind w:left="0"/>
        <w:rPr>
          <w:sz w:val="24"/>
          <w:szCs w:val="24"/>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272"/>
        <w:gridCol w:w="1097"/>
      </w:tblGrid>
      <w:tr w:rsidR="007C308D" w:rsidRPr="00FA3396" w14:paraId="54A0AE56" w14:textId="77777777" w:rsidTr="00F26C0E">
        <w:tc>
          <w:tcPr>
            <w:tcW w:w="1177" w:type="pct"/>
            <w:vAlign w:val="center"/>
          </w:tcPr>
          <w:p w14:paraId="09CD636E" w14:textId="77777777" w:rsidR="007C308D" w:rsidRPr="00FA3396" w:rsidRDefault="007C308D" w:rsidP="00F26C0E">
            <w:pPr>
              <w:spacing w:after="200"/>
              <w:jc w:val="center"/>
              <w:rPr>
                <w:sz w:val="24"/>
                <w:szCs w:val="24"/>
              </w:rPr>
            </w:pPr>
          </w:p>
        </w:tc>
        <w:tc>
          <w:tcPr>
            <w:tcW w:w="3254" w:type="pct"/>
            <w:vAlign w:val="center"/>
          </w:tcPr>
          <w:p w14:paraId="276C1BCC" w14:textId="77777777" w:rsidR="007C308D" w:rsidRPr="00FA3396" w:rsidRDefault="00A20549" w:rsidP="00F26C0E">
            <w:pPr>
              <w:contextualSpacing/>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Σ''</m:t>
                  </m:r>
                  <m:r>
                    <w:rPr>
                      <w:rFonts w:ascii="Cambria Math" w:hAnsi="Cambria Math"/>
                      <w:sz w:val="24"/>
                      <w:szCs w:val="24"/>
                      <w:vertAlign w:val="subscript"/>
                    </w:rPr>
                    <m:t>EA</m:t>
                  </m:r>
                </m:e>
                <m:sub>
                  <m:r>
                    <w:rPr>
                      <w:rFonts w:ascii="Cambria Math" w:hAnsi="Cambria Math"/>
                      <w:sz w:val="24"/>
                      <w:szCs w:val="24"/>
                    </w:rPr>
                    <m:t>2</m:t>
                  </m:r>
                </m:sub>
              </m:sSub>
            </m:oMath>
            <w:r w:rsidR="007C308D" w:rsidRPr="00FA3396">
              <w:rPr>
                <w:sz w:val="24"/>
                <w:szCs w:val="24"/>
              </w:rPr>
              <w:t xml:space="preserve"> =</w:t>
            </w:r>
            <m:oMath>
              <m:rad>
                <m:radPr>
                  <m:degHide m:val="1"/>
                  <m:ctrlPr>
                    <w:rPr>
                      <w:rFonts w:ascii="Cambria Math" w:hAnsi="Cambria Math"/>
                      <w:i/>
                      <w:sz w:val="24"/>
                      <w:szCs w:val="24"/>
                    </w:rPr>
                  </m:ctrlPr>
                </m:radPr>
                <m:deg/>
                <m:e>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m:t>
                          </m:r>
                          <m:nary>
                            <m:naryPr>
                              <m:chr m:val="∑"/>
                              <m:limLoc m:val="subSup"/>
                              <m:ctrlPr>
                                <w:rPr>
                                  <w:rFonts w:ascii="Cambria Math" w:hAnsi="Cambria Math"/>
                                  <w:sz w:val="24"/>
                                  <w:szCs w:val="24"/>
                                </w:rPr>
                              </m:ctrlPr>
                            </m:naryPr>
                            <m:sub>
                              <m:r>
                                <w:rPr>
                                  <w:rFonts w:ascii="Cambria Math" w:hAnsi="Cambria Math"/>
                                  <w:sz w:val="24"/>
                                  <w:szCs w:val="24"/>
                                </w:rPr>
                                <m:t>2</m:t>
                              </m:r>
                            </m:sub>
                            <m:sup>
                              <m:r>
                                <w:rPr>
                                  <w:rFonts w:ascii="Cambria Math" w:hAnsi="Cambria Math"/>
                                  <w:sz w:val="24"/>
                                  <w:szCs w:val="24"/>
                                </w:rPr>
                                <m:t>''</m:t>
                              </m:r>
                            </m:sup>
                            <m:e>
                              <m:r>
                                <m:rPr>
                                  <m:sty m:val="p"/>
                                </m:rPr>
                                <w:rPr>
                                  <w:rFonts w:ascii="Cambria Math" w:hAnsi="Cambria Math"/>
                                  <w:sz w:val="24"/>
                                  <w:szCs w:val="24"/>
                                </w:rPr>
                                <m:t>)</m:t>
                              </m:r>
                            </m:e>
                          </m:nary>
                        </m:e>
                        <m:sup>
                          <m:r>
                            <w:rPr>
                              <w:rFonts w:ascii="Cambria Math" w:hAnsi="Cambria Math"/>
                              <w:sz w:val="24"/>
                              <w:szCs w:val="24"/>
                            </w:rPr>
                            <m:t>2</m:t>
                          </m:r>
                        </m:sup>
                      </m:sSup>
                    </m:e>
                    <m:sub>
                      <m:r>
                        <w:rPr>
                          <w:rFonts w:ascii="Cambria Math" w:hAnsi="Cambria Math"/>
                          <w:sz w:val="24"/>
                          <w:szCs w:val="24"/>
                        </w:rPr>
                        <m:t>tir 1</m:t>
                      </m:r>
                    </m:sub>
                  </m:sSub>
                  <m:r>
                    <m:rPr>
                      <m:sty m:val="p"/>
                    </m:rPr>
                    <w:rPr>
                      <w:rFonts w:ascii="Cambria Math" w:hAnsi="Cambria Math"/>
                      <w:sz w:val="24"/>
                      <w:szCs w:val="24"/>
                    </w:rPr>
                    <m:t xml:space="preserve">+ </m:t>
                  </m:r>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m:t>
                          </m:r>
                          <m:nary>
                            <m:naryPr>
                              <m:chr m:val="∑"/>
                              <m:limLoc m:val="subSup"/>
                              <m:ctrlPr>
                                <w:rPr>
                                  <w:rFonts w:ascii="Cambria Math" w:hAnsi="Cambria Math"/>
                                  <w:sz w:val="24"/>
                                  <w:szCs w:val="24"/>
                                </w:rPr>
                              </m:ctrlPr>
                            </m:naryPr>
                            <m:sub>
                              <m:r>
                                <w:rPr>
                                  <w:rFonts w:ascii="Cambria Math" w:hAnsi="Cambria Math"/>
                                  <w:sz w:val="24"/>
                                  <w:szCs w:val="24"/>
                                </w:rPr>
                                <m:t>2</m:t>
                              </m:r>
                            </m:sub>
                            <m:sup>
                              <m:r>
                                <w:rPr>
                                  <w:rFonts w:ascii="Cambria Math" w:hAnsi="Cambria Math"/>
                                  <w:sz w:val="24"/>
                                  <w:szCs w:val="24"/>
                                </w:rPr>
                                <m:t>''</m:t>
                              </m:r>
                            </m:sup>
                            <m:e>
                              <m:r>
                                <m:rPr>
                                  <m:sty m:val="p"/>
                                </m:rPr>
                                <w:rPr>
                                  <w:rFonts w:ascii="Cambria Math" w:hAnsi="Cambria Math"/>
                                  <w:sz w:val="24"/>
                                  <w:szCs w:val="24"/>
                                </w:rPr>
                                <m:t>)</m:t>
                              </m:r>
                            </m:e>
                          </m:nary>
                        </m:e>
                        <m:sup>
                          <m:r>
                            <w:rPr>
                              <w:rFonts w:ascii="Cambria Math" w:hAnsi="Cambria Math"/>
                              <w:sz w:val="24"/>
                              <w:szCs w:val="24"/>
                            </w:rPr>
                            <m:t>2</m:t>
                          </m:r>
                        </m:sup>
                      </m:sSup>
                    </m:e>
                    <m:sub>
                      <m:r>
                        <w:rPr>
                          <w:rFonts w:ascii="Cambria Math" w:hAnsi="Cambria Math"/>
                          <w:sz w:val="24"/>
                          <w:szCs w:val="24"/>
                        </w:rPr>
                        <m:t>tir 2</m:t>
                      </m:r>
                    </m:sub>
                  </m:sSub>
                </m:e>
              </m:rad>
              <m:r>
                <w:rPr>
                  <w:rFonts w:ascii="Cambria Math" w:hAnsi="Cambria Math"/>
                  <w:sz w:val="24"/>
                  <w:szCs w:val="24"/>
                </w:rPr>
                <m:t xml:space="preserve"> </m:t>
              </m:r>
            </m:oMath>
            <w:r w:rsidR="007C308D">
              <w:rPr>
                <w:sz w:val="24"/>
                <w:szCs w:val="24"/>
              </w:rPr>
              <w:t>.</w:t>
            </w:r>
          </w:p>
        </w:tc>
        <w:tc>
          <w:tcPr>
            <w:tcW w:w="569" w:type="pct"/>
            <w:vAlign w:val="center"/>
          </w:tcPr>
          <w:p w14:paraId="79733AB8" w14:textId="77777777" w:rsidR="007C308D" w:rsidRPr="00FA3396" w:rsidRDefault="007C308D" w:rsidP="007C308D">
            <w:pPr>
              <w:pStyle w:val="Odstavekseznama"/>
              <w:numPr>
                <w:ilvl w:val="1"/>
                <w:numId w:val="8"/>
              </w:numPr>
              <w:spacing w:before="0" w:after="200" w:line="276" w:lineRule="auto"/>
              <w:contextualSpacing/>
              <w:jc w:val="center"/>
              <w:rPr>
                <w:sz w:val="24"/>
                <w:szCs w:val="24"/>
              </w:rPr>
            </w:pPr>
          </w:p>
        </w:tc>
      </w:tr>
    </w:tbl>
    <w:p w14:paraId="334CFF12" w14:textId="77777777" w:rsidR="007C308D" w:rsidRDefault="007C308D" w:rsidP="007C308D">
      <w:pPr>
        <w:pStyle w:val="Brezrazmikov"/>
        <w:spacing w:after="0" w:line="288" w:lineRule="auto"/>
        <w:ind w:left="0"/>
      </w:pPr>
    </w:p>
    <w:p w14:paraId="2BE2299C" w14:textId="77777777" w:rsidR="007C308D" w:rsidRPr="00D07CA3" w:rsidRDefault="007C308D" w:rsidP="007C308D">
      <w:pPr>
        <w:spacing w:line="288" w:lineRule="auto"/>
        <w:rPr>
          <w:rFonts w:eastAsiaTheme="minorEastAsia"/>
          <w:color w:val="000000"/>
        </w:rPr>
      </w:pPr>
      <w:r w:rsidRPr="00F823DF">
        <w:t xml:space="preserve">Dodatek zaradi razlike </w:t>
      </w:r>
      <w:proofErr w:type="spellStart"/>
      <w:r w:rsidRPr="00F823DF">
        <w:t>nadvišanj</w:t>
      </w:r>
      <w:proofErr w:type="spellEnd"/>
      <w:r w:rsidRPr="00F823DF">
        <w:t xml:space="preserve"> </w:t>
      </w:r>
      <m:oMath>
        <m:sSub>
          <m:sSubPr>
            <m:ctrlPr>
              <w:rPr>
                <w:rFonts w:ascii="Cambria Math" w:hAnsi="Cambria Math"/>
              </w:rPr>
            </m:ctrlPr>
          </m:sSubPr>
          <m:e>
            <m:r>
              <m:rPr>
                <m:sty m:val="p"/>
              </m:rPr>
              <w:rPr>
                <w:rFonts w:ascii="Cambria Math" w:hAnsi="Cambria Math"/>
              </w:rPr>
              <m:t>∆</m:t>
            </m:r>
            <m:r>
              <w:rPr>
                <w:rFonts w:ascii="Cambria Math" w:hAnsi="Cambria Math"/>
              </w:rPr>
              <m:t>b</m:t>
            </m:r>
          </m:e>
          <m:sub>
            <m:r>
              <m:rPr>
                <m:sty m:val="p"/>
              </m:rPr>
              <w:rPr>
                <w:rFonts w:ascii="Cambria Math" w:hAnsi="Cambria Math"/>
              </w:rPr>
              <m:t>∆</m:t>
            </m:r>
            <m:r>
              <w:rPr>
                <w:rFonts w:ascii="Cambria Math" w:hAnsi="Cambria Math"/>
              </w:rPr>
              <m:t>h</m:t>
            </m:r>
          </m:sub>
        </m:sSub>
      </m:oMath>
      <w:r w:rsidRPr="00F823DF">
        <w:t xml:space="preserve"> </w:t>
      </w:r>
      <w:r>
        <w:t xml:space="preserve">se </w:t>
      </w:r>
      <w:r w:rsidRPr="00F823DF">
        <w:t xml:space="preserve">upošteva </w:t>
      </w:r>
      <w:r>
        <w:t xml:space="preserve">samo, kadar se </w:t>
      </w:r>
      <w:proofErr w:type="spellStart"/>
      <w:r>
        <w:t>nadvišanji</w:t>
      </w:r>
      <w:proofErr w:type="spellEnd"/>
      <w:r>
        <w:t xml:space="preserve"> </w:t>
      </w:r>
      <w:r w:rsidRPr="00F823DF">
        <w:t>med dvema sosednjima tiroma razlikujeta. Dodatek je pozitiven</w:t>
      </w:r>
      <w:r>
        <w:t xml:space="preserve"> in se prišteje</w:t>
      </w:r>
      <w:r w:rsidRPr="00F823DF">
        <w:t xml:space="preserve">, </w:t>
      </w:r>
      <w:r w:rsidRPr="00D07CA3">
        <w:rPr>
          <w:rFonts w:eastAsiaTheme="minorEastAsia"/>
          <w:color w:val="000000"/>
        </w:rPr>
        <w:t xml:space="preserve">če </w:t>
      </w:r>
      <w:r w:rsidRPr="00D07CA3">
        <w:rPr>
          <w:rFonts w:eastAsiaTheme="minorEastAsia"/>
        </w:rPr>
        <w:t xml:space="preserve">je </w:t>
      </w:r>
      <w:proofErr w:type="spellStart"/>
      <w:r w:rsidRPr="00D07CA3">
        <w:rPr>
          <w:rFonts w:eastAsiaTheme="minorEastAsia"/>
        </w:rPr>
        <w:t>nadvišanje</w:t>
      </w:r>
      <w:proofErr w:type="spellEnd"/>
      <w:r w:rsidRPr="00D07CA3">
        <w:rPr>
          <w:rFonts w:eastAsiaTheme="minorEastAsia"/>
        </w:rPr>
        <w:t xml:space="preserve"> zunanjega tira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oMath>
      <w:r w:rsidRPr="00D07CA3">
        <w:rPr>
          <w:rFonts w:eastAsiaTheme="minorEastAsia"/>
        </w:rPr>
        <w:t xml:space="preserve"> večje kot nadvišanje notranjega tira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w:r w:rsidRPr="00D07CA3">
        <w:rPr>
          <w:rFonts w:eastAsiaTheme="minorEastAsia"/>
        </w:rPr>
        <w:t>, sicer pa je njegova vrednost nič.</w:t>
      </w:r>
    </w:p>
    <w:p w14:paraId="1E6317DF" w14:textId="77777777" w:rsidR="007C308D" w:rsidRDefault="007C308D" w:rsidP="007C308D">
      <w:pPr>
        <w:pStyle w:val="Brezrazmikov"/>
        <w:spacing w:after="0" w:line="288" w:lineRule="auto"/>
        <w:ind w:left="0"/>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74"/>
        <w:gridCol w:w="1097"/>
      </w:tblGrid>
      <w:tr w:rsidR="007C308D" w14:paraId="26B8EE03" w14:textId="77777777" w:rsidTr="00F26C0E">
        <w:tc>
          <w:tcPr>
            <w:tcW w:w="294" w:type="pct"/>
            <w:vAlign w:val="center"/>
          </w:tcPr>
          <w:p w14:paraId="5A978374" w14:textId="77777777" w:rsidR="007C308D" w:rsidRDefault="007C308D" w:rsidP="00F26C0E">
            <w:pPr>
              <w:spacing w:after="200"/>
              <w:jc w:val="center"/>
            </w:pPr>
          </w:p>
        </w:tc>
        <w:tc>
          <w:tcPr>
            <w:tcW w:w="4137" w:type="pct"/>
            <w:vAlign w:val="center"/>
          </w:tcPr>
          <w:p w14:paraId="019AD0E3" w14:textId="77777777" w:rsidR="007C308D" w:rsidRPr="00DD3EE9" w:rsidRDefault="00A20549" w:rsidP="00F26C0E">
            <w:pPr>
              <w:contextualSpacing/>
              <w:rPr>
                <w:rFonts w:eastAsiaTheme="minorEastAsia"/>
                <w:sz w:val="22"/>
                <w:szCs w:val="22"/>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∆h</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1,5</m:t>
                    </m:r>
                  </m:den>
                </m:f>
                <m:sSub>
                  <m:sSubPr>
                    <m:ctrlPr>
                      <w:rPr>
                        <w:rFonts w:ascii="Cambria Math" w:hAnsi="Cambria Math"/>
                        <w:i/>
                        <w:sz w:val="24"/>
                        <w:szCs w:val="24"/>
                      </w:rPr>
                    </m:ctrlPr>
                  </m:sSubPr>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e>
                    </m:d>
                  </m:e>
                  <m:sub>
                    <m:r>
                      <w:rPr>
                        <w:rFonts w:ascii="Cambria Math" w:hAnsi="Cambria Math"/>
                        <w:sz w:val="24"/>
                        <w:szCs w:val="24"/>
                      </w:rPr>
                      <m:t>&gt;0</m:t>
                    </m:r>
                  </m:sub>
                </m:sSub>
                <m:r>
                  <w:rPr>
                    <w:rFonts w:ascii="Cambria Math" w:hAnsi="Cambria Math"/>
                    <w:sz w:val="24"/>
                    <w:szCs w:val="24"/>
                  </w:rPr>
                  <m:t xml:space="preserve">. </m:t>
                </m:r>
              </m:oMath>
            </m:oMathPara>
          </w:p>
        </w:tc>
        <w:tc>
          <w:tcPr>
            <w:tcW w:w="569" w:type="pct"/>
            <w:vAlign w:val="center"/>
          </w:tcPr>
          <w:p w14:paraId="2B4C3C7A" w14:textId="77777777" w:rsidR="007C308D" w:rsidRDefault="007C308D" w:rsidP="007C308D">
            <w:pPr>
              <w:pStyle w:val="Odstavekseznama"/>
              <w:numPr>
                <w:ilvl w:val="1"/>
                <w:numId w:val="8"/>
              </w:numPr>
              <w:spacing w:before="0" w:after="200" w:line="276" w:lineRule="auto"/>
              <w:contextualSpacing/>
              <w:jc w:val="center"/>
            </w:pPr>
          </w:p>
        </w:tc>
      </w:tr>
    </w:tbl>
    <w:p w14:paraId="1F8FB854" w14:textId="77777777" w:rsidR="007C308D" w:rsidRPr="00C90863" w:rsidRDefault="007C308D" w:rsidP="007C308D">
      <w:pPr>
        <w:spacing w:after="120" w:line="288" w:lineRule="auto"/>
        <w:rPr>
          <w:rFonts w:cs="Arial"/>
          <w:szCs w:val="22"/>
          <w:lang w:eastAsia="en-US"/>
        </w:rPr>
      </w:pPr>
      <w:bookmarkStart w:id="49" w:name="_Toc53564365"/>
      <w:r>
        <w:rPr>
          <w:rFonts w:cs="Arial"/>
          <w:szCs w:val="22"/>
          <w:lang w:eastAsia="en-US"/>
        </w:rPr>
        <w:t>Oznake v enačbah pomenijo</w:t>
      </w:r>
      <w:r w:rsidRPr="00C90863">
        <w:rPr>
          <w:rFonts w:cs="Arial"/>
          <w:szCs w:val="22"/>
          <w:lang w:eastAsia="en-US"/>
        </w:rPr>
        <w:t>:</w:t>
      </w:r>
    </w:p>
    <w:p w14:paraId="679F386E" w14:textId="77777777" w:rsidR="007C308D" w:rsidRPr="00C90863" w:rsidRDefault="007C308D" w:rsidP="007C308D">
      <w:pPr>
        <w:spacing w:line="288" w:lineRule="auto"/>
        <w:jc w:val="left"/>
        <w:rPr>
          <w:rFonts w:cs="Arial"/>
          <w:szCs w:val="22"/>
          <w:lang w:eastAsia="en-US"/>
        </w:rPr>
      </w:pPr>
      <w:r w:rsidRPr="00C90863">
        <w:rPr>
          <w:rFonts w:cs="Arial"/>
          <w:i/>
          <w:sz w:val="20"/>
          <w:lang w:eastAsia="en-US"/>
        </w:rPr>
        <w:t>EA2</w:t>
      </w:r>
      <w:r w:rsidRPr="00C90863">
        <w:rPr>
          <w:rFonts w:cs="Arial"/>
          <w:szCs w:val="22"/>
          <w:lang w:eastAsia="en-US"/>
        </w:rPr>
        <w:tab/>
      </w:r>
      <w:r w:rsidRPr="00C90863">
        <w:rPr>
          <w:rFonts w:cs="Arial"/>
          <w:szCs w:val="22"/>
          <w:lang w:eastAsia="en-US"/>
        </w:rPr>
        <w:tab/>
        <w:t xml:space="preserve">minimalna </w:t>
      </w:r>
      <w:proofErr w:type="spellStart"/>
      <w:r w:rsidRPr="00C90863">
        <w:rPr>
          <w:rFonts w:cs="Arial"/>
          <w:szCs w:val="22"/>
          <w:lang w:eastAsia="en-US"/>
        </w:rPr>
        <w:t>medtirna</w:t>
      </w:r>
      <w:proofErr w:type="spellEnd"/>
      <w:r w:rsidRPr="00C90863">
        <w:rPr>
          <w:rFonts w:cs="Arial"/>
          <w:szCs w:val="22"/>
          <w:lang w:eastAsia="en-US"/>
        </w:rPr>
        <w:t xml:space="preserve"> razdalja [m],</w:t>
      </w:r>
    </w:p>
    <w:p w14:paraId="6244C836" w14:textId="77777777" w:rsidR="007C308D" w:rsidRPr="00C90863" w:rsidRDefault="00A20549" w:rsidP="007C308D">
      <w:pPr>
        <w:spacing w:line="288" w:lineRule="auto"/>
        <w:jc w:val="left"/>
        <w:rPr>
          <w:rFonts w:cs="Arial"/>
          <w:szCs w:val="22"/>
          <w:lang w:eastAsia="en-US"/>
        </w:rPr>
      </w:pPr>
      <m:oMath>
        <m:sSub>
          <m:sSubPr>
            <m:ctrlPr>
              <w:rPr>
                <w:rFonts w:ascii="Cambria Math" w:hAnsi="Cambria Math" w:cs="Arial"/>
                <w:i/>
                <w:szCs w:val="22"/>
                <w:lang w:eastAsia="en-US"/>
              </w:rPr>
            </m:ctrlPr>
          </m:sSubPr>
          <m:e>
            <m:r>
              <w:rPr>
                <w:rFonts w:ascii="Cambria Math" w:hAnsi="Cambria Math" w:cs="Arial"/>
                <w:szCs w:val="22"/>
                <w:lang w:eastAsia="en-US"/>
              </w:rPr>
              <m:t>b</m:t>
            </m:r>
          </m:e>
          <m:sub>
            <m:r>
              <w:rPr>
                <w:rFonts w:ascii="Cambria Math" w:hAnsi="Cambria Math" w:cs="Arial"/>
                <w:szCs w:val="22"/>
                <w:vertAlign w:val="subscript"/>
                <w:lang w:eastAsia="en-US"/>
              </w:rPr>
              <m:t>CR</m:t>
            </m:r>
          </m:sub>
        </m:sSub>
      </m:oMath>
      <w:r w:rsidR="007C308D" w:rsidRPr="00C90863">
        <w:rPr>
          <w:rFonts w:cs="Arial"/>
          <w:szCs w:val="22"/>
          <w:lang w:eastAsia="en-US"/>
        </w:rPr>
        <w:tab/>
      </w:r>
      <w:r w:rsidR="007C308D" w:rsidRPr="00C90863">
        <w:rPr>
          <w:rFonts w:cs="Arial"/>
          <w:szCs w:val="22"/>
          <w:lang w:eastAsia="en-US"/>
        </w:rPr>
        <w:tab/>
        <w:t xml:space="preserve">polovična širina referenčnega profila na višini </w:t>
      </w:r>
      <m:oMath>
        <m:r>
          <w:rPr>
            <w:rFonts w:ascii="Cambria Math" w:hAnsi="Cambria Math" w:cs="Arial"/>
            <w:szCs w:val="22"/>
            <w:lang w:eastAsia="en-US"/>
          </w:rPr>
          <m:t>H</m:t>
        </m:r>
      </m:oMath>
      <w:r w:rsidR="007C308D" w:rsidRPr="00C90863">
        <w:rPr>
          <w:rFonts w:cs="Arial"/>
          <w:szCs w:val="22"/>
          <w:lang w:eastAsia="en-US"/>
        </w:rPr>
        <w:t xml:space="preserve"> [m],</w:t>
      </w:r>
    </w:p>
    <w:p w14:paraId="03C1A586" w14:textId="77777777" w:rsidR="007C308D" w:rsidRPr="00C90863" w:rsidRDefault="00A20549" w:rsidP="007C308D">
      <w:pPr>
        <w:spacing w:line="288" w:lineRule="auto"/>
        <w:jc w:val="left"/>
        <w:rPr>
          <w:rFonts w:cs="Arial"/>
          <w:szCs w:val="22"/>
          <w:lang w:eastAsia="en-US"/>
        </w:rPr>
      </w:pPr>
      <m:oMath>
        <m:sSub>
          <m:sSubPr>
            <m:ctrlPr>
              <w:rPr>
                <w:rFonts w:ascii="Cambria Math" w:hAnsi="Cambria Math" w:cs="Arial"/>
                <w:i/>
                <w:szCs w:val="22"/>
                <w:lang w:eastAsia="en-US"/>
              </w:rPr>
            </m:ctrlPr>
          </m:sSubPr>
          <m:e>
            <m:r>
              <w:rPr>
                <w:rFonts w:ascii="Cambria Math" w:hAnsi="Cambria Math" w:cs="Arial"/>
                <w:szCs w:val="22"/>
                <w:lang w:eastAsia="en-US"/>
              </w:rPr>
              <m:t>S</m:t>
            </m:r>
          </m:e>
          <m:sub>
            <m:r>
              <w:rPr>
                <w:rFonts w:ascii="Cambria Math" w:hAnsi="Cambria Math" w:cs="Arial"/>
                <w:szCs w:val="22"/>
                <w:lang w:eastAsia="en-US"/>
              </w:rPr>
              <m:t>i/a</m:t>
            </m:r>
          </m:sub>
        </m:sSub>
      </m:oMath>
      <w:r w:rsidR="007C308D" w:rsidRPr="00C90863">
        <w:rPr>
          <w:rFonts w:cs="Arial"/>
          <w:szCs w:val="22"/>
          <w:lang w:eastAsia="en-US"/>
        </w:rPr>
        <w:tab/>
      </w:r>
      <w:r w:rsidR="007C308D" w:rsidRPr="00C90863">
        <w:rPr>
          <w:rFonts w:cs="Arial"/>
          <w:szCs w:val="22"/>
          <w:lang w:eastAsia="en-US"/>
        </w:rPr>
        <w:tab/>
        <w:t>preves vozila na zunanji</w:t>
      </w:r>
      <w:r w:rsidR="007C308D">
        <w:rPr>
          <w:rFonts w:cs="Arial"/>
          <w:szCs w:val="22"/>
          <w:lang w:eastAsia="en-US"/>
        </w:rPr>
        <w:t xml:space="preserve"> ali </w:t>
      </w:r>
      <w:r w:rsidR="007C308D" w:rsidRPr="00C90863">
        <w:rPr>
          <w:rFonts w:cs="Arial"/>
          <w:szCs w:val="22"/>
          <w:lang w:eastAsia="en-US"/>
        </w:rPr>
        <w:t>notranji strani krivine [m],</w:t>
      </w:r>
    </w:p>
    <w:p w14:paraId="36F7BA5B" w14:textId="77777777" w:rsidR="007C308D" w:rsidRPr="00C90863" w:rsidRDefault="00A20549" w:rsidP="007C308D">
      <w:pPr>
        <w:spacing w:line="288" w:lineRule="auto"/>
        <w:jc w:val="left"/>
        <w:rPr>
          <w:rFonts w:cs="Arial"/>
          <w:szCs w:val="22"/>
          <w:lang w:eastAsia="en-US"/>
        </w:rPr>
      </w:pPr>
      <m:oMath>
        <m:sSub>
          <m:sSubPr>
            <m:ctrlPr>
              <w:rPr>
                <w:rFonts w:ascii="Cambria Math" w:hAnsi="Cambria Math" w:cs="Arial"/>
                <w:i/>
                <w:szCs w:val="22"/>
                <w:lang w:eastAsia="en-US"/>
              </w:rPr>
            </m:ctrlPr>
          </m:sSubPr>
          <m:e>
            <m:r>
              <w:rPr>
                <w:rFonts w:ascii="Cambria Math" w:hAnsi="Cambria Math" w:cs="Arial"/>
                <w:szCs w:val="22"/>
                <w:lang w:eastAsia="en-US"/>
              </w:rPr>
              <m:t>qs</m:t>
            </m:r>
          </m:e>
          <m:sub>
            <m:r>
              <w:rPr>
                <w:rFonts w:ascii="Cambria Math" w:hAnsi="Cambria Math" w:cs="Arial"/>
                <w:szCs w:val="22"/>
                <w:lang w:eastAsia="en-US"/>
              </w:rPr>
              <m:t>i/a</m:t>
            </m:r>
          </m:sub>
        </m:sSub>
      </m:oMath>
      <w:r w:rsidR="007C308D" w:rsidRPr="00C90863">
        <w:rPr>
          <w:rFonts w:cs="Arial"/>
          <w:szCs w:val="22"/>
          <w:lang w:eastAsia="en-US"/>
        </w:rPr>
        <w:tab/>
      </w:r>
      <w:r w:rsidR="007C308D" w:rsidRPr="00C90863">
        <w:rPr>
          <w:rFonts w:cs="Arial"/>
          <w:szCs w:val="22"/>
          <w:lang w:eastAsia="en-US"/>
        </w:rPr>
        <w:tab/>
        <w:t>kvazistatični premik vozila na zunanji</w:t>
      </w:r>
      <w:r w:rsidR="007C308D">
        <w:rPr>
          <w:rFonts w:cs="Arial"/>
          <w:szCs w:val="22"/>
          <w:lang w:eastAsia="en-US"/>
        </w:rPr>
        <w:t xml:space="preserve"> ali </w:t>
      </w:r>
      <w:r w:rsidR="007C308D" w:rsidRPr="00C90863">
        <w:rPr>
          <w:rFonts w:cs="Arial"/>
          <w:szCs w:val="22"/>
          <w:lang w:eastAsia="en-US"/>
        </w:rPr>
        <w:t>notranji strani krivine [m],</w:t>
      </w:r>
    </w:p>
    <w:p w14:paraId="58B50322" w14:textId="77777777" w:rsidR="007C308D" w:rsidRPr="00C90863" w:rsidRDefault="00A20549" w:rsidP="007C308D">
      <w:pPr>
        <w:spacing w:line="288" w:lineRule="auto"/>
        <w:jc w:val="left"/>
        <w:rPr>
          <w:rFonts w:cs="Arial"/>
          <w:szCs w:val="22"/>
          <w:lang w:eastAsia="en-US"/>
        </w:rPr>
      </w:pPr>
      <m:oMath>
        <m:sSub>
          <m:sSubPr>
            <m:ctrlPr>
              <w:rPr>
                <w:rFonts w:ascii="Cambria Math" w:hAnsi="Cambria Math" w:cs="Arial"/>
                <w:i/>
                <w:szCs w:val="22"/>
                <w:lang w:eastAsia="en-US"/>
              </w:rPr>
            </m:ctrlPr>
          </m:sSubPr>
          <m:e>
            <m:r>
              <w:rPr>
                <w:rFonts w:ascii="Cambria Math" w:hAnsi="Cambria Math" w:cs="Arial"/>
                <w:szCs w:val="22"/>
                <w:lang w:eastAsia="en-US"/>
              </w:rPr>
              <m:t>Δb</m:t>
            </m:r>
          </m:e>
          <m:sub>
            <m:r>
              <w:rPr>
                <w:rFonts w:ascii="Cambria Math" w:hAnsi="Cambria Math" w:cs="Arial"/>
                <w:szCs w:val="22"/>
                <w:vertAlign w:val="subscript"/>
                <w:lang w:eastAsia="en-US"/>
              </w:rPr>
              <m:t>Δh</m:t>
            </m:r>
          </m:sub>
        </m:sSub>
      </m:oMath>
      <w:r w:rsidR="007C308D" w:rsidRPr="00C90863">
        <w:rPr>
          <w:rFonts w:cs="Arial"/>
          <w:szCs w:val="22"/>
          <w:lang w:eastAsia="en-US"/>
        </w:rPr>
        <w:tab/>
      </w:r>
      <w:r w:rsidR="007C308D" w:rsidRPr="00C90863">
        <w:rPr>
          <w:rFonts w:cs="Arial"/>
          <w:szCs w:val="22"/>
          <w:lang w:eastAsia="en-US"/>
        </w:rPr>
        <w:tab/>
        <w:t>dodatek zaradi razlike nadvišanja med tiroma [m],</w:t>
      </w:r>
    </w:p>
    <w:p w14:paraId="33461388" w14:textId="77777777" w:rsidR="007C308D" w:rsidRPr="00C90863" w:rsidRDefault="007C308D" w:rsidP="007C308D">
      <w:pPr>
        <w:spacing w:line="288" w:lineRule="auto"/>
        <w:jc w:val="left"/>
        <w:rPr>
          <w:rFonts w:cs="Arial"/>
          <w:szCs w:val="22"/>
          <w:lang w:eastAsia="en-US"/>
        </w:rPr>
      </w:pPr>
      <w:r w:rsidRPr="00C90863">
        <w:rPr>
          <w:rFonts w:cs="Arial"/>
          <w:i/>
          <w:szCs w:val="22"/>
          <w:lang w:eastAsia="en-US"/>
        </w:rPr>
        <w:t>H</w:t>
      </w:r>
      <w:r w:rsidRPr="00C90863">
        <w:rPr>
          <w:rFonts w:cs="Arial"/>
          <w:szCs w:val="22"/>
          <w:lang w:eastAsia="en-US"/>
        </w:rPr>
        <w:t xml:space="preserve">       </w:t>
      </w:r>
      <w:r w:rsidRPr="00C90863">
        <w:rPr>
          <w:rFonts w:cs="Arial"/>
          <w:szCs w:val="22"/>
          <w:lang w:eastAsia="en-US"/>
        </w:rPr>
        <w:tab/>
      </w:r>
      <w:r w:rsidRPr="00C90863">
        <w:rPr>
          <w:rFonts w:cs="Arial"/>
          <w:szCs w:val="22"/>
          <w:lang w:eastAsia="en-US"/>
        </w:rPr>
        <w:tab/>
        <w:t>višina kritične točke</w:t>
      </w:r>
      <w:r>
        <w:rPr>
          <w:rFonts w:cs="Arial"/>
          <w:szCs w:val="22"/>
          <w:lang w:eastAsia="en-US"/>
        </w:rPr>
        <w:t xml:space="preserve"> </w:t>
      </w:r>
      <w:r w:rsidRPr="00C90863">
        <w:rPr>
          <w:rFonts w:cs="Arial"/>
          <w:szCs w:val="22"/>
          <w:lang w:eastAsia="en-US"/>
        </w:rPr>
        <w:t>[m],</w:t>
      </w:r>
    </w:p>
    <w:p w14:paraId="22681CA1" w14:textId="77777777" w:rsidR="007C308D" w:rsidRPr="00C90863" w:rsidRDefault="00A20549" w:rsidP="007C308D">
      <w:pPr>
        <w:spacing w:line="288" w:lineRule="auto"/>
        <w:jc w:val="left"/>
        <w:rPr>
          <w:rFonts w:cs="Arial"/>
          <w:szCs w:val="22"/>
          <w:lang w:eastAsia="en-US"/>
        </w:rPr>
      </w:pPr>
      <m:oMath>
        <m:sSub>
          <m:sSubPr>
            <m:ctrlPr>
              <w:rPr>
                <w:rFonts w:ascii="Cambria Math" w:hAnsi="Cambria Math" w:cs="Arial"/>
                <w:i/>
                <w:szCs w:val="22"/>
                <w:lang w:eastAsia="en-US"/>
              </w:rPr>
            </m:ctrlPr>
          </m:sSubPr>
          <m:e>
            <m:r>
              <w:rPr>
                <w:rFonts w:ascii="Cambria Math" w:hAnsi="Cambria Math" w:cs="Arial"/>
                <w:szCs w:val="22"/>
                <w:lang w:eastAsia="en-US"/>
              </w:rPr>
              <m:t>Δh</m:t>
            </m:r>
          </m:e>
          <m:sub>
            <m:r>
              <w:rPr>
                <w:rFonts w:ascii="Cambria Math" w:hAnsi="Cambria Math" w:cs="Arial"/>
                <w:szCs w:val="22"/>
                <w:vertAlign w:val="subscript"/>
                <w:lang w:eastAsia="en-US"/>
              </w:rPr>
              <m:t>p</m:t>
            </m:r>
          </m:sub>
        </m:sSub>
      </m:oMath>
      <w:r w:rsidR="007C308D" w:rsidRPr="00C90863">
        <w:rPr>
          <w:rFonts w:cs="Arial"/>
          <w:szCs w:val="22"/>
          <w:lang w:eastAsia="en-US"/>
        </w:rPr>
        <w:tab/>
      </w:r>
      <w:r w:rsidR="007C308D" w:rsidRPr="00C90863">
        <w:rPr>
          <w:rFonts w:cs="Arial"/>
          <w:szCs w:val="22"/>
          <w:lang w:eastAsia="en-US"/>
        </w:rPr>
        <w:tab/>
        <w:t>primanjkljaj nadvišanja [m],</w:t>
      </w:r>
    </w:p>
    <w:p w14:paraId="0F1F0643" w14:textId="77777777" w:rsidR="007C308D" w:rsidRPr="00C90863" w:rsidRDefault="00A20549" w:rsidP="007C308D">
      <w:pPr>
        <w:spacing w:line="288" w:lineRule="auto"/>
        <w:jc w:val="left"/>
        <w:rPr>
          <w:rFonts w:cs="Arial"/>
          <w:szCs w:val="22"/>
          <w:lang w:eastAsia="en-US"/>
        </w:rPr>
      </w:pPr>
      <m:oMath>
        <m:sSub>
          <m:sSubPr>
            <m:ctrlPr>
              <w:rPr>
                <w:rFonts w:ascii="Cambria Math" w:hAnsi="Cambria Math" w:cs="Arial"/>
                <w:i/>
                <w:color w:val="000000"/>
                <w:szCs w:val="22"/>
                <w:lang w:eastAsia="en-US"/>
              </w:rPr>
            </m:ctrlPr>
          </m:sSubPr>
          <m:e>
            <m:r>
              <w:rPr>
                <w:rFonts w:ascii="Cambria Math" w:hAnsi="Cambria Math" w:cs="Arial"/>
                <w:color w:val="000000"/>
                <w:szCs w:val="22"/>
                <w:lang w:eastAsia="en-US"/>
              </w:rPr>
              <m:t>h</m:t>
            </m:r>
          </m:e>
          <m:sub>
            <m:r>
              <w:rPr>
                <w:rFonts w:ascii="Cambria Math" w:hAnsi="Cambria Math" w:cs="Arial"/>
                <w:color w:val="000000"/>
                <w:szCs w:val="22"/>
                <w:vertAlign w:val="subscript"/>
                <w:lang w:eastAsia="en-US"/>
              </w:rPr>
              <m:t>1,</m:t>
            </m:r>
          </m:sub>
        </m:sSub>
        <m:sSub>
          <m:sSubPr>
            <m:ctrlPr>
              <w:rPr>
                <w:rFonts w:ascii="Cambria Math" w:hAnsi="Cambria Math" w:cs="Arial"/>
                <w:i/>
                <w:color w:val="000000"/>
                <w:szCs w:val="22"/>
                <w:vertAlign w:val="subscript"/>
                <w:lang w:eastAsia="en-US"/>
              </w:rPr>
            </m:ctrlPr>
          </m:sSubPr>
          <m:e>
            <m:r>
              <w:rPr>
                <w:rFonts w:ascii="Cambria Math" w:hAnsi="Cambria Math" w:cs="Arial"/>
                <w:color w:val="000000"/>
                <w:szCs w:val="22"/>
                <w:vertAlign w:val="subscript"/>
                <w:lang w:eastAsia="en-US"/>
              </w:rPr>
              <m:t>h</m:t>
            </m:r>
          </m:e>
          <m:sub>
            <m:r>
              <w:rPr>
                <w:rFonts w:ascii="Cambria Math" w:hAnsi="Cambria Math" w:cs="Arial"/>
                <w:color w:val="000000"/>
                <w:szCs w:val="22"/>
                <w:vertAlign w:val="subscript"/>
                <w:lang w:eastAsia="en-US"/>
              </w:rPr>
              <m:t>2</m:t>
            </m:r>
          </m:sub>
        </m:sSub>
      </m:oMath>
      <w:r w:rsidR="007C308D" w:rsidRPr="00C90863">
        <w:rPr>
          <w:rFonts w:cs="Arial"/>
          <w:color w:val="000000"/>
          <w:szCs w:val="22"/>
          <w:lang w:eastAsia="en-US"/>
        </w:rPr>
        <w:tab/>
      </w:r>
      <w:r w:rsidR="007C308D" w:rsidRPr="00C90863">
        <w:rPr>
          <w:rFonts w:cs="Arial"/>
          <w:color w:val="000000"/>
          <w:szCs w:val="22"/>
          <w:lang w:eastAsia="en-US"/>
        </w:rPr>
        <w:tab/>
        <w:t xml:space="preserve">nadvišanje tira 1 in tira 2 </w:t>
      </w:r>
      <w:r w:rsidR="007C308D" w:rsidRPr="00C90863">
        <w:rPr>
          <w:rFonts w:cs="Arial"/>
          <w:szCs w:val="22"/>
          <w:lang w:eastAsia="en-US"/>
        </w:rPr>
        <w:t>[m],</w:t>
      </w:r>
    </w:p>
    <w:p w14:paraId="343FED8A" w14:textId="77777777" w:rsidR="007C308D" w:rsidRPr="00C90863" w:rsidRDefault="007C308D" w:rsidP="007C308D">
      <w:pPr>
        <w:spacing w:line="288" w:lineRule="auto"/>
        <w:jc w:val="left"/>
        <w:rPr>
          <w:rFonts w:cs="Arial"/>
          <w:szCs w:val="22"/>
          <w:lang w:eastAsia="en-US"/>
        </w:rPr>
      </w:pPr>
      <w:r w:rsidRPr="00C90863">
        <w:rPr>
          <w:rFonts w:cs="Arial"/>
          <w:szCs w:val="22"/>
          <w:lang w:eastAsia="en-US"/>
        </w:rPr>
        <w:t>Σ'</w:t>
      </w:r>
      <w:r w:rsidRPr="00C90863">
        <w:rPr>
          <w:rFonts w:cs="Arial"/>
          <w:szCs w:val="22"/>
          <w:vertAlign w:val="subscript"/>
          <w:lang w:eastAsia="en-US"/>
        </w:rPr>
        <w:t xml:space="preserve">EA2  </w:t>
      </w:r>
      <w:r w:rsidRPr="00C90863">
        <w:rPr>
          <w:rFonts w:cs="Arial"/>
          <w:szCs w:val="22"/>
          <w:vertAlign w:val="subscript"/>
          <w:lang w:eastAsia="en-US"/>
        </w:rPr>
        <w:tab/>
      </w:r>
      <w:r w:rsidRPr="00C90863">
        <w:rPr>
          <w:rFonts w:cs="Arial"/>
          <w:szCs w:val="22"/>
          <w:vertAlign w:val="subscript"/>
          <w:lang w:eastAsia="en-US"/>
        </w:rPr>
        <w:tab/>
      </w:r>
      <w:r w:rsidRPr="00C90863">
        <w:rPr>
          <w:rFonts w:cs="Arial"/>
          <w:szCs w:val="22"/>
          <w:lang w:eastAsia="en-US"/>
        </w:rPr>
        <w:t>dodatki zaradi naključnih premikov M</w:t>
      </w:r>
      <w:r w:rsidRPr="00C90863">
        <w:rPr>
          <w:rFonts w:cs="Arial"/>
          <w:szCs w:val="22"/>
          <w:vertAlign w:val="subscript"/>
          <w:lang w:eastAsia="en-US"/>
        </w:rPr>
        <w:t>EA1</w:t>
      </w:r>
      <w:r w:rsidRPr="00C90863">
        <w:rPr>
          <w:rFonts w:cs="Arial"/>
          <w:szCs w:val="22"/>
          <w:lang w:eastAsia="en-US"/>
        </w:rPr>
        <w:t>, M</w:t>
      </w:r>
      <w:r w:rsidRPr="00C90863">
        <w:rPr>
          <w:rFonts w:cs="Arial"/>
          <w:szCs w:val="22"/>
          <w:vertAlign w:val="subscript"/>
          <w:lang w:eastAsia="en-US"/>
        </w:rPr>
        <w:t>EA2</w:t>
      </w:r>
      <w:r w:rsidRPr="00C90863">
        <w:rPr>
          <w:rFonts w:cs="Arial"/>
          <w:szCs w:val="22"/>
          <w:lang w:eastAsia="en-US"/>
        </w:rPr>
        <w:t xml:space="preserve"> [m],</w:t>
      </w:r>
    </w:p>
    <w:p w14:paraId="13889FA0" w14:textId="77777777" w:rsidR="007C308D" w:rsidRDefault="007C308D" w:rsidP="007C308D">
      <w:pPr>
        <w:spacing w:line="288" w:lineRule="auto"/>
        <w:jc w:val="left"/>
        <w:rPr>
          <w:rFonts w:cs="Arial"/>
          <w:szCs w:val="22"/>
          <w:lang w:eastAsia="en-US"/>
        </w:rPr>
      </w:pPr>
      <w:r w:rsidRPr="00C90863">
        <w:rPr>
          <w:rFonts w:cs="Arial"/>
          <w:color w:val="000000"/>
          <w:szCs w:val="22"/>
        </w:rPr>
        <w:t>Σ'</w:t>
      </w:r>
      <w:r w:rsidRPr="00C90863">
        <w:rPr>
          <w:rFonts w:cs="Arial"/>
          <w:b/>
          <w:color w:val="000000"/>
          <w:szCs w:val="22"/>
          <w:vertAlign w:val="subscript"/>
        </w:rPr>
        <w:t>2 i/a</w:t>
      </w:r>
      <w:r w:rsidRPr="00C90863">
        <w:rPr>
          <w:rFonts w:cs="Arial"/>
          <w:b/>
          <w:color w:val="000000"/>
          <w:szCs w:val="22"/>
        </w:rPr>
        <w:t xml:space="preserve">   </w:t>
      </w:r>
      <w:r w:rsidRPr="00C90863">
        <w:rPr>
          <w:rFonts w:cs="Arial"/>
          <w:color w:val="000000"/>
          <w:szCs w:val="22"/>
        </w:rPr>
        <w:t xml:space="preserve">   </w:t>
      </w:r>
      <w:r w:rsidRPr="00C90863">
        <w:rPr>
          <w:rFonts w:cs="Arial"/>
          <w:color w:val="000000"/>
          <w:szCs w:val="22"/>
        </w:rPr>
        <w:tab/>
        <w:t>kvadratni koren vsote kvadratov</w:t>
      </w:r>
      <w:r w:rsidRPr="00C90863">
        <w:rPr>
          <w:rFonts w:cs="Arial"/>
          <w:b/>
          <w:color w:val="000000"/>
          <w:szCs w:val="22"/>
        </w:rPr>
        <w:t xml:space="preserve"> </w:t>
      </w:r>
      <w:r w:rsidRPr="00C90863">
        <w:rPr>
          <w:rFonts w:cs="Arial"/>
          <w:color w:val="000000"/>
          <w:szCs w:val="22"/>
        </w:rPr>
        <w:t xml:space="preserve">naključnih premikov </w:t>
      </w:r>
      <w:r w:rsidRPr="00C90863">
        <w:rPr>
          <w:rFonts w:cs="Arial"/>
          <w:szCs w:val="22"/>
          <w:lang w:eastAsia="en-US"/>
        </w:rPr>
        <w:t>[m].</w:t>
      </w:r>
    </w:p>
    <w:p w14:paraId="7B608474" w14:textId="77777777" w:rsidR="007C308D" w:rsidRDefault="007C308D" w:rsidP="007C308D">
      <w:pPr>
        <w:spacing w:line="288" w:lineRule="auto"/>
        <w:jc w:val="left"/>
        <w:rPr>
          <w:rFonts w:cs="Arial"/>
          <w:szCs w:val="22"/>
          <w:lang w:eastAsia="en-US"/>
        </w:rPr>
      </w:pPr>
    </w:p>
    <w:p w14:paraId="40C65359" w14:textId="77777777" w:rsidR="007C308D" w:rsidRDefault="007C308D" w:rsidP="007C308D">
      <w:pPr>
        <w:pStyle w:val="Napis"/>
        <w:ind w:left="0"/>
        <w:jc w:val="both"/>
        <w:rPr>
          <w:bCs/>
          <w:sz w:val="22"/>
          <w:szCs w:val="22"/>
        </w:rPr>
      </w:pPr>
      <w:r>
        <w:rPr>
          <w:bCs/>
          <w:sz w:val="22"/>
          <w:szCs w:val="22"/>
        </w:rPr>
        <w:t>M</w:t>
      </w:r>
      <w:r w:rsidRPr="00BE07EB">
        <w:rPr>
          <w:bCs/>
          <w:sz w:val="22"/>
          <w:szCs w:val="22"/>
        </w:rPr>
        <w:t>inimaln</w:t>
      </w:r>
      <w:r>
        <w:rPr>
          <w:bCs/>
          <w:sz w:val="22"/>
          <w:szCs w:val="22"/>
        </w:rPr>
        <w:t>a</w:t>
      </w:r>
      <w:r w:rsidRPr="00BE07EB">
        <w:rPr>
          <w:bCs/>
          <w:sz w:val="22"/>
          <w:szCs w:val="22"/>
        </w:rPr>
        <w:t xml:space="preserve"> horizontaln</w:t>
      </w:r>
      <w:r>
        <w:rPr>
          <w:bCs/>
          <w:sz w:val="22"/>
          <w:szCs w:val="22"/>
        </w:rPr>
        <w:t>a</w:t>
      </w:r>
      <w:r w:rsidRPr="00BE07EB">
        <w:rPr>
          <w:bCs/>
          <w:sz w:val="22"/>
          <w:szCs w:val="22"/>
        </w:rPr>
        <w:t xml:space="preserve"> </w:t>
      </w:r>
      <w:proofErr w:type="spellStart"/>
      <w:r w:rsidRPr="00BE07EB">
        <w:rPr>
          <w:bCs/>
          <w:sz w:val="22"/>
          <w:szCs w:val="22"/>
        </w:rPr>
        <w:t>medtirn</w:t>
      </w:r>
      <w:r>
        <w:rPr>
          <w:bCs/>
          <w:sz w:val="22"/>
          <w:szCs w:val="22"/>
        </w:rPr>
        <w:t>a</w:t>
      </w:r>
      <w:proofErr w:type="spellEnd"/>
      <w:r w:rsidRPr="00BE07EB">
        <w:rPr>
          <w:bCs/>
          <w:sz w:val="22"/>
          <w:szCs w:val="22"/>
        </w:rPr>
        <w:t xml:space="preserve"> razdalj</w:t>
      </w:r>
      <w:r>
        <w:rPr>
          <w:bCs/>
          <w:sz w:val="22"/>
          <w:szCs w:val="22"/>
        </w:rPr>
        <w:t>a</w:t>
      </w:r>
      <w:r w:rsidRPr="00BE07EB">
        <w:rPr>
          <w:bCs/>
          <w:sz w:val="22"/>
          <w:szCs w:val="22"/>
        </w:rPr>
        <w:t xml:space="preserve"> </w:t>
      </w:r>
      <w:r>
        <w:rPr>
          <w:bCs/>
          <w:sz w:val="22"/>
          <w:szCs w:val="22"/>
        </w:rPr>
        <w:t>z</w:t>
      </w:r>
      <w:r w:rsidRPr="00BE07EB">
        <w:rPr>
          <w:bCs/>
          <w:sz w:val="22"/>
          <w:szCs w:val="22"/>
        </w:rPr>
        <w:t>a nov</w:t>
      </w:r>
      <w:r>
        <w:rPr>
          <w:bCs/>
          <w:sz w:val="22"/>
          <w:szCs w:val="22"/>
        </w:rPr>
        <w:t>e</w:t>
      </w:r>
      <w:r w:rsidRPr="00BE07EB">
        <w:rPr>
          <w:bCs/>
          <w:sz w:val="22"/>
          <w:szCs w:val="22"/>
        </w:rPr>
        <w:t xml:space="preserve"> prog</w:t>
      </w:r>
      <w:r>
        <w:rPr>
          <w:bCs/>
          <w:sz w:val="22"/>
          <w:szCs w:val="22"/>
        </w:rPr>
        <w:t xml:space="preserve">e je določena v tehničnih specifikacijah za </w:t>
      </w:r>
      <w:proofErr w:type="spellStart"/>
      <w:r>
        <w:rPr>
          <w:bCs/>
          <w:sz w:val="22"/>
          <w:szCs w:val="22"/>
        </w:rPr>
        <w:t>interoperabilnost</w:t>
      </w:r>
      <w:proofErr w:type="spellEnd"/>
      <w:r>
        <w:rPr>
          <w:bCs/>
          <w:sz w:val="22"/>
          <w:szCs w:val="22"/>
        </w:rPr>
        <w:t xml:space="preserve"> podsistema infrastruktura</w:t>
      </w:r>
      <w:r w:rsidRPr="00BE07EB">
        <w:rPr>
          <w:bCs/>
          <w:sz w:val="22"/>
          <w:szCs w:val="22"/>
        </w:rPr>
        <w:t xml:space="preserve"> </w:t>
      </w:r>
      <w:r>
        <w:rPr>
          <w:bCs/>
          <w:sz w:val="22"/>
          <w:szCs w:val="22"/>
        </w:rPr>
        <w:t>in</w:t>
      </w:r>
      <w:r w:rsidRPr="00BE07EB">
        <w:rPr>
          <w:bCs/>
          <w:sz w:val="22"/>
          <w:szCs w:val="22"/>
        </w:rPr>
        <w:t xml:space="preserve"> ne sme biti manjša od vrednosti v</w:t>
      </w:r>
      <w:r w:rsidRPr="003B7A26">
        <w:rPr>
          <w:bCs/>
          <w:sz w:val="22"/>
          <w:szCs w:val="22"/>
        </w:rPr>
        <w:t xml:space="preserve"> </w:t>
      </w:r>
      <w:r>
        <w:rPr>
          <w:bCs/>
          <w:sz w:val="22"/>
          <w:szCs w:val="22"/>
        </w:rPr>
        <w:t>preglednici 7.1</w:t>
      </w:r>
      <w:r w:rsidRPr="003B7A26">
        <w:rPr>
          <w:bCs/>
          <w:sz w:val="22"/>
          <w:szCs w:val="22"/>
        </w:rPr>
        <w:t>.</w:t>
      </w:r>
    </w:p>
    <w:p w14:paraId="137844E4" w14:textId="77777777" w:rsidR="007C308D" w:rsidRDefault="007C308D" w:rsidP="007C308D">
      <w:pPr>
        <w:spacing w:line="288" w:lineRule="auto"/>
        <w:rPr>
          <w:rFonts w:eastAsiaTheme="minorEastAsia"/>
        </w:rPr>
      </w:pPr>
    </w:p>
    <w:p w14:paraId="07F7A437" w14:textId="03163C2D" w:rsidR="007C308D" w:rsidRDefault="007C308D" w:rsidP="007C308D">
      <w:pPr>
        <w:pStyle w:val="Napis"/>
        <w:spacing w:after="0"/>
        <w:ind w:left="0"/>
      </w:pPr>
      <w:r>
        <w:t xml:space="preserve">Preglednica </w:t>
      </w:r>
      <w:r>
        <w:rPr>
          <w:noProof/>
        </w:rPr>
        <w:fldChar w:fldCharType="begin"/>
      </w:r>
      <w:r>
        <w:rPr>
          <w:noProof/>
        </w:rPr>
        <w:instrText xml:space="preserve"> STYLEREF 1 \s </w:instrText>
      </w:r>
      <w:r>
        <w:rPr>
          <w:noProof/>
        </w:rPr>
        <w:fldChar w:fldCharType="separate"/>
      </w:r>
      <w:r w:rsidR="00F238A7">
        <w:rPr>
          <w:noProof/>
        </w:rPr>
        <w:t>7</w:t>
      </w:r>
      <w:r>
        <w:rPr>
          <w:noProof/>
        </w:rPr>
        <w:fldChar w:fldCharType="end"/>
      </w:r>
      <w:r>
        <w:t>.</w:t>
      </w:r>
      <w:r>
        <w:rPr>
          <w:noProof/>
        </w:rPr>
        <w:fldChar w:fldCharType="begin"/>
      </w:r>
      <w:r>
        <w:rPr>
          <w:noProof/>
        </w:rPr>
        <w:instrText xml:space="preserve"> SEQ Preglednica \* ARABIC \s 1 </w:instrText>
      </w:r>
      <w:r>
        <w:rPr>
          <w:noProof/>
        </w:rPr>
        <w:fldChar w:fldCharType="separate"/>
      </w:r>
      <w:r w:rsidR="00F238A7">
        <w:rPr>
          <w:noProof/>
        </w:rPr>
        <w:t>1</w:t>
      </w:r>
      <w:r>
        <w:rPr>
          <w:noProof/>
        </w:rPr>
        <w:fldChar w:fldCharType="end"/>
      </w:r>
      <w:r>
        <w:rPr>
          <w:noProof/>
        </w:rPr>
        <w:t xml:space="preserve">: </w:t>
      </w:r>
      <w:r>
        <w:t>Minimalna</w:t>
      </w:r>
      <w:r w:rsidRPr="00D7080D">
        <w:rPr>
          <w:szCs w:val="24"/>
        </w:rPr>
        <w:t xml:space="preserve"> normalna horizontalna </w:t>
      </w:r>
      <w:proofErr w:type="spellStart"/>
      <w:r w:rsidRPr="00D7080D">
        <w:rPr>
          <w:szCs w:val="24"/>
        </w:rPr>
        <w:t>medtirna</w:t>
      </w:r>
      <w:proofErr w:type="spellEnd"/>
      <w:r w:rsidRPr="00D7080D">
        <w:rPr>
          <w:szCs w:val="24"/>
        </w:rPr>
        <w:t xml:space="preserve"> razdalja</w:t>
      </w:r>
      <w:r w:rsidRPr="00415F54">
        <w:t xml:space="preserve"> </w:t>
      </w:r>
      <w:r>
        <w:t xml:space="preserve">za nove proge </w:t>
      </w:r>
      <w:sdt>
        <w:sdtPr>
          <w:id w:val="-1531791957"/>
          <w:citation/>
        </w:sdtPr>
        <w:sdtEndPr/>
        <w:sdtContent>
          <w:r w:rsidRPr="00F823DF">
            <w:fldChar w:fldCharType="begin"/>
          </w:r>
          <w:r w:rsidRPr="00F823DF">
            <w:instrText xml:space="preserve"> CITATION TSI10 \l 1060 </w:instrText>
          </w:r>
          <w:r w:rsidRPr="00F823DF">
            <w:fldChar w:fldCharType="separate"/>
          </w:r>
          <w:r>
            <w:t>(Uradni list EU št. L 356, 2014)</w:t>
          </w:r>
          <w:r w:rsidRPr="00F823DF">
            <w:fldChar w:fldCharType="end"/>
          </w:r>
        </w:sdtContent>
      </w:sdt>
    </w:p>
    <w:p w14:paraId="42638D19" w14:textId="77777777" w:rsidR="007C308D" w:rsidRDefault="007C308D" w:rsidP="007C308D">
      <w:pPr>
        <w:spacing w:line="288" w:lineRule="auto"/>
        <w:rPr>
          <w:rFonts w:eastAsiaTheme="minorEastAsia"/>
        </w:rPr>
      </w:pPr>
    </w:p>
    <w:tbl>
      <w:tblPr>
        <w:tblStyle w:val="TableGrid10"/>
        <w:tblW w:w="5000" w:type="pct"/>
        <w:tblLook w:val="04A0" w:firstRow="1" w:lastRow="0" w:firstColumn="1" w:lastColumn="0" w:noHBand="0" w:noVBand="1"/>
      </w:tblPr>
      <w:tblGrid>
        <w:gridCol w:w="3857"/>
        <w:gridCol w:w="5771"/>
      </w:tblGrid>
      <w:tr w:rsidR="007C308D" w:rsidRPr="00F55323" w14:paraId="637C343D" w14:textId="77777777" w:rsidTr="00F26C0E">
        <w:trPr>
          <w:trHeight w:val="397"/>
        </w:trPr>
        <w:tc>
          <w:tcPr>
            <w:tcW w:w="2003" w:type="pct"/>
            <w:shd w:val="clear" w:color="auto" w:fill="auto"/>
            <w:vAlign w:val="center"/>
          </w:tcPr>
          <w:p w14:paraId="0028DDFD" w14:textId="77777777" w:rsidR="007C308D" w:rsidRPr="00893E13" w:rsidRDefault="007C308D" w:rsidP="00F26C0E">
            <w:pPr>
              <w:jc w:val="center"/>
              <w:rPr>
                <w:iCs/>
                <w:sz w:val="22"/>
                <w:szCs w:val="22"/>
              </w:rPr>
            </w:pPr>
            <w:r w:rsidRPr="00893E13">
              <w:rPr>
                <w:iCs/>
                <w:sz w:val="22"/>
                <w:szCs w:val="22"/>
              </w:rPr>
              <w:t>Največja dovoljena progovna hitrost [km/h]</w:t>
            </w:r>
          </w:p>
        </w:tc>
        <w:tc>
          <w:tcPr>
            <w:tcW w:w="2997" w:type="pct"/>
            <w:shd w:val="clear" w:color="auto" w:fill="auto"/>
            <w:vAlign w:val="center"/>
          </w:tcPr>
          <w:p w14:paraId="3AD8E796" w14:textId="77777777" w:rsidR="007C308D" w:rsidRPr="00893E13" w:rsidRDefault="007C308D" w:rsidP="00F26C0E">
            <w:pPr>
              <w:jc w:val="center"/>
              <w:rPr>
                <w:iCs/>
                <w:sz w:val="22"/>
                <w:szCs w:val="22"/>
              </w:rPr>
            </w:pPr>
            <w:r w:rsidRPr="00893E13">
              <w:rPr>
                <w:iCs/>
                <w:sz w:val="22"/>
                <w:szCs w:val="22"/>
              </w:rPr>
              <w:t>Minimalna normalna</w:t>
            </w:r>
            <w:r w:rsidRPr="00893E13">
              <w:rPr>
                <w:szCs w:val="24"/>
              </w:rPr>
              <w:t xml:space="preserve"> </w:t>
            </w:r>
            <w:r w:rsidRPr="00AD0562">
              <w:rPr>
                <w:szCs w:val="22"/>
              </w:rPr>
              <w:t>horizontalna</w:t>
            </w:r>
            <w:r w:rsidRPr="00893E13">
              <w:rPr>
                <w:iCs/>
                <w:sz w:val="22"/>
                <w:szCs w:val="22"/>
              </w:rPr>
              <w:t xml:space="preserve"> </w:t>
            </w:r>
            <w:proofErr w:type="spellStart"/>
            <w:r w:rsidRPr="00893E13">
              <w:rPr>
                <w:iCs/>
                <w:sz w:val="22"/>
                <w:szCs w:val="22"/>
              </w:rPr>
              <w:t>medtirna</w:t>
            </w:r>
            <w:proofErr w:type="spellEnd"/>
            <w:r w:rsidRPr="00893E13">
              <w:rPr>
                <w:iCs/>
                <w:sz w:val="22"/>
                <w:szCs w:val="22"/>
              </w:rPr>
              <w:t xml:space="preserve"> razdalja</w:t>
            </w:r>
          </w:p>
          <w:p w14:paraId="2E393392" w14:textId="77777777" w:rsidR="007C308D" w:rsidRPr="00B474E0" w:rsidRDefault="007C308D" w:rsidP="00F26C0E">
            <w:pPr>
              <w:jc w:val="center"/>
              <w:rPr>
                <w:iCs/>
                <w:sz w:val="22"/>
                <w:szCs w:val="22"/>
              </w:rPr>
            </w:pPr>
            <w:r w:rsidRPr="00893E13">
              <w:rPr>
                <w:iCs/>
                <w:sz w:val="22"/>
                <w:szCs w:val="22"/>
              </w:rPr>
              <w:t xml:space="preserve"> [m]</w:t>
            </w:r>
          </w:p>
        </w:tc>
      </w:tr>
      <w:tr w:rsidR="007C308D" w:rsidRPr="00F55323" w14:paraId="5B444817" w14:textId="77777777" w:rsidTr="00F26C0E">
        <w:trPr>
          <w:trHeight w:val="340"/>
        </w:trPr>
        <w:tc>
          <w:tcPr>
            <w:tcW w:w="2003" w:type="pct"/>
            <w:shd w:val="clear" w:color="auto" w:fill="auto"/>
            <w:vAlign w:val="center"/>
          </w:tcPr>
          <w:p w14:paraId="2EECFDF3" w14:textId="77777777" w:rsidR="007C308D" w:rsidRPr="00891929" w:rsidRDefault="007C308D" w:rsidP="00F26C0E">
            <w:pPr>
              <w:jc w:val="center"/>
              <w:rPr>
                <w:iCs/>
              </w:rPr>
            </w:pPr>
            <w:r w:rsidRPr="00891929">
              <w:rPr>
                <w:iCs/>
              </w:rPr>
              <w:t>160 &lt; V ≤ 200</w:t>
            </w:r>
          </w:p>
        </w:tc>
        <w:tc>
          <w:tcPr>
            <w:tcW w:w="2997" w:type="pct"/>
            <w:shd w:val="clear" w:color="auto" w:fill="auto"/>
            <w:vAlign w:val="center"/>
          </w:tcPr>
          <w:p w14:paraId="54D71B6F" w14:textId="77777777" w:rsidR="007C308D" w:rsidRPr="00891929" w:rsidRDefault="007C308D" w:rsidP="00F26C0E">
            <w:pPr>
              <w:jc w:val="center"/>
              <w:rPr>
                <w:iCs/>
              </w:rPr>
            </w:pPr>
            <w:r w:rsidRPr="00891929">
              <w:rPr>
                <w:iCs/>
              </w:rPr>
              <w:t>3,80</w:t>
            </w:r>
          </w:p>
        </w:tc>
      </w:tr>
      <w:tr w:rsidR="007C308D" w:rsidRPr="00F55323" w14:paraId="5DA0AB1B" w14:textId="77777777" w:rsidTr="00F26C0E">
        <w:trPr>
          <w:trHeight w:val="340"/>
        </w:trPr>
        <w:tc>
          <w:tcPr>
            <w:tcW w:w="2003" w:type="pct"/>
            <w:shd w:val="clear" w:color="auto" w:fill="auto"/>
            <w:vAlign w:val="center"/>
          </w:tcPr>
          <w:p w14:paraId="658E813B" w14:textId="77777777" w:rsidR="007C308D" w:rsidRPr="00891929" w:rsidRDefault="007C308D" w:rsidP="00F26C0E">
            <w:pPr>
              <w:jc w:val="center"/>
              <w:rPr>
                <w:iCs/>
              </w:rPr>
            </w:pPr>
            <w:r w:rsidRPr="00891929">
              <w:rPr>
                <w:iCs/>
              </w:rPr>
              <w:t>200 &lt; V ≤ 250</w:t>
            </w:r>
          </w:p>
        </w:tc>
        <w:tc>
          <w:tcPr>
            <w:tcW w:w="2997" w:type="pct"/>
            <w:shd w:val="clear" w:color="auto" w:fill="auto"/>
            <w:vAlign w:val="center"/>
          </w:tcPr>
          <w:p w14:paraId="27009D56" w14:textId="77777777" w:rsidR="007C308D" w:rsidRPr="00891929" w:rsidRDefault="007C308D" w:rsidP="00F26C0E">
            <w:pPr>
              <w:jc w:val="center"/>
              <w:rPr>
                <w:iCs/>
              </w:rPr>
            </w:pPr>
            <w:r w:rsidRPr="00891929">
              <w:rPr>
                <w:iCs/>
              </w:rPr>
              <w:t>4,00</w:t>
            </w:r>
          </w:p>
        </w:tc>
      </w:tr>
      <w:tr w:rsidR="007C308D" w:rsidRPr="00F55323" w14:paraId="610FB916" w14:textId="77777777" w:rsidTr="00F26C0E">
        <w:trPr>
          <w:trHeight w:val="340"/>
        </w:trPr>
        <w:tc>
          <w:tcPr>
            <w:tcW w:w="2003" w:type="pct"/>
            <w:shd w:val="clear" w:color="auto" w:fill="auto"/>
            <w:vAlign w:val="center"/>
          </w:tcPr>
          <w:p w14:paraId="77D113DB" w14:textId="77777777" w:rsidR="007C308D" w:rsidRPr="00891929" w:rsidRDefault="007C308D" w:rsidP="00F26C0E">
            <w:pPr>
              <w:jc w:val="center"/>
              <w:rPr>
                <w:iCs/>
              </w:rPr>
            </w:pPr>
            <w:r w:rsidRPr="00891929">
              <w:rPr>
                <w:iCs/>
              </w:rPr>
              <w:t>250 &lt; V ≤ 300</w:t>
            </w:r>
          </w:p>
        </w:tc>
        <w:tc>
          <w:tcPr>
            <w:tcW w:w="2997" w:type="pct"/>
            <w:shd w:val="clear" w:color="auto" w:fill="auto"/>
            <w:vAlign w:val="center"/>
          </w:tcPr>
          <w:p w14:paraId="2AF3ABBA" w14:textId="77777777" w:rsidR="007C308D" w:rsidRPr="00891929" w:rsidRDefault="007C308D" w:rsidP="00F26C0E">
            <w:pPr>
              <w:jc w:val="center"/>
              <w:rPr>
                <w:iCs/>
              </w:rPr>
            </w:pPr>
            <w:r w:rsidRPr="00891929">
              <w:rPr>
                <w:iCs/>
              </w:rPr>
              <w:t>4,20</w:t>
            </w:r>
          </w:p>
        </w:tc>
      </w:tr>
      <w:tr w:rsidR="007C308D" w:rsidRPr="00F55323" w14:paraId="047E88E6" w14:textId="77777777" w:rsidTr="00F26C0E">
        <w:trPr>
          <w:trHeight w:val="340"/>
        </w:trPr>
        <w:tc>
          <w:tcPr>
            <w:tcW w:w="2003" w:type="pct"/>
            <w:shd w:val="clear" w:color="auto" w:fill="auto"/>
            <w:vAlign w:val="center"/>
          </w:tcPr>
          <w:p w14:paraId="333C7BE0" w14:textId="77777777" w:rsidR="007C308D" w:rsidRPr="00891929" w:rsidRDefault="007C308D" w:rsidP="00F26C0E">
            <w:pPr>
              <w:jc w:val="center"/>
              <w:rPr>
                <w:iCs/>
              </w:rPr>
            </w:pPr>
            <w:r w:rsidRPr="00891929">
              <w:rPr>
                <w:iCs/>
              </w:rPr>
              <w:t>V &gt; 300</w:t>
            </w:r>
          </w:p>
        </w:tc>
        <w:tc>
          <w:tcPr>
            <w:tcW w:w="2997" w:type="pct"/>
            <w:shd w:val="clear" w:color="auto" w:fill="auto"/>
            <w:vAlign w:val="center"/>
          </w:tcPr>
          <w:p w14:paraId="32691605" w14:textId="77777777" w:rsidR="007C308D" w:rsidRPr="00891929" w:rsidRDefault="007C308D" w:rsidP="00F26C0E">
            <w:pPr>
              <w:jc w:val="center"/>
              <w:rPr>
                <w:iCs/>
              </w:rPr>
            </w:pPr>
            <w:r w:rsidRPr="00891929">
              <w:rPr>
                <w:iCs/>
              </w:rPr>
              <w:t>4,50</w:t>
            </w:r>
          </w:p>
        </w:tc>
      </w:tr>
    </w:tbl>
    <w:p w14:paraId="0556932F" w14:textId="77777777" w:rsidR="007C308D" w:rsidRPr="00C90863" w:rsidRDefault="007C308D" w:rsidP="007C308D">
      <w:pPr>
        <w:spacing w:line="288" w:lineRule="auto"/>
        <w:jc w:val="left"/>
        <w:rPr>
          <w:rFonts w:cs="Arial"/>
          <w:szCs w:val="22"/>
          <w:lang w:eastAsia="en-US"/>
        </w:rPr>
      </w:pPr>
    </w:p>
    <w:p w14:paraId="65592B51"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50" w:name="_Toc101364526"/>
      <w:bookmarkStart w:id="51" w:name="_Toc111719805"/>
      <w:r>
        <w:lastRenderedPageBreak/>
        <w:t>Izračun odmika perona</w:t>
      </w:r>
      <w:bookmarkEnd w:id="49"/>
      <w:bookmarkEnd w:id="50"/>
      <w:bookmarkEnd w:id="51"/>
    </w:p>
    <w:p w14:paraId="28DFB9F0" w14:textId="77777777" w:rsidR="007C308D" w:rsidRDefault="007C308D" w:rsidP="007C308D">
      <w:pPr>
        <w:pStyle w:val="Brezrazmikov"/>
        <w:spacing w:after="0" w:line="288" w:lineRule="auto"/>
        <w:ind w:left="0"/>
      </w:pPr>
      <w:r w:rsidRPr="00F823DF">
        <w:t>Odmik perona je razdalja med osjo tira in robom perona, merjena vzporedno z ravnino tira.</w:t>
      </w:r>
      <w:r>
        <w:t xml:space="preserve"> </w:t>
      </w:r>
      <w:r w:rsidRPr="00F823DF">
        <w:t>Peron mora biti čim bliž</w:t>
      </w:r>
      <w:r>
        <w:t>j</w:t>
      </w:r>
      <w:r w:rsidRPr="00F823DF">
        <w:t>e svetlemu profilu, zato je za odmik perona odločilen minimalni svetli profil.</w:t>
      </w:r>
    </w:p>
    <w:p w14:paraId="29ECFB2A" w14:textId="77777777" w:rsidR="007C308D" w:rsidRDefault="007C308D" w:rsidP="007C308D">
      <w:pPr>
        <w:pStyle w:val="Brezrazmikov"/>
        <w:spacing w:after="0" w:line="288" w:lineRule="auto"/>
        <w:ind w:left="0"/>
      </w:pPr>
    </w:p>
    <w:p w14:paraId="036C3EF9" w14:textId="77777777" w:rsidR="007C308D" w:rsidRDefault="007C308D" w:rsidP="007C308D">
      <w:pPr>
        <w:pStyle w:val="Brezrazmikov"/>
        <w:spacing w:line="288" w:lineRule="auto"/>
        <w:ind w:left="0"/>
      </w:pPr>
      <w:r w:rsidRPr="00F823DF">
        <w:t xml:space="preserve">Odmik perona </w:t>
      </w:r>
      <w:r>
        <w:t xml:space="preserve">se </w:t>
      </w:r>
      <w:r w:rsidRPr="00F823DF">
        <w:t xml:space="preserve">izračuna tako, da </w:t>
      </w:r>
      <w:r>
        <w:t xml:space="preserve">se </w:t>
      </w:r>
      <w:r w:rsidRPr="00F823DF">
        <w:t>k pol</w:t>
      </w:r>
      <w:r>
        <w:t xml:space="preserve">ovični </w:t>
      </w:r>
      <w:r w:rsidRPr="00F823DF">
        <w:t>širin</w:t>
      </w:r>
      <w:r>
        <w:t>i</w:t>
      </w:r>
      <w:r w:rsidRPr="00F823DF">
        <w:t xml:space="preserve"> </w:t>
      </w:r>
      <w:proofErr w:type="spellStart"/>
      <w:r w:rsidRPr="00F823DF">
        <w:t>kinematičnega</w:t>
      </w:r>
      <w:proofErr w:type="spellEnd"/>
      <w:r w:rsidRPr="00F823DF">
        <w:t xml:space="preserve"> referenčnega profila</w:t>
      </w:r>
      <w:r>
        <w:t>,</w:t>
      </w:r>
      <w:r w:rsidRPr="00F823DF">
        <w:t xml:space="preserve"> na koti zgornjega roba perona</w:t>
      </w:r>
      <w:r>
        <w:t>,</w:t>
      </w:r>
      <w:r w:rsidRPr="00F823DF">
        <w:t xml:space="preserve"> prišteje dodatek za preves vozila </w:t>
      </w:r>
      <m:oMath>
        <m:sSub>
          <m:sSubPr>
            <m:ctrlPr>
              <w:rPr>
                <w:rFonts w:ascii="Cambria Math" w:hAnsi="Cambria Math"/>
              </w:rPr>
            </m:ctrlPr>
          </m:sSub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a</m:t>
            </m:r>
          </m:sub>
        </m:sSub>
      </m:oMath>
      <w:r>
        <w:t xml:space="preserve"> po enačbi (5.1),</w:t>
      </w:r>
      <w:r w:rsidRPr="00F823DF">
        <w:t xml:space="preserve"> dodatek zaradi </w:t>
      </w:r>
      <w:proofErr w:type="spellStart"/>
      <w:r w:rsidRPr="00F823DF">
        <w:t>kvazistatičnega</w:t>
      </w:r>
      <w:proofErr w:type="spellEnd"/>
      <w:r w:rsidRPr="00F823DF">
        <w:t xml:space="preserve"> premika v krivini </w:t>
      </w:r>
      <m:oMath>
        <m:sSub>
          <m:sSubPr>
            <m:ctrlPr>
              <w:rPr>
                <w:rFonts w:ascii="Cambria Math" w:hAnsi="Cambria Math"/>
              </w:rPr>
            </m:ctrlPr>
          </m:sSubPr>
          <m:e>
            <m:r>
              <w:rPr>
                <w:rFonts w:ascii="Cambria Math" w:hAnsi="Cambria Math"/>
              </w:rPr>
              <m:t>qs</m:t>
            </m:r>
          </m:e>
          <m:sub>
            <m:r>
              <w:rPr>
                <w:rFonts w:ascii="Cambria Math" w:hAnsi="Cambria Math"/>
              </w:rPr>
              <m:t>i</m:t>
            </m:r>
            <m:r>
              <m:rPr>
                <m:sty m:val="p"/>
              </m:rPr>
              <w:rPr>
                <w:rFonts w:ascii="Cambria Math" w:hAnsi="Cambria Math"/>
              </w:rPr>
              <m:t>/</m:t>
            </m:r>
            <m:r>
              <w:rPr>
                <w:rFonts w:ascii="Cambria Math" w:hAnsi="Cambria Math"/>
              </w:rPr>
              <m:t>a</m:t>
            </m:r>
          </m:sub>
        </m:sSub>
      </m:oMath>
      <w:r w:rsidRPr="00F823DF">
        <w:t xml:space="preserve"> </w:t>
      </w:r>
      <w:r>
        <w:t xml:space="preserve">po enačbah (5.2) in (5.3) </w:t>
      </w:r>
      <w:r w:rsidRPr="00F823DF">
        <w:t>ter dodatek zaradi naključnih premikov</w:t>
      </w:r>
      <w:r>
        <w:t xml:space="preserve"> </w:t>
      </w:r>
      <m:oMath>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m:t>
                </m:r>
              </m:sup>
            </m:sSup>
          </m:e>
          <m:sub>
            <m:r>
              <w:rPr>
                <w:rFonts w:ascii="Cambria Math" w:hAnsi="Cambria Math"/>
                <w:sz w:val="24"/>
                <w:szCs w:val="24"/>
              </w:rPr>
              <m:t>2i/a</m:t>
            </m:r>
          </m:sub>
        </m:sSub>
      </m:oMath>
      <w:r>
        <w:rPr>
          <w:sz w:val="24"/>
          <w:szCs w:val="24"/>
        </w:rPr>
        <w:t xml:space="preserve"> </w:t>
      </w:r>
      <w:r w:rsidRPr="00F03EFE">
        <w:rPr>
          <w:szCs w:val="22"/>
        </w:rPr>
        <w:t>po enačbi (5.4).</w:t>
      </w:r>
      <w:r w:rsidRPr="0072268B">
        <w:t xml:space="preserve"> </w:t>
      </w:r>
    </w:p>
    <w:p w14:paraId="6AB87939" w14:textId="77777777" w:rsidR="007C308D" w:rsidRDefault="007C308D" w:rsidP="007C308D">
      <w:pPr>
        <w:spacing w:after="60"/>
      </w:pPr>
      <w:r>
        <w:t>O</w:t>
      </w:r>
      <w:r w:rsidRPr="006A6FCC">
        <w:t xml:space="preserve">dmik perona </w:t>
      </w:r>
      <m:oMath>
        <m:sSub>
          <m:sSubPr>
            <m:ctrlPr>
              <w:rPr>
                <w:rFonts w:ascii="Cambria Math" w:hAnsi="Cambria Math"/>
              </w:rPr>
            </m:ctrlPr>
          </m:sSubPr>
          <m:e>
            <m:r>
              <w:rPr>
                <w:rFonts w:ascii="Cambria Math" w:hAnsi="Cambria Math"/>
              </w:rPr>
              <m:t>b</m:t>
            </m:r>
          </m:e>
          <m:sub>
            <m:r>
              <w:rPr>
                <w:rFonts w:ascii="Cambria Math" w:hAnsi="Cambria Math"/>
              </w:rPr>
              <m:t>q</m:t>
            </m:r>
            <m:r>
              <m:rPr>
                <m:sty m:val="p"/>
              </m:rPr>
              <w:rPr>
                <w:rFonts w:ascii="Cambria Math" w:hAnsi="Cambria Math"/>
              </w:rPr>
              <m:t>,</m:t>
            </m:r>
            <m:r>
              <w:rPr>
                <w:rFonts w:ascii="Cambria Math" w:hAnsi="Cambria Math"/>
              </w:rPr>
              <m:t>a</m:t>
            </m:r>
          </m:sub>
        </m:sSub>
      </m:oMath>
      <w:r w:rsidRPr="006A6FCC">
        <w:t xml:space="preserve"> na zunanji strani krivine</w:t>
      </w:r>
      <w:r>
        <w:t xml:space="preserve"> se izračuna po enačbi: </w:t>
      </w: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0DDCE322" w14:textId="77777777" w:rsidTr="00F26C0E">
        <w:tc>
          <w:tcPr>
            <w:tcW w:w="749" w:type="pct"/>
            <w:vAlign w:val="center"/>
          </w:tcPr>
          <w:p w14:paraId="420F6456" w14:textId="77777777" w:rsidR="007C308D" w:rsidRDefault="007C308D" w:rsidP="00F26C0E">
            <w:pPr>
              <w:spacing w:after="200"/>
              <w:jc w:val="center"/>
            </w:pPr>
          </w:p>
        </w:tc>
        <w:tc>
          <w:tcPr>
            <w:tcW w:w="3682" w:type="pct"/>
            <w:vAlign w:val="center"/>
          </w:tcPr>
          <w:p w14:paraId="63890EE8" w14:textId="77777777" w:rsidR="007C308D" w:rsidRPr="00DD3EE9" w:rsidRDefault="00A20549" w:rsidP="00F26C0E">
            <w:pPr>
              <w:contextualSpacing/>
              <w:rPr>
                <w:rFonts w:eastAsiaTheme="minorEastAsia"/>
                <w:sz w:val="22"/>
                <w:szCs w:val="22"/>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CR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qs</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m:t>
                        </m:r>
                      </m:sup>
                    </m:sSup>
                  </m:e>
                  <m:sub>
                    <m:r>
                      <w:rPr>
                        <w:rFonts w:ascii="Cambria Math" w:hAnsi="Cambria Math"/>
                        <w:sz w:val="24"/>
                        <w:szCs w:val="24"/>
                      </w:rPr>
                      <m:t>2a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q,a</m:t>
                    </m:r>
                  </m:sub>
                </m:sSub>
                <m:r>
                  <w:rPr>
                    <w:rFonts w:ascii="Cambria Math" w:hAnsi="Cambria Math"/>
                    <w:sz w:val="24"/>
                    <w:szCs w:val="24"/>
                  </w:rPr>
                  <m:t xml:space="preserve">, </m:t>
                </m:r>
              </m:oMath>
            </m:oMathPara>
          </w:p>
        </w:tc>
        <w:tc>
          <w:tcPr>
            <w:tcW w:w="569" w:type="pct"/>
            <w:vAlign w:val="center"/>
          </w:tcPr>
          <w:p w14:paraId="1C0DC80E" w14:textId="77777777" w:rsidR="007C308D" w:rsidRPr="00E96811" w:rsidRDefault="007C308D" w:rsidP="007C308D">
            <w:pPr>
              <w:pStyle w:val="Odstavekseznama"/>
              <w:numPr>
                <w:ilvl w:val="0"/>
                <w:numId w:val="8"/>
              </w:numPr>
              <w:spacing w:before="0" w:after="200" w:line="276" w:lineRule="auto"/>
              <w:contextualSpacing/>
              <w:jc w:val="center"/>
              <w:rPr>
                <w:vanish/>
              </w:rPr>
            </w:pPr>
          </w:p>
          <w:p w14:paraId="57C07888" w14:textId="77777777" w:rsidR="007C308D" w:rsidRDefault="007C308D" w:rsidP="007C308D">
            <w:pPr>
              <w:pStyle w:val="Odstavekseznama"/>
              <w:numPr>
                <w:ilvl w:val="1"/>
                <w:numId w:val="8"/>
              </w:numPr>
              <w:spacing w:before="0" w:after="200" w:line="276" w:lineRule="auto"/>
              <w:contextualSpacing/>
              <w:jc w:val="center"/>
            </w:pPr>
          </w:p>
        </w:tc>
      </w:tr>
    </w:tbl>
    <w:p w14:paraId="6E024E24" w14:textId="77777777" w:rsidR="007C308D" w:rsidRDefault="007C308D" w:rsidP="007C308D"/>
    <w:p w14:paraId="697C9D28" w14:textId="77777777" w:rsidR="007C308D" w:rsidRDefault="007C308D" w:rsidP="007C308D">
      <w:r>
        <w:t xml:space="preserve">pri čemer je </w:t>
      </w:r>
      <m:oMath>
        <m:sSub>
          <m:sSubPr>
            <m:ctrlPr>
              <w:rPr>
                <w:rFonts w:ascii="Cambria Math" w:hAnsi="Cambria Math"/>
                <w:i/>
              </w:rPr>
            </m:ctrlPr>
          </m:sSubPr>
          <m:e>
            <m:r>
              <w:rPr>
                <w:rFonts w:ascii="Cambria Math" w:hAnsi="Cambria Math"/>
              </w:rPr>
              <m:t>δ</m:t>
            </m:r>
          </m:e>
          <m:sub>
            <m:r>
              <w:rPr>
                <w:rFonts w:ascii="Cambria Math" w:hAnsi="Cambria Math"/>
              </w:rPr>
              <m:t>q,a</m:t>
            </m:r>
          </m:sub>
        </m:sSub>
      </m:oMath>
      <w:r>
        <w:t>:</w:t>
      </w:r>
    </w:p>
    <w:p w14:paraId="6CA5FEE4" w14:textId="77777777" w:rsidR="007C308D" w:rsidRDefault="007C308D" w:rsidP="007C308D">
      <w:pPr>
        <w:spacing w:after="60"/>
      </w:pPr>
    </w:p>
    <w:p w14:paraId="3730583B" w14:textId="77777777" w:rsidR="007C308D" w:rsidRPr="008E0914" w:rsidRDefault="007C308D" w:rsidP="007C308D">
      <w:pPr>
        <w:pStyle w:val="Odstavekseznama"/>
        <w:numPr>
          <w:ilvl w:val="0"/>
          <w:numId w:val="27"/>
        </w:numPr>
        <w:pBdr>
          <w:top w:val="none" w:sz="0" w:space="0" w:color="auto"/>
          <w:left w:val="none" w:sz="0" w:space="0" w:color="auto"/>
          <w:bottom w:val="none" w:sz="0" w:space="0" w:color="auto"/>
          <w:right w:val="none" w:sz="0" w:space="0" w:color="auto"/>
          <w:between w:val="none" w:sz="0" w:space="0" w:color="auto"/>
        </w:pBdr>
        <w:spacing w:before="0" w:line="276" w:lineRule="auto"/>
        <w:ind w:left="284" w:hanging="284"/>
        <w:contextualSpacing/>
      </w:pPr>
      <w:r>
        <w:t xml:space="preserve">dodatek </w:t>
      </w:r>
      <w:r w:rsidRPr="008E0914">
        <w:t xml:space="preserve">pri peronu </w:t>
      </w:r>
      <w:r w:rsidRPr="008E0914">
        <w:rPr>
          <w:lang w:bidi="en-US"/>
        </w:rPr>
        <w:t xml:space="preserve">brez peronskega venca </w:t>
      </w:r>
    </w:p>
    <w:p w14:paraId="54B59C62" w14:textId="77777777" w:rsidR="007C308D" w:rsidRPr="00BE07EB" w:rsidRDefault="007C308D" w:rsidP="007C308D">
      <w:pPr>
        <w:rPr>
          <w:rFonts w:eastAsiaTheme="minorEastAsia"/>
          <w:szCs w:val="24"/>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369"/>
        <w:gridCol w:w="1446"/>
      </w:tblGrid>
      <w:tr w:rsidR="007C308D" w:rsidRPr="00BE07EB" w14:paraId="476DF761" w14:textId="77777777" w:rsidTr="00F26C0E">
        <w:tc>
          <w:tcPr>
            <w:tcW w:w="427" w:type="pct"/>
            <w:vAlign w:val="center"/>
          </w:tcPr>
          <w:p w14:paraId="563D4A58" w14:textId="77777777" w:rsidR="007C308D" w:rsidRPr="00BE07EB" w:rsidRDefault="007C308D" w:rsidP="00F26C0E">
            <w:pPr>
              <w:jc w:val="center"/>
            </w:pPr>
          </w:p>
        </w:tc>
        <w:tc>
          <w:tcPr>
            <w:tcW w:w="3823" w:type="pct"/>
            <w:vAlign w:val="center"/>
          </w:tcPr>
          <w:p w14:paraId="0859FDA5" w14:textId="77777777" w:rsidR="007C308D" w:rsidRPr="00BE07EB" w:rsidRDefault="00A20549" w:rsidP="00F26C0E">
            <m:oMathPara>
              <m:oMath>
                <m:sSub>
                  <m:sSubPr>
                    <m:ctrlPr>
                      <w:rPr>
                        <w:rFonts w:ascii="Cambria Math" w:hAnsi="Cambria Math"/>
                        <w:i/>
                      </w:rPr>
                    </m:ctrlPr>
                  </m:sSubPr>
                  <m:e>
                    <m:r>
                      <w:rPr>
                        <w:rFonts w:ascii="Cambria Math" w:hAnsi="Cambria Math"/>
                      </w:rPr>
                      <m:t xml:space="preserve">        δ</m:t>
                    </m:r>
                  </m:e>
                  <m:sub>
                    <m:r>
                      <w:rPr>
                        <w:rFonts w:ascii="Cambria Math" w:hAnsi="Cambria Math"/>
                      </w:rPr>
                      <m:t>q,a</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1,5</m:t>
                        </m:r>
                      </m:den>
                    </m:f>
                  </m:e>
                </m:d>
                <m:sSub>
                  <m:sSubPr>
                    <m:ctrlPr>
                      <w:rPr>
                        <w:rFonts w:ascii="Cambria Math" w:hAnsi="Cambria Math"/>
                        <w:i/>
                      </w:rPr>
                    </m:ctrlPr>
                  </m:sSubPr>
                  <m:e>
                    <m:r>
                      <w:rPr>
                        <w:rFonts w:ascii="Cambria Math" w:hAnsi="Cambria Math"/>
                      </w:rPr>
                      <m:t>(h</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minCR</m:t>
                    </m:r>
                  </m:sub>
                </m:sSub>
                <m:r>
                  <w:rPr>
                    <w:rFonts w:ascii="Cambria Math" w:hAnsi="Cambria Math"/>
                  </w:rPr>
                  <m:t>),</m:t>
                </m:r>
              </m:oMath>
            </m:oMathPara>
          </w:p>
        </w:tc>
        <w:tc>
          <w:tcPr>
            <w:tcW w:w="750" w:type="pct"/>
            <w:vAlign w:val="center"/>
          </w:tcPr>
          <w:p w14:paraId="7F645717" w14:textId="77777777" w:rsidR="007C308D" w:rsidRPr="00BE07EB" w:rsidRDefault="007C308D" w:rsidP="007C308D">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contextualSpacing/>
              <w:jc w:val="right"/>
            </w:pPr>
          </w:p>
        </w:tc>
      </w:tr>
    </w:tbl>
    <w:p w14:paraId="60B81EFA" w14:textId="77777777" w:rsidR="007C308D" w:rsidRDefault="007C308D" w:rsidP="007C308D">
      <w:pPr>
        <w:spacing w:line="288" w:lineRule="auto"/>
        <w:rPr>
          <w:rFonts w:eastAsiaTheme="minorEastAsia"/>
        </w:rPr>
      </w:pPr>
    </w:p>
    <w:p w14:paraId="12893563" w14:textId="77777777" w:rsidR="007C308D" w:rsidRPr="008E0914" w:rsidRDefault="007C308D" w:rsidP="007C308D">
      <w:pPr>
        <w:pStyle w:val="Odstavekseznama"/>
        <w:numPr>
          <w:ilvl w:val="0"/>
          <w:numId w:val="27"/>
        </w:numPr>
        <w:pBdr>
          <w:top w:val="none" w:sz="0" w:space="0" w:color="auto"/>
          <w:left w:val="none" w:sz="0" w:space="0" w:color="auto"/>
          <w:bottom w:val="none" w:sz="0" w:space="0" w:color="auto"/>
          <w:right w:val="none" w:sz="0" w:space="0" w:color="auto"/>
          <w:between w:val="none" w:sz="0" w:space="0" w:color="auto"/>
        </w:pBdr>
        <w:spacing w:before="0" w:line="288" w:lineRule="auto"/>
        <w:ind w:left="284" w:hanging="284"/>
        <w:contextualSpacing/>
        <w:rPr>
          <w:rFonts w:eastAsiaTheme="minorEastAsia"/>
        </w:rPr>
      </w:pPr>
      <w:r>
        <w:rPr>
          <w:rFonts w:eastAsiaTheme="minorEastAsia"/>
        </w:rPr>
        <w:t xml:space="preserve">dodatek </w:t>
      </w:r>
      <w:r w:rsidRPr="008E0914">
        <w:rPr>
          <w:rFonts w:eastAsiaTheme="minorEastAsia"/>
        </w:rPr>
        <w:t xml:space="preserve">pri peronu s peronskim vencem </w:t>
      </w:r>
    </w:p>
    <w:p w14:paraId="34D1E544" w14:textId="77777777" w:rsidR="007C308D" w:rsidRPr="00F03EFE" w:rsidRDefault="007C308D" w:rsidP="007C308D">
      <w:pPr>
        <w:spacing w:after="60"/>
        <w:jc w:val="left"/>
        <w:rPr>
          <w:rFonts w:cs="Arial"/>
          <w:noProof/>
          <w:szCs w:val="24"/>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0B9E19ED" w14:textId="77777777" w:rsidTr="00F26C0E">
        <w:tc>
          <w:tcPr>
            <w:tcW w:w="749" w:type="pct"/>
            <w:vAlign w:val="center"/>
          </w:tcPr>
          <w:p w14:paraId="7355346C" w14:textId="77777777" w:rsidR="007C308D" w:rsidRDefault="007C308D" w:rsidP="00F26C0E">
            <w:pPr>
              <w:spacing w:after="200"/>
              <w:jc w:val="center"/>
            </w:pPr>
          </w:p>
        </w:tc>
        <w:tc>
          <w:tcPr>
            <w:tcW w:w="3682" w:type="pct"/>
            <w:vAlign w:val="center"/>
          </w:tcPr>
          <w:p w14:paraId="26C90175" w14:textId="77777777" w:rsidR="007C308D" w:rsidRPr="003859B5" w:rsidRDefault="00A20549" w:rsidP="00F26C0E">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 xml:space="preserve">      δ</m:t>
                    </m:r>
                  </m:e>
                  <m:sub>
                    <m:r>
                      <w:rPr>
                        <w:rFonts w:ascii="Cambria Math" w:hAnsi="Cambria Math"/>
                        <w:sz w:val="24"/>
                        <w:szCs w:val="24"/>
                      </w:rPr>
                      <m:t>q,a</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1,5</m:t>
                        </m:r>
                      </m:den>
                    </m:f>
                  </m:e>
                </m:d>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nez</m:t>
                    </m:r>
                  </m:sub>
                </m:sSub>
                <m:r>
                  <w:rPr>
                    <w:rFonts w:ascii="Cambria Math" w:hAnsi="Cambria Math"/>
                    <w:sz w:val="24"/>
                    <w:szCs w:val="24"/>
                  </w:rPr>
                  <m:t xml:space="preserve">.  </m:t>
                </m:r>
                <m:r>
                  <w:rPr>
                    <w:rFonts w:ascii="Cambria Math" w:hAnsi="Cambria Math"/>
                    <w:sz w:val="22"/>
                    <w:szCs w:val="22"/>
                  </w:rPr>
                  <m:t xml:space="preserve">  </m:t>
                </m:r>
              </m:oMath>
            </m:oMathPara>
          </w:p>
        </w:tc>
        <w:tc>
          <w:tcPr>
            <w:tcW w:w="569" w:type="pct"/>
            <w:vAlign w:val="center"/>
          </w:tcPr>
          <w:p w14:paraId="0849A07A" w14:textId="77777777" w:rsidR="007C308D" w:rsidRDefault="007C308D" w:rsidP="007C308D">
            <w:pPr>
              <w:pStyle w:val="Odstavekseznama"/>
              <w:numPr>
                <w:ilvl w:val="1"/>
                <w:numId w:val="8"/>
              </w:numPr>
              <w:spacing w:before="0" w:after="200" w:line="276" w:lineRule="auto"/>
              <w:contextualSpacing/>
              <w:jc w:val="center"/>
            </w:pPr>
          </w:p>
        </w:tc>
      </w:tr>
    </w:tbl>
    <w:p w14:paraId="4B555604" w14:textId="77777777" w:rsidR="007C308D" w:rsidRDefault="007C308D" w:rsidP="007C308D">
      <w:pPr>
        <w:spacing w:after="60"/>
        <w:jc w:val="left"/>
        <w:rPr>
          <w:rFonts w:ascii="Calibri" w:hAnsi="Calibri"/>
          <w:noProof/>
          <w:szCs w:val="24"/>
        </w:rPr>
      </w:pPr>
    </w:p>
    <w:p w14:paraId="23D1A4C8" w14:textId="77777777" w:rsidR="007C308D" w:rsidRDefault="007C308D" w:rsidP="007C308D">
      <w:pPr>
        <w:spacing w:after="60"/>
        <w:jc w:val="center"/>
      </w:pPr>
      <w:r>
        <w:rPr>
          <w:rFonts w:ascii="Calibri" w:hAnsi="Calibri"/>
          <w:noProof/>
          <w:szCs w:val="24"/>
        </w:rPr>
        <w:drawing>
          <wp:inline distT="0" distB="0" distL="0" distR="0" wp14:anchorId="79A838E6" wp14:editId="459BD141">
            <wp:extent cx="3568148" cy="2511766"/>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zvedba perona z in brez peronskega venc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79023" cy="2519421"/>
                    </a:xfrm>
                    <a:prstGeom prst="rect">
                      <a:avLst/>
                    </a:prstGeom>
                  </pic:spPr>
                </pic:pic>
              </a:graphicData>
            </a:graphic>
          </wp:inline>
        </w:drawing>
      </w:r>
    </w:p>
    <w:p w14:paraId="3CAB5184" w14:textId="77777777" w:rsidR="007C308D" w:rsidRPr="001E6C2D" w:rsidRDefault="007C308D" w:rsidP="007C308D">
      <w:pPr>
        <w:spacing w:after="60"/>
        <w:jc w:val="center"/>
        <w:rPr>
          <w:sz w:val="20"/>
        </w:rPr>
      </w:pPr>
      <w:r w:rsidRPr="001E6C2D">
        <w:rPr>
          <w:sz w:val="20"/>
        </w:rPr>
        <w:t>Slika 8.1: Izvedba perona brez peronskega venca</w:t>
      </w:r>
    </w:p>
    <w:p w14:paraId="13630C06" w14:textId="77777777" w:rsidR="007C308D" w:rsidRDefault="007C308D" w:rsidP="007C308D">
      <w:pPr>
        <w:spacing w:after="60"/>
      </w:pPr>
    </w:p>
    <w:p w14:paraId="59D0F834" w14:textId="77777777" w:rsidR="007C308D" w:rsidRDefault="007C308D" w:rsidP="007C308D">
      <w:pPr>
        <w:spacing w:after="60"/>
      </w:pPr>
      <w:r>
        <w:t>O</w:t>
      </w:r>
      <w:r w:rsidRPr="006A6FCC">
        <w:t xml:space="preserve">dmik perona </w:t>
      </w:r>
      <m:oMath>
        <m:sSub>
          <m:sSubPr>
            <m:ctrlPr>
              <w:rPr>
                <w:rFonts w:ascii="Cambria Math" w:hAnsi="Cambria Math"/>
              </w:rPr>
            </m:ctrlPr>
          </m:sSubPr>
          <m:e>
            <m:r>
              <w:rPr>
                <w:rFonts w:ascii="Cambria Math" w:hAnsi="Cambria Math"/>
              </w:rPr>
              <m:t>b</m:t>
            </m:r>
          </m:e>
          <m:sub>
            <m:r>
              <w:rPr>
                <w:rFonts w:ascii="Cambria Math" w:hAnsi="Cambria Math"/>
              </w:rPr>
              <m:t>q</m:t>
            </m:r>
            <m:r>
              <m:rPr>
                <m:sty m:val="p"/>
              </m:rPr>
              <w:rPr>
                <w:rFonts w:ascii="Cambria Math" w:hAnsi="Cambria Math"/>
              </w:rPr>
              <m:t>,</m:t>
            </m:r>
            <m:r>
              <w:rPr>
                <w:rFonts w:ascii="Cambria Math" w:hAnsi="Cambria Math"/>
              </w:rPr>
              <m:t>i</m:t>
            </m:r>
          </m:sub>
        </m:sSub>
      </m:oMath>
      <w:r w:rsidRPr="006A6FCC">
        <w:t xml:space="preserve"> na notranji strani krivine</w:t>
      </w:r>
      <w:r>
        <w:t xml:space="preserve"> se izračuna po enačbi:</w:t>
      </w: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31200F67" w14:textId="77777777" w:rsidTr="00F26C0E">
        <w:tc>
          <w:tcPr>
            <w:tcW w:w="749" w:type="pct"/>
            <w:vAlign w:val="center"/>
          </w:tcPr>
          <w:p w14:paraId="40CEBB4E" w14:textId="77777777" w:rsidR="007C308D" w:rsidRDefault="007C308D" w:rsidP="00F26C0E">
            <w:pPr>
              <w:spacing w:after="200"/>
              <w:jc w:val="center"/>
            </w:pPr>
          </w:p>
        </w:tc>
        <w:tc>
          <w:tcPr>
            <w:tcW w:w="3682" w:type="pct"/>
            <w:vAlign w:val="center"/>
          </w:tcPr>
          <w:p w14:paraId="55F48610" w14:textId="77777777" w:rsidR="007C308D" w:rsidRPr="003859B5" w:rsidRDefault="00A20549" w:rsidP="00F26C0E">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CR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m:t>
                        </m:r>
                      </m:sup>
                    </m:sSup>
                  </m:e>
                  <m:sub>
                    <m:r>
                      <w:rPr>
                        <w:rFonts w:ascii="Cambria Math" w:hAnsi="Cambria Math"/>
                        <w:sz w:val="24"/>
                        <w:szCs w:val="24"/>
                      </w:rPr>
                      <m:t>2i</m:t>
                    </m:r>
                  </m:sub>
                </m:sSub>
                <m:r>
                  <w:rPr>
                    <w:rFonts w:ascii="Cambria Math" w:hAnsi="Cambria Math"/>
                    <w:sz w:val="24"/>
                    <w:szCs w:val="24"/>
                  </w:rPr>
                  <m:t xml:space="preserve">. </m:t>
                </m:r>
                <m:r>
                  <w:rPr>
                    <w:rFonts w:ascii="Cambria Math" w:hAnsi="Cambria Math"/>
                    <w:sz w:val="22"/>
                    <w:szCs w:val="22"/>
                  </w:rPr>
                  <m:t xml:space="preserve">  </m:t>
                </m:r>
              </m:oMath>
            </m:oMathPara>
          </w:p>
        </w:tc>
        <w:tc>
          <w:tcPr>
            <w:tcW w:w="569" w:type="pct"/>
            <w:vAlign w:val="center"/>
          </w:tcPr>
          <w:p w14:paraId="20C7EEC7" w14:textId="77777777" w:rsidR="007C308D" w:rsidRDefault="007C308D" w:rsidP="007C308D">
            <w:pPr>
              <w:pStyle w:val="Odstavekseznama"/>
              <w:numPr>
                <w:ilvl w:val="1"/>
                <w:numId w:val="8"/>
              </w:numPr>
              <w:spacing w:before="0" w:after="200" w:line="276" w:lineRule="auto"/>
              <w:contextualSpacing/>
              <w:jc w:val="center"/>
            </w:pPr>
          </w:p>
        </w:tc>
      </w:tr>
    </w:tbl>
    <w:p w14:paraId="35FBA45B" w14:textId="77777777" w:rsidR="007C308D" w:rsidRDefault="007C308D" w:rsidP="007C308D">
      <w:pPr>
        <w:spacing w:after="60"/>
      </w:pPr>
    </w:p>
    <w:p w14:paraId="11DD0AE8" w14:textId="77777777" w:rsidR="007C308D" w:rsidRDefault="007C308D" w:rsidP="007C308D">
      <w:pPr>
        <w:pStyle w:val="Brezrazmikov"/>
        <w:spacing w:after="0" w:line="288" w:lineRule="auto"/>
        <w:ind w:left="0"/>
      </w:pPr>
      <w:bookmarkStart w:id="52" w:name="_Toc53564367"/>
    </w:p>
    <w:p w14:paraId="67F82392" w14:textId="77777777" w:rsidR="007C308D" w:rsidRDefault="007C308D" w:rsidP="007C308D">
      <w:pPr>
        <w:shd w:val="clear" w:color="auto" w:fill="FFFFFF"/>
        <w:spacing w:after="120" w:line="276" w:lineRule="auto"/>
        <w:rPr>
          <w:rFonts w:ascii="Calibri" w:eastAsia="Calibri" w:hAnsi="Calibri"/>
          <w:szCs w:val="22"/>
          <w:lang w:eastAsia="en-US"/>
        </w:rPr>
      </w:pPr>
      <w:r>
        <w:t>Oznake v</w:t>
      </w:r>
      <w:r w:rsidRPr="0072268B">
        <w:t xml:space="preserve"> enačbah pomenijo</w:t>
      </w:r>
      <w:r w:rsidRPr="00C90863">
        <w:rPr>
          <w:rFonts w:ascii="Calibri" w:eastAsia="Calibri" w:hAnsi="Calibri"/>
          <w:szCs w:val="22"/>
          <w:lang w:eastAsia="en-US"/>
        </w:rPr>
        <w:t>:</w:t>
      </w:r>
    </w:p>
    <w:p w14:paraId="35798835" w14:textId="77777777" w:rsidR="007C308D" w:rsidRPr="00E62D71" w:rsidRDefault="00A20549" w:rsidP="007C308D">
      <w:pPr>
        <w:shd w:val="clear" w:color="auto" w:fill="FFFFFF"/>
        <w:spacing w:line="276" w:lineRule="auto"/>
        <w:rPr>
          <w:rFonts w:ascii="Calibri" w:eastAsia="Calibri" w:hAnsi="Calibri"/>
          <w:szCs w:val="22"/>
          <w:lang w:eastAsia="en-US"/>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 i/a</m:t>
            </m:r>
          </m:sub>
        </m:sSub>
      </m:oMath>
      <w:r w:rsidR="007C308D">
        <w:rPr>
          <w:rFonts w:ascii="Calibri" w:eastAsia="Calibri" w:hAnsi="Calibri"/>
          <w:sz w:val="24"/>
          <w:szCs w:val="24"/>
        </w:rPr>
        <w:tab/>
        <w:t xml:space="preserve">    odmik perona na notranji/zunanji strani [m],</w:t>
      </w:r>
    </w:p>
    <w:p w14:paraId="126B2FE0" w14:textId="77777777" w:rsidR="007C308D" w:rsidRPr="00C90863" w:rsidRDefault="00A20549" w:rsidP="007C308D">
      <w:pPr>
        <w:spacing w:line="276" w:lineRule="auto"/>
        <w:jc w:val="left"/>
        <w:rPr>
          <w:rFonts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q</m:t>
            </m:r>
          </m:sub>
        </m:sSub>
        <m:r>
          <w:rPr>
            <w:rFonts w:ascii="Cambria Math" w:hAnsi="Cambria Math" w:cs="Arial"/>
          </w:rPr>
          <m:t xml:space="preserve"> </m:t>
        </m:r>
      </m:oMath>
      <w:r w:rsidR="007C308D" w:rsidRPr="00C90863">
        <w:rPr>
          <w:rFonts w:cs="Arial"/>
        </w:rPr>
        <w:t xml:space="preserve">           višina perona [m],</w:t>
      </w:r>
    </w:p>
    <w:p w14:paraId="351856F4" w14:textId="77777777" w:rsidR="007C308D" w:rsidRPr="00C90863" w:rsidRDefault="00A20549" w:rsidP="007C308D">
      <w:pPr>
        <w:spacing w:line="276" w:lineRule="auto"/>
        <w:jc w:val="left"/>
        <w:rPr>
          <w:rFonts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vertAlign w:val="subscript"/>
              </w:rPr>
              <m:t>minCR</m:t>
            </m:r>
          </m:sub>
        </m:sSub>
      </m:oMath>
      <w:r w:rsidR="007C308D" w:rsidRPr="00C90863">
        <w:rPr>
          <w:rFonts w:cs="Arial"/>
        </w:rPr>
        <w:t xml:space="preserve">    </w:t>
      </w:r>
      <w:r w:rsidR="007C308D">
        <w:rPr>
          <w:rFonts w:cs="Arial"/>
        </w:rPr>
        <w:t xml:space="preserve"> </w:t>
      </w:r>
      <w:r w:rsidR="007C308D" w:rsidRPr="00C90863">
        <w:rPr>
          <w:rFonts w:cs="Arial"/>
        </w:rPr>
        <w:t>višina spodnjega roba minimalnega svetlega profila [m],</w:t>
      </w:r>
    </w:p>
    <w:p w14:paraId="01CC996C" w14:textId="77777777" w:rsidR="007C308D" w:rsidRPr="00C90863" w:rsidRDefault="00A20549" w:rsidP="007C308D">
      <w:pPr>
        <w:spacing w:line="276" w:lineRule="auto"/>
        <w:jc w:val="left"/>
        <w:rPr>
          <w:rFonts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vertAlign w:val="subscript"/>
              </w:rPr>
              <m:t>nez</m:t>
            </m:r>
          </m:sub>
        </m:sSub>
      </m:oMath>
      <w:r w:rsidR="007C308D" w:rsidRPr="00C90863">
        <w:rPr>
          <w:rFonts w:cs="Arial"/>
          <w:vertAlign w:val="subscript"/>
        </w:rPr>
        <w:t xml:space="preserve"> </w:t>
      </w:r>
      <w:r w:rsidR="007C308D" w:rsidRPr="00C90863">
        <w:rPr>
          <w:rFonts w:cs="Arial"/>
        </w:rPr>
        <w:t xml:space="preserve">        višina peronskega venca [m],</w:t>
      </w:r>
    </w:p>
    <w:p w14:paraId="2126825A" w14:textId="77777777" w:rsidR="007C308D" w:rsidRPr="00C90863" w:rsidRDefault="007C308D" w:rsidP="007C308D">
      <w:pPr>
        <w:shd w:val="clear" w:color="auto" w:fill="FFFFFF"/>
        <w:spacing w:line="276" w:lineRule="auto"/>
        <w:rPr>
          <w:rFonts w:eastAsia="Calibri" w:cs="Arial"/>
          <w:szCs w:val="22"/>
          <w:lang w:eastAsia="en-US"/>
        </w:rPr>
      </w:pPr>
      <w:r w:rsidRPr="00C90863">
        <w:rPr>
          <w:rFonts w:cs="Arial"/>
          <w:i/>
        </w:rPr>
        <w:t>h</w:t>
      </w:r>
      <w:r>
        <w:rPr>
          <w:rFonts w:cs="Arial"/>
        </w:rPr>
        <w:t xml:space="preserve">              </w:t>
      </w:r>
      <w:proofErr w:type="spellStart"/>
      <w:r w:rsidRPr="00C90863">
        <w:rPr>
          <w:rFonts w:cs="Arial"/>
        </w:rPr>
        <w:t>nadvišanje</w:t>
      </w:r>
      <w:proofErr w:type="spellEnd"/>
      <w:r w:rsidRPr="00C90863">
        <w:rPr>
          <w:rFonts w:cs="Arial"/>
        </w:rPr>
        <w:t xml:space="preserve"> [m],</w:t>
      </w:r>
    </w:p>
    <w:p w14:paraId="5D63806D" w14:textId="77777777" w:rsidR="007C308D" w:rsidRPr="00C90863" w:rsidRDefault="007C308D" w:rsidP="007C308D">
      <w:pPr>
        <w:spacing w:line="276" w:lineRule="auto"/>
        <w:ind w:left="454" w:hanging="567"/>
        <w:jc w:val="left"/>
        <w:rPr>
          <w:rFonts w:cs="Arial"/>
        </w:rPr>
      </w:pPr>
      <w:r w:rsidRPr="00C90863">
        <w:rPr>
          <w:rFonts w:cs="Arial"/>
        </w:rPr>
        <w:t xml:space="preserve">  </w:t>
      </w:r>
      <m:oMath>
        <m:sSub>
          <m:sSubPr>
            <m:ctrlPr>
              <w:rPr>
                <w:rFonts w:ascii="Cambria Math" w:hAnsi="Cambria Math" w:cs="Arial"/>
                <w:i/>
              </w:rPr>
            </m:ctrlPr>
          </m:sSubPr>
          <m:e>
            <m:r>
              <w:rPr>
                <w:rFonts w:ascii="Cambria Math" w:hAnsi="Cambria Math" w:cs="Arial"/>
              </w:rPr>
              <m:t>b</m:t>
            </m:r>
          </m:e>
          <m:sub>
            <m:r>
              <w:rPr>
                <w:rFonts w:ascii="Cambria Math" w:hAnsi="Cambria Math" w:cs="Arial"/>
              </w:rPr>
              <m:t>CR</m:t>
            </m:r>
          </m:sub>
        </m:sSub>
      </m:oMath>
      <w:r w:rsidRPr="00C90863">
        <w:rPr>
          <w:rFonts w:cs="Arial"/>
        </w:rPr>
        <w:t xml:space="preserve">           pol</w:t>
      </w:r>
      <w:r>
        <w:rPr>
          <w:rFonts w:cs="Arial"/>
        </w:rPr>
        <w:t xml:space="preserve">ovična </w:t>
      </w:r>
      <w:r w:rsidRPr="00C90863">
        <w:rPr>
          <w:rFonts w:cs="Arial"/>
        </w:rPr>
        <w:t xml:space="preserve">širina referenčnega profila G1, </w:t>
      </w:r>
    </w:p>
    <w:p w14:paraId="4D42BC40" w14:textId="77777777" w:rsidR="007C308D" w:rsidRDefault="00A20549" w:rsidP="007C308D">
      <w:pPr>
        <w:spacing w:line="276" w:lineRule="auto"/>
        <w:ind w:left="454" w:hanging="454"/>
        <w:jc w:val="left"/>
        <w:rPr>
          <w:rFonts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i/a</m:t>
            </m:r>
          </m:sub>
        </m:sSub>
      </m:oMath>
      <w:r w:rsidR="007C308D" w:rsidRPr="00C90863">
        <w:rPr>
          <w:rFonts w:cs="Arial"/>
        </w:rPr>
        <w:t xml:space="preserve">          preves vozila na zunanji</w:t>
      </w:r>
      <w:r w:rsidR="007C308D">
        <w:rPr>
          <w:rFonts w:cs="Arial"/>
        </w:rPr>
        <w:t xml:space="preserve"> ali </w:t>
      </w:r>
      <w:r w:rsidR="007C308D" w:rsidRPr="00C90863">
        <w:rPr>
          <w:rFonts w:cs="Arial"/>
        </w:rPr>
        <w:t>notranji strani krivine [m],</w:t>
      </w:r>
    </w:p>
    <w:p w14:paraId="143CB73F" w14:textId="77777777" w:rsidR="007C308D" w:rsidRDefault="007C308D" w:rsidP="007C308D">
      <w:pPr>
        <w:spacing w:line="288" w:lineRule="auto"/>
        <w:rPr>
          <w:rFonts w:eastAsiaTheme="minorEastAsia"/>
          <w:color w:val="000000"/>
        </w:rPr>
      </w:pPr>
      <w:r w:rsidRPr="006C6F51">
        <w:rPr>
          <w:rFonts w:ascii="GreekC" w:eastAsiaTheme="minorEastAsia" w:hAnsi="GreekC" w:cs="GreekC"/>
          <w:b/>
          <w:color w:val="000000"/>
          <w:sz w:val="24"/>
          <w:szCs w:val="24"/>
        </w:rPr>
        <w:t>Σ</w:t>
      </w:r>
      <w:r>
        <w:rPr>
          <w:rFonts w:ascii="GreekC" w:eastAsiaTheme="minorEastAsia" w:hAnsi="GreekC" w:cs="GreekC"/>
          <w:b/>
          <w:color w:val="000000"/>
          <w:sz w:val="24"/>
          <w:szCs w:val="24"/>
        </w:rPr>
        <w:t>'</w:t>
      </w:r>
      <w:r>
        <w:rPr>
          <w:rFonts w:eastAsiaTheme="minorEastAsia"/>
          <w:b/>
          <w:color w:val="000000"/>
          <w:sz w:val="24"/>
          <w:szCs w:val="24"/>
          <w:vertAlign w:val="subscript"/>
        </w:rPr>
        <w:t xml:space="preserve">2 </w:t>
      </w:r>
      <w:r w:rsidRPr="006C6F51">
        <w:rPr>
          <w:rFonts w:eastAsiaTheme="minorEastAsia"/>
          <w:b/>
          <w:color w:val="000000"/>
          <w:sz w:val="24"/>
          <w:szCs w:val="24"/>
          <w:vertAlign w:val="subscript"/>
        </w:rPr>
        <w:t>i</w:t>
      </w:r>
      <w:r>
        <w:rPr>
          <w:rFonts w:eastAsiaTheme="minorEastAsia"/>
          <w:b/>
          <w:color w:val="000000"/>
          <w:sz w:val="24"/>
          <w:szCs w:val="24"/>
          <w:vertAlign w:val="subscript"/>
        </w:rPr>
        <w:t>/</w:t>
      </w:r>
      <w:r w:rsidRPr="006C6F51">
        <w:rPr>
          <w:rFonts w:eastAsiaTheme="minorEastAsia"/>
          <w:b/>
          <w:color w:val="000000"/>
          <w:sz w:val="24"/>
          <w:szCs w:val="24"/>
          <w:vertAlign w:val="subscript"/>
        </w:rPr>
        <w:t>a</w:t>
      </w:r>
      <w:r>
        <w:rPr>
          <w:rFonts w:eastAsiaTheme="minorEastAsia"/>
          <w:b/>
          <w:color w:val="000000"/>
          <w:sz w:val="24"/>
          <w:szCs w:val="24"/>
        </w:rPr>
        <w:t xml:space="preserve">      </w:t>
      </w:r>
      <w:r w:rsidRPr="007168B8">
        <w:rPr>
          <w:rFonts w:eastAsiaTheme="minorEastAsia"/>
          <w:color w:val="000000"/>
          <w:szCs w:val="22"/>
        </w:rPr>
        <w:t>kvadratni koren</w:t>
      </w:r>
      <w:r>
        <w:rPr>
          <w:rFonts w:eastAsiaTheme="minorEastAsia"/>
          <w:b/>
          <w:color w:val="000000"/>
          <w:sz w:val="24"/>
          <w:szCs w:val="24"/>
        </w:rPr>
        <w:t xml:space="preserve"> </w:t>
      </w:r>
      <w:r>
        <w:rPr>
          <w:rFonts w:eastAsiaTheme="minorEastAsia"/>
          <w:color w:val="000000"/>
        </w:rPr>
        <w:t>vsote</w:t>
      </w:r>
      <w:r w:rsidRPr="00B113F4">
        <w:rPr>
          <w:rFonts w:eastAsiaTheme="minorEastAsia"/>
          <w:color w:val="000000"/>
        </w:rPr>
        <w:t xml:space="preserve"> kvadrat</w:t>
      </w:r>
      <w:r>
        <w:rPr>
          <w:rFonts w:eastAsiaTheme="minorEastAsia"/>
          <w:color w:val="000000"/>
        </w:rPr>
        <w:t>ov</w:t>
      </w:r>
      <w:r w:rsidRPr="00B113F4">
        <w:rPr>
          <w:rFonts w:eastAsiaTheme="minorEastAsia"/>
          <w:color w:val="000000"/>
        </w:rPr>
        <w:t xml:space="preserve"> </w:t>
      </w:r>
      <w:r>
        <w:rPr>
          <w:rFonts w:eastAsiaTheme="minorEastAsia"/>
          <w:color w:val="000000"/>
        </w:rPr>
        <w:t>naključnih premikov</w:t>
      </w:r>
      <w:r w:rsidRPr="00B113F4">
        <w:rPr>
          <w:rFonts w:eastAsiaTheme="minorEastAsia"/>
          <w:color w:val="000000"/>
        </w:rPr>
        <w:t xml:space="preserve"> M1 in M2</w:t>
      </w:r>
      <w:r>
        <w:rPr>
          <w:rFonts w:eastAsiaTheme="minorEastAsia"/>
          <w:color w:val="000000"/>
        </w:rPr>
        <w:t>,</w:t>
      </w:r>
    </w:p>
    <w:p w14:paraId="784EB71D" w14:textId="77777777" w:rsidR="007C308D" w:rsidRDefault="00A20549" w:rsidP="007C308D">
      <w:pPr>
        <w:spacing w:line="288" w:lineRule="auto"/>
      </w:pPr>
      <m:oMath>
        <m:sSub>
          <m:sSubPr>
            <m:ctrlPr>
              <w:rPr>
                <w:rFonts w:ascii="Cambria Math" w:eastAsiaTheme="minorEastAsia" w:hAnsi="Cambria Math"/>
                <w:i/>
              </w:rPr>
            </m:ctrlPr>
          </m:sSubPr>
          <m:e>
            <m:r>
              <w:rPr>
                <w:rFonts w:ascii="Cambria Math" w:eastAsiaTheme="minorEastAsia" w:hAnsi="Cambria Math"/>
              </w:rPr>
              <m:t>qs</m:t>
            </m:r>
          </m:e>
          <m:sub>
            <m:r>
              <w:rPr>
                <w:rFonts w:ascii="Cambria Math" w:eastAsiaTheme="minorEastAsia" w:hAnsi="Cambria Math"/>
              </w:rPr>
              <m:t>i/a</m:t>
            </m:r>
          </m:sub>
        </m:sSub>
      </m:oMath>
      <w:r w:rsidR="007C308D">
        <w:tab/>
        <w:t xml:space="preserve">    kvazistatični premik [m],</w:t>
      </w:r>
    </w:p>
    <w:p w14:paraId="7ED3BB75" w14:textId="77777777" w:rsidR="007C308D" w:rsidRPr="003D07DD" w:rsidRDefault="00A20549" w:rsidP="007C308D">
      <w:pPr>
        <w:spacing w:after="120" w:line="288" w:lineRule="auto"/>
        <w:rPr>
          <w:sz w:val="20"/>
        </w:rPr>
      </w:pP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q,a</m:t>
            </m:r>
          </m:sub>
        </m:sSub>
      </m:oMath>
      <w:r w:rsidR="007C308D">
        <w:rPr>
          <w:sz w:val="24"/>
          <w:szCs w:val="24"/>
        </w:rPr>
        <w:tab/>
        <w:t xml:space="preserve">   </w:t>
      </w:r>
      <w:r w:rsidR="007C308D" w:rsidRPr="00DC5389">
        <w:rPr>
          <w:szCs w:val="22"/>
        </w:rPr>
        <w:t>dodatek na zunanji strani perona brez peronskega venca</w:t>
      </w:r>
      <w:r w:rsidR="007C308D">
        <w:rPr>
          <w:szCs w:val="22"/>
        </w:rPr>
        <w:t xml:space="preserve"> </w:t>
      </w:r>
      <w:r w:rsidR="007C308D" w:rsidRPr="006A6FCC">
        <w:rPr>
          <w:rFonts w:eastAsiaTheme="minorEastAsia" w:cs="GreekC"/>
          <w:color w:val="000000"/>
        </w:rPr>
        <w:t>[</w:t>
      </w:r>
      <w:r w:rsidR="007C308D" w:rsidRPr="006A6FCC">
        <w:rPr>
          <w:rFonts w:eastAsiaTheme="minorEastAsia"/>
          <w:color w:val="000000"/>
        </w:rPr>
        <w:t>m</w:t>
      </w:r>
      <w:r w:rsidR="007C308D">
        <w:rPr>
          <w:rFonts w:eastAsiaTheme="minorEastAsia" w:cs="GreekC"/>
          <w:color w:val="000000"/>
        </w:rPr>
        <w:t>].</w:t>
      </w:r>
    </w:p>
    <w:p w14:paraId="1BCB7550"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53" w:name="_Toc101364527"/>
      <w:bookmarkStart w:id="54" w:name="_Toc111719806"/>
      <w:r>
        <w:t>Izračun svetlega profila odjemnika toka</w:t>
      </w:r>
      <w:bookmarkEnd w:id="52"/>
      <w:bookmarkEnd w:id="53"/>
      <w:bookmarkEnd w:id="54"/>
    </w:p>
    <w:p w14:paraId="676030A3" w14:textId="77777777" w:rsidR="007C308D" w:rsidRDefault="007C308D" w:rsidP="007C308D">
      <w:pPr>
        <w:pStyle w:val="Brezrazmikov"/>
        <w:spacing w:line="288" w:lineRule="auto"/>
        <w:ind w:left="0"/>
      </w:pPr>
      <w:r>
        <w:t xml:space="preserve">Svetli profil odjemnika toka je prostor, rezerviran za prehod odjemnika toka. Ker je pri vožnji vlaka odjemnik toka v stalnem stiku s kontaktnim vodnikom, katerega višina se spreminja, se spreminja tudi višina odjemnika toka in s tem višina njegovega svetlega profila. Slednji zato </w:t>
      </w:r>
      <w:r w:rsidRPr="005234A2">
        <w:t xml:space="preserve">praviloma </w:t>
      </w:r>
      <w:r>
        <w:t xml:space="preserve">leži med najnižjo: </w:t>
      </w:r>
      <m:oMath>
        <m:sSub>
          <m:sSubPr>
            <m:ctrlPr>
              <w:rPr>
                <w:rFonts w:ascii="Cambria Math" w:hAnsi="Cambria Math"/>
              </w:rPr>
            </m:ctrlPr>
          </m:sSubPr>
          <m:e>
            <m:r>
              <w:rPr>
                <w:rFonts w:ascii="Cambria Math" w:hAnsi="Cambria Math"/>
              </w:rPr>
              <m:t>h</m:t>
            </m:r>
            <m:r>
              <m:rPr>
                <m:sty m:val="p"/>
              </m:rPr>
              <w:rPr>
                <w:rFonts w:ascii="Cambria Math" w:hAnsi="Cambria Math"/>
              </w:rPr>
              <m:t>'</m:t>
            </m:r>
          </m:e>
          <m:sub>
            <m:r>
              <w:rPr>
                <w:rFonts w:ascii="Cambria Math" w:hAnsi="Cambria Math"/>
              </w:rPr>
              <m:t>u</m:t>
            </m:r>
          </m:sub>
        </m:sSub>
      </m:oMath>
      <w:r w:rsidRPr="00F823DF">
        <w:t xml:space="preserve"> in najvišj</w:t>
      </w:r>
      <w:r>
        <w:t>o:</w:t>
      </w:r>
      <w:r w:rsidRPr="00F823DF">
        <w:t xml:space="preserve"> </w:t>
      </w:r>
      <m:oMath>
        <m:sSub>
          <m:sSubPr>
            <m:ctrlPr>
              <w:rPr>
                <w:rFonts w:ascii="Cambria Math" w:hAnsi="Cambria Math"/>
              </w:rPr>
            </m:ctrlPr>
          </m:sSubPr>
          <m:e>
            <m:r>
              <w:rPr>
                <w:rFonts w:ascii="Cambria Math" w:hAnsi="Cambria Math"/>
              </w:rPr>
              <m:t>h</m:t>
            </m:r>
            <m:r>
              <m:rPr>
                <m:sty m:val="p"/>
              </m:rPr>
              <w:rPr>
                <w:rFonts w:ascii="Cambria Math" w:hAnsi="Cambria Math"/>
              </w:rPr>
              <m:t>'</m:t>
            </m:r>
          </m:e>
          <m:sub>
            <m:r>
              <w:rPr>
                <w:rFonts w:ascii="Cambria Math" w:hAnsi="Cambria Math"/>
              </w:rPr>
              <m:t>o</m:t>
            </m:r>
          </m:sub>
        </m:sSub>
      </m:oMath>
      <w:r w:rsidRPr="00F823DF">
        <w:t xml:space="preserve"> verifikacijsk</w:t>
      </w:r>
      <w:r>
        <w:t>o</w:t>
      </w:r>
      <w:r w:rsidRPr="00F823DF">
        <w:t xml:space="preserve"> višin</w:t>
      </w:r>
      <w:r>
        <w:t>o</w:t>
      </w:r>
      <w:r w:rsidRPr="00F823DF">
        <w:t>.</w:t>
      </w:r>
    </w:p>
    <w:p w14:paraId="7036CE5B" w14:textId="77777777" w:rsidR="007C308D" w:rsidRDefault="007C308D" w:rsidP="007C308D">
      <w:pPr>
        <w:pStyle w:val="Brezrazmikov"/>
        <w:spacing w:line="288" w:lineRule="auto"/>
        <w:ind w:left="0"/>
      </w:pPr>
      <w:r>
        <w:t xml:space="preserve">Svetli profil odjemnika toka je odvisen tudi od vrste glave odjemnika toka. Pogojem </w:t>
      </w:r>
      <w:proofErr w:type="spellStart"/>
      <w:r>
        <w:t>interoperabilnosti</w:t>
      </w:r>
      <w:proofErr w:type="spellEnd"/>
      <w:r>
        <w:t xml:space="preserve"> ustreza samo glava odjemnika toka dolžine 1600 mm in 1950 mm</w:t>
      </w:r>
      <w:r w:rsidRPr="003E1F92">
        <w:t xml:space="preserve"> </w:t>
      </w:r>
      <w:sdt>
        <w:sdtPr>
          <w:id w:val="-2095233933"/>
          <w:citation/>
        </w:sdtPr>
        <w:sdtEndPr/>
        <w:sdtContent>
          <w:r>
            <w:fldChar w:fldCharType="begin"/>
          </w:r>
          <w:r>
            <w:instrText xml:space="preserve">CITATION Ura143 \l 1060 </w:instrText>
          </w:r>
          <w:r>
            <w:fldChar w:fldCharType="separate"/>
          </w:r>
          <w:r>
            <w:rPr>
              <w:noProof/>
            </w:rPr>
            <w:t>(Uradni list EU št. L 356, 2014)</w:t>
          </w:r>
          <w:r>
            <w:fldChar w:fldCharType="end"/>
          </w:r>
        </w:sdtContent>
      </w:sdt>
      <w:r>
        <w:t>, zato mora biti</w:t>
      </w:r>
      <w:r w:rsidRPr="00167744">
        <w:t xml:space="preserve"> </w:t>
      </w:r>
      <w:r>
        <w:t xml:space="preserve">na </w:t>
      </w:r>
      <w:proofErr w:type="spellStart"/>
      <w:r>
        <w:t>interoperabilnih</w:t>
      </w:r>
      <w:proofErr w:type="spellEnd"/>
      <w:r>
        <w:t xml:space="preserve"> progah </w:t>
      </w:r>
      <w:r w:rsidRPr="00167744">
        <w:t>omogoč</w:t>
      </w:r>
      <w:r>
        <w:t>ena</w:t>
      </w:r>
      <w:r w:rsidRPr="00167744">
        <w:t xml:space="preserve"> uporab</w:t>
      </w:r>
      <w:r>
        <w:t>a</w:t>
      </w:r>
      <w:r w:rsidRPr="00167744">
        <w:t xml:space="preserve"> vsaj ene od </w:t>
      </w:r>
      <w:r>
        <w:t>obeh glav odjemnika toka.</w:t>
      </w:r>
    </w:p>
    <w:p w14:paraId="01975D8B" w14:textId="77777777" w:rsidR="007C308D" w:rsidRDefault="007C308D" w:rsidP="007C308D">
      <w:pPr>
        <w:pStyle w:val="Brezrazmikov"/>
        <w:spacing w:after="0" w:line="288" w:lineRule="auto"/>
        <w:ind w:left="0"/>
      </w:pPr>
      <w:r>
        <w:t>Svetli profil odjemnika toka se izračuna na osnovi mehanskega referenčnega profila odjemnika toka, vendar mora izpolnjevati tudi zahteve glede električne varnostne razdalje oziroma električnega svetlega profila. Neizolirane naprave (ozemljene in tiste z drugačnim potencialom od kontaktnega vodnika) morajo biti zunaj mehanskega in električnega profila.</w:t>
      </w:r>
    </w:p>
    <w:p w14:paraId="26EC40F0" w14:textId="77777777" w:rsidR="007C308D" w:rsidRDefault="007C308D" w:rsidP="007C308D">
      <w:pPr>
        <w:pStyle w:val="Naslov2"/>
        <w:pBdr>
          <w:top w:val="none" w:sz="0" w:space="0" w:color="auto"/>
          <w:left w:val="none" w:sz="0" w:space="0" w:color="auto"/>
          <w:bottom w:val="none" w:sz="0" w:space="0" w:color="auto"/>
          <w:right w:val="none" w:sz="0" w:space="0" w:color="auto"/>
          <w:between w:val="none" w:sz="0" w:space="0" w:color="auto"/>
        </w:pBdr>
        <w:spacing w:before="240" w:after="240"/>
      </w:pPr>
      <w:bookmarkStart w:id="55" w:name="_Toc53564368"/>
      <w:bookmarkStart w:id="56" w:name="_Toc101364528"/>
      <w:bookmarkStart w:id="57" w:name="_Toc111719807"/>
      <w:r w:rsidRPr="003B5B37">
        <w:t>Mehanski svetli profil odjemnika toka</w:t>
      </w:r>
      <w:bookmarkEnd w:id="55"/>
      <w:bookmarkEnd w:id="56"/>
      <w:bookmarkEnd w:id="57"/>
    </w:p>
    <w:p w14:paraId="50840DCE" w14:textId="77777777" w:rsidR="007C308D" w:rsidRDefault="007C308D" w:rsidP="007C308D">
      <w:pPr>
        <w:pStyle w:val="Brezrazmikov"/>
        <w:spacing w:line="288" w:lineRule="auto"/>
        <w:ind w:left="0"/>
      </w:pPr>
      <w:r w:rsidRPr="00F823DF">
        <w:t xml:space="preserve">Mehanski svetli profil odjemnika toka </w:t>
      </w:r>
      <w:r>
        <w:t>je</w:t>
      </w:r>
      <w:r w:rsidRPr="00F823DF">
        <w:t xml:space="preserve"> prostor</w:t>
      </w:r>
      <w:r>
        <w:t>,</w:t>
      </w:r>
      <w:r w:rsidRPr="00F823DF">
        <w:t xml:space="preserve"> </w:t>
      </w:r>
      <w:r>
        <w:t xml:space="preserve">rezerviran </w:t>
      </w:r>
      <w:r w:rsidRPr="00F823DF">
        <w:t>za prehod odjem</w:t>
      </w:r>
      <w:r>
        <w:t>nika toka v dvignjenem položaju, brez upoštevanja potrebnih električnih varnostnih razdalj</w:t>
      </w:r>
      <w:r w:rsidRPr="00F823DF">
        <w:t xml:space="preserve">. </w:t>
      </w:r>
      <w:r>
        <w:t xml:space="preserve">V mehanski svetli profil lahko segata samo odjemnik toka in </w:t>
      </w:r>
      <w:proofErr w:type="spellStart"/>
      <w:r>
        <w:t>poligonacijska</w:t>
      </w:r>
      <w:proofErr w:type="spellEnd"/>
      <w:r>
        <w:t xml:space="preserve"> ročica s kontaktnim vodnikom.</w:t>
      </w:r>
    </w:p>
    <w:p w14:paraId="75127C46" w14:textId="77777777" w:rsidR="007C308D" w:rsidRDefault="007C308D" w:rsidP="007C308D">
      <w:pPr>
        <w:pStyle w:val="Brezrazmikov"/>
        <w:spacing w:line="288" w:lineRule="auto"/>
        <w:ind w:left="0"/>
      </w:pPr>
      <w:r>
        <w:t>Mehanski svetli profil odjemnika toka se izračuna tako</w:t>
      </w:r>
      <w:r w:rsidRPr="00F823DF">
        <w:t xml:space="preserve">, da </w:t>
      </w:r>
      <w:r>
        <w:t>se k</w:t>
      </w:r>
      <w:r w:rsidRPr="00F823DF">
        <w:t xml:space="preserve"> </w:t>
      </w:r>
      <w:r>
        <w:t xml:space="preserve">polovični širini mehanskega </w:t>
      </w:r>
      <w:r w:rsidRPr="00F823DF">
        <w:t>referenčne</w:t>
      </w:r>
      <w:r>
        <w:t>ga</w:t>
      </w:r>
      <w:r w:rsidRPr="00F823DF">
        <w:t xml:space="preserve"> profil</w:t>
      </w:r>
      <w:r>
        <w:t>a</w:t>
      </w:r>
      <w:r w:rsidRPr="00F823DF">
        <w:t xml:space="preserve"> odjemnika toka prište</w:t>
      </w:r>
      <w:r>
        <w:t>jejo</w:t>
      </w:r>
      <w:r w:rsidRPr="00F823DF">
        <w:t xml:space="preserve"> dodatk</w:t>
      </w:r>
      <w:r>
        <w:t>i</w:t>
      </w:r>
      <w:r w:rsidRPr="00F823DF">
        <w:t xml:space="preserve"> v </w:t>
      </w:r>
      <w:r>
        <w:t xml:space="preserve">prečni </w:t>
      </w:r>
      <w:r w:rsidRPr="00F823DF">
        <w:t>in vertikalni smeri.</w:t>
      </w:r>
    </w:p>
    <w:p w14:paraId="61368941" w14:textId="77777777" w:rsidR="007C308D" w:rsidRDefault="007C308D" w:rsidP="007C308D">
      <w:pPr>
        <w:spacing w:after="60" w:line="288" w:lineRule="auto"/>
        <w:rPr>
          <w:szCs w:val="22"/>
        </w:rPr>
      </w:pPr>
      <w:r>
        <w:t>Enačbe za izračun dodatkov v horizontalni smeri za izračun svetlega profila odjemnika toka se pri posameznih parametrih razlikujejo od enačb, ki veljajo za zgornji del svetlega profila.</w:t>
      </w:r>
    </w:p>
    <w:p w14:paraId="043C7E53" w14:textId="77777777" w:rsidR="007C308D" w:rsidRPr="00827956" w:rsidRDefault="007C308D" w:rsidP="007C308D">
      <w:pPr>
        <w:pStyle w:val="Naslov3"/>
        <w:pBdr>
          <w:top w:val="none" w:sz="0" w:space="0" w:color="auto"/>
          <w:left w:val="none" w:sz="0" w:space="0" w:color="auto"/>
          <w:bottom w:val="none" w:sz="0" w:space="0" w:color="auto"/>
          <w:right w:val="none" w:sz="0" w:space="0" w:color="auto"/>
          <w:between w:val="none" w:sz="0" w:space="0" w:color="auto"/>
        </w:pBdr>
        <w:spacing w:before="240" w:after="240"/>
        <w:ind w:left="709" w:hanging="709"/>
      </w:pPr>
      <w:r w:rsidRPr="00F0405B">
        <w:t xml:space="preserve"> </w:t>
      </w:r>
      <w:bookmarkStart w:id="58" w:name="_Toc53564369"/>
      <w:bookmarkStart w:id="59" w:name="_Toc101364529"/>
      <w:bookmarkStart w:id="60" w:name="_Toc111719808"/>
      <w:r w:rsidRPr="003B5B37">
        <w:t xml:space="preserve">Dodatki v </w:t>
      </w:r>
      <w:r>
        <w:t>prečni</w:t>
      </w:r>
      <w:r w:rsidRPr="00827956">
        <w:t xml:space="preserve"> smeri</w:t>
      </w:r>
      <w:bookmarkEnd w:id="58"/>
      <w:bookmarkEnd w:id="59"/>
      <w:bookmarkEnd w:id="60"/>
      <w:r>
        <w:t xml:space="preserve"> </w:t>
      </w:r>
    </w:p>
    <w:p w14:paraId="1FC6E55C" w14:textId="77777777" w:rsidR="007C308D" w:rsidRDefault="007C308D" w:rsidP="007C308D">
      <w:pPr>
        <w:pStyle w:val="Brezrazmikov"/>
        <w:numPr>
          <w:ilvl w:val="0"/>
          <w:numId w:val="26"/>
        </w:numPr>
        <w:pBdr>
          <w:top w:val="none" w:sz="0" w:space="0" w:color="auto"/>
          <w:left w:val="none" w:sz="0" w:space="0" w:color="auto"/>
          <w:bottom w:val="none" w:sz="0" w:space="0" w:color="auto"/>
          <w:right w:val="none" w:sz="0" w:space="0" w:color="auto"/>
          <w:between w:val="none" w:sz="0" w:space="0" w:color="auto"/>
        </w:pBdr>
        <w:spacing w:after="0" w:line="288" w:lineRule="auto"/>
        <w:ind w:left="284" w:hanging="284"/>
      </w:pPr>
      <w:r>
        <w:t>D</w:t>
      </w:r>
      <w:r w:rsidRPr="003B5B37">
        <w:t>odat</w:t>
      </w:r>
      <w:r>
        <w:t>ek</w:t>
      </w:r>
      <w:r w:rsidRPr="00F0405B">
        <w:t xml:space="preserve"> </w:t>
      </w:r>
      <w:r>
        <w:t>za preves na odjemniku toka v krivini se izračuna po enačbi:</w:t>
      </w:r>
    </w:p>
    <w:p w14:paraId="2C59BE89" w14:textId="77777777" w:rsidR="007C308D" w:rsidRPr="00F823DF" w:rsidRDefault="007C308D" w:rsidP="007C308D">
      <w:pPr>
        <w:pStyle w:val="Brezrazmikov"/>
        <w:spacing w:after="0" w:line="288" w:lineRule="auto"/>
        <w:ind w:left="0"/>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rsidRPr="00AF188E" w14:paraId="2918E02A" w14:textId="77777777" w:rsidTr="00F26C0E">
        <w:tc>
          <w:tcPr>
            <w:tcW w:w="749" w:type="pct"/>
            <w:vAlign w:val="center"/>
          </w:tcPr>
          <w:p w14:paraId="09EF4585" w14:textId="77777777" w:rsidR="007C308D" w:rsidRPr="00AF188E" w:rsidRDefault="007C308D" w:rsidP="00F26C0E">
            <w:pPr>
              <w:spacing w:after="200"/>
              <w:jc w:val="center"/>
              <w:rPr>
                <w:sz w:val="24"/>
                <w:szCs w:val="24"/>
              </w:rPr>
            </w:pPr>
          </w:p>
        </w:tc>
        <w:tc>
          <w:tcPr>
            <w:tcW w:w="3682" w:type="pct"/>
            <w:vAlign w:val="center"/>
          </w:tcPr>
          <w:p w14:paraId="3B4AB830" w14:textId="77777777" w:rsidR="007C308D" w:rsidRPr="00AF188E" w:rsidRDefault="00A20549" w:rsidP="00F26C0E">
            <w:pPr>
              <w:spacing w:line="288" w:lineRule="auto"/>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 xml:space="preserve">i/a </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R</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l-1,435</m:t>
                    </m:r>
                  </m:num>
                  <m:den>
                    <m:r>
                      <w:rPr>
                        <w:rFonts w:ascii="Cambria Math" w:hAnsi="Cambria Math"/>
                        <w:sz w:val="24"/>
                        <w:szCs w:val="24"/>
                      </w:rPr>
                      <m:t>2</m:t>
                    </m:r>
                  </m:den>
                </m:f>
                <m:r>
                  <w:rPr>
                    <w:rFonts w:ascii="Cambria Math" w:hAnsi="Cambria Math"/>
                    <w:sz w:val="24"/>
                    <w:szCs w:val="24"/>
                  </w:rPr>
                  <m:t>,</m:t>
                </m:r>
              </m:oMath>
            </m:oMathPara>
          </w:p>
        </w:tc>
        <w:tc>
          <w:tcPr>
            <w:tcW w:w="569" w:type="pct"/>
            <w:vAlign w:val="center"/>
          </w:tcPr>
          <w:p w14:paraId="3C88DE1B" w14:textId="77777777" w:rsidR="007C308D" w:rsidRPr="00AF188E" w:rsidRDefault="007C308D" w:rsidP="007C308D">
            <w:pPr>
              <w:pStyle w:val="Odstavekseznama"/>
              <w:numPr>
                <w:ilvl w:val="0"/>
                <w:numId w:val="8"/>
              </w:numPr>
              <w:spacing w:before="0" w:after="200" w:line="276" w:lineRule="auto"/>
              <w:contextualSpacing/>
              <w:jc w:val="center"/>
              <w:rPr>
                <w:vanish/>
                <w:sz w:val="24"/>
                <w:szCs w:val="24"/>
              </w:rPr>
            </w:pPr>
          </w:p>
          <w:p w14:paraId="69BD9563" w14:textId="77777777" w:rsidR="007C308D" w:rsidRPr="00AF188E" w:rsidRDefault="007C308D" w:rsidP="007C308D">
            <w:pPr>
              <w:pStyle w:val="Odstavekseznama"/>
              <w:numPr>
                <w:ilvl w:val="1"/>
                <w:numId w:val="8"/>
              </w:numPr>
              <w:spacing w:before="0" w:after="200" w:line="276" w:lineRule="auto"/>
              <w:contextualSpacing/>
              <w:jc w:val="center"/>
              <w:rPr>
                <w:sz w:val="24"/>
                <w:szCs w:val="24"/>
              </w:rPr>
            </w:pPr>
          </w:p>
        </w:tc>
      </w:tr>
    </w:tbl>
    <w:p w14:paraId="3A5C85FF" w14:textId="77777777" w:rsidR="007C308D" w:rsidRPr="002076A3" w:rsidRDefault="007C308D" w:rsidP="007C308D">
      <w:pPr>
        <w:spacing w:line="276" w:lineRule="auto"/>
        <w:jc w:val="left"/>
        <w:rPr>
          <w:rFonts w:cs="Arial"/>
          <w:szCs w:val="22"/>
        </w:rPr>
      </w:pPr>
      <w:r>
        <w:rPr>
          <w:rFonts w:cs="Arial"/>
          <w:szCs w:val="22"/>
        </w:rPr>
        <w:t>pri čemer</w:t>
      </w:r>
      <w:r w:rsidRPr="002076A3">
        <w:rPr>
          <w:rFonts w:cs="Arial"/>
          <w:szCs w:val="22"/>
        </w:rPr>
        <w:t xml:space="preserve"> je:</w:t>
      </w:r>
    </w:p>
    <w:p w14:paraId="0A8D6035" w14:textId="77777777" w:rsidR="007C308D" w:rsidRPr="002076A3" w:rsidRDefault="007C308D" w:rsidP="007C308D">
      <w:pPr>
        <w:spacing w:line="276" w:lineRule="auto"/>
        <w:jc w:val="left"/>
        <w:rPr>
          <w:rFonts w:cs="Arial"/>
          <w:szCs w:val="22"/>
          <w:lang w:val="de-AT"/>
        </w:rPr>
      </w:pPr>
      <m:oMath>
        <m:r>
          <w:rPr>
            <w:rFonts w:ascii="Cambria Math" w:hAnsi="Cambria Math" w:cs="Arial"/>
            <w:szCs w:val="22"/>
            <w:lang w:val="en-US"/>
          </w:rPr>
          <m:t>R</m:t>
        </m:r>
      </m:oMath>
      <w:r w:rsidRPr="002076A3">
        <w:rPr>
          <w:rFonts w:cs="Arial"/>
          <w:szCs w:val="22"/>
          <w:lang w:val="de-AT"/>
        </w:rPr>
        <w:tab/>
        <w:t>polmer krožnega loka [m],</w:t>
      </w:r>
    </w:p>
    <w:p w14:paraId="6CB07930" w14:textId="77777777" w:rsidR="007C308D" w:rsidRPr="002076A3" w:rsidRDefault="007C308D" w:rsidP="007C308D">
      <w:pPr>
        <w:spacing w:line="276" w:lineRule="auto"/>
        <w:jc w:val="left"/>
        <w:rPr>
          <w:rFonts w:cs="Arial"/>
          <w:szCs w:val="22"/>
          <w:lang w:val="it-IT"/>
        </w:rPr>
      </w:pPr>
      <m:oMath>
        <m:r>
          <w:rPr>
            <w:rFonts w:ascii="Cambria Math" w:hAnsi="Cambria Math" w:cs="Arial"/>
            <w:szCs w:val="22"/>
            <w:lang w:val="en-US"/>
          </w:rPr>
          <m:t>l</m:t>
        </m:r>
      </m:oMath>
      <w:r w:rsidRPr="002076A3">
        <w:rPr>
          <w:rFonts w:cs="Arial"/>
          <w:szCs w:val="22"/>
          <w:lang w:val="it-IT"/>
        </w:rPr>
        <w:tab/>
        <w:t>dejanska tirna širina [m],</w:t>
      </w:r>
    </w:p>
    <w:p w14:paraId="49261F85" w14:textId="77777777" w:rsidR="007C308D" w:rsidRPr="002076A3" w:rsidRDefault="00A20549" w:rsidP="007C308D">
      <w:pPr>
        <w:spacing w:line="276" w:lineRule="auto"/>
        <w:jc w:val="left"/>
        <w:rPr>
          <w:rFonts w:cs="Arial"/>
          <w:szCs w:val="22"/>
          <w:lang w:val="it-IT"/>
        </w:rPr>
      </w:pPr>
      <m:oMath>
        <m:sSub>
          <m:sSubPr>
            <m:ctrlPr>
              <w:rPr>
                <w:rFonts w:ascii="Cambria Math" w:hAnsi="Cambria Math" w:cs="Arial"/>
                <w:i/>
                <w:color w:val="000000"/>
                <w:szCs w:val="22"/>
              </w:rPr>
            </m:ctrlPr>
          </m:sSubPr>
          <m:e>
            <m:r>
              <w:rPr>
                <w:rFonts w:ascii="Cambria Math" w:hAnsi="Cambria Math" w:cs="Arial"/>
                <w:color w:val="000000"/>
                <w:szCs w:val="22"/>
              </w:rPr>
              <m:t>S'</m:t>
            </m:r>
          </m:e>
          <m:sub>
            <m:r>
              <w:rPr>
                <w:rFonts w:ascii="Cambria Math" w:hAnsi="Cambria Math" w:cs="Arial"/>
                <w:color w:val="000000"/>
                <w:szCs w:val="22"/>
              </w:rPr>
              <m:t>i/a</m:t>
            </m:r>
          </m:sub>
        </m:sSub>
      </m:oMath>
      <w:r w:rsidR="007C308D" w:rsidRPr="002076A3">
        <w:rPr>
          <w:rFonts w:cs="Arial"/>
          <w:szCs w:val="22"/>
          <w:lang w:val="it-IT"/>
        </w:rPr>
        <w:tab/>
      </w:r>
      <w:proofErr w:type="spellStart"/>
      <w:r w:rsidR="007C308D" w:rsidRPr="002076A3">
        <w:rPr>
          <w:rFonts w:cs="Arial"/>
          <w:szCs w:val="22"/>
          <w:lang w:val="it-IT"/>
        </w:rPr>
        <w:t>preves</w:t>
      </w:r>
      <w:proofErr w:type="spellEnd"/>
      <w:r w:rsidR="007C308D" w:rsidRPr="002076A3">
        <w:rPr>
          <w:rFonts w:cs="Arial"/>
          <w:szCs w:val="22"/>
          <w:lang w:val="it-IT"/>
        </w:rPr>
        <w:t xml:space="preserve"> </w:t>
      </w:r>
      <w:proofErr w:type="spellStart"/>
      <w:r w:rsidR="007C308D">
        <w:rPr>
          <w:rFonts w:cs="Arial"/>
          <w:szCs w:val="22"/>
          <w:lang w:val="it-IT"/>
        </w:rPr>
        <w:t>na</w:t>
      </w:r>
      <w:proofErr w:type="spellEnd"/>
      <w:r w:rsidR="007C308D">
        <w:rPr>
          <w:rFonts w:cs="Arial"/>
          <w:szCs w:val="22"/>
          <w:lang w:val="it-IT"/>
        </w:rPr>
        <w:t xml:space="preserve"> </w:t>
      </w:r>
      <w:proofErr w:type="spellStart"/>
      <w:r w:rsidR="007C308D">
        <w:rPr>
          <w:rFonts w:cs="Arial"/>
          <w:szCs w:val="22"/>
          <w:lang w:val="it-IT"/>
        </w:rPr>
        <w:t>odjemniku</w:t>
      </w:r>
      <w:proofErr w:type="spellEnd"/>
      <w:r w:rsidR="007C308D">
        <w:rPr>
          <w:rFonts w:cs="Arial"/>
          <w:szCs w:val="22"/>
          <w:lang w:val="it-IT"/>
        </w:rPr>
        <w:t xml:space="preserve"> </w:t>
      </w:r>
      <w:proofErr w:type="spellStart"/>
      <w:r w:rsidR="007C308D">
        <w:rPr>
          <w:rFonts w:cs="Arial"/>
          <w:szCs w:val="22"/>
          <w:lang w:val="it-IT"/>
        </w:rPr>
        <w:t>toka</w:t>
      </w:r>
      <w:proofErr w:type="spellEnd"/>
      <w:r w:rsidR="007C308D" w:rsidRPr="002076A3">
        <w:rPr>
          <w:rFonts w:cs="Arial"/>
          <w:szCs w:val="22"/>
          <w:lang w:val="it-IT"/>
        </w:rPr>
        <w:t xml:space="preserve"> </w:t>
      </w:r>
      <w:proofErr w:type="spellStart"/>
      <w:r w:rsidR="007C308D" w:rsidRPr="002076A3">
        <w:rPr>
          <w:rFonts w:cs="Arial"/>
          <w:szCs w:val="22"/>
          <w:lang w:val="it-IT"/>
        </w:rPr>
        <w:t>na</w:t>
      </w:r>
      <w:proofErr w:type="spellEnd"/>
      <w:r w:rsidR="007C308D" w:rsidRPr="002076A3">
        <w:rPr>
          <w:rFonts w:cs="Arial"/>
          <w:szCs w:val="22"/>
          <w:lang w:val="it-IT"/>
        </w:rPr>
        <w:t xml:space="preserve"> </w:t>
      </w:r>
      <w:proofErr w:type="spellStart"/>
      <w:r w:rsidR="007C308D" w:rsidRPr="002076A3">
        <w:rPr>
          <w:rFonts w:cs="Arial"/>
          <w:szCs w:val="22"/>
          <w:lang w:val="it-IT"/>
        </w:rPr>
        <w:t>notranji</w:t>
      </w:r>
      <w:proofErr w:type="spellEnd"/>
      <w:r w:rsidR="007C308D" w:rsidRPr="002076A3">
        <w:rPr>
          <w:rFonts w:cs="Arial"/>
          <w:szCs w:val="22"/>
          <w:lang w:val="it-IT"/>
        </w:rPr>
        <w:t xml:space="preserve"> </w:t>
      </w:r>
      <w:r w:rsidR="007C308D">
        <w:rPr>
          <w:rFonts w:cs="Arial"/>
          <w:szCs w:val="22"/>
          <w:lang w:val="it-IT"/>
        </w:rPr>
        <w:t xml:space="preserve">in </w:t>
      </w:r>
      <w:proofErr w:type="spellStart"/>
      <w:r w:rsidR="007C308D">
        <w:rPr>
          <w:rFonts w:cs="Arial"/>
          <w:szCs w:val="22"/>
          <w:lang w:val="it-IT"/>
        </w:rPr>
        <w:t>zunanji</w:t>
      </w:r>
      <w:proofErr w:type="spellEnd"/>
      <w:r w:rsidR="007C308D">
        <w:rPr>
          <w:rFonts w:cs="Arial"/>
          <w:szCs w:val="22"/>
          <w:lang w:val="it-IT"/>
        </w:rPr>
        <w:t xml:space="preserve"> </w:t>
      </w:r>
      <w:r w:rsidR="007C308D" w:rsidRPr="002076A3">
        <w:rPr>
          <w:rFonts w:cs="Arial"/>
          <w:szCs w:val="22"/>
          <w:lang w:val="it-IT"/>
        </w:rPr>
        <w:t xml:space="preserve">strani </w:t>
      </w:r>
      <w:proofErr w:type="spellStart"/>
      <w:r w:rsidR="007C308D" w:rsidRPr="002076A3">
        <w:rPr>
          <w:rFonts w:cs="Arial"/>
          <w:szCs w:val="22"/>
          <w:lang w:val="it-IT"/>
        </w:rPr>
        <w:t>krivine</w:t>
      </w:r>
      <w:proofErr w:type="spellEnd"/>
      <w:r w:rsidR="007C308D" w:rsidRPr="002076A3">
        <w:rPr>
          <w:rFonts w:cs="Arial"/>
          <w:szCs w:val="22"/>
          <w:lang w:val="it-IT"/>
        </w:rPr>
        <w:t xml:space="preserve"> [m]</w:t>
      </w:r>
      <w:r w:rsidR="007C308D">
        <w:rPr>
          <w:rFonts w:cs="Arial"/>
          <w:szCs w:val="22"/>
          <w:lang w:val="it-IT"/>
        </w:rPr>
        <w:t>.</w:t>
      </w:r>
    </w:p>
    <w:p w14:paraId="56941F89" w14:textId="77777777" w:rsidR="007C308D" w:rsidRPr="00AF188E" w:rsidRDefault="007C308D" w:rsidP="007C308D">
      <w:pPr>
        <w:pStyle w:val="Odstavekseznama"/>
        <w:ind w:left="720" w:firstLine="0"/>
        <w:rPr>
          <w:rFonts w:eastAsiaTheme="minorEastAsia"/>
          <w:szCs w:val="22"/>
          <w:lang w:val="it-IT"/>
        </w:rPr>
      </w:pPr>
    </w:p>
    <w:p w14:paraId="0B8AAC08" w14:textId="77777777" w:rsidR="007C308D" w:rsidRDefault="007C308D" w:rsidP="007C308D">
      <w:pPr>
        <w:pStyle w:val="Odstavekseznama"/>
        <w:numPr>
          <w:ilvl w:val="0"/>
          <w:numId w:val="26"/>
        </w:numPr>
        <w:pBdr>
          <w:top w:val="none" w:sz="0" w:space="0" w:color="auto"/>
          <w:left w:val="none" w:sz="0" w:space="0" w:color="auto"/>
          <w:bottom w:val="none" w:sz="0" w:space="0" w:color="auto"/>
          <w:right w:val="none" w:sz="0" w:space="0" w:color="auto"/>
          <w:between w:val="none" w:sz="0" w:space="0" w:color="auto"/>
        </w:pBdr>
        <w:ind w:left="284" w:hanging="284"/>
        <w:rPr>
          <w:rFonts w:eastAsiaTheme="minorEastAsia"/>
          <w:szCs w:val="22"/>
        </w:rPr>
      </w:pPr>
      <w:r w:rsidRPr="00AF188E">
        <w:rPr>
          <w:rFonts w:eastAsiaTheme="minorEastAsia"/>
          <w:szCs w:val="22"/>
        </w:rPr>
        <w:t xml:space="preserve">Dodatek zaradi </w:t>
      </w:r>
      <w:proofErr w:type="spellStart"/>
      <w:r w:rsidRPr="00AF188E">
        <w:rPr>
          <w:rFonts w:eastAsiaTheme="minorEastAsia"/>
          <w:szCs w:val="22"/>
        </w:rPr>
        <w:t>kvazistatičnega</w:t>
      </w:r>
      <w:proofErr w:type="spellEnd"/>
      <w:r w:rsidRPr="00AF188E">
        <w:rPr>
          <w:rFonts w:eastAsiaTheme="minorEastAsia"/>
          <w:szCs w:val="22"/>
        </w:rPr>
        <w:t xml:space="preserve"> premika </w:t>
      </w:r>
      <w:r>
        <w:rPr>
          <w:rFonts w:eastAsiaTheme="minorEastAsia"/>
          <w:szCs w:val="22"/>
        </w:rPr>
        <w:t>na odjemniku toka se izračuna po enačbi:</w:t>
      </w:r>
    </w:p>
    <w:p w14:paraId="61F6598A" w14:textId="77777777" w:rsidR="007C308D" w:rsidRPr="00AF188E" w:rsidRDefault="007C308D" w:rsidP="007C308D">
      <w:pPr>
        <w:pStyle w:val="Odstavekseznama"/>
        <w:ind w:left="720" w:firstLine="0"/>
        <w:rPr>
          <w:rFonts w:eastAsiaTheme="minorEastAsia"/>
          <w:szCs w:val="22"/>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rsidRPr="00AF188E" w14:paraId="5B2CC92A" w14:textId="77777777" w:rsidTr="00F26C0E">
        <w:tc>
          <w:tcPr>
            <w:tcW w:w="749" w:type="pct"/>
            <w:vAlign w:val="center"/>
          </w:tcPr>
          <w:p w14:paraId="42D5EA89" w14:textId="77777777" w:rsidR="007C308D" w:rsidRPr="00AF188E" w:rsidRDefault="007C308D" w:rsidP="00F26C0E">
            <w:pPr>
              <w:spacing w:after="200"/>
              <w:jc w:val="center"/>
              <w:rPr>
                <w:sz w:val="24"/>
                <w:szCs w:val="24"/>
              </w:rPr>
            </w:pPr>
          </w:p>
        </w:tc>
        <w:tc>
          <w:tcPr>
            <w:tcW w:w="3682" w:type="pct"/>
            <w:vAlign w:val="center"/>
          </w:tcPr>
          <w:p w14:paraId="239356B9" w14:textId="77777777" w:rsidR="007C308D" w:rsidRPr="00AF188E" w:rsidRDefault="00A20549" w:rsidP="00F26C0E">
            <w:pPr>
              <w:spacing w:line="288" w:lineRule="auto"/>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qs'</m:t>
                    </m:r>
                  </m:e>
                  <m:sub>
                    <m:r>
                      <w:rPr>
                        <w:rFonts w:ascii="Cambria Math" w:hAnsi="Cambria Math"/>
                        <w:sz w:val="24"/>
                        <w:szCs w:val="24"/>
                      </w:rPr>
                      <m:t xml:space="preserve">i </m:t>
                    </m:r>
                  </m:sub>
                </m:sSub>
                <m:r>
                  <w:rPr>
                    <w:rFonts w:ascii="Cambria Math"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e>
                      <m:sub>
                        <m:r>
                          <w:rPr>
                            <w:rFonts w:ascii="Cambria Math" w:eastAsiaTheme="minorEastAsia" w:hAnsi="Cambria Math"/>
                            <w:sz w:val="24"/>
                            <w:szCs w:val="24"/>
                          </w:rPr>
                          <m:t>0</m:t>
                        </m:r>
                      </m:sub>
                    </m:sSub>
                  </m:num>
                  <m:den>
                    <m:r>
                      <w:rPr>
                        <w:rFonts w:ascii="Cambria Math" w:eastAsiaTheme="minorEastAsia" w:hAnsi="Cambria Math"/>
                        <w:sz w:val="24"/>
                        <w:szCs w:val="24"/>
                      </w:rPr>
                      <m:t>L</m:t>
                    </m:r>
                  </m:den>
                </m:f>
                <m:sSub>
                  <m:sSubPr>
                    <m:ctrlPr>
                      <w:rPr>
                        <w:rFonts w:ascii="Cambria Math" w:hAnsi="Cambria Math"/>
                        <w:i/>
                        <w:sz w:val="24"/>
                        <w:szCs w:val="24"/>
                      </w:rPr>
                    </m:ctrlPr>
                  </m:sSubPr>
                  <m:e>
                    <m:d>
                      <m:dPr>
                        <m:ctrlPr>
                          <w:rPr>
                            <w:rFonts w:ascii="Cambria Math" w:hAnsi="Cambria Math"/>
                            <w:i/>
                            <w:sz w:val="24"/>
                            <w:szCs w:val="24"/>
                          </w:rPr>
                        </m:ctrlPr>
                      </m:dPr>
                      <m:e>
                        <m:r>
                          <w:rPr>
                            <w:rFonts w:ascii="Cambria Math" w:hAnsi="Cambria Math"/>
                            <w:sz w:val="24"/>
                            <w:szCs w:val="24"/>
                          </w:rPr>
                          <m:t>h-</m:t>
                        </m:r>
                        <m:r>
                          <w:rPr>
                            <w:rFonts w:ascii="Cambria Math" w:hAnsi="Cambria Math"/>
                            <w:sz w:val="24"/>
                            <w:szCs w:val="24"/>
                          </w:rPr>
                          <m:t>0.066</m:t>
                        </m:r>
                      </m:e>
                    </m:d>
                  </m:e>
                  <m:sub>
                    <m:r>
                      <w:rPr>
                        <w:rFonts w:ascii="Cambria Math" w:hAnsi="Cambria Math"/>
                        <w:sz w:val="24"/>
                        <w:szCs w:val="24"/>
                      </w:rPr>
                      <m:t>&gt;0</m:t>
                    </m:r>
                  </m:sub>
                </m:sSub>
                <m:d>
                  <m:dPr>
                    <m:ctrlPr>
                      <w:rPr>
                        <w:rFonts w:ascii="Cambria Math" w:hAnsi="Cambria Math"/>
                        <w:i/>
                        <w:sz w:val="24"/>
                        <w:szCs w:val="24"/>
                      </w:rPr>
                    </m:ctrlPr>
                  </m:dPr>
                  <m:e>
                    <m:r>
                      <w:rPr>
                        <w:rFonts w:ascii="Cambria Math" w:hAnsi="Cambria Math"/>
                        <w:sz w:val="24"/>
                        <w:szCs w:val="24"/>
                      </w:rPr>
                      <m:t>H-0,5</m:t>
                    </m:r>
                  </m:e>
                </m:d>
                <m:r>
                  <w:rPr>
                    <w:rFonts w:ascii="Cambria Math" w:hAnsi="Cambria Math"/>
                    <w:sz w:val="24"/>
                    <w:szCs w:val="24"/>
                  </w:rPr>
                  <m:t xml:space="preserve">,  </m:t>
                </m:r>
              </m:oMath>
            </m:oMathPara>
          </w:p>
        </w:tc>
        <w:tc>
          <w:tcPr>
            <w:tcW w:w="569" w:type="pct"/>
            <w:vAlign w:val="center"/>
          </w:tcPr>
          <w:p w14:paraId="6672BF96" w14:textId="77777777" w:rsidR="007C308D" w:rsidRPr="00AF188E" w:rsidRDefault="007C308D" w:rsidP="007C308D">
            <w:pPr>
              <w:pStyle w:val="Odstavekseznama"/>
              <w:numPr>
                <w:ilvl w:val="1"/>
                <w:numId w:val="8"/>
              </w:numPr>
              <w:spacing w:before="0" w:after="200" w:line="276" w:lineRule="auto"/>
              <w:contextualSpacing/>
              <w:jc w:val="center"/>
              <w:rPr>
                <w:sz w:val="24"/>
                <w:szCs w:val="24"/>
              </w:rPr>
            </w:pPr>
          </w:p>
        </w:tc>
      </w:tr>
    </w:tbl>
    <w:p w14:paraId="602E2AC5" w14:textId="77777777" w:rsidR="007C308D" w:rsidRPr="00AF188E" w:rsidRDefault="007C308D" w:rsidP="007C308D">
      <w:pPr>
        <w:rPr>
          <w:rFonts w:eastAsiaTheme="minorEastAsia"/>
          <w:sz w:val="24"/>
          <w:szCs w:val="24"/>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rsidRPr="00AF188E" w14:paraId="1C3C4E6E" w14:textId="77777777" w:rsidTr="00F26C0E">
        <w:tc>
          <w:tcPr>
            <w:tcW w:w="749" w:type="pct"/>
            <w:vAlign w:val="center"/>
          </w:tcPr>
          <w:p w14:paraId="662BB197" w14:textId="77777777" w:rsidR="007C308D" w:rsidRPr="00AF188E" w:rsidRDefault="007C308D" w:rsidP="00F26C0E">
            <w:pPr>
              <w:spacing w:after="200"/>
              <w:jc w:val="center"/>
              <w:rPr>
                <w:sz w:val="24"/>
                <w:szCs w:val="24"/>
              </w:rPr>
            </w:pPr>
          </w:p>
        </w:tc>
        <w:tc>
          <w:tcPr>
            <w:tcW w:w="3682" w:type="pct"/>
            <w:vAlign w:val="center"/>
          </w:tcPr>
          <w:p w14:paraId="3548C885" w14:textId="77777777" w:rsidR="007C308D" w:rsidRPr="00AF188E" w:rsidRDefault="00A20549" w:rsidP="00F26C0E">
            <w:pPr>
              <w:spacing w:line="288" w:lineRule="auto"/>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qs'</m:t>
                    </m:r>
                  </m:e>
                  <m:sub>
                    <m:r>
                      <w:rPr>
                        <w:rFonts w:ascii="Cambria Math" w:hAnsi="Cambria Math"/>
                        <w:sz w:val="24"/>
                        <w:szCs w:val="24"/>
                      </w:rPr>
                      <m:t xml:space="preserve">a </m:t>
                    </m:r>
                  </m:sub>
                </m:sSub>
                <m:r>
                  <w:rPr>
                    <w:rFonts w:ascii="Cambria Math"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e>
                      <m:sub>
                        <m:r>
                          <w:rPr>
                            <w:rFonts w:ascii="Cambria Math" w:eastAsiaTheme="minorEastAsia" w:hAnsi="Cambria Math"/>
                            <w:sz w:val="24"/>
                            <w:szCs w:val="24"/>
                          </w:rPr>
                          <m:t>0</m:t>
                        </m:r>
                      </m:sub>
                    </m:sSub>
                  </m:num>
                  <m:den>
                    <m:r>
                      <w:rPr>
                        <w:rFonts w:ascii="Cambria Math" w:eastAsiaTheme="minorEastAsia" w:hAnsi="Cambria Math"/>
                        <w:sz w:val="24"/>
                        <w:szCs w:val="24"/>
                      </w:rPr>
                      <m:t>L</m:t>
                    </m:r>
                  </m:den>
                </m:f>
                <m:sSub>
                  <m:sSubPr>
                    <m:ctrlPr>
                      <w:rPr>
                        <w:rFonts w:ascii="Cambria Math" w:hAnsi="Cambria Math"/>
                        <w:i/>
                        <w:sz w:val="24"/>
                        <w:szCs w:val="24"/>
                      </w:rPr>
                    </m:ctrlPr>
                  </m:sSubPr>
                  <m:e>
                    <m:d>
                      <m:dPr>
                        <m:ctrlPr>
                          <w:rPr>
                            <w:rFonts w:ascii="Cambria Math" w:hAnsi="Cambria Math"/>
                            <w:i/>
                            <w:sz w:val="24"/>
                            <w:szCs w:val="24"/>
                          </w:rPr>
                        </m:ctrlPr>
                      </m:dPr>
                      <m:e>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p</m:t>
                            </m:r>
                          </m:sub>
                        </m:sSub>
                        <m:r>
                          <w:rPr>
                            <w:rFonts w:ascii="Cambria Math" w:hAnsi="Cambria Math"/>
                            <w:sz w:val="24"/>
                            <w:szCs w:val="24"/>
                          </w:rPr>
                          <m:t>-0.066</m:t>
                        </m:r>
                      </m:e>
                    </m:d>
                  </m:e>
                  <m:sub>
                    <m:r>
                      <w:rPr>
                        <w:rFonts w:ascii="Cambria Math" w:hAnsi="Cambria Math"/>
                        <w:sz w:val="24"/>
                        <w:szCs w:val="24"/>
                      </w:rPr>
                      <m:t>&gt;0</m:t>
                    </m:r>
                  </m:sub>
                </m:sSub>
                <m:d>
                  <m:dPr>
                    <m:ctrlPr>
                      <w:rPr>
                        <w:rFonts w:ascii="Cambria Math" w:hAnsi="Cambria Math"/>
                        <w:i/>
                        <w:sz w:val="24"/>
                        <w:szCs w:val="24"/>
                      </w:rPr>
                    </m:ctrlPr>
                  </m:dPr>
                  <m:e>
                    <m:r>
                      <w:rPr>
                        <w:rFonts w:ascii="Cambria Math" w:hAnsi="Cambria Math"/>
                        <w:sz w:val="24"/>
                        <w:szCs w:val="24"/>
                      </w:rPr>
                      <m:t>H-0,5</m:t>
                    </m:r>
                  </m:e>
                </m:d>
                <m:r>
                  <w:rPr>
                    <w:rFonts w:ascii="Cambria Math" w:hAnsi="Cambria Math"/>
                    <w:sz w:val="24"/>
                    <w:szCs w:val="24"/>
                  </w:rPr>
                  <m:t xml:space="preserve">,  </m:t>
                </m:r>
              </m:oMath>
            </m:oMathPara>
          </w:p>
        </w:tc>
        <w:tc>
          <w:tcPr>
            <w:tcW w:w="569" w:type="pct"/>
            <w:vAlign w:val="center"/>
          </w:tcPr>
          <w:p w14:paraId="444167EA" w14:textId="77777777" w:rsidR="007C308D" w:rsidRPr="00AF188E" w:rsidRDefault="007C308D" w:rsidP="007C308D">
            <w:pPr>
              <w:pStyle w:val="Odstavekseznama"/>
              <w:numPr>
                <w:ilvl w:val="1"/>
                <w:numId w:val="8"/>
              </w:numPr>
              <w:spacing w:before="0" w:after="200" w:line="276" w:lineRule="auto"/>
              <w:contextualSpacing/>
              <w:jc w:val="center"/>
              <w:rPr>
                <w:sz w:val="24"/>
                <w:szCs w:val="24"/>
              </w:rPr>
            </w:pPr>
          </w:p>
        </w:tc>
      </w:tr>
    </w:tbl>
    <w:p w14:paraId="5099A44E" w14:textId="77777777" w:rsidR="007C308D" w:rsidRPr="002076A3" w:rsidRDefault="007C308D" w:rsidP="007C308D">
      <w:pPr>
        <w:spacing w:after="120" w:line="276" w:lineRule="auto"/>
        <w:jc w:val="left"/>
        <w:rPr>
          <w:rFonts w:cs="Arial"/>
          <w:szCs w:val="22"/>
        </w:rPr>
      </w:pPr>
      <w:r>
        <w:rPr>
          <w:rFonts w:cs="Arial"/>
          <w:szCs w:val="22"/>
        </w:rPr>
        <w:t>pri čemer</w:t>
      </w:r>
      <w:r w:rsidRPr="002076A3">
        <w:rPr>
          <w:rFonts w:cs="Arial"/>
          <w:szCs w:val="22"/>
        </w:rPr>
        <w:t xml:space="preserve"> je:</w:t>
      </w:r>
    </w:p>
    <w:p w14:paraId="31413614" w14:textId="77777777" w:rsidR="007C308D" w:rsidRPr="002076A3" w:rsidRDefault="00A20549" w:rsidP="007C308D">
      <w:pPr>
        <w:spacing w:line="288" w:lineRule="auto"/>
        <w:jc w:val="left"/>
        <w:rPr>
          <w:rFonts w:cs="Arial"/>
          <w:szCs w:val="22"/>
        </w:rPr>
      </w:pPr>
      <m:oMath>
        <m:sSub>
          <m:sSubPr>
            <m:ctrlPr>
              <w:rPr>
                <w:rFonts w:ascii="Cambria Math" w:hAnsi="Cambria Math" w:cs="Arial"/>
                <w:i/>
                <w:szCs w:val="22"/>
              </w:rPr>
            </m:ctrlPr>
          </m:sSubPr>
          <m:e>
            <m:r>
              <w:rPr>
                <w:rFonts w:ascii="Cambria Math" w:hAnsi="Cambria Math" w:cs="Arial"/>
                <w:szCs w:val="22"/>
              </w:rPr>
              <m:t>qs'</m:t>
            </m:r>
          </m:e>
          <m:sub>
            <m:r>
              <w:rPr>
                <w:rFonts w:ascii="Cambria Math" w:hAnsi="Cambria Math" w:cs="Arial"/>
                <w:szCs w:val="22"/>
              </w:rPr>
              <m:t>a</m:t>
            </m:r>
          </m:sub>
        </m:sSub>
      </m:oMath>
      <w:r w:rsidR="007C308D" w:rsidRPr="002076A3">
        <w:rPr>
          <w:rFonts w:cs="Arial"/>
          <w:szCs w:val="22"/>
        </w:rPr>
        <w:tab/>
        <w:t xml:space="preserve">kvazistatični premik </w:t>
      </w:r>
      <w:r w:rsidR="007C308D">
        <w:rPr>
          <w:rFonts w:cs="Arial"/>
          <w:szCs w:val="22"/>
        </w:rPr>
        <w:t xml:space="preserve">odjemnika toka </w:t>
      </w:r>
      <w:r w:rsidR="007C308D" w:rsidRPr="002076A3">
        <w:rPr>
          <w:rFonts w:cs="Arial"/>
          <w:szCs w:val="22"/>
        </w:rPr>
        <w:t>na zunanji strani krivine [m],</w:t>
      </w:r>
    </w:p>
    <w:p w14:paraId="2DC46CC4" w14:textId="77777777" w:rsidR="007C308D" w:rsidRPr="002076A3" w:rsidRDefault="00A20549" w:rsidP="007C308D">
      <w:pPr>
        <w:spacing w:line="288" w:lineRule="auto"/>
        <w:jc w:val="left"/>
        <w:rPr>
          <w:rFonts w:cs="Arial"/>
          <w:szCs w:val="22"/>
        </w:rPr>
      </w:pPr>
      <m:oMath>
        <m:sSub>
          <m:sSubPr>
            <m:ctrlPr>
              <w:rPr>
                <w:rFonts w:ascii="Cambria Math" w:hAnsi="Cambria Math" w:cs="Arial"/>
                <w:i/>
                <w:szCs w:val="22"/>
              </w:rPr>
            </m:ctrlPr>
          </m:sSubPr>
          <m:e>
            <m:r>
              <w:rPr>
                <w:rFonts w:ascii="Cambria Math" w:hAnsi="Cambria Math" w:cs="Arial"/>
                <w:szCs w:val="22"/>
              </w:rPr>
              <m:t>qs'</m:t>
            </m:r>
          </m:e>
          <m:sub>
            <m:r>
              <w:rPr>
                <w:rFonts w:ascii="Cambria Math" w:hAnsi="Cambria Math" w:cs="Arial"/>
                <w:szCs w:val="22"/>
              </w:rPr>
              <m:t>i</m:t>
            </m:r>
          </m:sub>
        </m:sSub>
      </m:oMath>
      <w:r w:rsidR="007C308D" w:rsidRPr="002076A3">
        <w:rPr>
          <w:rFonts w:cs="Arial"/>
          <w:szCs w:val="22"/>
        </w:rPr>
        <w:tab/>
      </w:r>
      <w:proofErr w:type="spellStart"/>
      <w:r w:rsidR="007C308D" w:rsidRPr="002076A3">
        <w:rPr>
          <w:rFonts w:cs="Arial"/>
          <w:szCs w:val="22"/>
        </w:rPr>
        <w:t>kvazistatični</w:t>
      </w:r>
      <w:proofErr w:type="spellEnd"/>
      <w:r w:rsidR="007C308D" w:rsidRPr="002076A3">
        <w:rPr>
          <w:rFonts w:cs="Arial"/>
          <w:szCs w:val="22"/>
        </w:rPr>
        <w:t xml:space="preserve"> premik </w:t>
      </w:r>
      <w:r w:rsidR="007C308D">
        <w:rPr>
          <w:rFonts w:cs="Arial"/>
          <w:szCs w:val="22"/>
        </w:rPr>
        <w:t xml:space="preserve">odjemnika toka </w:t>
      </w:r>
      <w:r w:rsidR="007C308D" w:rsidRPr="002076A3">
        <w:rPr>
          <w:rFonts w:cs="Arial"/>
          <w:szCs w:val="22"/>
        </w:rPr>
        <w:t>na notranji strani krivine [m],</w:t>
      </w:r>
    </w:p>
    <w:p w14:paraId="638D6A53" w14:textId="77777777" w:rsidR="007C308D" w:rsidRPr="002076A3" w:rsidRDefault="007C308D" w:rsidP="007C308D">
      <w:pPr>
        <w:spacing w:line="288" w:lineRule="auto"/>
        <w:jc w:val="left"/>
        <w:rPr>
          <w:rFonts w:cs="Arial"/>
          <w:szCs w:val="22"/>
        </w:rPr>
      </w:pPr>
      <m:oMath>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h</m:t>
            </m:r>
          </m:e>
          <m:sub>
            <m:r>
              <w:rPr>
                <w:rFonts w:ascii="Cambria Math" w:hAnsi="Cambria Math" w:cs="Arial"/>
                <w:szCs w:val="22"/>
              </w:rPr>
              <m:t>p</m:t>
            </m:r>
          </m:sub>
        </m:sSub>
      </m:oMath>
      <w:r w:rsidRPr="002076A3">
        <w:rPr>
          <w:rFonts w:cs="Arial"/>
          <w:szCs w:val="22"/>
        </w:rPr>
        <w:tab/>
        <w:t>primanjkljaj nadvišanja [m],</w:t>
      </w:r>
    </w:p>
    <w:p w14:paraId="4334EB29" w14:textId="77777777" w:rsidR="007C308D" w:rsidRPr="002076A3" w:rsidRDefault="007C308D" w:rsidP="007C308D">
      <w:pPr>
        <w:spacing w:line="288" w:lineRule="auto"/>
        <w:jc w:val="left"/>
        <w:rPr>
          <w:rFonts w:cs="Arial"/>
          <w:szCs w:val="22"/>
        </w:rPr>
      </w:pPr>
      <m:oMath>
        <m:r>
          <w:rPr>
            <w:rFonts w:ascii="Cambria Math" w:hAnsi="Cambria Math" w:cs="Arial"/>
            <w:szCs w:val="22"/>
          </w:rPr>
          <m:t>h</m:t>
        </m:r>
      </m:oMath>
      <w:r w:rsidRPr="002076A3">
        <w:rPr>
          <w:rFonts w:cs="Arial"/>
          <w:szCs w:val="22"/>
        </w:rPr>
        <w:tab/>
        <w:t>nadvišanje [m],</w:t>
      </w:r>
    </w:p>
    <w:p w14:paraId="602E6B25" w14:textId="77777777" w:rsidR="007C308D" w:rsidRPr="003C5FF0" w:rsidRDefault="007C308D" w:rsidP="007C308D">
      <w:pPr>
        <w:spacing w:line="288" w:lineRule="auto"/>
        <w:jc w:val="left"/>
        <w:rPr>
          <w:rFonts w:cs="Arial"/>
          <w:szCs w:val="22"/>
        </w:rPr>
      </w:pPr>
      <m:oMath>
        <m:r>
          <w:rPr>
            <w:rFonts w:ascii="Cambria Math" w:hAnsi="Cambria Math" w:cs="Arial"/>
            <w:szCs w:val="22"/>
          </w:rPr>
          <m:t>H</m:t>
        </m:r>
      </m:oMath>
      <w:r w:rsidRPr="003C5FF0">
        <w:rPr>
          <w:rFonts w:cs="Arial"/>
          <w:szCs w:val="22"/>
        </w:rPr>
        <w:tab/>
      </w:r>
      <w:r w:rsidRPr="002076A3">
        <w:rPr>
          <w:rFonts w:cs="Arial"/>
          <w:szCs w:val="22"/>
        </w:rPr>
        <w:t>višina opazovane točke nad</w:t>
      </w:r>
      <w:r>
        <w:rPr>
          <w:rFonts w:cs="Arial"/>
          <w:szCs w:val="22"/>
        </w:rPr>
        <w:t xml:space="preserve"> GRT [m],</w:t>
      </w:r>
    </w:p>
    <w:p w14:paraId="6FD14FD1" w14:textId="77777777" w:rsidR="007C308D" w:rsidRPr="003C5FF0" w:rsidRDefault="00A20549" w:rsidP="007C308D">
      <w:pPr>
        <w:pStyle w:val="Brezrazmikov"/>
        <w:ind w:left="0"/>
        <w:rPr>
          <w:szCs w:val="22"/>
        </w:rPr>
      </w:pPr>
      <m:oMath>
        <m:sSub>
          <m:sSubPr>
            <m:ctrlPr>
              <w:rPr>
                <w:rFonts w:ascii="Cambria Math" w:eastAsiaTheme="minorEastAsia" w:hAnsi="Cambria Math"/>
                <w:i/>
                <w:szCs w:val="22"/>
              </w:rPr>
            </m:ctrlPr>
          </m:sSubPr>
          <m:e>
            <m:r>
              <w:rPr>
                <w:rFonts w:ascii="Cambria Math" w:eastAsiaTheme="minorEastAsia" w:hAnsi="Cambria Math"/>
                <w:szCs w:val="22"/>
              </w:rPr>
              <m:t>s'</m:t>
            </m:r>
          </m:e>
          <m:sub>
            <m:r>
              <w:rPr>
                <w:rFonts w:ascii="Cambria Math" w:eastAsiaTheme="minorEastAsia" w:hAnsi="Cambria Math"/>
                <w:szCs w:val="22"/>
              </w:rPr>
              <m:t>0</m:t>
            </m:r>
          </m:sub>
        </m:sSub>
      </m:oMath>
      <w:r w:rsidR="007C308D" w:rsidRPr="003C5FF0">
        <w:rPr>
          <w:szCs w:val="22"/>
        </w:rPr>
        <w:tab/>
        <w:t xml:space="preserve">nagibni koeficient </w:t>
      </w:r>
      <w:r w:rsidR="007C308D">
        <w:rPr>
          <w:szCs w:val="22"/>
        </w:rPr>
        <w:t xml:space="preserve">odjemnika toka </w:t>
      </w:r>
      <w:r w:rsidR="007C308D" w:rsidRPr="003C5FF0">
        <w:rPr>
          <w:szCs w:val="22"/>
        </w:rPr>
        <w:t>(</w:t>
      </w:r>
      <m:oMath>
        <m:sSub>
          <m:sSubPr>
            <m:ctrlPr>
              <w:rPr>
                <w:rFonts w:ascii="Cambria Math" w:eastAsiaTheme="minorEastAsia" w:hAnsi="Cambria Math"/>
                <w:i/>
                <w:szCs w:val="22"/>
              </w:rPr>
            </m:ctrlPr>
          </m:sSubPr>
          <m:e>
            <m:r>
              <w:rPr>
                <w:rFonts w:ascii="Cambria Math" w:eastAsiaTheme="minorEastAsia" w:hAnsi="Cambria Math"/>
                <w:szCs w:val="22"/>
              </w:rPr>
              <m:t>s'</m:t>
            </m:r>
          </m:e>
          <m:sub>
            <m:r>
              <w:rPr>
                <w:rFonts w:ascii="Cambria Math" w:eastAsiaTheme="minorEastAsia" w:hAnsi="Cambria Math"/>
                <w:szCs w:val="22"/>
              </w:rPr>
              <m:t>0</m:t>
            </m:r>
          </m:sub>
        </m:sSub>
      </m:oMath>
      <w:r w:rsidR="007C308D" w:rsidRPr="003C5FF0">
        <w:rPr>
          <w:szCs w:val="22"/>
        </w:rPr>
        <w:t>= 0,225)</w:t>
      </w:r>
      <w:r w:rsidR="007C308D">
        <w:rPr>
          <w:szCs w:val="22"/>
        </w:rPr>
        <w:t>.</w:t>
      </w:r>
    </w:p>
    <w:p w14:paraId="4BEFFBE9" w14:textId="77777777" w:rsidR="007C308D" w:rsidRDefault="007C308D" w:rsidP="007C308D">
      <w:pPr>
        <w:pStyle w:val="Brezrazmikov"/>
        <w:spacing w:line="288" w:lineRule="auto"/>
        <w:ind w:left="0"/>
      </w:pPr>
    </w:p>
    <w:p w14:paraId="50A00491" w14:textId="77777777" w:rsidR="007C308D" w:rsidRDefault="007C308D" w:rsidP="007C308D">
      <w:pPr>
        <w:pStyle w:val="Brezrazmikov"/>
        <w:spacing w:line="288" w:lineRule="auto"/>
        <w:ind w:left="0"/>
      </w:pPr>
      <w:r w:rsidRPr="00F823DF">
        <w:t>P</w:t>
      </w:r>
      <w:r>
        <w:t xml:space="preserve">ri </w:t>
      </w:r>
      <m:oMath>
        <m:sSub>
          <m:sSubPr>
            <m:ctrlPr>
              <w:rPr>
                <w:rFonts w:ascii="Cambria Math" w:hAnsi="Cambria Math"/>
                <w:i/>
                <w:szCs w:val="22"/>
              </w:rPr>
            </m:ctrlPr>
          </m:sSubPr>
          <m:e>
            <m:r>
              <w:rPr>
                <w:rFonts w:ascii="Cambria Math" w:hAnsi="Cambria Math"/>
                <w:szCs w:val="22"/>
              </w:rPr>
              <m:t>qs'</m:t>
            </m:r>
          </m:e>
          <m:sub>
            <m:r>
              <w:rPr>
                <w:rFonts w:ascii="Cambria Math" w:hAnsi="Cambria Math"/>
                <w:szCs w:val="22"/>
              </w:rPr>
              <m:t xml:space="preserve">i </m:t>
            </m:r>
          </m:sub>
        </m:sSub>
      </m:oMath>
      <w:r w:rsidRPr="00AF188E">
        <w:rPr>
          <w:szCs w:val="22"/>
        </w:rPr>
        <w:t xml:space="preserve"> in </w:t>
      </w:r>
      <m:oMath>
        <m:sSub>
          <m:sSubPr>
            <m:ctrlPr>
              <w:rPr>
                <w:rFonts w:ascii="Cambria Math" w:hAnsi="Cambria Math"/>
                <w:i/>
                <w:szCs w:val="22"/>
              </w:rPr>
            </m:ctrlPr>
          </m:sSubPr>
          <m:e>
            <m:r>
              <w:rPr>
                <w:rFonts w:ascii="Cambria Math" w:hAnsi="Cambria Math"/>
                <w:szCs w:val="22"/>
              </w:rPr>
              <m:t>qs'</m:t>
            </m:r>
          </m:e>
          <m:sub>
            <m:r>
              <w:rPr>
                <w:rFonts w:ascii="Cambria Math" w:hAnsi="Cambria Math"/>
                <w:szCs w:val="22"/>
              </w:rPr>
              <m:t xml:space="preserve">a </m:t>
            </m:r>
          </m:sub>
        </m:sSub>
      </m:oMath>
      <w:r w:rsidRPr="00F823DF">
        <w:t xml:space="preserve">se upoštevajo </w:t>
      </w:r>
      <w:r>
        <w:t>samo</w:t>
      </w:r>
      <w:r w:rsidRPr="00F823DF">
        <w:t xml:space="preserve"> dodatki, ki so posledica </w:t>
      </w:r>
      <w:proofErr w:type="spellStart"/>
      <w:r w:rsidRPr="00F823DF">
        <w:t>nadvišanja</w:t>
      </w:r>
      <w:proofErr w:type="spellEnd"/>
      <w:r>
        <w:t>,</w:t>
      </w:r>
      <w:r w:rsidRPr="00F823DF">
        <w:t xml:space="preserve"> večjega od </w:t>
      </w:r>
      <m:oMath>
        <m:r>
          <w:rPr>
            <w:rFonts w:ascii="Cambria Math" w:hAnsi="Cambria Math"/>
          </w:rPr>
          <m:t>h</m:t>
        </m:r>
        <m:r>
          <m:rPr>
            <m:sty m:val="p"/>
          </m:rPr>
          <w:rPr>
            <w:rFonts w:ascii="Cambria Math" w:hAnsi="Cambria Math"/>
          </w:rPr>
          <m:t>&gt;0,066 </m:t>
        </m:r>
        <m:r>
          <w:rPr>
            <w:rFonts w:ascii="Cambria Math" w:hAnsi="Cambria Math"/>
          </w:rPr>
          <m:t>m</m:t>
        </m:r>
      </m:oMath>
      <w:r>
        <w:t>,</w:t>
      </w:r>
      <w:r w:rsidRPr="00F823DF">
        <w:t xml:space="preserve"> in primanjkljaja </w:t>
      </w:r>
      <w:proofErr w:type="spellStart"/>
      <w:r w:rsidRPr="00F823DF">
        <w:t>nadvišanja</w:t>
      </w:r>
      <w:proofErr w:type="spellEnd"/>
      <w:r>
        <w:t>,</w:t>
      </w:r>
      <w:r w:rsidRPr="00F823DF">
        <w:t xml:space="preserve"> večjega od </w:t>
      </w:r>
      <m:oMath>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p</m:t>
            </m:r>
          </m:sub>
        </m:sSub>
        <m:r>
          <m:rPr>
            <m:sty m:val="p"/>
          </m:rPr>
          <w:rPr>
            <w:rFonts w:ascii="Cambria Math" w:hAnsi="Cambria Math"/>
          </w:rPr>
          <m:t>&gt;0,066 </m:t>
        </m:r>
        <m:r>
          <w:rPr>
            <w:rFonts w:ascii="Cambria Math" w:hAnsi="Cambria Math"/>
          </w:rPr>
          <m:t>m</m:t>
        </m:r>
      </m:oMath>
      <w:r w:rsidRPr="00F823DF">
        <w:t xml:space="preserve">. </w:t>
      </w:r>
      <w:r>
        <w:t>V</w:t>
      </w:r>
      <w:r w:rsidRPr="00F823DF">
        <w:t xml:space="preserve">rednosti </w:t>
      </w:r>
      <w:r>
        <w:t xml:space="preserve">parametrov, ki so manjše od 0,066, </w:t>
      </w:r>
      <w:r w:rsidRPr="00F823DF">
        <w:t>so upoštevane že v referenčnem profilu odjemnika toka.</w:t>
      </w:r>
    </w:p>
    <w:p w14:paraId="25DC103C" w14:textId="77777777" w:rsidR="007C308D" w:rsidRPr="00F823DF" w:rsidRDefault="007C308D" w:rsidP="007C308D">
      <w:pPr>
        <w:pStyle w:val="Brezrazmikov"/>
        <w:spacing w:line="288" w:lineRule="auto"/>
        <w:ind w:left="0"/>
      </w:pPr>
    </w:p>
    <w:p w14:paraId="0667944F" w14:textId="77777777" w:rsidR="007C308D" w:rsidRPr="00AF188E" w:rsidRDefault="007C308D" w:rsidP="007C308D">
      <w:pPr>
        <w:pStyle w:val="Odstavekseznama"/>
        <w:numPr>
          <w:ilvl w:val="0"/>
          <w:numId w:val="26"/>
        </w:numPr>
        <w:pBdr>
          <w:top w:val="none" w:sz="0" w:space="0" w:color="auto"/>
          <w:left w:val="none" w:sz="0" w:space="0" w:color="auto"/>
          <w:bottom w:val="none" w:sz="0" w:space="0" w:color="auto"/>
          <w:right w:val="none" w:sz="0" w:space="0" w:color="auto"/>
          <w:between w:val="none" w:sz="0" w:space="0" w:color="auto"/>
        </w:pBdr>
        <w:spacing w:after="60" w:line="288" w:lineRule="auto"/>
        <w:ind w:left="284" w:hanging="284"/>
        <w:rPr>
          <w:szCs w:val="22"/>
        </w:rPr>
      </w:pPr>
      <w:r w:rsidRPr="007D57D8">
        <w:t xml:space="preserve">Dodatek zaradi naključnih premikov </w:t>
      </w:r>
      <m:oMath>
        <m:nary>
          <m:naryPr>
            <m:chr m:val="∑"/>
            <m:limLoc m:val="subSup"/>
            <m:ctrlPr>
              <w:rPr>
                <w:rFonts w:ascii="Cambria Math" w:hAnsi="Cambria Math"/>
              </w:rPr>
            </m:ctrlPr>
          </m:naryPr>
          <m:sub>
            <m:r>
              <m:rPr>
                <m:sty m:val="p"/>
              </m:rPr>
              <w:rPr>
                <w:rFonts w:ascii="Cambria Math" w:hAnsi="Cambria Math"/>
              </w:rPr>
              <m:t xml:space="preserve">2 </m:t>
            </m:r>
            <m:r>
              <w:rPr>
                <w:rFonts w:ascii="Cambria Math" w:hAnsi="Cambria Math"/>
              </w:rPr>
              <m:t>a</m:t>
            </m:r>
            <m:r>
              <m:rPr>
                <m:sty m:val="p"/>
              </m:rPr>
              <w:rPr>
                <w:rFonts w:ascii="Cambria Math" w:hAnsi="Cambria Math"/>
              </w:rPr>
              <m:t>/</m:t>
            </m:r>
            <m:r>
              <w:rPr>
                <w:rFonts w:ascii="Cambria Math" w:hAnsi="Cambria Math"/>
              </w:rPr>
              <m:t>i</m:t>
            </m:r>
          </m:sub>
          <m:sup>
            <m:r>
              <m:rPr>
                <m:sty m:val="p"/>
              </m:rPr>
              <w:rPr>
                <w:rFonts w:ascii="Cambria Math" w:hAnsi="Cambria Math"/>
              </w:rPr>
              <m:t>'</m:t>
            </m:r>
          </m:sup>
          <m:e>
            <m:r>
              <w:rPr>
                <w:rFonts w:ascii="Cambria Math" w:hAnsi="Cambria Math"/>
              </w:rPr>
              <m:t xml:space="preserve"> </m:t>
            </m:r>
          </m:e>
        </m:nary>
      </m:oMath>
      <w:r>
        <w:t xml:space="preserve">se izračuna po enačbi: </w:t>
      </w:r>
    </w:p>
    <w:p w14:paraId="4EB14B41" w14:textId="77777777" w:rsidR="007C308D" w:rsidRDefault="007C308D" w:rsidP="007C308D">
      <w:pPr>
        <w:spacing w:after="60" w:line="288" w:lineRule="auto"/>
        <w:rPr>
          <w:szCs w:val="22"/>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4728840C" w14:textId="77777777" w:rsidTr="00F26C0E">
        <w:tc>
          <w:tcPr>
            <w:tcW w:w="749" w:type="pct"/>
            <w:vAlign w:val="center"/>
          </w:tcPr>
          <w:p w14:paraId="02A0CB11" w14:textId="77777777" w:rsidR="007C308D" w:rsidRDefault="007C308D" w:rsidP="00F26C0E">
            <w:pPr>
              <w:spacing w:after="200"/>
              <w:jc w:val="center"/>
            </w:pPr>
          </w:p>
        </w:tc>
        <w:tc>
          <w:tcPr>
            <w:tcW w:w="3682" w:type="pct"/>
            <w:vAlign w:val="center"/>
          </w:tcPr>
          <w:p w14:paraId="6D9B0578" w14:textId="77777777" w:rsidR="007C308D" w:rsidRPr="000656F3" w:rsidRDefault="00A20549" w:rsidP="00F26C0E">
            <w:pPr>
              <w:spacing w:line="288" w:lineRule="auto"/>
              <w:rPr>
                <w:rFonts w:eastAsiaTheme="minorEastAsia"/>
              </w:rPr>
            </w:pPr>
            <m:oMathPara>
              <m:oMath>
                <m:nary>
                  <m:naryPr>
                    <m:chr m:val="∑"/>
                    <m:limLoc m:val="subSup"/>
                    <m:ctrlPr>
                      <w:rPr>
                        <w:rFonts w:ascii="Cambria Math" w:eastAsiaTheme="minorEastAsia" w:hAnsi="Cambria Math"/>
                        <w:i/>
                        <w:sz w:val="18"/>
                        <w:szCs w:val="18"/>
                      </w:rPr>
                    </m:ctrlPr>
                  </m:naryPr>
                  <m:sub>
                    <m:r>
                      <w:rPr>
                        <w:rFonts w:ascii="Cambria Math" w:eastAsiaTheme="minorEastAsia" w:hAnsi="Cambria Math"/>
                        <w:sz w:val="18"/>
                        <w:szCs w:val="18"/>
                      </w:rPr>
                      <m:t>2 a/i</m:t>
                    </m:r>
                  </m:sub>
                  <m:sup>
                    <m:r>
                      <w:rPr>
                        <w:rFonts w:ascii="Cambria Math" w:eastAsiaTheme="minorEastAsia" w:hAnsi="Cambria Math"/>
                        <w:sz w:val="18"/>
                        <w:szCs w:val="18"/>
                      </w:rPr>
                      <m:t>'</m:t>
                    </m:r>
                  </m:sup>
                  <m:e>
                    <m:r>
                      <w:rPr>
                        <w:rFonts w:ascii="Cambria Math" w:eastAsiaTheme="minorEastAsia" w:hAnsi="Cambria Math"/>
                        <w:sz w:val="18"/>
                        <w:szCs w:val="18"/>
                      </w:rPr>
                      <m:t>=</m:t>
                    </m:r>
                    <m:rad>
                      <m:radPr>
                        <m:degHide m:val="1"/>
                        <m:ctrlPr>
                          <w:rPr>
                            <w:rFonts w:ascii="Cambria Math" w:eastAsiaTheme="minorEastAsia" w:hAnsi="Cambria Math"/>
                            <w:i/>
                            <w:sz w:val="18"/>
                            <w:szCs w:val="18"/>
                          </w:rPr>
                        </m:ctrlPr>
                      </m:radPr>
                      <m:deg/>
                      <m:e>
                        <m:eqArr>
                          <m:eqArrPr>
                            <m:ctrlPr>
                              <w:rPr>
                                <w:rFonts w:ascii="Cambria Math" w:eastAsiaTheme="minorEastAsia" w:hAnsi="Cambria Math"/>
                                <w:i/>
                                <w:sz w:val="18"/>
                                <w:szCs w:val="18"/>
                              </w:rPr>
                            </m:ctrlPr>
                          </m:eqArrPr>
                          <m:e>
                            <m:sSup>
                              <m:sSupPr>
                                <m:ctrlPr>
                                  <w:rPr>
                                    <w:rFonts w:ascii="Cambria Math" w:eastAsiaTheme="minorEastAsia" w:hAnsi="Cambria Math"/>
                                    <w:i/>
                                    <w:sz w:val="18"/>
                                    <w:szCs w:val="18"/>
                                  </w:rPr>
                                </m:ctrlPr>
                              </m:sSupPr>
                              <m:e>
                                <m:sSubSup>
                                  <m:sSubSupPr>
                                    <m:ctrlPr>
                                      <w:rPr>
                                        <w:rFonts w:ascii="Cambria Math" w:eastAsiaTheme="minorEastAsia" w:hAnsi="Cambria Math"/>
                                        <w:i/>
                                        <w:sz w:val="18"/>
                                        <w:szCs w:val="18"/>
                                      </w:rPr>
                                    </m:ctrlPr>
                                  </m:sSubSupPr>
                                  <m:e>
                                    <m:r>
                                      <w:rPr>
                                        <w:rFonts w:ascii="Cambria Math" w:eastAsiaTheme="minorEastAsia" w:hAnsi="Cambria Math"/>
                                        <w:sz w:val="18"/>
                                        <w:szCs w:val="18"/>
                                      </w:rPr>
                                      <m:t>T</m:t>
                                    </m:r>
                                  </m:e>
                                  <m:sub>
                                    <m:r>
                                      <w:rPr>
                                        <w:rFonts w:ascii="Cambria Math" w:eastAsiaTheme="minorEastAsia" w:hAnsi="Cambria Math"/>
                                        <w:sz w:val="18"/>
                                        <w:szCs w:val="18"/>
                                      </w:rPr>
                                      <m:t>voie</m:t>
                                    </m:r>
                                  </m:sub>
                                  <m:sup>
                                    <m:r>
                                      <w:rPr>
                                        <w:rFonts w:ascii="Cambria Math" w:eastAsiaTheme="minorEastAsia" w:hAnsi="Cambria Math"/>
                                        <w:sz w:val="18"/>
                                        <w:szCs w:val="18"/>
                                      </w:rPr>
                                      <m:t>2</m:t>
                                    </m:r>
                                  </m:sup>
                                </m:sSubSup>
                                <m:r>
                                  <w:rPr>
                                    <w:rFonts w:ascii="Cambria Math" w:eastAsiaTheme="minorEastAsia" w:hAnsi="Cambria Math"/>
                                    <w:sz w:val="18"/>
                                    <w:szCs w:val="18"/>
                                  </w:rPr>
                                  <m:t>+</m:t>
                                </m:r>
                                <m:sSup>
                                  <m:sSupPr>
                                    <m:ctrlPr>
                                      <w:rPr>
                                        <w:rFonts w:ascii="Cambria Math" w:eastAsiaTheme="minorEastAsia" w:hAnsi="Cambria Math"/>
                                        <w:i/>
                                        <w:sz w:val="18"/>
                                        <w:szCs w:val="18"/>
                                      </w:rPr>
                                    </m:ctrlPr>
                                  </m:sSupPr>
                                  <m:e>
                                    <m:d>
                                      <m:dPr>
                                        <m:begChr m:val="["/>
                                        <m:endChr m:val="]"/>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D</m:t>
                                                </m:r>
                                              </m:sub>
                                            </m:sSub>
                                          </m:num>
                                          <m:den>
                                            <m:r>
                                              <w:rPr>
                                                <w:rFonts w:ascii="Cambria Math" w:eastAsiaTheme="minorEastAsia" w:hAnsi="Cambria Math"/>
                                                <w:sz w:val="18"/>
                                                <w:szCs w:val="18"/>
                                              </w:rPr>
                                              <m:t>L</m:t>
                                            </m:r>
                                          </m:den>
                                        </m:f>
                                        <m:r>
                                          <w:rPr>
                                            <w:rFonts w:ascii="Cambria Math" w:eastAsiaTheme="minorEastAsia" w:hAnsi="Cambria Math"/>
                                            <w:sz w:val="18"/>
                                            <w:szCs w:val="18"/>
                                          </w:rPr>
                                          <m:t>H+</m:t>
                                        </m:r>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0</m:t>
                                                </m:r>
                                              </m:sub>
                                            </m:sSub>
                                          </m:num>
                                          <m:den>
                                            <m:r>
                                              <w:rPr>
                                                <w:rFonts w:ascii="Cambria Math" w:eastAsiaTheme="minorEastAsia" w:hAnsi="Cambria Math"/>
                                                <w:sz w:val="18"/>
                                                <w:szCs w:val="18"/>
                                              </w:rPr>
                                              <m:t>L</m:t>
                                            </m:r>
                                          </m:den>
                                        </m:f>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D</m:t>
                                            </m:r>
                                          </m:sub>
                                        </m:sSub>
                                        <m:sSub>
                                          <m:sSubPr>
                                            <m:ctrlPr>
                                              <w:rPr>
                                                <w:rFonts w:ascii="Cambria Math" w:eastAsiaTheme="minorEastAsia" w:hAnsi="Cambria Math"/>
                                                <w:i/>
                                                <w:sz w:val="18"/>
                                                <w:szCs w:val="18"/>
                                              </w:rPr>
                                            </m:ctrlPr>
                                          </m:sSubPr>
                                          <m:e>
                                            <m:d>
                                              <m:dPr>
                                                <m:ctrlPr>
                                                  <w:rPr>
                                                    <w:rFonts w:ascii="Cambria Math" w:eastAsiaTheme="minorEastAsia" w:hAnsi="Cambria Math"/>
                                                    <w:i/>
                                                    <w:sz w:val="18"/>
                                                    <w:szCs w:val="18"/>
                                                  </w:rPr>
                                                </m:ctrlPr>
                                              </m:dPr>
                                              <m:e>
                                                <m:r>
                                                  <w:rPr>
                                                    <w:rFonts w:ascii="Cambria Math" w:eastAsiaTheme="minorEastAsia" w:hAnsi="Cambria Math"/>
                                                    <w:sz w:val="18"/>
                                                    <w:szCs w:val="18"/>
                                                  </w:rPr>
                                                  <m:t>H-0,5</m:t>
                                                </m:r>
                                              </m:e>
                                            </m:d>
                                          </m:e>
                                          <m:sub>
                                            <m:r>
                                              <w:rPr>
                                                <w:rFonts w:ascii="Cambria Math" w:eastAsiaTheme="minorEastAsia" w:hAnsi="Cambria Math"/>
                                                <w:sz w:val="18"/>
                                                <w:szCs w:val="18"/>
                                              </w:rPr>
                                              <m:t>&gt;</m:t>
                                            </m:r>
                                          </m:sub>
                                        </m:sSub>
                                      </m:e>
                                    </m:d>
                                  </m:e>
                                  <m:sup>
                                    <m:r>
                                      <w:rPr>
                                        <w:rFonts w:ascii="Cambria Math" w:eastAsiaTheme="minorEastAsia" w:hAnsi="Cambria Math"/>
                                        <w:sz w:val="18"/>
                                        <w:szCs w:val="18"/>
                                      </w:rPr>
                                      <m:t>2</m:t>
                                    </m:r>
                                  </m:sup>
                                </m:sSup>
                                <m:r>
                                  <w:rPr>
                                    <w:rFonts w:ascii="Cambria Math" w:eastAsiaTheme="minorEastAsia" w:hAnsi="Cambria Math"/>
                                    <w:sz w:val="18"/>
                                    <w:szCs w:val="18"/>
                                  </w:rPr>
                                  <m:t>+</m:t>
                                </m:r>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tg(</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susp)</m:t>
                                        </m:r>
                                      </m:sub>
                                    </m:sSub>
                                    <m:sSub>
                                      <m:sSubPr>
                                        <m:ctrlPr>
                                          <w:rPr>
                                            <w:rFonts w:ascii="Cambria Math" w:eastAsiaTheme="minorEastAsia" w:hAnsi="Cambria Math"/>
                                            <w:i/>
                                            <w:sz w:val="18"/>
                                            <w:szCs w:val="18"/>
                                          </w:rPr>
                                        </m:ctrlPr>
                                      </m:sSubPr>
                                      <m:e>
                                        <m:d>
                                          <m:dPr>
                                            <m:ctrlPr>
                                              <w:rPr>
                                                <w:rFonts w:ascii="Cambria Math" w:eastAsiaTheme="minorEastAsia" w:hAnsi="Cambria Math"/>
                                                <w:i/>
                                                <w:sz w:val="18"/>
                                                <w:szCs w:val="18"/>
                                              </w:rPr>
                                            </m:ctrlPr>
                                          </m:dPr>
                                          <m:e>
                                            <m:r>
                                              <w:rPr>
                                                <w:rFonts w:ascii="Cambria Math" w:eastAsiaTheme="minorEastAsia" w:hAnsi="Cambria Math"/>
                                                <w:sz w:val="18"/>
                                                <w:szCs w:val="18"/>
                                              </w:rPr>
                                              <m:t>H-0,5</m:t>
                                            </m:r>
                                          </m:e>
                                        </m:d>
                                      </m:e>
                                      <m:sub>
                                        <m:r>
                                          <w:rPr>
                                            <w:rFonts w:ascii="Cambria Math" w:eastAsiaTheme="minorEastAsia" w:hAnsi="Cambria Math"/>
                                            <w:sz w:val="18"/>
                                            <w:szCs w:val="18"/>
                                          </w:rPr>
                                          <m:t>&gt;0</m:t>
                                        </m:r>
                                      </m:sub>
                                    </m:sSub>
                                  </m:e>
                                </m:d>
                              </m:e>
                              <m:sup>
                                <m:r>
                                  <w:rPr>
                                    <w:rFonts w:ascii="Cambria Math" w:eastAsiaTheme="minorEastAsia" w:hAnsi="Cambria Math"/>
                                    <w:sz w:val="18"/>
                                    <w:szCs w:val="18"/>
                                  </w:rPr>
                                  <m:t>2</m:t>
                                </m:r>
                              </m:sup>
                            </m:sSup>
                          </m:e>
                          <m:e>
                            <m:r>
                              <w:rPr>
                                <w:rFonts w:ascii="Cambria Math" w:eastAsiaTheme="minorEastAsia" w:hAnsi="Cambria Math"/>
                                <w:sz w:val="18"/>
                                <w:szCs w:val="18"/>
                              </w:rPr>
                              <m:t>+</m:t>
                            </m:r>
                            <m:sSup>
                              <m:sSupPr>
                                <m:ctrlPr>
                                  <w:rPr>
                                    <w:rFonts w:ascii="Cambria Math" w:eastAsiaTheme="minorEastAsia" w:hAnsi="Cambria Math"/>
                                    <w:i/>
                                    <w:sz w:val="18"/>
                                    <w:szCs w:val="18"/>
                                  </w:rPr>
                                </m:ctrlPr>
                              </m:sSupPr>
                              <m:e>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tg(</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charge</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(H-0,5)</m:t>
                                        </m:r>
                                      </m:e>
                                      <m:sub>
                                        <m:r>
                                          <w:rPr>
                                            <w:rFonts w:ascii="Cambria Math" w:eastAsiaTheme="minorEastAsia" w:hAnsi="Cambria Math"/>
                                            <w:sz w:val="18"/>
                                            <w:szCs w:val="18"/>
                                          </w:rPr>
                                          <m:t>&gt;0</m:t>
                                        </m:r>
                                      </m:sub>
                                    </m:sSub>
                                  </m:e>
                                </m:d>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d>
                                  <m:dPr>
                                    <m:begChr m:val="["/>
                                    <m:endChr m:val="]"/>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0</m:t>
                                            </m:r>
                                          </m:sub>
                                        </m:sSub>
                                      </m:num>
                                      <m:den>
                                        <m:r>
                                          <w:rPr>
                                            <w:rFonts w:ascii="Cambria Math" w:eastAsiaTheme="minorEastAsia" w:hAnsi="Cambria Math"/>
                                            <w:sz w:val="18"/>
                                            <w:szCs w:val="18"/>
                                          </w:rPr>
                                          <m:t>L</m:t>
                                        </m:r>
                                      </m:den>
                                    </m:f>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osc)</m:t>
                                        </m:r>
                                      </m:sub>
                                    </m:sSub>
                                    <m:sSub>
                                      <m:sSubPr>
                                        <m:ctrlPr>
                                          <w:rPr>
                                            <w:rFonts w:ascii="Cambria Math" w:eastAsiaTheme="minorEastAsia" w:hAnsi="Cambria Math"/>
                                            <w:i/>
                                            <w:sz w:val="18"/>
                                            <w:szCs w:val="18"/>
                                          </w:rPr>
                                        </m:ctrlPr>
                                      </m:sSubPr>
                                      <m:e>
                                        <m:r>
                                          <w:rPr>
                                            <w:rFonts w:ascii="Cambria Math" w:eastAsiaTheme="minorEastAsia" w:hAnsi="Cambria Math"/>
                                            <w:sz w:val="18"/>
                                            <w:szCs w:val="18"/>
                                          </w:rPr>
                                          <m:t>(H-0,5)</m:t>
                                        </m:r>
                                      </m:e>
                                      <m:sub>
                                        <m:r>
                                          <w:rPr>
                                            <w:rFonts w:ascii="Cambria Math" w:eastAsiaTheme="minorEastAsia" w:hAnsi="Cambria Math"/>
                                            <w:sz w:val="18"/>
                                            <w:szCs w:val="18"/>
                                          </w:rPr>
                                          <m:t>&gt;0</m:t>
                                        </m:r>
                                      </m:sub>
                                    </m:sSub>
                                  </m:e>
                                </m:d>
                              </m:e>
                              <m:sup>
                                <m:r>
                                  <w:rPr>
                                    <w:rFonts w:ascii="Cambria Math" w:eastAsiaTheme="minorEastAsia" w:hAnsi="Cambria Math"/>
                                    <w:sz w:val="18"/>
                                    <w:szCs w:val="18"/>
                                  </w:rPr>
                                  <m:t>2</m:t>
                                </m:r>
                              </m:sup>
                            </m:sSup>
                          </m:e>
                        </m:eqArr>
                        <m:r>
                          <w:rPr>
                            <w:rFonts w:ascii="Cambria Math" w:eastAsiaTheme="minorEastAsia" w:hAnsi="Cambria Math"/>
                            <w:sz w:val="18"/>
                            <w:szCs w:val="18"/>
                          </w:rPr>
                          <m:t>,</m:t>
                        </m:r>
                      </m:e>
                    </m:rad>
                  </m:e>
                </m:nary>
                <m:r>
                  <w:rPr>
                    <w:rFonts w:ascii="Cambria Math" w:hAnsi="Cambria Math"/>
                  </w:rPr>
                  <m:t xml:space="preserve">   </m:t>
                </m:r>
              </m:oMath>
            </m:oMathPara>
          </w:p>
        </w:tc>
        <w:tc>
          <w:tcPr>
            <w:tcW w:w="569" w:type="pct"/>
            <w:vAlign w:val="center"/>
          </w:tcPr>
          <w:p w14:paraId="6F2DB292" w14:textId="77777777" w:rsidR="007C308D" w:rsidRDefault="007C308D" w:rsidP="007C308D">
            <w:pPr>
              <w:pStyle w:val="Odstavekseznama"/>
              <w:numPr>
                <w:ilvl w:val="1"/>
                <w:numId w:val="8"/>
              </w:numPr>
              <w:spacing w:before="0" w:after="200" w:line="276" w:lineRule="auto"/>
              <w:contextualSpacing/>
              <w:jc w:val="center"/>
            </w:pPr>
          </w:p>
        </w:tc>
      </w:tr>
    </w:tbl>
    <w:p w14:paraId="785EA7AF" w14:textId="77777777" w:rsidR="007C308D" w:rsidRDefault="007C308D" w:rsidP="007C308D">
      <w:pPr>
        <w:spacing w:line="288" w:lineRule="auto"/>
        <w:rPr>
          <w:rFonts w:cs="Arial"/>
          <w:color w:val="000000"/>
          <w:szCs w:val="22"/>
        </w:rPr>
      </w:pPr>
    </w:p>
    <w:p w14:paraId="6253D0EB" w14:textId="77777777" w:rsidR="007C308D" w:rsidRPr="002076A3" w:rsidRDefault="007C308D" w:rsidP="007C308D">
      <w:pPr>
        <w:spacing w:line="288" w:lineRule="auto"/>
        <w:rPr>
          <w:rFonts w:cs="Arial"/>
          <w:color w:val="000000"/>
          <w:szCs w:val="22"/>
        </w:rPr>
      </w:pPr>
      <w:r>
        <w:rPr>
          <w:rFonts w:cs="Arial"/>
          <w:color w:val="000000"/>
          <w:szCs w:val="22"/>
        </w:rPr>
        <w:t>pri čemer</w:t>
      </w:r>
      <w:r w:rsidRPr="002076A3">
        <w:rPr>
          <w:rFonts w:cs="Arial"/>
          <w:color w:val="000000"/>
          <w:szCs w:val="22"/>
        </w:rPr>
        <w:t xml:space="preserve"> je:</w:t>
      </w:r>
    </w:p>
    <w:p w14:paraId="4482BA63" w14:textId="77777777" w:rsidR="007C308D" w:rsidRPr="002076A3" w:rsidRDefault="007C308D" w:rsidP="007C308D">
      <w:pPr>
        <w:spacing w:line="288" w:lineRule="auto"/>
        <w:rPr>
          <w:rFonts w:cs="Arial"/>
          <w:color w:val="000000"/>
          <w:szCs w:val="22"/>
        </w:rPr>
      </w:pPr>
      <w:r w:rsidRPr="002076A3">
        <w:rPr>
          <w:rFonts w:cs="Arial"/>
          <w:color w:val="000000"/>
          <w:szCs w:val="22"/>
        </w:rPr>
        <w:t>Σ'</w:t>
      </w:r>
      <w:r w:rsidRPr="002076A3">
        <w:rPr>
          <w:rFonts w:cs="Arial"/>
          <w:b/>
          <w:color w:val="000000"/>
          <w:szCs w:val="22"/>
          <w:vertAlign w:val="subscript"/>
        </w:rPr>
        <w:t>2 i/a</w:t>
      </w:r>
      <w:r w:rsidRPr="002076A3">
        <w:rPr>
          <w:rFonts w:cs="Arial"/>
          <w:b/>
          <w:color w:val="000000"/>
          <w:szCs w:val="22"/>
        </w:rPr>
        <w:t xml:space="preserve">      </w:t>
      </w:r>
      <w:r w:rsidRPr="002076A3">
        <w:rPr>
          <w:rFonts w:cs="Arial"/>
          <w:color w:val="000000"/>
          <w:szCs w:val="22"/>
        </w:rPr>
        <w:t>kvadratni koren vsote kvadratov</w:t>
      </w:r>
      <w:r w:rsidRPr="002076A3">
        <w:rPr>
          <w:rFonts w:cs="Arial"/>
          <w:b/>
          <w:color w:val="000000"/>
          <w:szCs w:val="22"/>
        </w:rPr>
        <w:t xml:space="preserve"> </w:t>
      </w:r>
      <w:r w:rsidRPr="002076A3">
        <w:rPr>
          <w:rFonts w:cs="Arial"/>
          <w:color w:val="000000"/>
          <w:szCs w:val="22"/>
        </w:rPr>
        <w:t>naključnih premikov M1 in M2</w:t>
      </w:r>
      <w:r>
        <w:rPr>
          <w:rFonts w:cs="Arial"/>
          <w:color w:val="000000"/>
          <w:szCs w:val="22"/>
        </w:rPr>
        <w:t>,</w:t>
      </w:r>
    </w:p>
    <w:p w14:paraId="66353AD5" w14:textId="77777777" w:rsidR="007C308D" w:rsidRPr="002076A3" w:rsidRDefault="007C308D" w:rsidP="007C308D">
      <w:pPr>
        <w:spacing w:line="288" w:lineRule="auto"/>
        <w:jc w:val="left"/>
        <w:rPr>
          <w:rFonts w:cs="Arial"/>
          <w:color w:val="000000"/>
          <w:szCs w:val="22"/>
        </w:rPr>
      </w:pPr>
      <w:r w:rsidRPr="002076A3">
        <w:rPr>
          <w:rFonts w:cs="Arial"/>
          <w:i/>
          <w:color w:val="000000"/>
          <w:sz w:val="20"/>
        </w:rPr>
        <w:t>H</w:t>
      </w:r>
      <w:r w:rsidRPr="00EB6C61">
        <w:rPr>
          <w:rFonts w:cs="Arial"/>
          <w:color w:val="000000"/>
          <w:szCs w:val="22"/>
        </w:rPr>
        <w:tab/>
        <w:t xml:space="preserve">  </w:t>
      </w:r>
      <w:r w:rsidRPr="002076A3">
        <w:rPr>
          <w:rFonts w:cs="Arial"/>
          <w:color w:val="000000"/>
          <w:szCs w:val="22"/>
        </w:rPr>
        <w:t>višina opazovane točke nad GRT [m],</w:t>
      </w:r>
    </w:p>
    <w:p w14:paraId="231EF98A" w14:textId="77777777" w:rsidR="007C308D" w:rsidRPr="00EB6C61" w:rsidRDefault="00A20549" w:rsidP="007C308D">
      <w:pPr>
        <w:pStyle w:val="Brezrazmikov"/>
        <w:spacing w:after="0" w:line="288" w:lineRule="auto"/>
        <w:ind w:left="0"/>
        <w:rPr>
          <w:rFonts w:cs="Arial"/>
          <w:szCs w:val="22"/>
        </w:rPr>
      </w:pPr>
      <m:oMath>
        <m:sSub>
          <m:sSubPr>
            <m:ctrlPr>
              <w:rPr>
                <w:rFonts w:ascii="Cambria Math" w:eastAsiaTheme="minorEastAsia" w:hAnsi="Cambria Math" w:cs="Arial"/>
                <w:i/>
                <w:szCs w:val="22"/>
              </w:rPr>
            </m:ctrlPr>
          </m:sSubPr>
          <m:e>
            <m:r>
              <w:rPr>
                <w:rFonts w:ascii="Cambria Math" w:eastAsiaTheme="minorEastAsia" w:hAnsi="Cambria Math" w:cs="Arial"/>
                <w:szCs w:val="22"/>
              </w:rPr>
              <m:t>s'</m:t>
            </m:r>
          </m:e>
          <m:sub>
            <m:r>
              <w:rPr>
                <w:rFonts w:ascii="Cambria Math" w:eastAsiaTheme="minorEastAsia" w:hAnsi="Cambria Math" w:cs="Arial"/>
                <w:szCs w:val="22"/>
              </w:rPr>
              <m:t>0</m:t>
            </m:r>
          </m:sub>
        </m:sSub>
      </m:oMath>
      <w:r w:rsidR="007C308D" w:rsidRPr="00EB6C61">
        <w:rPr>
          <w:rFonts w:cs="Arial"/>
          <w:szCs w:val="22"/>
        </w:rPr>
        <w:tab/>
        <w:t xml:space="preserve">  nagibni koeficient </w:t>
      </w:r>
      <w:r w:rsidR="007C308D">
        <w:rPr>
          <w:rFonts w:cs="Arial"/>
          <w:szCs w:val="22"/>
        </w:rPr>
        <w:t xml:space="preserve">odjemnika toka </w:t>
      </w:r>
      <w:r w:rsidR="007C308D" w:rsidRPr="00EB6C61">
        <w:rPr>
          <w:rFonts w:cs="Arial"/>
          <w:szCs w:val="22"/>
        </w:rPr>
        <w:t>(</w:t>
      </w:r>
      <m:oMath>
        <m:sSub>
          <m:sSubPr>
            <m:ctrlPr>
              <w:rPr>
                <w:rFonts w:ascii="Cambria Math" w:eastAsiaTheme="minorEastAsia" w:hAnsi="Cambria Math" w:cs="Arial"/>
                <w:i/>
                <w:szCs w:val="22"/>
              </w:rPr>
            </m:ctrlPr>
          </m:sSubPr>
          <m:e>
            <m:r>
              <w:rPr>
                <w:rFonts w:ascii="Cambria Math" w:eastAsiaTheme="minorEastAsia" w:hAnsi="Cambria Math" w:cs="Arial"/>
                <w:szCs w:val="22"/>
              </w:rPr>
              <m:t>s'</m:t>
            </m:r>
          </m:e>
          <m:sub>
            <m:r>
              <w:rPr>
                <w:rFonts w:ascii="Cambria Math" w:eastAsiaTheme="minorEastAsia" w:hAnsi="Cambria Math" w:cs="Arial"/>
                <w:szCs w:val="22"/>
              </w:rPr>
              <m:t>0</m:t>
            </m:r>
          </m:sub>
        </m:sSub>
      </m:oMath>
      <w:r w:rsidR="007C308D" w:rsidRPr="00EB6C61">
        <w:rPr>
          <w:rFonts w:cs="Arial"/>
          <w:szCs w:val="22"/>
        </w:rPr>
        <w:t>= 0,225)</w:t>
      </w:r>
      <w:r w:rsidR="007C308D">
        <w:rPr>
          <w:rFonts w:cs="Arial"/>
          <w:szCs w:val="22"/>
        </w:rPr>
        <w:t>,</w:t>
      </w:r>
    </w:p>
    <w:p w14:paraId="7657D5C8" w14:textId="77777777" w:rsidR="007C308D" w:rsidRDefault="007C308D" w:rsidP="007C308D">
      <w:pPr>
        <w:spacing w:after="120" w:line="288" w:lineRule="auto"/>
        <w:jc w:val="left"/>
        <w:rPr>
          <w:rFonts w:cs="Arial"/>
          <w:color w:val="000000"/>
          <w:szCs w:val="22"/>
        </w:rPr>
      </w:pPr>
      <m:oMath>
        <m:r>
          <w:rPr>
            <w:rFonts w:ascii="Cambria Math" w:hAnsi="Cambria Math" w:cs="Arial"/>
            <w:szCs w:val="22"/>
          </w:rPr>
          <m:t>L</m:t>
        </m:r>
      </m:oMath>
      <w:r w:rsidRPr="00EB6C61">
        <w:rPr>
          <w:rFonts w:cs="Arial"/>
          <w:szCs w:val="22"/>
        </w:rPr>
        <w:t xml:space="preserve">            </w:t>
      </w:r>
      <w:r w:rsidRPr="002076A3">
        <w:rPr>
          <w:rFonts w:cs="Arial"/>
          <w:szCs w:val="22"/>
        </w:rPr>
        <w:t>osna razdalja med tirnicama</w:t>
      </w:r>
      <w:r>
        <w:rPr>
          <w:rFonts w:cs="Arial"/>
          <w:szCs w:val="22"/>
        </w:rPr>
        <w:t>:</w:t>
      </w:r>
      <w:r w:rsidRPr="002076A3">
        <w:rPr>
          <w:rFonts w:cs="Arial"/>
          <w:szCs w:val="22"/>
        </w:rPr>
        <w:t xml:space="preserve"> </w:t>
      </w:r>
      <m:oMath>
        <m:r>
          <w:rPr>
            <w:rFonts w:ascii="Cambria Math" w:hAnsi="Cambria Math" w:cs="Arial"/>
            <w:szCs w:val="22"/>
          </w:rPr>
          <m:t>L</m:t>
        </m:r>
      </m:oMath>
      <w:r w:rsidRPr="002076A3">
        <w:rPr>
          <w:rFonts w:cs="Arial"/>
          <w:szCs w:val="22"/>
        </w:rPr>
        <w:t xml:space="preserve"> = 1,5</w:t>
      </w:r>
      <w:r>
        <w:rPr>
          <w:rFonts w:cs="Arial"/>
          <w:szCs w:val="22"/>
        </w:rPr>
        <w:t> </w:t>
      </w:r>
      <w:r w:rsidRPr="002076A3">
        <w:rPr>
          <w:rFonts w:cs="Arial"/>
          <w:szCs w:val="22"/>
        </w:rPr>
        <w:t>m</w:t>
      </w:r>
      <w:r w:rsidRPr="002076A3">
        <w:rPr>
          <w:rFonts w:cs="Arial"/>
          <w:color w:val="000000"/>
          <w:szCs w:val="22"/>
        </w:rPr>
        <w:t>.</w:t>
      </w:r>
    </w:p>
    <w:p w14:paraId="22B151C5" w14:textId="77777777" w:rsidR="007C308D" w:rsidRPr="002076A3" w:rsidRDefault="007C308D" w:rsidP="007C308D">
      <w:pPr>
        <w:spacing w:after="120" w:line="288" w:lineRule="auto"/>
        <w:jc w:val="left"/>
        <w:rPr>
          <w:rFonts w:cs="Arial"/>
          <w:color w:val="000000"/>
          <w:szCs w:val="22"/>
        </w:rPr>
      </w:pPr>
    </w:p>
    <w:p w14:paraId="079AACA4" w14:textId="77777777" w:rsidR="007C308D" w:rsidRPr="00F823DF" w:rsidRDefault="007C308D" w:rsidP="007C308D">
      <w:pPr>
        <w:pStyle w:val="Naslov3"/>
        <w:pBdr>
          <w:top w:val="none" w:sz="0" w:space="0" w:color="auto"/>
          <w:left w:val="none" w:sz="0" w:space="0" w:color="auto"/>
          <w:bottom w:val="none" w:sz="0" w:space="0" w:color="auto"/>
          <w:right w:val="none" w:sz="0" w:space="0" w:color="auto"/>
          <w:between w:val="none" w:sz="0" w:space="0" w:color="auto"/>
        </w:pBdr>
        <w:spacing w:before="240" w:after="240"/>
        <w:ind w:left="709" w:hanging="709"/>
      </w:pPr>
      <w:bookmarkStart w:id="61" w:name="_Toc53564371"/>
      <w:bookmarkStart w:id="62" w:name="_Toc101364530"/>
      <w:bookmarkStart w:id="63" w:name="_Toc111719809"/>
      <w:r>
        <w:lastRenderedPageBreak/>
        <w:t>Polovična š</w:t>
      </w:r>
      <w:r w:rsidRPr="00F823DF">
        <w:t>irina mehan</w:t>
      </w:r>
      <w:r>
        <w:t>sk</w:t>
      </w:r>
      <w:r w:rsidRPr="00F823DF">
        <w:t>ega svetlega profila</w:t>
      </w:r>
      <w:bookmarkEnd w:id="61"/>
      <w:bookmarkEnd w:id="62"/>
      <w:bookmarkEnd w:id="63"/>
    </w:p>
    <w:p w14:paraId="53DDBA49" w14:textId="77777777" w:rsidR="007C308D" w:rsidRDefault="007C308D" w:rsidP="007C308D">
      <w:pPr>
        <w:pStyle w:val="Brezrazmikov"/>
        <w:spacing w:line="288" w:lineRule="auto"/>
        <w:ind w:left="0"/>
      </w:pPr>
      <w:r>
        <w:t>Polovična š</w:t>
      </w:r>
      <w:r w:rsidRPr="00F823DF">
        <w:t>irina mehan</w:t>
      </w:r>
      <w:r>
        <w:t>sk</w:t>
      </w:r>
      <w:r w:rsidRPr="00F823DF">
        <w:t xml:space="preserve">ega svetlega profila odjemnika toka </w:t>
      </w:r>
      <m:oMath>
        <m:sSub>
          <m:sSubPr>
            <m:ctrlPr>
              <w:rPr>
                <w:rFonts w:ascii="Cambria Math" w:hAnsi="Cambria Math"/>
              </w:rPr>
            </m:ctrlPr>
          </m:sSubPr>
          <m:e>
            <m:r>
              <w:rPr>
                <w:rFonts w:ascii="Cambria Math" w:hAnsi="Cambria Math"/>
              </w:rPr>
              <m:t>b</m:t>
            </m:r>
            <m:r>
              <m:rPr>
                <m:sty m:val="p"/>
              </m:rPr>
              <w:rPr>
                <w:rFonts w:ascii="Cambria Math" w:hAnsi="Cambria Math"/>
              </w:rPr>
              <m:t>'</m:t>
            </m:r>
          </m:e>
          <m:sub>
            <m:r>
              <w:rPr>
                <w:rFonts w:ascii="Cambria Math" w:hAnsi="Cambria Math"/>
              </w:rPr>
              <m:t>i</m:t>
            </m:r>
            <m:r>
              <m:rPr>
                <m:sty m:val="p"/>
              </m:rPr>
              <w:rPr>
                <w:rFonts w:ascii="Cambria Math" w:hAnsi="Cambria Math"/>
              </w:rPr>
              <m:t>/</m:t>
            </m:r>
            <m:r>
              <w:rPr>
                <w:rFonts w:ascii="Cambria Math" w:hAnsi="Cambria Math"/>
              </w:rPr>
              <m:t>a</m:t>
            </m:r>
          </m:sub>
        </m:sSub>
      </m:oMath>
      <w:r w:rsidRPr="00F823DF">
        <w:t xml:space="preserve"> je vsota predhodno navedenih dodatkov in širine referenčnega profila odj</w:t>
      </w:r>
      <w:r>
        <w:t xml:space="preserve">emnika toka </w:t>
      </w:r>
      <m:oMath>
        <m:sSub>
          <m:sSubPr>
            <m:ctrlPr>
              <w:rPr>
                <w:rFonts w:ascii="Cambria Math" w:hAnsi="Cambria Math"/>
                <w:i/>
              </w:rPr>
            </m:ctrlPr>
          </m:sSubPr>
          <m:e>
            <m:r>
              <w:rPr>
                <w:rFonts w:ascii="Cambria Math" w:hAnsi="Cambria Math"/>
              </w:rPr>
              <m:t>b</m:t>
            </m:r>
          </m:e>
          <m:sub>
            <m:r>
              <w:rPr>
                <w:rFonts w:ascii="Cambria Math" w:hAnsi="Cambria Math"/>
              </w:rPr>
              <m:t>w</m:t>
            </m:r>
          </m:sub>
        </m:sSub>
      </m:oMath>
      <w:r>
        <w:t>.</w:t>
      </w:r>
    </w:p>
    <w:p w14:paraId="7C4070E3" w14:textId="77777777" w:rsidR="007C308D" w:rsidRDefault="007C308D" w:rsidP="007C308D">
      <w:pPr>
        <w:pStyle w:val="Brezrazmikov"/>
        <w:spacing w:after="0" w:line="288" w:lineRule="auto"/>
        <w:ind w:left="0"/>
      </w:pPr>
      <w:r>
        <w:t xml:space="preserve">Izračuna se </w:t>
      </w:r>
      <w:r w:rsidRPr="007D57D8">
        <w:t xml:space="preserve">za najnižjo </w:t>
      </w:r>
      <m:oMath>
        <m:sSub>
          <m:sSubPr>
            <m:ctrlPr>
              <w:rPr>
                <w:rFonts w:ascii="Cambria Math" w:hAnsi="Cambria Math"/>
              </w:rPr>
            </m:ctrlPr>
          </m:sSubPr>
          <m:e>
            <m:r>
              <w:rPr>
                <w:rFonts w:ascii="Cambria Math" w:hAnsi="Cambria Math"/>
              </w:rPr>
              <m:t>h</m:t>
            </m:r>
            <m:r>
              <m:rPr>
                <m:sty m:val="p"/>
              </m:rPr>
              <w:rPr>
                <w:rFonts w:ascii="Cambria Math" w:hAnsi="Cambria Math"/>
              </w:rPr>
              <m:t>'</m:t>
            </m:r>
          </m:e>
          <m:sub>
            <m:r>
              <w:rPr>
                <w:rFonts w:ascii="Cambria Math" w:hAnsi="Cambria Math"/>
              </w:rPr>
              <m:t>u i/a</m:t>
            </m:r>
          </m:sub>
        </m:sSub>
      </m:oMath>
      <w:r>
        <w:t xml:space="preserve">, </w:t>
      </w:r>
      <w:r w:rsidRPr="007D57D8">
        <w:t xml:space="preserve">za najvišjo </w:t>
      </w:r>
      <m:oMath>
        <m:sSub>
          <m:sSubPr>
            <m:ctrlPr>
              <w:rPr>
                <w:rFonts w:ascii="Cambria Math" w:hAnsi="Cambria Math"/>
              </w:rPr>
            </m:ctrlPr>
          </m:sSubPr>
          <m:e>
            <m:r>
              <w:rPr>
                <w:rFonts w:ascii="Cambria Math" w:hAnsi="Cambria Math"/>
              </w:rPr>
              <m:t>h</m:t>
            </m:r>
            <m:r>
              <m:rPr>
                <m:sty m:val="p"/>
              </m:rPr>
              <w:rPr>
                <w:rFonts w:ascii="Cambria Math" w:hAnsi="Cambria Math"/>
              </w:rPr>
              <m:t>'</m:t>
            </m:r>
          </m:e>
          <m:sub>
            <m:r>
              <w:rPr>
                <w:rFonts w:ascii="Cambria Math" w:hAnsi="Cambria Math"/>
              </w:rPr>
              <m:t>o i/a</m:t>
            </m:r>
          </m:sub>
        </m:sSub>
      </m:oMath>
      <w:r>
        <w:t xml:space="preserve"> in za izbrano verifikacijsko višino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h i/a</m:t>
            </m:r>
          </m:sub>
        </m:sSub>
        <m:r>
          <w:rPr>
            <w:rFonts w:ascii="Cambria Math" w:eastAsiaTheme="minorEastAsia" w:hAnsi="Cambria Math"/>
          </w:rPr>
          <m:t xml:space="preserve"> </m:t>
        </m:r>
      </m:oMath>
      <w:r>
        <w:t>po enačbah:</w:t>
      </w:r>
    </w:p>
    <w:p w14:paraId="4F37A3A8" w14:textId="77777777" w:rsidR="007C308D" w:rsidRDefault="007C308D" w:rsidP="007C308D">
      <w:pPr>
        <w:pStyle w:val="Brezrazmikov"/>
        <w:spacing w:after="0" w:line="288" w:lineRule="auto"/>
        <w:ind w:left="0"/>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48C0A28B" w14:textId="77777777" w:rsidTr="00F26C0E">
        <w:tc>
          <w:tcPr>
            <w:tcW w:w="749" w:type="pct"/>
            <w:vAlign w:val="center"/>
          </w:tcPr>
          <w:p w14:paraId="248E5327" w14:textId="77777777" w:rsidR="007C308D" w:rsidRDefault="007C308D" w:rsidP="00F26C0E">
            <w:pPr>
              <w:spacing w:after="200"/>
              <w:jc w:val="center"/>
            </w:pPr>
          </w:p>
        </w:tc>
        <w:tc>
          <w:tcPr>
            <w:tcW w:w="3682" w:type="pct"/>
            <w:vAlign w:val="center"/>
          </w:tcPr>
          <w:p w14:paraId="0318C0F6" w14:textId="77777777" w:rsidR="007C308D" w:rsidRPr="00131B99" w:rsidRDefault="00A20549" w:rsidP="00F26C0E">
            <w:pPr>
              <w:spacing w:line="288" w:lineRule="auto"/>
              <w:rPr>
                <w:rFonts w:eastAsiaTheme="minorEastAsi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b'</m:t>
                    </m:r>
                  </m:e>
                  <m:sub>
                    <m:r>
                      <w:rPr>
                        <w:rFonts w:ascii="Cambria Math" w:eastAsiaTheme="minorEastAsia" w:hAnsi="Cambria Math"/>
                        <w:sz w:val="22"/>
                        <w:szCs w:val="22"/>
                      </w:rPr>
                      <m:t>u i/a</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w</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 xml:space="preserve"> </m:t>
                        </m:r>
                        <m:r>
                          <w:rPr>
                            <w:rFonts w:ascii="Cambria Math" w:hAnsi="Cambria Math"/>
                            <w:sz w:val="22"/>
                            <w:szCs w:val="22"/>
                          </w:rPr>
                          <m:t>e</m:t>
                        </m:r>
                      </m:e>
                      <m:sub>
                        <m:r>
                          <w:rPr>
                            <w:rFonts w:ascii="Cambria Math" w:hAnsi="Cambria Math"/>
                            <w:sz w:val="22"/>
                            <w:szCs w:val="22"/>
                          </w:rPr>
                          <m:t>pu</m:t>
                        </m:r>
                      </m:sub>
                    </m:sSub>
                    <m:r>
                      <w:rPr>
                        <w:rFonts w:ascii="Cambria Math" w:hAnsi="Cambria Math"/>
                        <w:sz w:val="22"/>
                        <w:szCs w:val="22"/>
                      </w:rPr>
                      <m:t>+</m:t>
                    </m:r>
                    <m:sSub>
                      <m:sSubPr>
                        <m:ctrlPr>
                          <w:rPr>
                            <w:rFonts w:ascii="Cambria Math" w:hAnsi="Cambria Math"/>
                            <w:i/>
                            <w:sz w:val="22"/>
                            <w:szCs w:val="22"/>
                          </w:rPr>
                        </m:ctrlPr>
                      </m:sSubPr>
                      <m:e>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m:t>
                            </m:r>
                          </m:sup>
                        </m:sSup>
                      </m:e>
                      <m:sub>
                        <m:r>
                          <w:rPr>
                            <w:rFonts w:ascii="Cambria Math" w:hAnsi="Cambria Math"/>
                            <w:sz w:val="22"/>
                            <w:szCs w:val="22"/>
                          </w:rPr>
                          <m:t xml:space="preserve">i/a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q</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m:t>
                            </m:r>
                          </m:sup>
                        </m:sSup>
                      </m:e>
                      <m:sub>
                        <m:r>
                          <w:rPr>
                            <w:rFonts w:ascii="Cambria Math" w:hAnsi="Cambria Math"/>
                            <w:sz w:val="22"/>
                            <w:szCs w:val="22"/>
                          </w:rPr>
                          <m:t xml:space="preserve">i/a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 i/a</m:t>
                        </m:r>
                      </m:sub>
                    </m:sSub>
                    <m:r>
                      <w:rPr>
                        <w:rFonts w:ascii="Cambria Math" w:hAnsi="Cambria Math"/>
                        <w:sz w:val="22"/>
                        <w:szCs w:val="22"/>
                      </w:rPr>
                      <m:t>)</m:t>
                    </m:r>
                  </m:e>
                  <m:sub>
                    <m:r>
                      <w:rPr>
                        <w:rFonts w:ascii="Cambria Math" w:eastAsiaTheme="minorEastAsia" w:hAnsi="Cambria Math"/>
                        <w:sz w:val="22"/>
                        <w:szCs w:val="22"/>
                      </w:rPr>
                      <m:t>max</m:t>
                    </m:r>
                  </m:sub>
                </m:sSub>
                <m:r>
                  <w:rPr>
                    <w:rFonts w:ascii="Cambria Math" w:eastAsiaTheme="minorEastAsia" w:hAnsi="Cambria Math"/>
                    <w:sz w:val="22"/>
                    <w:szCs w:val="22"/>
                  </w:rPr>
                  <m:t>,</m:t>
                </m:r>
              </m:oMath>
            </m:oMathPara>
          </w:p>
        </w:tc>
        <w:tc>
          <w:tcPr>
            <w:tcW w:w="569" w:type="pct"/>
            <w:vAlign w:val="center"/>
          </w:tcPr>
          <w:p w14:paraId="67AF3CE9" w14:textId="77777777" w:rsidR="007C308D" w:rsidRDefault="007C308D" w:rsidP="007C308D">
            <w:pPr>
              <w:pStyle w:val="Odstavekseznama"/>
              <w:numPr>
                <w:ilvl w:val="1"/>
                <w:numId w:val="8"/>
              </w:numPr>
              <w:spacing w:before="0" w:after="200" w:line="276" w:lineRule="auto"/>
              <w:contextualSpacing/>
              <w:jc w:val="center"/>
            </w:pPr>
          </w:p>
        </w:tc>
      </w:tr>
      <w:tr w:rsidR="007C308D" w14:paraId="1F1B161D" w14:textId="77777777" w:rsidTr="00F26C0E">
        <w:tc>
          <w:tcPr>
            <w:tcW w:w="749" w:type="pct"/>
            <w:vAlign w:val="center"/>
          </w:tcPr>
          <w:p w14:paraId="21288E8E" w14:textId="77777777" w:rsidR="007C308D" w:rsidRDefault="007C308D" w:rsidP="00F26C0E">
            <w:pPr>
              <w:spacing w:after="200"/>
              <w:jc w:val="center"/>
            </w:pPr>
          </w:p>
        </w:tc>
        <w:tc>
          <w:tcPr>
            <w:tcW w:w="3682" w:type="pct"/>
            <w:vAlign w:val="center"/>
          </w:tcPr>
          <w:p w14:paraId="2BF1B22E" w14:textId="77777777" w:rsidR="007C308D" w:rsidRPr="00131B99" w:rsidRDefault="00A20549" w:rsidP="00F26C0E">
            <w:pPr>
              <w:spacing w:line="288" w:lineRule="auto"/>
              <w:rPr>
                <w:rFonts w:eastAsiaTheme="minorEastAsi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b'</m:t>
                    </m:r>
                  </m:e>
                  <m:sub>
                    <m:r>
                      <w:rPr>
                        <w:rFonts w:ascii="Cambria Math" w:eastAsiaTheme="minorEastAsia" w:hAnsi="Cambria Math"/>
                        <w:sz w:val="22"/>
                        <w:szCs w:val="22"/>
                      </w:rPr>
                      <m:t>o i/a</m:t>
                    </m:r>
                  </m:sub>
                </m:sSub>
                <m:r>
                  <w:rPr>
                    <w:rFonts w:ascii="Cambria Math" w:eastAsiaTheme="minorEastAsia" w:hAnsi="Cambria Math"/>
                    <w:sz w:val="22"/>
                    <w:szCs w:val="22"/>
                  </w:rPr>
                  <m:t>=</m:t>
                </m:r>
                <m:sSub>
                  <m:sSubPr>
                    <m:ctrlPr>
                      <w:rPr>
                        <w:rFonts w:ascii="Cambria Math" w:hAnsi="Cambria Math"/>
                        <w:i/>
                        <w:sz w:val="22"/>
                        <w:szCs w:val="22"/>
                      </w:rPr>
                    </m:ctrlPr>
                  </m:sSubPr>
                  <m:e>
                    <m:sSub>
                      <m:sSubPr>
                        <m:ctrlPr>
                          <w:rPr>
                            <w:rFonts w:ascii="Cambria Math" w:hAnsi="Cambria Math"/>
                            <w:i/>
                            <w:sz w:val="22"/>
                            <w:szCs w:val="22"/>
                          </w:rPr>
                        </m:ctrlPr>
                      </m:sSubPr>
                      <m:e>
                        <m:r>
                          <m:rPr>
                            <m:sty m:val="p"/>
                          </m:rPr>
                          <w:rPr>
                            <w:rFonts w:ascii="Cambria Math" w:hAnsi="Cambria Math"/>
                            <w:sz w:val="22"/>
                            <w:szCs w:val="22"/>
                          </w:rPr>
                          <m:t>(</m:t>
                        </m:r>
                        <m:r>
                          <w:rPr>
                            <w:rFonts w:ascii="Cambria Math" w:hAnsi="Cambria Math"/>
                            <w:sz w:val="22"/>
                            <w:szCs w:val="22"/>
                          </w:rPr>
                          <m:t>b</m:t>
                        </m:r>
                      </m:e>
                      <m:sub>
                        <m:r>
                          <w:rPr>
                            <w:rFonts w:ascii="Cambria Math" w:hAnsi="Cambria Math"/>
                            <w:sz w:val="22"/>
                            <w:szCs w:val="22"/>
                          </w:rPr>
                          <m:t>w</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 xml:space="preserve"> </m:t>
                        </m:r>
                        <m:r>
                          <w:rPr>
                            <w:rFonts w:ascii="Cambria Math" w:hAnsi="Cambria Math"/>
                            <w:sz w:val="22"/>
                            <w:szCs w:val="22"/>
                          </w:rPr>
                          <m:t>e</m:t>
                        </m:r>
                      </m:e>
                      <m:sub>
                        <m:r>
                          <w:rPr>
                            <w:rFonts w:ascii="Cambria Math" w:hAnsi="Cambria Math"/>
                            <w:sz w:val="22"/>
                            <w:szCs w:val="22"/>
                          </w:rPr>
                          <m:t>po</m:t>
                        </m:r>
                      </m:sub>
                    </m:sSub>
                    <m:r>
                      <w:rPr>
                        <w:rFonts w:ascii="Cambria Math" w:hAnsi="Cambria Math"/>
                        <w:sz w:val="22"/>
                        <w:szCs w:val="22"/>
                      </w:rPr>
                      <m:t>+</m:t>
                    </m:r>
                    <m:sSub>
                      <m:sSubPr>
                        <m:ctrlPr>
                          <w:rPr>
                            <w:rFonts w:ascii="Cambria Math" w:hAnsi="Cambria Math"/>
                            <w:i/>
                            <w:sz w:val="22"/>
                            <w:szCs w:val="22"/>
                          </w:rPr>
                        </m:ctrlPr>
                      </m:sSubPr>
                      <m:e>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m:t>
                            </m:r>
                          </m:sup>
                        </m:sSup>
                      </m:e>
                      <m:sub>
                        <m:r>
                          <w:rPr>
                            <w:rFonts w:ascii="Cambria Math" w:hAnsi="Cambria Math"/>
                            <w:sz w:val="22"/>
                            <w:szCs w:val="22"/>
                          </w:rPr>
                          <m:t xml:space="preserve">i/a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q</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m:t>
                            </m:r>
                          </m:sup>
                        </m:sSup>
                      </m:e>
                      <m:sub>
                        <m:r>
                          <w:rPr>
                            <w:rFonts w:ascii="Cambria Math" w:hAnsi="Cambria Math"/>
                            <w:sz w:val="22"/>
                            <w:szCs w:val="22"/>
                          </w:rPr>
                          <m:t xml:space="preserve">i/a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 i/a</m:t>
                        </m:r>
                      </m:sub>
                    </m:sSub>
                    <m:r>
                      <w:rPr>
                        <w:rFonts w:ascii="Cambria Math" w:hAnsi="Cambria Math"/>
                        <w:sz w:val="22"/>
                        <w:szCs w:val="22"/>
                      </w:rPr>
                      <m:t>)</m:t>
                    </m:r>
                  </m:e>
                  <m:sub>
                    <m:r>
                      <w:rPr>
                        <w:rFonts w:ascii="Cambria Math" w:hAnsi="Cambria Math"/>
                        <w:sz w:val="22"/>
                        <w:szCs w:val="22"/>
                      </w:rPr>
                      <m:t>max</m:t>
                    </m:r>
                  </m:sub>
                </m:sSub>
                <m:r>
                  <w:rPr>
                    <w:rFonts w:ascii="Cambria Math" w:hAnsi="Cambria Math"/>
                    <w:sz w:val="22"/>
                    <w:szCs w:val="22"/>
                  </w:rPr>
                  <m:t xml:space="preserve">,  </m:t>
                </m:r>
              </m:oMath>
            </m:oMathPara>
          </w:p>
        </w:tc>
        <w:tc>
          <w:tcPr>
            <w:tcW w:w="569" w:type="pct"/>
            <w:vAlign w:val="center"/>
          </w:tcPr>
          <w:p w14:paraId="724D6B52" w14:textId="77777777" w:rsidR="007C308D" w:rsidRDefault="007C308D" w:rsidP="007C308D">
            <w:pPr>
              <w:pStyle w:val="Odstavekseznama"/>
              <w:numPr>
                <w:ilvl w:val="1"/>
                <w:numId w:val="8"/>
              </w:numPr>
              <w:spacing w:before="0" w:after="200" w:line="276" w:lineRule="auto"/>
              <w:contextualSpacing/>
              <w:jc w:val="center"/>
            </w:pPr>
          </w:p>
        </w:tc>
      </w:tr>
      <w:tr w:rsidR="007C308D" w14:paraId="5EBD0705" w14:textId="77777777" w:rsidTr="00F26C0E">
        <w:tc>
          <w:tcPr>
            <w:tcW w:w="749" w:type="pct"/>
            <w:vAlign w:val="center"/>
          </w:tcPr>
          <w:p w14:paraId="6D2C0A9C" w14:textId="77777777" w:rsidR="007C308D" w:rsidRDefault="007C308D" w:rsidP="00F26C0E">
            <w:pPr>
              <w:spacing w:after="200"/>
              <w:jc w:val="center"/>
            </w:pPr>
          </w:p>
        </w:tc>
        <w:tc>
          <w:tcPr>
            <w:tcW w:w="3682" w:type="pct"/>
            <w:vAlign w:val="center"/>
          </w:tcPr>
          <w:p w14:paraId="4D9FE5BA" w14:textId="77777777" w:rsidR="007C308D" w:rsidRPr="00131B99" w:rsidRDefault="00A20549" w:rsidP="00F26C0E">
            <w:pPr>
              <w:spacing w:line="288" w:lineRule="auto"/>
              <w:rPr>
                <w:rFonts w:eastAsiaTheme="minorEastAsi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b'</m:t>
                    </m:r>
                  </m:e>
                  <m:sub>
                    <m:r>
                      <w:rPr>
                        <w:rFonts w:ascii="Cambria Math" w:eastAsiaTheme="minorEastAsia" w:hAnsi="Cambria Math"/>
                        <w:sz w:val="22"/>
                        <w:szCs w:val="22"/>
                      </w:rPr>
                      <m:t>h i/a</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b'</m:t>
                    </m:r>
                  </m:e>
                  <m:sub>
                    <m:r>
                      <w:rPr>
                        <w:rFonts w:ascii="Cambria Math" w:eastAsiaTheme="minorEastAsia" w:hAnsi="Cambria Math"/>
                        <w:sz w:val="22"/>
                        <w:szCs w:val="22"/>
                      </w:rPr>
                      <m:t>u</m:t>
                    </m:r>
                  </m:sub>
                </m:sSub>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H-</m:t>
                    </m:r>
                    <m:sSub>
                      <m:sSubPr>
                        <m:ctrlPr>
                          <w:rPr>
                            <w:rFonts w:ascii="Cambria Math" w:eastAsiaTheme="minorEastAsia" w:hAnsi="Cambria Math"/>
                            <w:i/>
                            <w:sz w:val="22"/>
                            <w:szCs w:val="22"/>
                          </w:rPr>
                        </m:ctrlPr>
                      </m:sSubPr>
                      <m:e>
                        <m:sSup>
                          <m:sSupPr>
                            <m:ctrlPr>
                              <w:rPr>
                                <w:rFonts w:ascii="Cambria Math" w:eastAsiaTheme="minorEastAsia" w:hAnsi="Cambria Math"/>
                                <w:i/>
                                <w:sz w:val="22"/>
                                <w:szCs w:val="22"/>
                              </w:rPr>
                            </m:ctrlPr>
                          </m:sSupPr>
                          <m:e>
                            <m:r>
                              <w:rPr>
                                <w:rFonts w:ascii="Cambria Math" w:eastAsiaTheme="minorEastAsia" w:hAnsi="Cambria Math"/>
                                <w:sz w:val="22"/>
                                <w:szCs w:val="22"/>
                              </w:rPr>
                              <m:t>h</m:t>
                            </m:r>
                          </m:e>
                          <m:sup>
                            <m:r>
                              <w:rPr>
                                <w:rFonts w:ascii="Cambria Math" w:eastAsiaTheme="minorEastAsia" w:hAnsi="Cambria Math"/>
                                <w:sz w:val="22"/>
                                <w:szCs w:val="22"/>
                              </w:rPr>
                              <m:t>'</m:t>
                            </m:r>
                          </m:sup>
                        </m:sSup>
                      </m:e>
                      <m:sub>
                        <m:r>
                          <w:rPr>
                            <w:rFonts w:ascii="Cambria Math" w:eastAsiaTheme="minorEastAsia" w:hAnsi="Cambria Math"/>
                            <w:sz w:val="22"/>
                            <w:szCs w:val="22"/>
                          </w:rPr>
                          <m:t>u</m:t>
                        </m:r>
                      </m:sub>
                    </m:sSub>
                  </m:num>
                  <m:den>
                    <m:sSub>
                      <m:sSubPr>
                        <m:ctrlPr>
                          <w:rPr>
                            <w:rFonts w:ascii="Cambria Math" w:eastAsiaTheme="minorEastAsia" w:hAnsi="Cambria Math"/>
                            <w:i/>
                            <w:sz w:val="22"/>
                            <w:szCs w:val="22"/>
                          </w:rPr>
                        </m:ctrlPr>
                      </m:sSubPr>
                      <m:e>
                        <m:sSup>
                          <m:sSupPr>
                            <m:ctrlPr>
                              <w:rPr>
                                <w:rFonts w:ascii="Cambria Math" w:eastAsiaTheme="minorEastAsia" w:hAnsi="Cambria Math"/>
                                <w:i/>
                                <w:sz w:val="22"/>
                                <w:szCs w:val="22"/>
                              </w:rPr>
                            </m:ctrlPr>
                          </m:sSupPr>
                          <m:e>
                            <m:r>
                              <w:rPr>
                                <w:rFonts w:ascii="Cambria Math" w:eastAsiaTheme="minorEastAsia" w:hAnsi="Cambria Math"/>
                                <w:sz w:val="22"/>
                                <w:szCs w:val="22"/>
                              </w:rPr>
                              <m:t>h</m:t>
                            </m:r>
                          </m:e>
                          <m:sup>
                            <m:r>
                              <w:rPr>
                                <w:rFonts w:ascii="Cambria Math" w:eastAsiaTheme="minorEastAsia" w:hAnsi="Cambria Math"/>
                                <w:sz w:val="22"/>
                                <w:szCs w:val="22"/>
                              </w:rPr>
                              <m:t>'</m:t>
                            </m:r>
                          </m:sup>
                        </m:sSup>
                      </m:e>
                      <m:sub>
                        <m:r>
                          <w:rPr>
                            <w:rFonts w:ascii="Cambria Math" w:eastAsiaTheme="minorEastAsia" w:hAnsi="Cambria Math"/>
                            <w:sz w:val="22"/>
                            <w:szCs w:val="22"/>
                          </w:rPr>
                          <m:t>o</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sSup>
                          <m:sSupPr>
                            <m:ctrlPr>
                              <w:rPr>
                                <w:rFonts w:ascii="Cambria Math" w:eastAsiaTheme="minorEastAsia" w:hAnsi="Cambria Math"/>
                                <w:i/>
                                <w:sz w:val="22"/>
                                <w:szCs w:val="22"/>
                              </w:rPr>
                            </m:ctrlPr>
                          </m:sSupPr>
                          <m:e>
                            <m:r>
                              <w:rPr>
                                <w:rFonts w:ascii="Cambria Math" w:eastAsiaTheme="minorEastAsia" w:hAnsi="Cambria Math"/>
                                <w:sz w:val="22"/>
                                <w:szCs w:val="22"/>
                              </w:rPr>
                              <m:t>h</m:t>
                            </m:r>
                          </m:e>
                          <m:sup>
                            <m:r>
                              <w:rPr>
                                <w:rFonts w:ascii="Cambria Math" w:eastAsiaTheme="minorEastAsia" w:hAnsi="Cambria Math"/>
                                <w:sz w:val="22"/>
                                <w:szCs w:val="22"/>
                              </w:rPr>
                              <m:t>'</m:t>
                            </m:r>
                          </m:sup>
                        </m:sSup>
                      </m:e>
                      <m:sub>
                        <m:r>
                          <w:rPr>
                            <w:rFonts w:ascii="Cambria Math" w:eastAsiaTheme="minorEastAsia" w:hAnsi="Cambria Math"/>
                            <w:sz w:val="22"/>
                            <w:szCs w:val="22"/>
                          </w:rPr>
                          <m:t>u</m:t>
                        </m:r>
                      </m:sub>
                    </m:sSub>
                  </m:den>
                </m:f>
                <m:d>
                  <m:dPr>
                    <m:ctrlPr>
                      <w:rPr>
                        <w:rFonts w:ascii="Cambria Math" w:eastAsiaTheme="minorEastAsia" w:hAnsi="Cambria Math"/>
                        <w:i/>
                        <w:szCs w:val="22"/>
                      </w:rPr>
                    </m:ctrlPr>
                  </m:dPr>
                  <m:e>
                    <m:sSub>
                      <m:sSubPr>
                        <m:ctrlPr>
                          <w:rPr>
                            <w:rFonts w:ascii="Cambria Math" w:eastAsiaTheme="minorEastAsia" w:hAnsi="Cambria Math"/>
                            <w:i/>
                            <w:sz w:val="22"/>
                            <w:szCs w:val="22"/>
                          </w:rPr>
                        </m:ctrlPr>
                      </m:sSubPr>
                      <m:e>
                        <m:sSup>
                          <m:sSupPr>
                            <m:ctrlPr>
                              <w:rPr>
                                <w:rFonts w:ascii="Cambria Math" w:eastAsiaTheme="minorEastAsia" w:hAnsi="Cambria Math"/>
                                <w:i/>
                                <w:sz w:val="22"/>
                                <w:szCs w:val="22"/>
                              </w:rPr>
                            </m:ctrlPr>
                          </m:sSupPr>
                          <m:e>
                            <m:r>
                              <w:rPr>
                                <w:rFonts w:ascii="Cambria Math" w:eastAsiaTheme="minorEastAsia" w:hAnsi="Cambria Math"/>
                                <w:sz w:val="22"/>
                                <w:szCs w:val="22"/>
                              </w:rPr>
                              <m:t>b</m:t>
                            </m:r>
                          </m:e>
                          <m:sup>
                            <m:r>
                              <w:rPr>
                                <w:rFonts w:ascii="Cambria Math" w:eastAsiaTheme="minorEastAsia" w:hAnsi="Cambria Math"/>
                                <w:sz w:val="22"/>
                                <w:szCs w:val="22"/>
                              </w:rPr>
                              <m:t>'</m:t>
                            </m:r>
                          </m:sup>
                        </m:sSup>
                      </m:e>
                      <m:sub>
                        <m:r>
                          <w:rPr>
                            <w:rFonts w:ascii="Cambria Math" w:eastAsiaTheme="minorEastAsia" w:hAnsi="Cambria Math"/>
                            <w:sz w:val="22"/>
                            <w:szCs w:val="22"/>
                          </w:rPr>
                          <m:t>o</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sSup>
                          <m:sSupPr>
                            <m:ctrlPr>
                              <w:rPr>
                                <w:rFonts w:ascii="Cambria Math" w:eastAsiaTheme="minorEastAsia" w:hAnsi="Cambria Math"/>
                                <w:i/>
                                <w:sz w:val="22"/>
                                <w:szCs w:val="22"/>
                              </w:rPr>
                            </m:ctrlPr>
                          </m:sSupPr>
                          <m:e>
                            <m:r>
                              <w:rPr>
                                <w:rFonts w:ascii="Cambria Math" w:eastAsiaTheme="minorEastAsia" w:hAnsi="Cambria Math"/>
                                <w:sz w:val="22"/>
                                <w:szCs w:val="22"/>
                              </w:rPr>
                              <m:t>b</m:t>
                            </m:r>
                          </m:e>
                          <m:sup>
                            <m:r>
                              <w:rPr>
                                <w:rFonts w:ascii="Cambria Math" w:eastAsiaTheme="minorEastAsia" w:hAnsi="Cambria Math"/>
                                <w:sz w:val="22"/>
                                <w:szCs w:val="22"/>
                              </w:rPr>
                              <m:t>'</m:t>
                            </m:r>
                          </m:sup>
                        </m:sSup>
                      </m:e>
                      <m:sub>
                        <m:r>
                          <w:rPr>
                            <w:rFonts w:ascii="Cambria Math" w:eastAsiaTheme="minorEastAsia" w:hAnsi="Cambria Math"/>
                            <w:sz w:val="22"/>
                            <w:szCs w:val="22"/>
                          </w:rPr>
                          <m:t>u</m:t>
                        </m:r>
                      </m:sub>
                    </m:sSub>
                  </m:e>
                </m:d>
                <m:r>
                  <w:rPr>
                    <w:rFonts w:ascii="Cambria Math" w:eastAsiaTheme="minorEastAsia" w:hAnsi="Cambria Math"/>
                    <w:sz w:val="22"/>
                    <w:szCs w:val="22"/>
                  </w:rPr>
                  <m:t>,</m:t>
                </m:r>
                <m:r>
                  <w:rPr>
                    <w:rFonts w:ascii="Cambria Math" w:hAnsi="Cambria Math"/>
                    <w:sz w:val="22"/>
                    <w:szCs w:val="22"/>
                  </w:rPr>
                  <m:t xml:space="preserve"> </m:t>
                </m:r>
              </m:oMath>
            </m:oMathPara>
          </w:p>
        </w:tc>
        <w:tc>
          <w:tcPr>
            <w:tcW w:w="569" w:type="pct"/>
            <w:vAlign w:val="center"/>
          </w:tcPr>
          <w:p w14:paraId="0A3CEF82" w14:textId="77777777" w:rsidR="007C308D" w:rsidRDefault="007C308D" w:rsidP="007C308D">
            <w:pPr>
              <w:pStyle w:val="Odstavekseznama"/>
              <w:numPr>
                <w:ilvl w:val="1"/>
                <w:numId w:val="8"/>
              </w:numPr>
              <w:spacing w:before="0" w:after="200" w:line="276" w:lineRule="auto"/>
              <w:contextualSpacing/>
              <w:jc w:val="center"/>
            </w:pPr>
          </w:p>
        </w:tc>
      </w:tr>
    </w:tbl>
    <w:p w14:paraId="14C33EE2" w14:textId="77777777" w:rsidR="007C308D" w:rsidRDefault="007C308D" w:rsidP="007C308D">
      <w:pPr>
        <w:pStyle w:val="Brezrazmikov"/>
        <w:ind w:left="0"/>
      </w:pPr>
    </w:p>
    <w:p w14:paraId="21502571" w14:textId="77777777" w:rsidR="007C308D" w:rsidRPr="00EA78CE" w:rsidRDefault="007C308D" w:rsidP="007C308D">
      <w:pPr>
        <w:pStyle w:val="Brezrazmikov"/>
        <w:ind w:left="0"/>
        <w:rPr>
          <w:rFonts w:cs="Arial"/>
          <w:szCs w:val="22"/>
        </w:rPr>
      </w:pPr>
      <w:r>
        <w:t xml:space="preserve">pri čemer se </w:t>
      </w:r>
      <m:oMath>
        <m:nary>
          <m:naryPr>
            <m:chr m:val="∑"/>
            <m:limLoc m:val="subSup"/>
            <m:ctrlPr>
              <w:rPr>
                <w:rFonts w:ascii="Cambria Math" w:eastAsiaTheme="minorEastAsia" w:hAnsi="Cambria Math"/>
                <w:i/>
                <w:szCs w:val="22"/>
              </w:rPr>
            </m:ctrlPr>
          </m:naryPr>
          <m:sub>
            <m:r>
              <w:rPr>
                <w:rFonts w:ascii="Cambria Math" w:eastAsiaTheme="minorEastAsia" w:hAnsi="Cambria Math"/>
                <w:szCs w:val="22"/>
              </w:rPr>
              <m:t>2</m:t>
            </m:r>
          </m:sub>
          <m:sup>
            <m:r>
              <w:rPr>
                <w:rFonts w:ascii="Cambria Math" w:eastAsiaTheme="minorEastAsia" w:hAnsi="Cambria Math"/>
                <w:szCs w:val="22"/>
              </w:rPr>
              <m:t>''</m:t>
            </m:r>
          </m:sup>
          <m:e>
            <m:r>
              <w:rPr>
                <w:rFonts w:ascii="Cambria Math" w:eastAsiaTheme="minorEastAsia" w:hAnsi="Cambria Math"/>
                <w:szCs w:val="22"/>
              </w:rPr>
              <m:t xml:space="preserve"> </m:t>
            </m:r>
          </m:e>
        </m:nary>
      </m:oMath>
      <w:r w:rsidRPr="00EA78CE">
        <w:rPr>
          <w:rFonts w:cs="Arial"/>
          <w:szCs w:val="22"/>
        </w:rPr>
        <w:t>izračuna po enačbi (5.7),</w:t>
      </w:r>
      <w:r>
        <w:rPr>
          <w:rFonts w:cs="Arial"/>
          <w:szCs w:val="22"/>
        </w:rPr>
        <w:t xml:space="preserve"> </w:t>
      </w:r>
      <w:r w:rsidRPr="00EA78CE">
        <w:rPr>
          <w:rFonts w:cs="Arial"/>
          <w:szCs w:val="22"/>
        </w:rPr>
        <w:t>mejni vrednosti naključnih premikov</w:t>
      </w:r>
      <w:r w:rsidRPr="00EA78CE">
        <w:rPr>
          <w:rFonts w:cs="Arial"/>
        </w:rPr>
        <w:t xml:space="preserve"> </w:t>
      </w:r>
      <m:oMath>
        <m:sSub>
          <m:sSubPr>
            <m:ctrlPr>
              <w:rPr>
                <w:rFonts w:ascii="Cambria Math" w:hAnsi="Cambria Math" w:cs="Arial"/>
              </w:rPr>
            </m:ctrlPr>
          </m:sSubPr>
          <m:e>
            <m:r>
              <w:rPr>
                <w:rFonts w:ascii="Cambria Math" w:hAnsi="Cambria Math" w:cs="Arial"/>
              </w:rPr>
              <m:t>Σ</m:t>
            </m:r>
          </m:e>
          <m:sub>
            <m:r>
              <m:rPr>
                <m:sty m:val="p"/>
              </m:rPr>
              <w:rPr>
                <w:rFonts w:ascii="Cambria Math" w:hAnsi="Cambria Math" w:cs="Arial"/>
              </w:rPr>
              <m:t xml:space="preserve">2 </m:t>
            </m:r>
            <m:r>
              <w:rPr>
                <w:rFonts w:ascii="Cambria Math" w:hAnsi="Cambria Math" w:cs="Arial"/>
              </w:rPr>
              <m:t>a</m:t>
            </m:r>
          </m:sub>
        </m:sSub>
      </m:oMath>
      <w:r w:rsidRPr="00EA78CE">
        <w:rPr>
          <w:rFonts w:cs="Arial"/>
        </w:rPr>
        <w:t xml:space="preserve"> in </w:t>
      </w:r>
      <m:oMath>
        <m:sSub>
          <m:sSubPr>
            <m:ctrlPr>
              <w:rPr>
                <w:rFonts w:ascii="Cambria Math" w:hAnsi="Cambria Math" w:cs="Arial"/>
              </w:rPr>
            </m:ctrlPr>
          </m:sSubPr>
          <m:e>
            <m:r>
              <w:rPr>
                <w:rFonts w:ascii="Cambria Math" w:hAnsi="Cambria Math" w:cs="Arial"/>
              </w:rPr>
              <m:t>Σ</m:t>
            </m:r>
          </m:e>
          <m:sub>
            <m:r>
              <m:rPr>
                <m:sty m:val="p"/>
              </m:rPr>
              <w:rPr>
                <w:rFonts w:ascii="Cambria Math" w:hAnsi="Cambria Math" w:cs="Arial"/>
              </w:rPr>
              <m:t xml:space="preserve">2 </m:t>
            </m:r>
            <m:r>
              <w:rPr>
                <w:rFonts w:ascii="Cambria Math" w:hAnsi="Cambria Math" w:cs="Arial"/>
              </w:rPr>
              <m:t>i</m:t>
            </m:r>
          </m:sub>
        </m:sSub>
      </m:oMath>
      <w:r w:rsidRPr="00EA78CE">
        <w:rPr>
          <w:rFonts w:cs="Arial"/>
        </w:rPr>
        <w:t xml:space="preserve"> pa po naslednjih enačbah</w:t>
      </w:r>
      <m:oMath>
        <m:r>
          <w:rPr>
            <w:rFonts w:ascii="Cambria Math" w:hAnsi="Cambria Math" w:cs="Arial"/>
            <w:szCs w:val="22"/>
          </w:rPr>
          <m:t>:</m:t>
        </m:r>
      </m:oMath>
    </w:p>
    <w:p w14:paraId="1AB92284" w14:textId="77777777" w:rsidR="007C308D" w:rsidRDefault="007C308D" w:rsidP="007C308D">
      <w:pPr>
        <w:pStyle w:val="Brezrazmikov"/>
        <w:spacing w:after="0"/>
        <w:ind w:left="0"/>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7250D2B6" w14:textId="77777777" w:rsidTr="00F26C0E">
        <w:tc>
          <w:tcPr>
            <w:tcW w:w="749" w:type="pct"/>
            <w:vAlign w:val="center"/>
          </w:tcPr>
          <w:p w14:paraId="4B6DD9D9" w14:textId="77777777" w:rsidR="007C308D" w:rsidRDefault="007C308D" w:rsidP="00F26C0E">
            <w:pPr>
              <w:spacing w:after="200"/>
              <w:jc w:val="center"/>
            </w:pPr>
          </w:p>
        </w:tc>
        <w:tc>
          <w:tcPr>
            <w:tcW w:w="3682" w:type="pct"/>
            <w:vAlign w:val="center"/>
          </w:tcPr>
          <w:p w14:paraId="504B4700" w14:textId="77777777" w:rsidR="007C308D" w:rsidRPr="003C5FF0" w:rsidRDefault="00A20549" w:rsidP="00F26C0E">
            <w:pPr>
              <w:spacing w:line="288"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2 a</m:t>
                    </m:r>
                  </m:sub>
                </m:sSub>
                <m:r>
                  <w:rPr>
                    <w:rFonts w:ascii="Cambria Math" w:hAnsi="Cambria Math"/>
                  </w:rPr>
                  <m:t>=max</m:t>
                </m:r>
                <m:d>
                  <m:dPr>
                    <m:begChr m:val="["/>
                    <m:endChr m:val="]"/>
                    <m:ctrlPr>
                      <w:rPr>
                        <w:rFonts w:ascii="Cambria Math" w:hAnsi="Cambria Math"/>
                        <w:i/>
                      </w:rPr>
                    </m:ctrlPr>
                  </m:dPr>
                  <m:e>
                    <m:nary>
                      <m:naryPr>
                        <m:chr m:val="∑"/>
                        <m:limLoc m:val="subSup"/>
                        <m:ctrlPr>
                          <w:rPr>
                            <w:rFonts w:ascii="Cambria Math" w:hAnsi="Cambria Math"/>
                            <w:i/>
                          </w:rPr>
                        </m:ctrlPr>
                      </m:naryPr>
                      <m:sub>
                        <m:r>
                          <w:rPr>
                            <w:rFonts w:ascii="Cambria Math" w:hAnsi="Cambria Math"/>
                          </w:rPr>
                          <m:t>2 a</m:t>
                        </m:r>
                      </m:sub>
                      <m:sup>
                        <m:r>
                          <w:rPr>
                            <w:rFonts w:ascii="Cambria Math" w:hAnsi="Cambria Math"/>
                          </w:rPr>
                          <m:t>'</m:t>
                        </m:r>
                      </m:sup>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0,225</m:t>
                            </m:r>
                          </m:num>
                          <m:den>
                            <m:r>
                              <w:rPr>
                                <w:rFonts w:ascii="Cambria Math" w:eastAsiaTheme="minorEastAsia" w:hAnsi="Cambria Math"/>
                              </w:rPr>
                              <m:t>1,5</m:t>
                            </m:r>
                          </m:den>
                        </m:f>
                        <m:r>
                          <w:rPr>
                            <w:rFonts w:ascii="Cambria Math" w:eastAsiaTheme="minorEastAsia" w:hAnsi="Cambria Math"/>
                          </w:rPr>
                          <m:t>(H-0,5)</m:t>
                        </m:r>
                        <m:d>
                          <m:dPr>
                            <m:ctrlPr>
                              <w:rPr>
                                <w:rFonts w:ascii="Cambria Math" w:hAnsi="Cambria Math"/>
                                <w:i/>
                              </w:rPr>
                            </m:ctrlPr>
                          </m:dPr>
                          <m:e>
                            <m:r>
                              <m:rPr>
                                <m:sty m:val="p"/>
                              </m:rPr>
                              <w:rPr>
                                <w:rFonts w:ascii="Cambria Math" w:eastAsiaTheme="minorEastAsia" w:hAnsi="Cambria Math"/>
                              </w:rPr>
                              <m:t xml:space="preserve"> </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p</m:t>
                                </m:r>
                              </m:sub>
                            </m:sSub>
                            <m:r>
                              <m:rPr>
                                <m:sty m:val="p"/>
                              </m:rPr>
                              <w:rPr>
                                <w:rFonts w:ascii="Cambria Math" w:eastAsiaTheme="minorEastAsia" w:hAnsi="Cambria Math"/>
                              </w:rPr>
                              <m:t xml:space="preserve"> </m:t>
                            </m:r>
                            <m:r>
                              <w:rPr>
                                <w:rFonts w:ascii="Cambria Math" w:hAnsi="Cambria Math"/>
                              </w:rPr>
                              <m:t>-</m:t>
                            </m:r>
                            <m:r>
                              <w:rPr>
                                <w:rFonts w:ascii="Cambria Math" w:eastAsiaTheme="minorEastAsia" w:hAnsi="Cambria Math"/>
                              </w:rPr>
                              <m:t>0,066</m:t>
                            </m:r>
                            <m:ctrlPr>
                              <w:rPr>
                                <w:rFonts w:ascii="Cambria Math" w:eastAsiaTheme="minorEastAsia" w:hAnsi="Cambria Math"/>
                                <w:i/>
                              </w:rPr>
                            </m:ctrlPr>
                          </m:e>
                        </m:d>
                        <m:r>
                          <w:rPr>
                            <w:rFonts w:ascii="Cambria Math" w:eastAsiaTheme="minorEastAsia" w:hAnsi="Cambria Math"/>
                          </w:rPr>
                          <m:t xml:space="preserve">; </m:t>
                        </m:r>
                        <m:nary>
                          <m:naryPr>
                            <m:chr m:val="∑"/>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m:t>
                            </m:r>
                          </m:sup>
                          <m:e>
                            <m:r>
                              <w:rPr>
                                <w:rFonts w:ascii="Cambria Math" w:eastAsiaTheme="minorEastAsia" w:hAnsi="Cambria Math"/>
                              </w:rPr>
                              <m:t xml:space="preserve">; </m:t>
                            </m:r>
                          </m:e>
                        </m:nary>
                      </m:e>
                    </m:nary>
                  </m:e>
                </m:d>
                <m:r>
                  <w:rPr>
                    <w:rFonts w:ascii="Cambria Math" w:hAnsi="Cambria Math"/>
                  </w:rPr>
                  <m:t>-q</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 xml:space="preserve">,  </m:t>
                </m:r>
              </m:oMath>
            </m:oMathPara>
          </w:p>
        </w:tc>
        <w:tc>
          <w:tcPr>
            <w:tcW w:w="569" w:type="pct"/>
            <w:vAlign w:val="center"/>
          </w:tcPr>
          <w:p w14:paraId="72EFBDCA" w14:textId="77777777" w:rsidR="007C308D" w:rsidRDefault="007C308D" w:rsidP="007C308D">
            <w:pPr>
              <w:pStyle w:val="Odstavekseznama"/>
              <w:numPr>
                <w:ilvl w:val="1"/>
                <w:numId w:val="8"/>
              </w:numPr>
              <w:spacing w:before="0" w:after="200" w:line="276" w:lineRule="auto"/>
              <w:contextualSpacing/>
              <w:jc w:val="center"/>
            </w:pPr>
          </w:p>
        </w:tc>
      </w:tr>
    </w:tbl>
    <w:p w14:paraId="21B0725A" w14:textId="77777777" w:rsidR="007C308D" w:rsidRDefault="007C308D" w:rsidP="007C308D">
      <w:pPr>
        <w:pStyle w:val="Brezrazmikov"/>
        <w:ind w:left="0"/>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36C6EC40" w14:textId="77777777" w:rsidTr="00F26C0E">
        <w:tc>
          <w:tcPr>
            <w:tcW w:w="749" w:type="pct"/>
            <w:vAlign w:val="center"/>
          </w:tcPr>
          <w:p w14:paraId="091F9F45" w14:textId="77777777" w:rsidR="007C308D" w:rsidRDefault="007C308D" w:rsidP="00F26C0E">
            <w:pPr>
              <w:spacing w:after="200"/>
              <w:jc w:val="center"/>
            </w:pPr>
          </w:p>
        </w:tc>
        <w:tc>
          <w:tcPr>
            <w:tcW w:w="3682" w:type="pct"/>
            <w:vAlign w:val="center"/>
          </w:tcPr>
          <w:p w14:paraId="1D2DD2DD" w14:textId="77777777" w:rsidR="007C308D" w:rsidRPr="000656F3" w:rsidRDefault="00A20549" w:rsidP="00F26C0E">
            <w:pPr>
              <w:spacing w:line="288" w:lineRule="auto"/>
              <w:rPr>
                <w:rFonts w:eastAsiaTheme="minorEastAsia"/>
              </w:rPr>
            </w:pPr>
            <m:oMathPara>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2 i</m:t>
                    </m:r>
                  </m:sub>
                </m:sSub>
                <m:r>
                  <w:rPr>
                    <w:rFonts w:ascii="Cambria Math" w:hAnsi="Cambria Math"/>
                    <w:sz w:val="18"/>
                    <w:szCs w:val="18"/>
                  </w:rPr>
                  <m:t>=max</m:t>
                </m:r>
                <m:d>
                  <m:dPr>
                    <m:begChr m:val="["/>
                    <m:endChr m:val="]"/>
                    <m:ctrlPr>
                      <w:rPr>
                        <w:rFonts w:ascii="Cambria Math" w:hAnsi="Cambria Math"/>
                        <w:i/>
                        <w:sz w:val="18"/>
                        <w:szCs w:val="18"/>
                      </w:rPr>
                    </m:ctrlPr>
                  </m:dPr>
                  <m:e>
                    <m:nary>
                      <m:naryPr>
                        <m:chr m:val="∑"/>
                        <m:limLoc m:val="subSup"/>
                        <m:ctrlPr>
                          <w:rPr>
                            <w:rFonts w:ascii="Cambria Math" w:hAnsi="Cambria Math"/>
                            <w:i/>
                            <w:sz w:val="18"/>
                            <w:szCs w:val="18"/>
                          </w:rPr>
                        </m:ctrlPr>
                      </m:naryPr>
                      <m:sub>
                        <m:r>
                          <w:rPr>
                            <w:rFonts w:ascii="Cambria Math" w:hAnsi="Cambria Math"/>
                            <w:sz w:val="18"/>
                            <w:szCs w:val="18"/>
                          </w:rPr>
                          <m:t>2 i</m:t>
                        </m:r>
                      </m:sub>
                      <m:sup>
                        <m:r>
                          <w:rPr>
                            <w:rFonts w:ascii="Cambria Math" w:hAnsi="Cambria Math"/>
                            <w:sz w:val="18"/>
                            <w:szCs w:val="18"/>
                          </w:rPr>
                          <m:t>'</m:t>
                        </m:r>
                      </m:sup>
                      <m:e>
                        <m:r>
                          <w:rPr>
                            <w:rFonts w:ascii="Cambria Math"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0,225</m:t>
                            </m:r>
                          </m:num>
                          <m:den>
                            <m:r>
                              <w:rPr>
                                <w:rFonts w:ascii="Cambria Math" w:eastAsiaTheme="minorEastAsia" w:hAnsi="Cambria Math"/>
                                <w:sz w:val="18"/>
                                <w:szCs w:val="18"/>
                              </w:rPr>
                              <m:t>1,5</m:t>
                            </m:r>
                          </m:den>
                        </m:f>
                        <m:r>
                          <w:rPr>
                            <w:rFonts w:ascii="Cambria Math" w:eastAsiaTheme="minorEastAsia" w:hAnsi="Cambria Math"/>
                            <w:sz w:val="18"/>
                            <w:szCs w:val="18"/>
                          </w:rPr>
                          <m:t>(H-0,5)</m:t>
                        </m:r>
                        <m:d>
                          <m:dPr>
                            <m:ctrlPr>
                              <w:rPr>
                                <w:rFonts w:ascii="Cambria Math" w:hAnsi="Cambria Math"/>
                                <w:i/>
                                <w:sz w:val="18"/>
                                <w:szCs w:val="18"/>
                              </w:rPr>
                            </m:ctrlPr>
                          </m:dPr>
                          <m:e>
                            <m:r>
                              <w:rPr>
                                <w:rFonts w:ascii="Cambria Math" w:eastAsiaTheme="minorEastAsia" w:hAnsi="Cambria Math"/>
                                <w:sz w:val="18"/>
                                <w:szCs w:val="18"/>
                              </w:rPr>
                              <m:t>h</m:t>
                            </m:r>
                            <m:r>
                              <m:rPr>
                                <m:sty m:val="p"/>
                              </m:rPr>
                              <w:rPr>
                                <w:rFonts w:ascii="Cambria Math" w:eastAsiaTheme="minorEastAsia" w:hAnsi="Cambria Math"/>
                                <w:sz w:val="18"/>
                                <w:szCs w:val="18"/>
                              </w:rPr>
                              <m:t xml:space="preserve"> </m:t>
                            </m:r>
                            <m:r>
                              <w:rPr>
                                <w:rFonts w:ascii="Cambria Math" w:hAnsi="Cambria Math"/>
                                <w:sz w:val="18"/>
                                <w:szCs w:val="18"/>
                              </w:rPr>
                              <m:t>-</m:t>
                            </m:r>
                            <m:r>
                              <w:rPr>
                                <w:rFonts w:ascii="Cambria Math" w:eastAsiaTheme="minorEastAsia" w:hAnsi="Cambria Math"/>
                                <w:sz w:val="18"/>
                                <w:szCs w:val="18"/>
                              </w:rPr>
                              <m:t>0,066</m:t>
                            </m:r>
                            <m:ctrlPr>
                              <w:rPr>
                                <w:rFonts w:ascii="Cambria Math" w:eastAsiaTheme="minorEastAsia" w:hAnsi="Cambria Math"/>
                                <w:i/>
                                <w:sz w:val="18"/>
                                <w:szCs w:val="18"/>
                              </w:rPr>
                            </m:ctrlPr>
                          </m:e>
                        </m:d>
                        <m:r>
                          <w:rPr>
                            <w:rFonts w:ascii="Cambria Math" w:eastAsiaTheme="minorEastAsia" w:hAnsi="Cambria Math"/>
                            <w:sz w:val="18"/>
                            <w:szCs w:val="18"/>
                          </w:rPr>
                          <m:t xml:space="preserve">; </m:t>
                        </m:r>
                        <m:nary>
                          <m:naryPr>
                            <m:chr m:val="∑"/>
                            <m:limLoc m:val="subSup"/>
                            <m:ctrlPr>
                              <w:rPr>
                                <w:rFonts w:ascii="Cambria Math" w:eastAsiaTheme="minorEastAsia" w:hAnsi="Cambria Math"/>
                                <w:i/>
                                <w:sz w:val="18"/>
                                <w:szCs w:val="18"/>
                              </w:rPr>
                            </m:ctrlPr>
                          </m:naryPr>
                          <m:sub>
                            <m:r>
                              <w:rPr>
                                <w:rFonts w:ascii="Cambria Math" w:eastAsiaTheme="minorEastAsia" w:hAnsi="Cambria Math"/>
                                <w:sz w:val="18"/>
                                <w:szCs w:val="18"/>
                              </w:rPr>
                              <m:t>2</m:t>
                            </m:r>
                          </m:sub>
                          <m:sup>
                            <m:r>
                              <w:rPr>
                                <w:rFonts w:ascii="Cambria Math" w:eastAsiaTheme="minorEastAsia" w:hAnsi="Cambria Math"/>
                                <w:sz w:val="18"/>
                                <w:szCs w:val="18"/>
                              </w:rPr>
                              <m:t>''</m:t>
                            </m:r>
                          </m:sup>
                          <m:e>
                            <m:r>
                              <w:rPr>
                                <w:rFonts w:ascii="Cambria Math" w:eastAsiaTheme="minorEastAsia" w:hAnsi="Cambria Math"/>
                                <w:sz w:val="18"/>
                                <w:szCs w:val="18"/>
                              </w:rPr>
                              <m:t xml:space="preserve">; </m:t>
                            </m:r>
                            <m:nary>
                              <m:naryPr>
                                <m:chr m:val="∑"/>
                                <m:limLoc m:val="subSup"/>
                                <m:ctrlPr>
                                  <w:rPr>
                                    <w:rFonts w:ascii="Cambria Math" w:eastAsiaTheme="minorEastAsia" w:hAnsi="Cambria Math"/>
                                    <w:i/>
                                  </w:rPr>
                                </m:ctrlPr>
                              </m:naryPr>
                              <m:sub>
                                <m:r>
                                  <w:rPr>
                                    <w:rFonts w:ascii="Cambria Math" w:eastAsiaTheme="minorEastAsia" w:hAnsi="Cambria Math"/>
                                  </w:rPr>
                                  <m:t>2a</m:t>
                                </m:r>
                              </m:sub>
                              <m:sup>
                                <m:r>
                                  <w:rPr>
                                    <w:rFonts w:ascii="Cambria Math" w:eastAsiaTheme="minorEastAsia" w:hAnsi="Cambria Math"/>
                                  </w:rPr>
                                  <m:t>'</m:t>
                                </m:r>
                              </m:sup>
                              <m:e>
                                <m:r>
                                  <w:rPr>
                                    <w:rFonts w:ascii="Cambria Math" w:eastAsiaTheme="minorEastAsia" w:hAnsi="Cambria Math"/>
                                  </w:rPr>
                                  <m:t>-</m:t>
                                </m:r>
                                <m:d>
                                  <m:dPr>
                                    <m:ctrlPr>
                                      <w:rPr>
                                        <w:rFonts w:ascii="Cambria Math" w:eastAsiaTheme="minorEastAsia" w:hAnsi="Cambria Math"/>
                                        <w:i/>
                                        <w:sz w:val="18"/>
                                        <w:szCs w:val="18"/>
                                      </w:rPr>
                                    </m:ctrlPr>
                                  </m:dPr>
                                  <m:e>
                                    <m:r>
                                      <w:rPr>
                                        <w:rFonts w:ascii="Cambria Math" w:eastAsiaTheme="minorEastAsia" w:hAnsi="Cambria Math"/>
                                        <w:sz w:val="18"/>
                                        <w:szCs w:val="18"/>
                                      </w:rPr>
                                      <m:t>H-0,5</m:t>
                                    </m:r>
                                  </m:e>
                                </m:d>
                                <m:r>
                                  <w:rPr>
                                    <w:rFonts w:ascii="Cambria Math" w:eastAsiaTheme="minorEastAsia" w:hAnsi="Cambria Math"/>
                                    <w:sz w:val="18"/>
                                    <w:szCs w:val="18"/>
                                  </w:rPr>
                                  <m:t>0,066</m:t>
                                </m:r>
                              </m:e>
                            </m:nary>
                          </m:e>
                        </m:nary>
                      </m:e>
                    </m:nary>
                  </m:e>
                </m:d>
                <m:r>
                  <w:rPr>
                    <w:rFonts w:ascii="Cambria Math" w:hAnsi="Cambria Math"/>
                    <w:sz w:val="18"/>
                    <w:szCs w:val="18"/>
                  </w:rPr>
                  <m:t>-q</m:t>
                </m:r>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i</m:t>
                    </m:r>
                  </m:sub>
                </m:sSub>
                <m:r>
                  <w:rPr>
                    <w:rFonts w:ascii="Cambria Math" w:hAnsi="Cambria Math"/>
                  </w:rPr>
                  <m:t xml:space="preserve">.  </m:t>
                </m:r>
              </m:oMath>
            </m:oMathPara>
          </w:p>
        </w:tc>
        <w:tc>
          <w:tcPr>
            <w:tcW w:w="569" w:type="pct"/>
            <w:vAlign w:val="center"/>
          </w:tcPr>
          <w:p w14:paraId="01FF35FD" w14:textId="77777777" w:rsidR="007C308D" w:rsidRDefault="007C308D" w:rsidP="007C308D">
            <w:pPr>
              <w:pStyle w:val="Odstavekseznama"/>
              <w:numPr>
                <w:ilvl w:val="1"/>
                <w:numId w:val="8"/>
              </w:numPr>
              <w:spacing w:before="0" w:after="200" w:line="276" w:lineRule="auto"/>
              <w:contextualSpacing/>
              <w:jc w:val="center"/>
            </w:pPr>
          </w:p>
        </w:tc>
      </w:tr>
    </w:tbl>
    <w:p w14:paraId="086215B8" w14:textId="77777777" w:rsidR="007C308D" w:rsidRDefault="007C308D" w:rsidP="007C308D">
      <w:pPr>
        <w:rPr>
          <w:rFonts w:eastAsiaTheme="minorEastAsia"/>
        </w:rPr>
      </w:pPr>
    </w:p>
    <w:p w14:paraId="35E7DC62" w14:textId="77777777" w:rsidR="007C308D" w:rsidRDefault="007C308D" w:rsidP="007C308D">
      <w:pPr>
        <w:rPr>
          <w:rFonts w:eastAsiaTheme="minorEastAsia"/>
        </w:rPr>
      </w:pPr>
      <w:r>
        <w:rPr>
          <w:rFonts w:eastAsiaTheme="minorEastAsia"/>
        </w:rPr>
        <w:t>Oznake v enačbah pomenijo:</w:t>
      </w:r>
    </w:p>
    <w:p w14:paraId="1AFE5958" w14:textId="77777777" w:rsidR="007C308D"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w</m:t>
            </m:r>
          </m:sub>
        </m:sSub>
      </m:oMath>
      <w:r w:rsidR="007C308D">
        <w:rPr>
          <w:rFonts w:eastAsiaTheme="minorEastAsia"/>
        </w:rPr>
        <w:tab/>
        <w:t>polovična dolžina odjemnika toka,</w:t>
      </w:r>
    </w:p>
    <w:p w14:paraId="2AB65239" w14:textId="77777777" w:rsidR="007C308D"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pu</m:t>
            </m:r>
          </m:sub>
        </m:sSub>
      </m:oMath>
      <w:r w:rsidR="007C308D">
        <w:rPr>
          <w:rFonts w:eastAsiaTheme="minorEastAsia"/>
        </w:rPr>
        <w:tab/>
        <w:t>nagib odjemnika toka na spodnji verifikacijski višini (</w:t>
      </w:r>
      <m:oMath>
        <m:sSub>
          <m:sSubPr>
            <m:ctrlPr>
              <w:rPr>
                <w:rFonts w:ascii="Cambria Math" w:hAnsi="Cambria Math"/>
                <w:i/>
              </w:rPr>
            </m:ctrlPr>
          </m:sSubPr>
          <m:e>
            <m:r>
              <w:rPr>
                <w:rFonts w:ascii="Cambria Math" w:hAnsi="Cambria Math"/>
              </w:rPr>
              <m:t>e</m:t>
            </m:r>
          </m:e>
          <m:sub>
            <m:r>
              <w:rPr>
                <w:rFonts w:ascii="Cambria Math" w:hAnsi="Cambria Math"/>
              </w:rPr>
              <m:t>pu</m:t>
            </m:r>
          </m:sub>
        </m:sSub>
        <m:r>
          <w:rPr>
            <w:rFonts w:ascii="Cambria Math" w:hAnsi="Cambria Math"/>
          </w:rPr>
          <m:t xml:space="preserve">= </m:t>
        </m:r>
      </m:oMath>
      <w:r w:rsidR="007C308D">
        <w:rPr>
          <w:rFonts w:eastAsiaTheme="minorEastAsia"/>
        </w:rPr>
        <w:t>0,11 m),</w:t>
      </w:r>
    </w:p>
    <w:p w14:paraId="2F7D1299" w14:textId="77777777" w:rsidR="007C308D"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po</m:t>
            </m:r>
          </m:sub>
        </m:sSub>
      </m:oMath>
      <w:r w:rsidR="007C308D">
        <w:rPr>
          <w:rFonts w:eastAsiaTheme="minorEastAsia"/>
        </w:rPr>
        <w:tab/>
        <w:t>nagib odjemnika toka na zgornji verifikacijski višini (</w:t>
      </w:r>
      <m:oMath>
        <m:sSub>
          <m:sSubPr>
            <m:ctrlPr>
              <w:rPr>
                <w:rFonts w:ascii="Cambria Math" w:hAnsi="Cambria Math"/>
                <w:i/>
              </w:rPr>
            </m:ctrlPr>
          </m:sSubPr>
          <m:e>
            <m:r>
              <w:rPr>
                <w:rFonts w:ascii="Cambria Math" w:hAnsi="Cambria Math"/>
              </w:rPr>
              <m:t>e</m:t>
            </m:r>
          </m:e>
          <m:sub>
            <m:r>
              <w:rPr>
                <w:rFonts w:ascii="Cambria Math" w:hAnsi="Cambria Math"/>
              </w:rPr>
              <m:t>po</m:t>
            </m:r>
          </m:sub>
        </m:sSub>
        <m:r>
          <w:rPr>
            <w:rFonts w:ascii="Cambria Math" w:hAnsi="Cambria Math"/>
          </w:rPr>
          <m:t xml:space="preserve">= </m:t>
        </m:r>
      </m:oMath>
      <w:r w:rsidR="007C308D">
        <w:rPr>
          <w:rFonts w:eastAsiaTheme="minorEastAsia"/>
        </w:rPr>
        <w:t>0,17 m),</w:t>
      </w:r>
    </w:p>
    <w:p w14:paraId="6C3F52C4" w14:textId="77777777" w:rsidR="007C308D" w:rsidRDefault="00A20549" w:rsidP="007C308D">
      <w:pPr>
        <w:spacing w:line="288" w:lineRule="auto"/>
        <w:rPr>
          <w:rFonts w:eastAsiaTheme="minorEastAsia"/>
        </w:rPr>
      </w:pPr>
      <m:oMath>
        <m:sSub>
          <m:sSubPr>
            <m:ctrlPr>
              <w:rPr>
                <w:rFonts w:ascii="Cambria Math" w:hAnsi="Cambria Math"/>
                <w:i/>
              </w:rPr>
            </m:ctrlPr>
          </m:sSubPr>
          <m:e>
            <m:sSup>
              <m:sSupPr>
                <m:ctrlPr>
                  <w:rPr>
                    <w:rFonts w:ascii="Cambria Math" w:hAnsi="Cambria Math"/>
                    <w:i/>
                  </w:rPr>
                </m:ctrlPr>
              </m:sSupPr>
              <m:e>
                <m:r>
                  <w:rPr>
                    <w:rFonts w:ascii="Cambria Math" w:hAnsi="Cambria Math"/>
                  </w:rPr>
                  <m:t>S</m:t>
                </m:r>
              </m:e>
              <m:sup>
                <m:r>
                  <w:rPr>
                    <w:rFonts w:ascii="Cambria Math" w:hAnsi="Cambria Math"/>
                  </w:rPr>
                  <m:t>'</m:t>
                </m:r>
              </m:sup>
            </m:sSup>
          </m:e>
          <m:sub>
            <m:r>
              <w:rPr>
                <w:rFonts w:ascii="Cambria Math" w:hAnsi="Cambria Math"/>
              </w:rPr>
              <m:t xml:space="preserve">i/a </m:t>
            </m:r>
          </m:sub>
        </m:sSub>
      </m:oMath>
      <w:r w:rsidR="007C308D">
        <w:rPr>
          <w:rFonts w:eastAsiaTheme="minorEastAsia"/>
        </w:rPr>
        <w:tab/>
        <w:t>preves na odjemniku toka v krivini,</w:t>
      </w:r>
    </w:p>
    <w:p w14:paraId="54572B94" w14:textId="77777777" w:rsidR="007C308D"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q</m:t>
            </m:r>
            <m:sSup>
              <m:sSupPr>
                <m:ctrlPr>
                  <w:rPr>
                    <w:rFonts w:ascii="Cambria Math" w:hAnsi="Cambria Math"/>
                    <w:i/>
                  </w:rPr>
                </m:ctrlPr>
              </m:sSupPr>
              <m:e>
                <m:r>
                  <w:rPr>
                    <w:rFonts w:ascii="Cambria Math" w:hAnsi="Cambria Math"/>
                  </w:rPr>
                  <m:t>s</m:t>
                </m:r>
              </m:e>
              <m:sup>
                <m:r>
                  <w:rPr>
                    <w:rFonts w:ascii="Cambria Math" w:hAnsi="Cambria Math"/>
                  </w:rPr>
                  <m:t>'</m:t>
                </m:r>
              </m:sup>
            </m:sSup>
          </m:e>
          <m:sub>
            <m:r>
              <w:rPr>
                <w:rFonts w:ascii="Cambria Math" w:hAnsi="Cambria Math"/>
              </w:rPr>
              <m:t xml:space="preserve">i/a </m:t>
            </m:r>
          </m:sub>
        </m:sSub>
      </m:oMath>
      <w:r w:rsidR="007C308D">
        <w:rPr>
          <w:rFonts w:eastAsiaTheme="minorEastAsia"/>
        </w:rPr>
        <w:t xml:space="preserve">  kvazistatični premik odjemnika toka v krivini,</w:t>
      </w:r>
    </w:p>
    <w:p w14:paraId="2F2FA8B4" w14:textId="77777777" w:rsidR="007C308D" w:rsidRPr="00C04D1D" w:rsidRDefault="007C308D" w:rsidP="007C308D">
      <w:pPr>
        <w:spacing w:line="288" w:lineRule="auto"/>
        <w:rPr>
          <w:rFonts w:eastAsiaTheme="minorEastAsia"/>
        </w:rPr>
      </w:pPr>
      <w:r w:rsidRPr="004846E8">
        <w:rPr>
          <w:rFonts w:ascii="GreekC" w:eastAsiaTheme="minorEastAsia" w:hAnsi="GreekC" w:cs="GreekC"/>
          <w:color w:val="000000"/>
          <w:sz w:val="24"/>
          <w:szCs w:val="24"/>
        </w:rPr>
        <w:t>Σ'</w:t>
      </w:r>
      <w:r w:rsidRPr="004846E8">
        <w:rPr>
          <w:rFonts w:eastAsiaTheme="minorEastAsia"/>
          <w:color w:val="000000"/>
          <w:sz w:val="24"/>
          <w:szCs w:val="24"/>
          <w:vertAlign w:val="subscript"/>
        </w:rPr>
        <w:t>2 i/a</w:t>
      </w:r>
      <w:r w:rsidRPr="004846E8">
        <w:rPr>
          <w:rFonts w:eastAsiaTheme="minorEastAsia"/>
          <w:color w:val="000000"/>
          <w:szCs w:val="22"/>
        </w:rPr>
        <w:t xml:space="preserve">  </w:t>
      </w:r>
      <w:r w:rsidRPr="007168B8">
        <w:rPr>
          <w:rFonts w:eastAsiaTheme="minorEastAsia"/>
          <w:color w:val="000000"/>
          <w:szCs w:val="22"/>
        </w:rPr>
        <w:t>kvadratni koren</w:t>
      </w:r>
      <w:r>
        <w:rPr>
          <w:rFonts w:eastAsiaTheme="minorEastAsia"/>
          <w:b/>
          <w:color w:val="000000"/>
          <w:sz w:val="24"/>
          <w:szCs w:val="24"/>
        </w:rPr>
        <w:t xml:space="preserve"> </w:t>
      </w:r>
      <w:r>
        <w:rPr>
          <w:rFonts w:eastAsiaTheme="minorEastAsia"/>
          <w:color w:val="000000"/>
        </w:rPr>
        <w:t>vsote</w:t>
      </w:r>
      <w:r w:rsidRPr="00B113F4">
        <w:rPr>
          <w:rFonts w:eastAsiaTheme="minorEastAsia"/>
          <w:color w:val="000000"/>
        </w:rPr>
        <w:t xml:space="preserve"> kvadrat</w:t>
      </w:r>
      <w:r>
        <w:rPr>
          <w:rFonts w:eastAsiaTheme="minorEastAsia"/>
          <w:color w:val="000000"/>
        </w:rPr>
        <w:t>ov</w:t>
      </w:r>
      <w:r w:rsidRPr="00B113F4">
        <w:rPr>
          <w:rFonts w:eastAsiaTheme="minorEastAsia"/>
          <w:color w:val="000000"/>
        </w:rPr>
        <w:t xml:space="preserve"> </w:t>
      </w:r>
      <w:r>
        <w:rPr>
          <w:rFonts w:eastAsiaTheme="minorEastAsia"/>
          <w:color w:val="000000"/>
        </w:rPr>
        <w:t>naključnih premikov</w:t>
      </w:r>
      <w:r w:rsidRPr="00B113F4">
        <w:rPr>
          <w:rFonts w:eastAsiaTheme="minorEastAsia"/>
          <w:color w:val="000000"/>
        </w:rPr>
        <w:t xml:space="preserve"> M1 in M2</w:t>
      </w:r>
      <w:r>
        <w:rPr>
          <w:rFonts w:eastAsiaTheme="minorEastAsia"/>
          <w:color w:val="000000"/>
        </w:rPr>
        <w:t>,</w:t>
      </w:r>
    </w:p>
    <w:p w14:paraId="5267D65C" w14:textId="77777777" w:rsidR="007C308D" w:rsidRDefault="00A20549" w:rsidP="007C308D">
      <w:pPr>
        <w:spacing w:line="288" w:lineRule="auto"/>
        <w:rPr>
          <w:rFonts w:eastAsiaTheme="minorEastAsia"/>
        </w:rPr>
      </w:pPr>
      <m:oMath>
        <m:sSub>
          <m:sSubPr>
            <m:ctrlPr>
              <w:rPr>
                <w:rFonts w:ascii="Cambria Math" w:hAnsi="Cambria Math"/>
                <w:i/>
              </w:rPr>
            </m:ctrlPr>
          </m:sSubPr>
          <m:e>
            <m:r>
              <w:rPr>
                <w:rFonts w:ascii="Cambria Math" w:hAnsi="Cambria Math"/>
              </w:rPr>
              <m:t>Σ</m:t>
            </m:r>
          </m:e>
          <m:sub>
            <m:r>
              <w:rPr>
                <w:rFonts w:ascii="Cambria Math" w:hAnsi="Cambria Math"/>
              </w:rPr>
              <m:t>2, i/a</m:t>
            </m:r>
          </m:sub>
        </m:sSub>
      </m:oMath>
      <w:r w:rsidR="007C308D">
        <w:rPr>
          <w:rFonts w:eastAsiaTheme="minorEastAsia"/>
        </w:rPr>
        <w:tab/>
        <w:t xml:space="preserve"> mejna vrednost naključnih premikov odjemnika toka,</w:t>
      </w:r>
    </w:p>
    <w:p w14:paraId="74976082" w14:textId="77777777" w:rsidR="007C308D" w:rsidRDefault="00A20549" w:rsidP="007C308D">
      <w:pPr>
        <w:spacing w:line="288" w:lineRule="auto"/>
        <w:rPr>
          <w:rFonts w:eastAsiaTheme="minorEastAsia"/>
        </w:rPr>
      </w:pP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eastAsiaTheme="minorEastAsia" w:hAnsi="Cambria Math"/>
              </w:rPr>
              <m:t>o</m:t>
            </m:r>
          </m:sub>
        </m:sSub>
      </m:oMath>
      <w:r w:rsidR="007C308D">
        <w:rPr>
          <w:rFonts w:eastAsiaTheme="minorEastAsia"/>
        </w:rPr>
        <w:tab/>
        <w:t>zgornja verifikacijska višina odjemnika toka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eastAsiaTheme="minorEastAsia" w:hAnsi="Cambria Math"/>
              </w:rPr>
              <m:t>o</m:t>
            </m:r>
          </m:sub>
        </m:sSub>
        <m:r>
          <w:rPr>
            <w:rFonts w:ascii="Cambria Math" w:eastAsiaTheme="minorEastAsia" w:hAnsi="Cambria Math"/>
          </w:rPr>
          <m:t xml:space="preserve">= </m:t>
        </m:r>
      </m:oMath>
      <w:r w:rsidR="007C308D">
        <w:rPr>
          <w:rFonts w:eastAsiaTheme="minorEastAsia"/>
        </w:rPr>
        <w:t>6500 mm),</w:t>
      </w:r>
    </w:p>
    <w:p w14:paraId="6E5E5A4D" w14:textId="77777777" w:rsidR="007C308D" w:rsidRDefault="00A20549" w:rsidP="007C308D">
      <w:pPr>
        <w:spacing w:line="288" w:lineRule="auto"/>
        <w:rPr>
          <w:rFonts w:eastAsiaTheme="minorEastAsia"/>
        </w:rPr>
      </w:pP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eastAsiaTheme="minorEastAsia" w:hAnsi="Cambria Math"/>
              </w:rPr>
              <m:t>u</m:t>
            </m:r>
          </m:sub>
        </m:sSub>
      </m:oMath>
      <w:r w:rsidR="007C308D">
        <w:rPr>
          <w:rFonts w:eastAsiaTheme="minorEastAsia"/>
        </w:rPr>
        <w:tab/>
        <w:t>spodnja verifikacijska višina odjemnika toka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eastAsiaTheme="minorEastAsia" w:hAnsi="Cambria Math"/>
              </w:rPr>
              <m:t>u</m:t>
            </m:r>
          </m:sub>
        </m:sSub>
        <m:r>
          <w:rPr>
            <w:rFonts w:ascii="Cambria Math" w:eastAsiaTheme="minorEastAsia" w:hAnsi="Cambria Math"/>
          </w:rPr>
          <m:t xml:space="preserve">= </m:t>
        </m:r>
      </m:oMath>
      <w:r w:rsidR="007C308D">
        <w:rPr>
          <w:rFonts w:eastAsiaTheme="minorEastAsia"/>
        </w:rPr>
        <w:t>5000 mm).</w:t>
      </w:r>
    </w:p>
    <w:p w14:paraId="34BB3E93" w14:textId="77777777" w:rsidR="007C308D" w:rsidRDefault="007C308D" w:rsidP="007C308D">
      <w:pPr>
        <w:rPr>
          <w:rFonts w:eastAsiaTheme="minorEastAsia"/>
        </w:rPr>
      </w:pPr>
    </w:p>
    <w:p w14:paraId="0E5C57F6" w14:textId="77777777" w:rsidR="007C308D" w:rsidRDefault="007C308D" w:rsidP="007C308D">
      <w:pPr>
        <w:pStyle w:val="Brezrazmikov"/>
        <w:spacing w:line="288" w:lineRule="auto"/>
        <w:ind w:left="0"/>
      </w:pPr>
      <w:r w:rsidRPr="00F823DF">
        <w:t>Ker se paramet</w:t>
      </w:r>
      <w:r>
        <w:t>er</w:t>
      </w:r>
      <w:r w:rsidRPr="00F823DF">
        <w:t xml:space="preserve"> </w:t>
      </w:r>
      <m:oMath>
        <m:sSub>
          <m:sSubPr>
            <m:ctrlPr>
              <w:rPr>
                <w:rFonts w:ascii="Cambria Math" w:hAnsi="Cambria Math"/>
              </w:rPr>
            </m:ctrlPr>
          </m:sSubPr>
          <m:e>
            <m:r>
              <w:rPr>
                <w:rFonts w:ascii="Cambria Math" w:hAnsi="Cambria Math"/>
              </w:rPr>
              <m:t>Σ</m:t>
            </m:r>
          </m:e>
          <m:sub>
            <m:r>
              <m:rPr>
                <m:sty m:val="p"/>
              </m:rPr>
              <w:rPr>
                <w:rFonts w:ascii="Cambria Math" w:hAnsi="Cambria Math"/>
              </w:rPr>
              <m:t xml:space="preserve">2 i/a </m:t>
            </m:r>
          </m:sub>
        </m:sSub>
      </m:oMath>
      <w:r w:rsidRPr="00F823DF">
        <w:t xml:space="preserve"> spreminja s hitrostjo</w:t>
      </w:r>
      <w:r>
        <w:t>,</w:t>
      </w:r>
      <w:r w:rsidRPr="00F823DF">
        <w:t xml:space="preserve"> je treba </w:t>
      </w:r>
      <w:r>
        <w:t xml:space="preserve">polovično </w:t>
      </w:r>
      <w:r w:rsidRPr="00F823DF">
        <w:t xml:space="preserve">širino svetlega profila odjemnika toka izračunati za vozilo v mirovanju in </w:t>
      </w:r>
      <w:r>
        <w:t>v gibanju</w:t>
      </w:r>
      <w:r w:rsidRPr="00F823DF">
        <w:t xml:space="preserve">. Za vozilo v mirovanju je odločilen izračun premikov na notranji strani </w:t>
      </w:r>
      <w:proofErr w:type="spellStart"/>
      <w:r w:rsidRPr="00F823DF">
        <w:t>nadvišane</w:t>
      </w:r>
      <w:proofErr w:type="spellEnd"/>
      <w:r w:rsidRPr="00F823DF">
        <w:t xml:space="preserve"> krivine </w:t>
      </w:r>
      <m:oMath>
        <m:sSub>
          <m:sSubPr>
            <m:ctrlPr>
              <w:rPr>
                <w:rFonts w:ascii="Cambria Math" w:hAnsi="Cambria Math"/>
              </w:rPr>
            </m:ctrlPr>
          </m:sSubPr>
          <m:e>
            <m:r>
              <w:rPr>
                <w:rFonts w:ascii="Cambria Math" w:hAnsi="Cambria Math"/>
              </w:rPr>
              <m:t>Σ</m:t>
            </m:r>
          </m:e>
          <m:sub>
            <m:r>
              <m:rPr>
                <m:sty m:val="p"/>
              </m:rPr>
              <w:rPr>
                <w:rFonts w:ascii="Cambria Math" w:hAnsi="Cambria Math"/>
              </w:rPr>
              <m:t xml:space="preserve">2 </m:t>
            </m:r>
            <m:r>
              <w:rPr>
                <w:rFonts w:ascii="Cambria Math" w:hAnsi="Cambria Math"/>
              </w:rPr>
              <m:t>i</m:t>
            </m:r>
          </m:sub>
        </m:sSub>
      </m:oMath>
      <w:r w:rsidRPr="00F823DF">
        <w:t xml:space="preserve">, za </w:t>
      </w:r>
      <w:r>
        <w:t>vozilo</w:t>
      </w:r>
      <w:r w:rsidRPr="00F823DF">
        <w:t xml:space="preserve"> </w:t>
      </w:r>
      <w:r>
        <w:t xml:space="preserve">v gibanju </w:t>
      </w:r>
      <w:r w:rsidRPr="00F823DF">
        <w:t xml:space="preserve">pa izračun premikov na zunanji strani krivine </w:t>
      </w:r>
      <m:oMath>
        <m:sSub>
          <m:sSubPr>
            <m:ctrlPr>
              <w:rPr>
                <w:rFonts w:ascii="Cambria Math" w:hAnsi="Cambria Math"/>
              </w:rPr>
            </m:ctrlPr>
          </m:sSubPr>
          <m:e>
            <m:r>
              <w:rPr>
                <w:rFonts w:ascii="Cambria Math" w:hAnsi="Cambria Math"/>
              </w:rPr>
              <m:t>Σ</m:t>
            </m:r>
          </m:e>
          <m:sub>
            <m:r>
              <m:rPr>
                <m:sty m:val="p"/>
              </m:rPr>
              <w:rPr>
                <w:rFonts w:ascii="Cambria Math" w:hAnsi="Cambria Math"/>
              </w:rPr>
              <m:t xml:space="preserve">2 </m:t>
            </m:r>
            <m:r>
              <w:rPr>
                <w:rFonts w:ascii="Cambria Math" w:hAnsi="Cambria Math"/>
              </w:rPr>
              <m:t>a</m:t>
            </m:r>
          </m:sub>
        </m:sSub>
      </m:oMath>
      <w:r w:rsidRPr="00F823DF">
        <w:t>. V premi se upošteva večja od obeh vrednosti.</w:t>
      </w:r>
    </w:p>
    <w:p w14:paraId="07A72195" w14:textId="77777777" w:rsidR="007C308D" w:rsidRPr="00F823DF" w:rsidRDefault="007C308D" w:rsidP="007C308D">
      <w:pPr>
        <w:pStyle w:val="Naslov3"/>
        <w:pBdr>
          <w:top w:val="none" w:sz="0" w:space="0" w:color="auto"/>
          <w:left w:val="none" w:sz="0" w:space="0" w:color="auto"/>
          <w:bottom w:val="none" w:sz="0" w:space="0" w:color="auto"/>
          <w:right w:val="none" w:sz="0" w:space="0" w:color="auto"/>
          <w:between w:val="none" w:sz="0" w:space="0" w:color="auto"/>
        </w:pBdr>
        <w:spacing w:before="240" w:after="240" w:line="288" w:lineRule="auto"/>
        <w:ind w:left="0" w:firstLine="0"/>
      </w:pPr>
      <w:bookmarkStart w:id="64" w:name="_Toc53564370"/>
      <w:bookmarkStart w:id="65" w:name="_Toc101364531"/>
      <w:bookmarkStart w:id="66" w:name="_Toc111719810"/>
      <w:r w:rsidRPr="00F823DF">
        <w:t>Dodatki v vertikalni smeri</w:t>
      </w:r>
      <w:bookmarkEnd w:id="64"/>
      <w:r>
        <w:t xml:space="preserve"> in višina mehanskega svetlega profila</w:t>
      </w:r>
      <w:bookmarkEnd w:id="65"/>
      <w:bookmarkEnd w:id="66"/>
    </w:p>
    <w:p w14:paraId="31C000DC" w14:textId="77777777" w:rsidR="007C308D" w:rsidRPr="00F26C0E" w:rsidRDefault="007C308D" w:rsidP="007C308D">
      <w:pPr>
        <w:pStyle w:val="Pripombabesedilo"/>
        <w:rPr>
          <w:rFonts w:ascii="Arial" w:hAnsi="Arial" w:cs="Arial"/>
          <w:szCs w:val="22"/>
          <w:lang w:val="sl-SI"/>
        </w:rPr>
      </w:pPr>
      <w:r w:rsidRPr="00F26C0E">
        <w:rPr>
          <w:rFonts w:ascii="Arial" w:hAnsi="Arial" w:cs="Arial"/>
          <w:szCs w:val="22"/>
          <w:lang w:val="sl-SI"/>
        </w:rPr>
        <w:t xml:space="preserve">K izbrani višini kontaktnega vodnika </w:t>
      </w:r>
      <m:oMath>
        <m:sSub>
          <m:sSubPr>
            <m:ctrlPr>
              <w:rPr>
                <w:rFonts w:ascii="Cambria Math" w:hAnsi="Cambria Math" w:cs="Arial"/>
                <w:szCs w:val="22"/>
              </w:rPr>
            </m:ctrlPr>
          </m:sSubPr>
          <m:e>
            <m:r>
              <w:rPr>
                <w:rFonts w:ascii="Cambria Math" w:hAnsi="Cambria Math" w:cs="Arial"/>
                <w:szCs w:val="22"/>
                <w:lang w:val="sl-SI"/>
              </w:rPr>
              <m:t>h</m:t>
            </m:r>
          </m:e>
          <m:sub>
            <m:r>
              <w:rPr>
                <w:rFonts w:ascii="Cambria Math" w:hAnsi="Cambria Math" w:cs="Arial"/>
                <w:szCs w:val="22"/>
                <w:lang w:val="sl-SI"/>
              </w:rPr>
              <m:t>f</m:t>
            </m:r>
          </m:sub>
        </m:sSub>
      </m:oMath>
      <w:r w:rsidRPr="00F26C0E">
        <w:rPr>
          <w:rFonts w:ascii="Arial" w:hAnsi="Arial" w:cs="Arial"/>
          <w:szCs w:val="22"/>
          <w:lang w:val="sl-SI"/>
        </w:rPr>
        <w:t xml:space="preserve"> je treba v vertikalni smeri prišteti dodatek zaradi dviga </w:t>
      </w:r>
    </w:p>
    <w:p w14:paraId="2DEDC673" w14:textId="77777777" w:rsidR="007C308D" w:rsidRPr="004A13AB" w:rsidRDefault="007C308D" w:rsidP="007C308D">
      <w:pPr>
        <w:pStyle w:val="Brezrazmikov"/>
        <w:spacing w:after="0" w:line="288" w:lineRule="auto"/>
        <w:ind w:left="0"/>
        <w:rPr>
          <w:color w:val="0070C0"/>
        </w:rPr>
      </w:pPr>
      <w:r>
        <w:t>kontaktnega vodnika</w:t>
      </w:r>
      <w:r w:rsidRPr="00F823DF">
        <w:t xml:space="preserve"> </w:t>
      </w:r>
      <m:oMath>
        <m:sSub>
          <m:sSubPr>
            <m:ctrlPr>
              <w:rPr>
                <w:rFonts w:ascii="Cambria Math" w:hAnsi="Cambria Math"/>
              </w:rPr>
            </m:ctrlPr>
          </m:sSubPr>
          <m:e>
            <m:r>
              <w:rPr>
                <w:rFonts w:ascii="Cambria Math" w:hAnsi="Cambria Math"/>
              </w:rPr>
              <m:t>f</m:t>
            </m:r>
          </m:e>
          <m:sub>
            <m:r>
              <w:rPr>
                <w:rFonts w:ascii="Cambria Math" w:hAnsi="Cambria Math"/>
              </w:rPr>
              <m:t>s</m:t>
            </m:r>
          </m:sub>
        </m:sSub>
      </m:oMath>
      <w:r w:rsidRPr="00F823DF">
        <w:t xml:space="preserve">, dodatek zaradi spremembe višine kontaktnega vodnika pri nagibu odjemnika toka </w:t>
      </w:r>
      <m:oMath>
        <m:sSub>
          <m:sSubPr>
            <m:ctrlPr>
              <w:rPr>
                <w:rFonts w:ascii="Cambria Math" w:hAnsi="Cambria Math"/>
              </w:rPr>
            </m:ctrlPr>
          </m:sSubPr>
          <m:e>
            <m:r>
              <w:rPr>
                <w:rFonts w:ascii="Cambria Math" w:hAnsi="Cambria Math"/>
              </w:rPr>
              <m:t>f</m:t>
            </m:r>
          </m:e>
          <m:sub>
            <m:r>
              <w:rPr>
                <w:rFonts w:ascii="Cambria Math" w:hAnsi="Cambria Math"/>
              </w:rPr>
              <m:t>ws</m:t>
            </m:r>
          </m:sub>
        </m:sSub>
      </m:oMath>
      <w:r>
        <w:t>,</w:t>
      </w:r>
      <w:r w:rsidRPr="00F823DF">
        <w:t xml:space="preserve"> dodatek</w:t>
      </w:r>
      <w:r>
        <w:t xml:space="preserve"> </w:t>
      </w:r>
      <w:r w:rsidRPr="00F823DF">
        <w:t xml:space="preserve">zaradi obrabe kontaktne gibljive </w:t>
      </w:r>
      <w:r>
        <w:t xml:space="preserve">drsalke </w:t>
      </w:r>
      <m:oMath>
        <m:sSub>
          <m:sSubPr>
            <m:ctrlPr>
              <w:rPr>
                <w:rFonts w:ascii="Cambria Math" w:hAnsi="Cambria Math"/>
              </w:rPr>
            </m:ctrlPr>
          </m:sSubPr>
          <m:e>
            <m:r>
              <w:rPr>
                <w:rFonts w:ascii="Cambria Math" w:hAnsi="Cambria Math"/>
              </w:rPr>
              <m:t>f</m:t>
            </m:r>
          </m:e>
          <m:sub>
            <m:r>
              <w:rPr>
                <w:rFonts w:ascii="Cambria Math" w:hAnsi="Cambria Math"/>
              </w:rPr>
              <m:t>wa</m:t>
            </m:r>
          </m:sub>
        </m:sSub>
      </m:oMath>
      <w:r>
        <w:t xml:space="preserve"> </w:t>
      </w:r>
      <w:r w:rsidRPr="004A13AB">
        <w:t xml:space="preserve">in morebitne tolerance pri </w:t>
      </w:r>
      <w:r w:rsidRPr="004A13AB">
        <w:lastRenderedPageBreak/>
        <w:t>montaži.</w:t>
      </w:r>
      <w:r>
        <w:t xml:space="preserve"> Vrednost dodatka</w:t>
      </w:r>
      <w:r w:rsidRPr="00F823DF">
        <w:t xml:space="preserve"> </w:t>
      </w:r>
      <m:oMath>
        <m:sSub>
          <m:sSubPr>
            <m:ctrlPr>
              <w:rPr>
                <w:rFonts w:ascii="Cambria Math" w:hAnsi="Cambria Math"/>
              </w:rPr>
            </m:ctrlPr>
          </m:sSubPr>
          <m:e>
            <m:r>
              <w:rPr>
                <w:rFonts w:ascii="Cambria Math" w:hAnsi="Cambria Math"/>
              </w:rPr>
              <m:t>f</m:t>
            </m:r>
          </m:e>
          <m:sub>
            <m:r>
              <w:rPr>
                <w:rFonts w:ascii="Cambria Math" w:hAnsi="Cambria Math"/>
              </w:rPr>
              <m:t>s</m:t>
            </m:r>
          </m:sub>
        </m:sSub>
      </m:oMath>
      <w:r w:rsidRPr="00F823DF">
        <w:t xml:space="preserve"> </w:t>
      </w:r>
      <w:r>
        <w:t>je</w:t>
      </w:r>
      <w:r w:rsidRPr="00F823DF">
        <w:t xml:space="preserve"> odvisn</w:t>
      </w:r>
      <w:r>
        <w:t>a</w:t>
      </w:r>
      <w:r w:rsidRPr="00F823DF">
        <w:t xml:space="preserve"> od </w:t>
      </w:r>
      <w:r>
        <w:t>vrste voznega voda</w:t>
      </w:r>
      <w:r w:rsidRPr="00F823DF">
        <w:t xml:space="preserve"> in </w:t>
      </w:r>
      <w:r>
        <w:t>jo po navadi določi upravljavec. Za vozno omrežje napetosti 3 kV</w:t>
      </w:r>
      <w:r w:rsidRPr="004A13AB">
        <w:t xml:space="preserve"> je ta 0,</w:t>
      </w:r>
      <w:r>
        <w:t>1 </w:t>
      </w:r>
      <w:r w:rsidRPr="004A13AB">
        <w:t xml:space="preserve">m, </w:t>
      </w:r>
      <w:r>
        <w:t>vrednost dodatkov</w:t>
      </w:r>
      <w:r w:rsidRPr="00F823DF">
        <w:t xml:space="preserve"> </w:t>
      </w:r>
      <m:oMath>
        <m:sSub>
          <m:sSubPr>
            <m:ctrlPr>
              <w:rPr>
                <w:rFonts w:ascii="Cambria Math" w:hAnsi="Cambria Math"/>
              </w:rPr>
            </m:ctrlPr>
          </m:sSubPr>
          <m:e>
            <m:r>
              <w:rPr>
                <w:rFonts w:ascii="Cambria Math" w:hAnsi="Cambria Math"/>
              </w:rPr>
              <m:t>f</m:t>
            </m:r>
          </m:e>
          <m:sub>
            <m:r>
              <w:rPr>
                <w:rFonts w:ascii="Cambria Math" w:hAnsi="Cambria Math"/>
              </w:rPr>
              <m:t>ws</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wa</m:t>
            </m:r>
          </m:sub>
        </m:sSub>
      </m:oMath>
      <w:r>
        <w:t xml:space="preserve"> je 0,06 m </w:t>
      </w:r>
      <w:sdt>
        <w:sdtPr>
          <w:id w:val="1982494441"/>
          <w:citation/>
        </w:sdtPr>
        <w:sdtEndPr/>
        <w:sdtContent>
          <w:r w:rsidRPr="00F823DF">
            <w:fldChar w:fldCharType="begin"/>
          </w:r>
          <w:r w:rsidRPr="00F823DF">
            <w:instrText xml:space="preserve">CITATION SIS13 \l 1060 </w:instrText>
          </w:r>
          <w:r w:rsidRPr="00F823DF">
            <w:fldChar w:fldCharType="separate"/>
          </w:r>
          <w:r w:rsidRPr="00F823DF">
            <w:t>(SIST EN 15273-1, 2013)</w:t>
          </w:r>
          <w:r w:rsidRPr="00F823DF">
            <w:fldChar w:fldCharType="end"/>
          </w:r>
        </w:sdtContent>
      </w:sdt>
      <w:r>
        <w:t xml:space="preserve">, </w:t>
      </w:r>
      <w:r w:rsidRPr="004A13AB">
        <w:t>toleranca pri montaži pa je 0,0</w:t>
      </w:r>
      <w:r>
        <w:t>4 </w:t>
      </w:r>
      <w:r w:rsidRPr="004A13AB">
        <w:t>m. Vsota vseh navedenih dodatkov je 0,2</w:t>
      </w:r>
      <w:r>
        <w:t>0 </w:t>
      </w:r>
      <w:r w:rsidRPr="004A13AB">
        <w:t>m.</w:t>
      </w:r>
    </w:p>
    <w:p w14:paraId="15E2EB0B" w14:textId="77777777" w:rsidR="007C308D" w:rsidRDefault="007C308D" w:rsidP="007C308D">
      <w:pPr>
        <w:pStyle w:val="Brezrazmikov"/>
        <w:spacing w:after="0" w:line="288" w:lineRule="auto"/>
        <w:ind w:left="0"/>
      </w:pPr>
      <w:r w:rsidRPr="00F823DF">
        <w:t xml:space="preserve">Efektivno višino mehaničnega svetlega profila odjemnika toka </w:t>
      </w:r>
      <m:oMath>
        <m:sSub>
          <m:sSubPr>
            <m:ctrlPr>
              <w:rPr>
                <w:rFonts w:ascii="Cambria Math" w:hAnsi="Cambria Math"/>
              </w:rPr>
            </m:ctrlPr>
          </m:sSubPr>
          <m:e>
            <m:r>
              <w:rPr>
                <w:rFonts w:ascii="Cambria Math" w:hAnsi="Cambria Math"/>
              </w:rPr>
              <m:t>h</m:t>
            </m:r>
          </m:e>
          <m:sub>
            <m:r>
              <w:rPr>
                <w:rFonts w:ascii="Cambria Math" w:hAnsi="Cambria Math"/>
              </w:rPr>
              <m:t>eff</m:t>
            </m:r>
          </m:sub>
        </m:sSub>
      </m:oMath>
      <w:r w:rsidRPr="00F823DF">
        <w:t xml:space="preserve"> izračunamo tako, da k </w:t>
      </w:r>
      <w:r>
        <w:t xml:space="preserve">izbrani </w:t>
      </w:r>
      <w:r w:rsidRPr="00F823DF">
        <w:t>no</w:t>
      </w:r>
      <w:r>
        <w:t xml:space="preserve">rmalni </w:t>
      </w:r>
      <w:r w:rsidRPr="00F823DF">
        <w:t xml:space="preserve">višini kontaktnega vodnika </w:t>
      </w:r>
      <m:oMath>
        <m:sSub>
          <m:sSubPr>
            <m:ctrlPr>
              <w:rPr>
                <w:rFonts w:ascii="Cambria Math" w:hAnsi="Cambria Math"/>
              </w:rPr>
            </m:ctrlPr>
          </m:sSubPr>
          <m:e>
            <m:r>
              <w:rPr>
                <w:rFonts w:ascii="Cambria Math" w:hAnsi="Cambria Math"/>
              </w:rPr>
              <m:t>h</m:t>
            </m:r>
          </m:e>
          <m:sub>
            <m:r>
              <w:rPr>
                <w:rFonts w:ascii="Cambria Math" w:hAnsi="Cambria Math"/>
              </w:rPr>
              <m:t>f</m:t>
            </m:r>
          </m:sub>
        </m:sSub>
      </m:oMath>
      <w:r w:rsidRPr="00F823DF">
        <w:t xml:space="preserve"> prištejemo dodatke </w:t>
      </w:r>
      <m:oMath>
        <m:sSub>
          <m:sSubPr>
            <m:ctrlPr>
              <w:rPr>
                <w:rFonts w:ascii="Cambria Math" w:hAnsi="Cambria Math"/>
              </w:rPr>
            </m:ctrlPr>
          </m:sSubPr>
          <m:e>
            <m:r>
              <w:rPr>
                <w:rFonts w:ascii="Cambria Math" w:hAnsi="Cambria Math"/>
              </w:rPr>
              <m:t>f</m:t>
            </m:r>
          </m:e>
          <m:sub>
            <m:r>
              <w:rPr>
                <w:rFonts w:ascii="Cambria Math" w:hAnsi="Cambria Math"/>
              </w:rPr>
              <m:t>s</m:t>
            </m:r>
          </m:sub>
        </m:sSub>
      </m:oMath>
      <w:r w:rsidRPr="00F823DF">
        <w:t xml:space="preserve">, </w:t>
      </w:r>
      <m:oMath>
        <m:sSub>
          <m:sSubPr>
            <m:ctrlPr>
              <w:rPr>
                <w:rFonts w:ascii="Cambria Math" w:hAnsi="Cambria Math"/>
              </w:rPr>
            </m:ctrlPr>
          </m:sSubPr>
          <m:e>
            <m:r>
              <w:rPr>
                <w:rFonts w:ascii="Cambria Math" w:hAnsi="Cambria Math"/>
              </w:rPr>
              <m:t>f</m:t>
            </m:r>
          </m:e>
          <m:sub>
            <m:r>
              <w:rPr>
                <w:rFonts w:ascii="Cambria Math" w:hAnsi="Cambria Math"/>
              </w:rPr>
              <m:t>wa</m:t>
            </m:r>
          </m:sub>
        </m:sSub>
      </m:oMath>
      <w:r w:rsidRPr="00F823DF">
        <w:t xml:space="preserve"> in </w:t>
      </w:r>
      <m:oMath>
        <m:sSub>
          <m:sSubPr>
            <m:ctrlPr>
              <w:rPr>
                <w:rFonts w:ascii="Cambria Math" w:hAnsi="Cambria Math"/>
              </w:rPr>
            </m:ctrlPr>
          </m:sSubPr>
          <m:e>
            <m:r>
              <w:rPr>
                <w:rFonts w:ascii="Cambria Math" w:hAnsi="Cambria Math"/>
              </w:rPr>
              <m:t>f</m:t>
            </m:r>
          </m:e>
          <m:sub>
            <m:r>
              <w:rPr>
                <w:rFonts w:ascii="Cambria Math" w:hAnsi="Cambria Math"/>
              </w:rPr>
              <m:t>ws</m:t>
            </m:r>
          </m:sub>
        </m:sSub>
      </m:oMath>
      <w:r w:rsidRPr="00F823DF">
        <w:t xml:space="preserve">: </w:t>
      </w:r>
    </w:p>
    <w:p w14:paraId="3D5FC07D" w14:textId="77777777" w:rsidR="007C308D" w:rsidRDefault="007C308D" w:rsidP="007C308D">
      <w:pPr>
        <w:pStyle w:val="Brezrazmikov"/>
        <w:spacing w:after="0" w:line="288" w:lineRule="auto"/>
        <w:ind w:left="0"/>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278C9CF8" w14:textId="77777777" w:rsidTr="00F26C0E">
        <w:tc>
          <w:tcPr>
            <w:tcW w:w="749" w:type="pct"/>
            <w:vAlign w:val="center"/>
          </w:tcPr>
          <w:p w14:paraId="1D685DCB" w14:textId="77777777" w:rsidR="007C308D" w:rsidRDefault="007C308D" w:rsidP="00F26C0E">
            <w:pPr>
              <w:spacing w:after="200"/>
              <w:jc w:val="center"/>
            </w:pPr>
          </w:p>
        </w:tc>
        <w:tc>
          <w:tcPr>
            <w:tcW w:w="3682" w:type="pct"/>
            <w:vAlign w:val="center"/>
          </w:tcPr>
          <w:p w14:paraId="47E2FB2E" w14:textId="77777777" w:rsidR="007C308D" w:rsidRPr="00131B99" w:rsidRDefault="00A20549" w:rsidP="00F26C0E">
            <w:pPr>
              <w:spacing w:line="288" w:lineRule="auto"/>
              <w:rPr>
                <w:rFonts w:eastAsiaTheme="minorEastAsia"/>
                <w:sz w:val="22"/>
                <w:szCs w:val="22"/>
              </w:rPr>
            </w:pPr>
            <m:oMathPara>
              <m:oMath>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eff</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f</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f</m:t>
                    </m:r>
                  </m:e>
                  <m:sub>
                    <m:r>
                      <w:rPr>
                        <w:rFonts w:ascii="Cambria Math" w:hAnsi="Cambria Math"/>
                        <w:sz w:val="22"/>
                        <w:szCs w:val="22"/>
                      </w:rPr>
                      <m:t>s</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f</m:t>
                    </m:r>
                  </m:e>
                  <m:sub>
                    <m:r>
                      <w:rPr>
                        <w:rFonts w:ascii="Cambria Math" w:hAnsi="Cambria Math"/>
                        <w:sz w:val="22"/>
                        <w:szCs w:val="22"/>
                      </w:rPr>
                      <m:t>ws</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f</m:t>
                    </m:r>
                  </m:e>
                  <m:sub>
                    <m:r>
                      <w:rPr>
                        <w:rFonts w:ascii="Cambria Math" w:hAnsi="Cambria Math"/>
                        <w:sz w:val="22"/>
                        <w:szCs w:val="22"/>
                      </w:rPr>
                      <m:t>wa</m:t>
                    </m:r>
                  </m:sub>
                </m:sSub>
                <m:r>
                  <w:rPr>
                    <w:rFonts w:ascii="Cambria Math" w:hAnsi="Cambria Math"/>
                    <w:sz w:val="22"/>
                    <w:szCs w:val="22"/>
                  </w:rPr>
                  <m:t xml:space="preserve">+tol, </m:t>
                </m:r>
              </m:oMath>
            </m:oMathPara>
          </w:p>
        </w:tc>
        <w:tc>
          <w:tcPr>
            <w:tcW w:w="569" w:type="pct"/>
            <w:vAlign w:val="center"/>
          </w:tcPr>
          <w:p w14:paraId="69CAE3A8" w14:textId="77777777" w:rsidR="007C308D" w:rsidRDefault="007C308D" w:rsidP="007C308D">
            <w:pPr>
              <w:pStyle w:val="Odstavekseznama"/>
              <w:numPr>
                <w:ilvl w:val="1"/>
                <w:numId w:val="8"/>
              </w:numPr>
              <w:spacing w:before="0" w:after="200" w:line="276" w:lineRule="auto"/>
              <w:contextualSpacing/>
              <w:jc w:val="center"/>
            </w:pPr>
          </w:p>
        </w:tc>
      </w:tr>
    </w:tbl>
    <w:p w14:paraId="586E9003" w14:textId="77777777" w:rsidR="007C308D" w:rsidRDefault="007C308D" w:rsidP="007C308D">
      <w:pPr>
        <w:pStyle w:val="Brezrazmikov"/>
        <w:spacing w:after="0" w:line="288" w:lineRule="auto"/>
        <w:ind w:left="0"/>
      </w:pPr>
      <w:r>
        <w:t>pri čemer je:</w:t>
      </w:r>
    </w:p>
    <w:p w14:paraId="2497AC97" w14:textId="77777777" w:rsidR="007C308D" w:rsidRPr="003D07DD" w:rsidRDefault="00A20549" w:rsidP="007C308D">
      <w:pPr>
        <w:pStyle w:val="Brezrazmikov"/>
        <w:spacing w:after="0" w:line="288" w:lineRule="auto"/>
        <w:ind w:left="0"/>
      </w:pPr>
      <m:oMath>
        <m:sSub>
          <m:sSubPr>
            <m:ctrlPr>
              <w:rPr>
                <w:rFonts w:ascii="Cambria Math" w:hAnsi="Cambria Math"/>
              </w:rPr>
            </m:ctrlPr>
          </m:sSubPr>
          <m:e>
            <m:r>
              <w:rPr>
                <w:rFonts w:ascii="Cambria Math" w:hAnsi="Cambria Math"/>
              </w:rPr>
              <m:t>h</m:t>
            </m:r>
          </m:e>
          <m:sub>
            <m:r>
              <w:rPr>
                <w:rFonts w:ascii="Cambria Math" w:hAnsi="Cambria Math"/>
              </w:rPr>
              <m:t>eff</m:t>
            </m:r>
          </m:sub>
        </m:sSub>
      </m:oMath>
      <w:r w:rsidR="007C308D" w:rsidRPr="003D07DD">
        <w:tab/>
        <w:t>efektivna višina odjemnika toka [m],</w:t>
      </w:r>
    </w:p>
    <w:p w14:paraId="69C4ED1A" w14:textId="77777777" w:rsidR="007C308D" w:rsidRDefault="00A20549" w:rsidP="007C308D">
      <w:pPr>
        <w:pStyle w:val="Brezrazmikov"/>
        <w:spacing w:after="0" w:line="288" w:lineRule="auto"/>
        <w:ind w:left="0"/>
      </w:pPr>
      <m:oMath>
        <m:sSub>
          <m:sSubPr>
            <m:ctrlPr>
              <w:rPr>
                <w:rFonts w:ascii="Cambria Math" w:hAnsi="Cambria Math"/>
              </w:rPr>
            </m:ctrlPr>
          </m:sSubPr>
          <m:e>
            <m:r>
              <w:rPr>
                <w:rFonts w:ascii="Cambria Math" w:hAnsi="Cambria Math"/>
              </w:rPr>
              <m:t>h</m:t>
            </m:r>
          </m:e>
          <m:sub>
            <m:r>
              <w:rPr>
                <w:rFonts w:ascii="Cambria Math" w:hAnsi="Cambria Math"/>
              </w:rPr>
              <m:t>f</m:t>
            </m:r>
          </m:sub>
        </m:sSub>
      </m:oMath>
      <w:r w:rsidR="007C308D" w:rsidRPr="003D07DD">
        <w:tab/>
        <w:t>višina kontaktnega vodnika [m],</w:t>
      </w:r>
    </w:p>
    <w:p w14:paraId="42C8ECE4" w14:textId="77777777" w:rsidR="007C308D" w:rsidRPr="00474546" w:rsidRDefault="00A20549" w:rsidP="007C308D">
      <w:pPr>
        <w:pStyle w:val="Brezrazmikov"/>
        <w:spacing w:after="0" w:line="288" w:lineRule="auto"/>
        <w:ind w:left="0"/>
      </w:pPr>
      <m:oMath>
        <m:sSub>
          <m:sSubPr>
            <m:ctrlPr>
              <w:rPr>
                <w:rFonts w:ascii="Cambria Math" w:hAnsi="Cambria Math"/>
              </w:rPr>
            </m:ctrlPr>
          </m:sSubPr>
          <m:e>
            <m:r>
              <w:rPr>
                <w:rFonts w:ascii="Cambria Math" w:hAnsi="Cambria Math"/>
              </w:rPr>
              <m:t>f</m:t>
            </m:r>
          </m:e>
          <m:sub>
            <m:r>
              <w:rPr>
                <w:rFonts w:ascii="Cambria Math" w:hAnsi="Cambria Math"/>
              </w:rPr>
              <m:t>s</m:t>
            </m:r>
          </m:sub>
        </m:sSub>
      </m:oMath>
      <w:r w:rsidR="007C308D">
        <w:tab/>
      </w:r>
      <w:r w:rsidR="007C308D" w:rsidRPr="00F823DF">
        <w:t xml:space="preserve">dodatek zaradi </w:t>
      </w:r>
      <w:r w:rsidR="007C308D">
        <w:t xml:space="preserve">dviga kontaktnega vodnika </w:t>
      </w:r>
      <w:r w:rsidR="007C308D" w:rsidRPr="003D07DD">
        <w:t>[m],</w:t>
      </w:r>
    </w:p>
    <w:p w14:paraId="3134B6A1" w14:textId="77777777" w:rsidR="007C308D" w:rsidRDefault="00A20549" w:rsidP="007C308D">
      <w:pPr>
        <w:pStyle w:val="Brezrazmikov"/>
        <w:spacing w:after="0" w:line="288" w:lineRule="auto"/>
        <w:ind w:left="0"/>
      </w:pPr>
      <m:oMath>
        <m:sSub>
          <m:sSubPr>
            <m:ctrlPr>
              <w:rPr>
                <w:rFonts w:ascii="Cambria Math" w:hAnsi="Cambria Math"/>
              </w:rPr>
            </m:ctrlPr>
          </m:sSubPr>
          <m:e>
            <m:r>
              <w:rPr>
                <w:rFonts w:ascii="Cambria Math" w:hAnsi="Cambria Math"/>
              </w:rPr>
              <m:t>f</m:t>
            </m:r>
          </m:e>
          <m:sub>
            <m:r>
              <w:rPr>
                <w:rFonts w:ascii="Cambria Math" w:hAnsi="Cambria Math"/>
              </w:rPr>
              <m:t>ws</m:t>
            </m:r>
          </m:sub>
        </m:sSub>
      </m:oMath>
      <w:r w:rsidR="007C308D" w:rsidRPr="00F823DF">
        <w:t xml:space="preserve"> </w:t>
      </w:r>
      <w:r w:rsidR="007C308D">
        <w:tab/>
      </w:r>
      <w:r w:rsidR="007C308D" w:rsidRPr="00F823DF">
        <w:t>dodatek zaradi nagib</w:t>
      </w:r>
      <w:r w:rsidR="007C308D">
        <w:t>a</w:t>
      </w:r>
      <w:r w:rsidR="007C308D" w:rsidRPr="00F823DF">
        <w:t xml:space="preserve"> odjemnika toka</w:t>
      </w:r>
      <w:r w:rsidR="007C308D">
        <w:t xml:space="preserve"> </w:t>
      </w:r>
      <w:r w:rsidR="007C308D" w:rsidRPr="003D07DD">
        <w:t>[m],</w:t>
      </w:r>
    </w:p>
    <w:p w14:paraId="4E4F031F" w14:textId="77777777" w:rsidR="007C308D" w:rsidRDefault="00A20549" w:rsidP="007C308D">
      <w:pPr>
        <w:pStyle w:val="Brezrazmikov"/>
        <w:spacing w:after="0" w:line="288" w:lineRule="auto"/>
        <w:ind w:left="0"/>
      </w:pPr>
      <m:oMath>
        <m:sSub>
          <m:sSubPr>
            <m:ctrlPr>
              <w:rPr>
                <w:rFonts w:ascii="Cambria Math" w:hAnsi="Cambria Math"/>
              </w:rPr>
            </m:ctrlPr>
          </m:sSubPr>
          <m:e>
            <m:r>
              <w:rPr>
                <w:rFonts w:ascii="Cambria Math" w:hAnsi="Cambria Math"/>
              </w:rPr>
              <m:t>f</m:t>
            </m:r>
          </m:e>
          <m:sub>
            <m:r>
              <w:rPr>
                <w:rFonts w:ascii="Cambria Math" w:hAnsi="Cambria Math"/>
              </w:rPr>
              <m:t>wa</m:t>
            </m:r>
          </m:sub>
        </m:sSub>
      </m:oMath>
      <w:r w:rsidR="007C308D">
        <w:tab/>
      </w:r>
      <w:r w:rsidR="007C308D" w:rsidRPr="00F823DF">
        <w:t>dodatek</w:t>
      </w:r>
      <w:r w:rsidR="007C308D">
        <w:t xml:space="preserve"> </w:t>
      </w:r>
      <w:r w:rsidR="007C308D" w:rsidRPr="00F823DF">
        <w:t xml:space="preserve">zaradi obrabe kontaktne gibljive </w:t>
      </w:r>
      <w:r w:rsidR="007C308D">
        <w:t>drsalke [m],</w:t>
      </w:r>
    </w:p>
    <w:p w14:paraId="4837A4C9" w14:textId="77777777" w:rsidR="007C308D" w:rsidRPr="004A13AB" w:rsidRDefault="007C308D" w:rsidP="007C308D">
      <w:pPr>
        <w:pStyle w:val="Brezrazmikov"/>
        <w:spacing w:after="0" w:line="288" w:lineRule="auto"/>
        <w:ind w:left="0"/>
      </w:pPr>
      <m:oMath>
        <m:r>
          <w:rPr>
            <w:rFonts w:ascii="Cambria Math" w:hAnsi="Cambria Math"/>
            <w:szCs w:val="22"/>
          </w:rPr>
          <m:t>tol</m:t>
        </m:r>
      </m:oMath>
      <w:r w:rsidRPr="004A13AB">
        <w:rPr>
          <w:szCs w:val="22"/>
        </w:rPr>
        <w:tab/>
        <w:t>toleranca pri montaži [m].</w:t>
      </w:r>
    </w:p>
    <w:p w14:paraId="19B99BC6" w14:textId="77777777" w:rsidR="007C308D" w:rsidRDefault="007C308D" w:rsidP="007C308D">
      <w:pPr>
        <w:pStyle w:val="Brezrazmikov"/>
        <w:spacing w:after="0" w:line="288" w:lineRule="auto"/>
        <w:ind w:left="0"/>
      </w:pPr>
    </w:p>
    <w:p w14:paraId="0099ABDD" w14:textId="54B6A5B7" w:rsidR="007C308D" w:rsidRPr="00F823DF" w:rsidRDefault="007C308D" w:rsidP="007C308D">
      <w:pPr>
        <w:pStyle w:val="Brezrazmikov"/>
        <w:spacing w:after="0" w:line="288" w:lineRule="auto"/>
        <w:ind w:left="0"/>
      </w:pPr>
      <w:r w:rsidRPr="00F823DF">
        <w:t>No</w:t>
      </w:r>
      <w:r>
        <w:t>rmal</w:t>
      </w:r>
      <w:r w:rsidRPr="00F823DF">
        <w:t>na višina kontak</w:t>
      </w:r>
      <w:r>
        <w:t>t</w:t>
      </w:r>
      <w:r w:rsidRPr="00F823DF">
        <w:t xml:space="preserve">nega vodnika po standardu </w:t>
      </w:r>
      <w:r w:rsidR="00EA5C87">
        <w:t xml:space="preserve">SIST EN 15273-1:2013, SIST EN 15273-2:2013, </w:t>
      </w:r>
      <w:r w:rsidR="00EA5C87" w:rsidRPr="008310AC">
        <w:t>SIST EN 15273-3:2013</w:t>
      </w:r>
      <w:r w:rsidR="00EA5C87">
        <w:t>+A1:2017</w:t>
      </w:r>
      <w:r w:rsidRPr="00F823DF">
        <w:t xml:space="preserve"> </w:t>
      </w:r>
      <w:sdt>
        <w:sdtPr>
          <w:id w:val="-167717947"/>
          <w:citation/>
        </w:sdtPr>
        <w:sdtEndPr/>
        <w:sdtContent>
          <w:r w:rsidRPr="00F823DF">
            <w:fldChar w:fldCharType="begin"/>
          </w:r>
          <w:r w:rsidRPr="00F823DF">
            <w:instrText xml:space="preserve">CITATION SIS12 \n  \t  \l 1060 </w:instrText>
          </w:r>
          <w:r w:rsidRPr="00F823DF">
            <w:fldChar w:fldCharType="separate"/>
          </w:r>
          <w:r w:rsidRPr="00F823DF">
            <w:t>(2012)</w:t>
          </w:r>
          <w:r w:rsidRPr="00F823DF">
            <w:fldChar w:fldCharType="end"/>
          </w:r>
        </w:sdtContent>
      </w:sdt>
      <w:r w:rsidRPr="00F823DF">
        <w:t xml:space="preserve"> in po TSI ENE </w:t>
      </w:r>
      <w:sdt>
        <w:sdtPr>
          <w:id w:val="-1459484560"/>
          <w:citation/>
        </w:sdtPr>
        <w:sdtEndPr/>
        <w:sdtContent>
          <w:r w:rsidRPr="00F823DF">
            <w:fldChar w:fldCharType="begin"/>
          </w:r>
          <w:r w:rsidRPr="00F823DF">
            <w:instrText xml:space="preserve">CITATION Ura144 \t  \l 1060 </w:instrText>
          </w:r>
          <w:r w:rsidRPr="00F823DF">
            <w:fldChar w:fldCharType="separate"/>
          </w:r>
          <w:r w:rsidRPr="00F823DF">
            <w:t>(Uradni list EU št. L 356, 2014)</w:t>
          </w:r>
          <w:r w:rsidRPr="00F823DF">
            <w:fldChar w:fldCharType="end"/>
          </w:r>
        </w:sdtContent>
      </w:sdt>
      <w:r w:rsidRPr="00F823DF">
        <w:t xml:space="preserve"> </w:t>
      </w:r>
      <w:r>
        <w:t>je</w:t>
      </w:r>
      <w:r w:rsidRPr="00F823DF">
        <w:t xml:space="preserve"> med 5 in 5,75</w:t>
      </w:r>
      <w:r>
        <w:t> </w:t>
      </w:r>
      <w:r w:rsidRPr="00F823DF">
        <w:t xml:space="preserve">m. V </w:t>
      </w:r>
      <w:r>
        <w:t>nekaterih</w:t>
      </w:r>
      <w:r w:rsidRPr="00F823DF">
        <w:t xml:space="preserve"> primerih</w:t>
      </w:r>
      <w:r>
        <w:t>,</w:t>
      </w:r>
      <w:r w:rsidRPr="00F823DF">
        <w:t xml:space="preserve"> npr. </w:t>
      </w:r>
      <w:r>
        <w:t xml:space="preserve">na </w:t>
      </w:r>
      <w:r w:rsidRPr="00F823DF">
        <w:t>nivojski</w:t>
      </w:r>
      <w:r>
        <w:t>h</w:t>
      </w:r>
      <w:r w:rsidRPr="00F823DF">
        <w:t xml:space="preserve"> prehodi</w:t>
      </w:r>
      <w:r>
        <w:t>h</w:t>
      </w:r>
      <w:r w:rsidRPr="00F823DF">
        <w:t>, je lahko tudi višja, vendar ne višja od 6,2</w:t>
      </w:r>
      <w:r>
        <w:t> </w:t>
      </w:r>
      <w:r w:rsidRPr="00F823DF">
        <w:t xml:space="preserve">m. </w:t>
      </w:r>
      <w:r>
        <w:t>Projektirana</w:t>
      </w:r>
      <w:r w:rsidRPr="00F823DF">
        <w:t xml:space="preserve"> </w:t>
      </w:r>
      <w:r>
        <w:t xml:space="preserve">normalna </w:t>
      </w:r>
      <w:r w:rsidRPr="00F823DF">
        <w:t>višina kontak</w:t>
      </w:r>
      <w:r>
        <w:t>t</w:t>
      </w:r>
      <w:r w:rsidRPr="00F823DF">
        <w:t xml:space="preserve">nega vodnika </w:t>
      </w:r>
      <w:r>
        <w:t xml:space="preserve">za enosmerno napetost 3 kV je </w:t>
      </w:r>
      <w:r w:rsidRPr="00F823DF">
        <w:t>5,35</w:t>
      </w:r>
      <w:r>
        <w:t> </w:t>
      </w:r>
      <w:r w:rsidRPr="00F823DF">
        <w:t xml:space="preserve">m, </w:t>
      </w:r>
      <w:r>
        <w:t>največja</w:t>
      </w:r>
      <w:r w:rsidRPr="00F823DF">
        <w:t xml:space="preserve"> 6,2 in </w:t>
      </w:r>
      <w:r>
        <w:t>najmanjša</w:t>
      </w:r>
      <w:r w:rsidRPr="00F823DF">
        <w:t xml:space="preserve"> 4,95</w:t>
      </w:r>
      <w:r>
        <w:t> </w:t>
      </w:r>
      <w:r w:rsidRPr="00F823DF">
        <w:t>m</w:t>
      </w:r>
      <w:r>
        <w:t xml:space="preserve"> </w:t>
      </w:r>
      <w:sdt>
        <w:sdtPr>
          <w:id w:val="879207318"/>
          <w:citation/>
        </w:sdtPr>
        <w:sdtEndPr/>
        <w:sdtContent>
          <w:r>
            <w:fldChar w:fldCharType="begin"/>
          </w:r>
          <w:r>
            <w:instrText xml:space="preserve">CITATION Ura181 \l 1060 </w:instrText>
          </w:r>
          <w:r>
            <w:fldChar w:fldCharType="separate"/>
          </w:r>
          <w:r>
            <w:rPr>
              <w:noProof/>
            </w:rPr>
            <w:t>(Uradni list RS št. 56, 2003)</w:t>
          </w:r>
          <w:r>
            <w:fldChar w:fldCharType="end"/>
          </w:r>
        </w:sdtContent>
      </w:sdt>
      <w:r w:rsidRPr="00F823DF">
        <w:t>.</w:t>
      </w:r>
      <w:r>
        <w:t xml:space="preserve"> </w:t>
      </w:r>
      <w:r w:rsidRPr="004A13AB">
        <w:t>Efektivna višina mehanskega svetlega pr</w:t>
      </w:r>
      <w:r>
        <w:t>ofila odjemnika toka je za 0,20 </w:t>
      </w:r>
      <w:r w:rsidRPr="004A13AB">
        <w:t xml:space="preserve">m višja in znaša za normalno </w:t>
      </w:r>
      <w:r>
        <w:t>višino kontaktnega vodnika 5,50 </w:t>
      </w:r>
      <w:r w:rsidRPr="004A13AB">
        <w:t xml:space="preserve">m, za </w:t>
      </w:r>
      <w:r>
        <w:t>najmanjšo</w:t>
      </w:r>
      <w:r w:rsidRPr="004A13AB">
        <w:t xml:space="preserve"> viši</w:t>
      </w:r>
      <w:r>
        <w:t>no kontaktnega vodnika pa 5,15 </w:t>
      </w:r>
      <w:r w:rsidRPr="004A13AB">
        <w:t>m</w:t>
      </w:r>
      <w:r w:rsidRPr="00B7496F">
        <w:rPr>
          <w:color w:val="0070C0"/>
        </w:rPr>
        <w:t>.</w:t>
      </w:r>
      <w:r>
        <w:t xml:space="preserve"> Najvišja</w:t>
      </w:r>
      <w:r w:rsidRPr="00F823DF">
        <w:t xml:space="preserve"> projektirana višina kontaktnega vodnika po TSI ENE</w:t>
      </w:r>
      <w:sdt>
        <w:sdtPr>
          <w:id w:val="951602754"/>
          <w:citation/>
        </w:sdtPr>
        <w:sdtEndPr/>
        <w:sdtContent>
          <w:r w:rsidRPr="00F823DF">
            <w:fldChar w:fldCharType="begin"/>
          </w:r>
          <w:r w:rsidRPr="00F823DF">
            <w:instrText xml:space="preserve">CITATION Ura144 \n  \t  \l 1060 </w:instrText>
          </w:r>
          <w:r w:rsidRPr="00F823DF">
            <w:fldChar w:fldCharType="separate"/>
          </w:r>
          <w:r w:rsidRPr="00F823DF">
            <w:t xml:space="preserve"> (2014)</w:t>
          </w:r>
          <w:r w:rsidRPr="00F823DF">
            <w:fldChar w:fldCharType="end"/>
          </w:r>
        </w:sdtContent>
      </w:sdt>
      <w:r>
        <w:t xml:space="preserve"> je 6,2 m.</w:t>
      </w:r>
    </w:p>
    <w:p w14:paraId="2262E1DA" w14:textId="77777777" w:rsidR="007C308D" w:rsidRPr="00FF29CA" w:rsidRDefault="007C308D" w:rsidP="007C308D">
      <w:pPr>
        <w:pStyle w:val="Naslov2"/>
        <w:pBdr>
          <w:top w:val="none" w:sz="0" w:space="0" w:color="auto"/>
          <w:left w:val="none" w:sz="0" w:space="0" w:color="auto"/>
          <w:bottom w:val="none" w:sz="0" w:space="0" w:color="auto"/>
          <w:right w:val="none" w:sz="0" w:space="0" w:color="auto"/>
          <w:between w:val="none" w:sz="0" w:space="0" w:color="auto"/>
        </w:pBdr>
        <w:spacing w:before="240" w:after="240"/>
      </w:pPr>
      <w:bookmarkStart w:id="67" w:name="_Toc51407758"/>
      <w:bookmarkStart w:id="68" w:name="_Toc53564373"/>
      <w:bookmarkStart w:id="69" w:name="_Toc101364532"/>
      <w:bookmarkStart w:id="70" w:name="_Toc111719811"/>
      <w:r>
        <w:t>E</w:t>
      </w:r>
      <w:r w:rsidRPr="00FF29CA">
        <w:t>lektričn</w:t>
      </w:r>
      <w:r>
        <w:t>i</w:t>
      </w:r>
      <w:r w:rsidRPr="00FF29CA">
        <w:t xml:space="preserve"> svetl</w:t>
      </w:r>
      <w:r>
        <w:t>i</w:t>
      </w:r>
      <w:r w:rsidRPr="00FF29CA">
        <w:t xml:space="preserve"> profil odjemnika toka</w:t>
      </w:r>
      <w:bookmarkEnd w:id="67"/>
      <w:bookmarkEnd w:id="68"/>
      <w:bookmarkEnd w:id="69"/>
      <w:bookmarkEnd w:id="70"/>
    </w:p>
    <w:p w14:paraId="467F3440" w14:textId="77777777" w:rsidR="007C308D" w:rsidRDefault="007C308D" w:rsidP="007C308D">
      <w:pPr>
        <w:pStyle w:val="Brezrazmikov"/>
        <w:spacing w:line="288" w:lineRule="auto"/>
        <w:ind w:left="0"/>
      </w:pPr>
      <w:r>
        <w:t xml:space="preserve">Polovična širina električnega svetlega profila odjemnika toka se izračuna podobno kot polovična širina mehanskega profila, le da se za osnovo upošteva električni referenčni profil. Ta se razlikuje od mehanskega za horizontalno projekcijo izoliranega roga odjemnika toka </w:t>
      </w:r>
      <m:oMath>
        <m:sSub>
          <m:sSubPr>
            <m:ctrlPr>
              <w:rPr>
                <w:rFonts w:ascii="Cambria Math" w:hAnsi="Cambria Math"/>
              </w:rPr>
            </m:ctrlPr>
          </m:sSubPr>
          <m:e>
            <m:r>
              <w:rPr>
                <w:rFonts w:ascii="Cambria Math" w:hAnsi="Cambria Math"/>
              </w:rPr>
              <m:t>c</m:t>
            </m:r>
          </m:e>
          <m:sub>
            <m:r>
              <w:rPr>
                <w:rFonts w:ascii="Cambria Math" w:hAnsi="Cambria Math"/>
              </w:rPr>
              <m:t>w</m:t>
            </m:r>
          </m:sub>
        </m:sSub>
      </m:oMath>
      <w:r>
        <w:t xml:space="preserve"> </w:t>
      </w:r>
      <w:r w:rsidRPr="00F823DF">
        <w:t xml:space="preserve">in za </w:t>
      </w:r>
      <w:r>
        <w:t xml:space="preserve">električno </w:t>
      </w:r>
      <w:r w:rsidRPr="00F823DF">
        <w:t xml:space="preserve">varnostno razdaljo </w:t>
      </w:r>
      <m:oMath>
        <m:sSub>
          <m:sSubPr>
            <m:ctrlPr>
              <w:rPr>
                <w:rFonts w:ascii="Cambria Math" w:hAnsi="Cambria Math"/>
              </w:rPr>
            </m:ctrlPr>
          </m:sSubPr>
          <m:e>
            <m:r>
              <w:rPr>
                <w:rFonts w:ascii="Cambria Math" w:hAnsi="Cambria Math"/>
              </w:rPr>
              <m:t>b</m:t>
            </m:r>
          </m:e>
          <m:sub>
            <m:r>
              <w:rPr>
                <w:rFonts w:ascii="Cambria Math" w:hAnsi="Cambria Math"/>
              </w:rPr>
              <m:t>el</m:t>
            </m:r>
          </m:sub>
        </m:sSub>
      </m:oMath>
      <w:r w:rsidRPr="00F823DF">
        <w:t xml:space="preserve">. </w:t>
      </w:r>
      <w:r>
        <w:t>Horizontalna projekcija izoliranega roga odjemnika toka dolžine 1600 mm in 1450 znaša 200 mm.</w:t>
      </w:r>
    </w:p>
    <w:p w14:paraId="1904483E" w14:textId="77777777" w:rsidR="007C308D" w:rsidRDefault="007C308D" w:rsidP="007C308D">
      <w:pPr>
        <w:pStyle w:val="Brezrazmikov"/>
        <w:spacing w:after="0" w:line="288" w:lineRule="auto"/>
        <w:ind w:left="0"/>
      </w:pPr>
      <w:r>
        <w:t xml:space="preserve">Električna varnostna razdalja </w:t>
      </w:r>
      <m:oMath>
        <m:sSub>
          <m:sSubPr>
            <m:ctrlPr>
              <w:rPr>
                <w:rFonts w:ascii="Cambria Math" w:hAnsi="Cambria Math"/>
              </w:rPr>
            </m:ctrlPr>
          </m:sSubPr>
          <m:e>
            <m:r>
              <w:rPr>
                <w:rFonts w:ascii="Cambria Math" w:hAnsi="Cambria Math"/>
              </w:rPr>
              <m:t>b</m:t>
            </m:r>
          </m:e>
          <m:sub>
            <m:r>
              <w:rPr>
                <w:rFonts w:ascii="Cambria Math" w:hAnsi="Cambria Math"/>
              </w:rPr>
              <m:t>el</m:t>
            </m:r>
          </m:sub>
        </m:sSub>
      </m:oMath>
      <w:r>
        <w:t xml:space="preserve"> je odvisna od sistema elektrifikacije. Priporočene vrednosti so podane v preglednici 9.1.</w:t>
      </w:r>
    </w:p>
    <w:p w14:paraId="54542B2B" w14:textId="77777777" w:rsidR="007C308D" w:rsidRDefault="007C308D" w:rsidP="007C308D">
      <w:pPr>
        <w:pStyle w:val="Brezrazmikov"/>
        <w:spacing w:after="0" w:line="288" w:lineRule="auto"/>
        <w:ind w:left="0"/>
      </w:pPr>
    </w:p>
    <w:p w14:paraId="3C08F6C0" w14:textId="61BB8AE7" w:rsidR="007C308D" w:rsidRPr="00BD41B9" w:rsidRDefault="007C308D" w:rsidP="007C308D">
      <w:pPr>
        <w:pStyle w:val="Napis"/>
        <w:spacing w:before="120"/>
        <w:rPr>
          <w:lang w:val="it-IT"/>
        </w:rPr>
      </w:pPr>
      <w:proofErr w:type="spellStart"/>
      <w:r>
        <w:rPr>
          <w:lang w:val="it-IT"/>
        </w:rPr>
        <w:t>Preglednica</w:t>
      </w:r>
      <w:proofErr w:type="spellEnd"/>
      <w:r w:rsidRPr="00BD41B9">
        <w:rPr>
          <w:lang w:val="it-IT"/>
        </w:rPr>
        <w:t xml:space="preserve"> </w:t>
      </w:r>
      <w:r>
        <w:t>9</w:t>
      </w:r>
      <w:r>
        <w:rPr>
          <w:lang w:val="it-IT"/>
        </w:rPr>
        <w:t>.</w:t>
      </w:r>
      <w:r w:rsidRPr="001A2FAE">
        <w:fldChar w:fldCharType="begin"/>
      </w:r>
      <w:r w:rsidRPr="00BD41B9">
        <w:rPr>
          <w:lang w:val="it-IT"/>
        </w:rPr>
        <w:instrText xml:space="preserve"> SEQ Tabela \* ARABIC \s 1 </w:instrText>
      </w:r>
      <w:r w:rsidRPr="001A2FAE">
        <w:fldChar w:fldCharType="separate"/>
      </w:r>
      <w:r w:rsidR="00F238A7">
        <w:rPr>
          <w:noProof/>
          <w:lang w:val="it-IT"/>
        </w:rPr>
        <w:t>1</w:t>
      </w:r>
      <w:r w:rsidRPr="001A2FAE">
        <w:fldChar w:fldCharType="end"/>
      </w:r>
      <w:r w:rsidRPr="00BD41B9">
        <w:rPr>
          <w:lang w:val="it-IT"/>
        </w:rPr>
        <w:t xml:space="preserve">: </w:t>
      </w:r>
      <w:proofErr w:type="spellStart"/>
      <w:r w:rsidRPr="00BD41B9">
        <w:rPr>
          <w:lang w:val="it-IT"/>
        </w:rPr>
        <w:t>Varnostne</w:t>
      </w:r>
      <w:proofErr w:type="spellEnd"/>
      <w:r w:rsidRPr="00BD41B9">
        <w:rPr>
          <w:lang w:val="it-IT"/>
        </w:rPr>
        <w:t xml:space="preserve"> </w:t>
      </w:r>
      <w:proofErr w:type="spellStart"/>
      <w:r w:rsidRPr="00BD41B9">
        <w:rPr>
          <w:lang w:val="it-IT"/>
        </w:rPr>
        <w:t>razdalje</w:t>
      </w:r>
      <w:proofErr w:type="spellEnd"/>
      <w:r w:rsidRPr="00BD41B9">
        <w:rPr>
          <w:lang w:val="it-IT"/>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el</m:t>
            </m:r>
            <m:r>
              <w:rPr>
                <w:rFonts w:ascii="Cambria Math" w:eastAsiaTheme="minorEastAsia" w:hAnsi="Cambria Math"/>
                <w:lang w:val="it-IT"/>
              </w:rPr>
              <m:t xml:space="preserve"> </m:t>
            </m:r>
          </m:sub>
        </m:sSub>
      </m:oMath>
      <w:r w:rsidRPr="00500EE2">
        <w:t xml:space="preserve"> </w:t>
      </w:r>
      <w:sdt>
        <w:sdtPr>
          <w:id w:val="1519353710"/>
          <w:citation/>
        </w:sdtPr>
        <w:sdtEndPr/>
        <w:sdtContent>
          <w:r w:rsidRPr="00F823DF">
            <w:fldChar w:fldCharType="begin"/>
          </w:r>
          <w:r w:rsidRPr="00F823DF">
            <w:instrText xml:space="preserve"> CITATION SIS09 \l 1060 </w:instrText>
          </w:r>
          <w:r w:rsidRPr="00F823DF">
            <w:fldChar w:fldCharType="separate"/>
          </w:r>
          <w:r w:rsidRPr="00F823DF">
            <w:t>(SIST EN 50119, 2009)</w:t>
          </w:r>
          <w:r w:rsidRPr="00F823DF">
            <w:fldChar w:fldCharType="end"/>
          </w:r>
        </w:sdtContent>
      </w:sdt>
    </w:p>
    <w:tbl>
      <w:tblPr>
        <w:tblStyle w:val="Tabelamrea"/>
        <w:tblW w:w="5000" w:type="pct"/>
        <w:tblLayout w:type="fixed"/>
        <w:tblLook w:val="04A0" w:firstRow="1" w:lastRow="0" w:firstColumn="1" w:lastColumn="0" w:noHBand="0" w:noVBand="1"/>
      </w:tblPr>
      <w:tblGrid>
        <w:gridCol w:w="2407"/>
        <w:gridCol w:w="2407"/>
        <w:gridCol w:w="2407"/>
        <w:gridCol w:w="2407"/>
      </w:tblGrid>
      <w:tr w:rsidR="007C308D" w14:paraId="1E02FF7B" w14:textId="77777777" w:rsidTr="00F26C0E">
        <w:trPr>
          <w:trHeight w:val="340"/>
        </w:trPr>
        <w:tc>
          <w:tcPr>
            <w:tcW w:w="1250" w:type="pct"/>
            <w:vMerge w:val="restart"/>
          </w:tcPr>
          <w:p w14:paraId="3EEEED54" w14:textId="77777777" w:rsidR="007C308D" w:rsidRDefault="007C308D" w:rsidP="00F26C0E"/>
        </w:tc>
        <w:tc>
          <w:tcPr>
            <w:tcW w:w="1250" w:type="pct"/>
            <w:vAlign w:val="center"/>
          </w:tcPr>
          <w:p w14:paraId="6F139797" w14:textId="77777777" w:rsidR="007C308D" w:rsidRDefault="007C308D" w:rsidP="00F26C0E">
            <w:pPr>
              <w:jc w:val="center"/>
            </w:pPr>
            <w:r>
              <w:t>Enosmerna napetost</w:t>
            </w:r>
          </w:p>
          <w:p w14:paraId="5DAB6128" w14:textId="77777777" w:rsidR="007C308D" w:rsidRPr="00893E13" w:rsidRDefault="007C308D" w:rsidP="00F26C0E">
            <w:pPr>
              <w:jc w:val="center"/>
            </w:pPr>
            <w:r w:rsidRPr="00893E13">
              <w:t xml:space="preserve"> 3 kV</w:t>
            </w:r>
          </w:p>
        </w:tc>
        <w:tc>
          <w:tcPr>
            <w:tcW w:w="1250" w:type="pct"/>
            <w:vAlign w:val="center"/>
          </w:tcPr>
          <w:p w14:paraId="12BB2B8D" w14:textId="77777777" w:rsidR="007C308D" w:rsidRDefault="007C308D" w:rsidP="00F26C0E">
            <w:pPr>
              <w:jc w:val="center"/>
            </w:pPr>
            <w:r>
              <w:t>Izmenična napetost</w:t>
            </w:r>
          </w:p>
          <w:p w14:paraId="318288E8" w14:textId="77777777" w:rsidR="007C308D" w:rsidRDefault="007C308D" w:rsidP="00F26C0E">
            <w:pPr>
              <w:jc w:val="center"/>
            </w:pPr>
            <w:r w:rsidRPr="00893E13">
              <w:t xml:space="preserve"> </w:t>
            </w:r>
            <w:r>
              <w:t>1</w:t>
            </w:r>
            <w:r w:rsidRPr="00893E13">
              <w:t>5 kV</w:t>
            </w:r>
          </w:p>
        </w:tc>
        <w:tc>
          <w:tcPr>
            <w:tcW w:w="1250" w:type="pct"/>
            <w:vAlign w:val="center"/>
          </w:tcPr>
          <w:p w14:paraId="77CAE719" w14:textId="77777777" w:rsidR="007C308D" w:rsidRDefault="007C308D" w:rsidP="00F26C0E">
            <w:pPr>
              <w:jc w:val="center"/>
            </w:pPr>
            <w:r>
              <w:t>Izmenična napetost</w:t>
            </w:r>
            <w:r w:rsidRPr="00893E13">
              <w:t xml:space="preserve"> </w:t>
            </w:r>
          </w:p>
          <w:p w14:paraId="3E109A7A" w14:textId="77777777" w:rsidR="007C308D" w:rsidRPr="00893E13" w:rsidRDefault="007C308D" w:rsidP="00F26C0E">
            <w:pPr>
              <w:jc w:val="center"/>
            </w:pPr>
            <w:r w:rsidRPr="00893E13">
              <w:t>25 kV</w:t>
            </w:r>
          </w:p>
        </w:tc>
      </w:tr>
      <w:tr w:rsidR="007C308D" w14:paraId="65E802AC" w14:textId="77777777" w:rsidTr="00F26C0E">
        <w:trPr>
          <w:trHeight w:val="340"/>
        </w:trPr>
        <w:tc>
          <w:tcPr>
            <w:tcW w:w="1250" w:type="pct"/>
            <w:vMerge/>
          </w:tcPr>
          <w:p w14:paraId="740FDE42" w14:textId="77777777" w:rsidR="007C308D" w:rsidRDefault="007C308D" w:rsidP="00F26C0E"/>
        </w:tc>
        <w:tc>
          <w:tcPr>
            <w:tcW w:w="1250" w:type="pct"/>
            <w:vAlign w:val="center"/>
          </w:tcPr>
          <w:p w14:paraId="1FCE7C3F" w14:textId="77777777" w:rsidR="007C308D" w:rsidRDefault="00A20549" w:rsidP="00F26C0E">
            <w:pPr>
              <w:jc w:val="cente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el</m:t>
                  </m:r>
                </m:sub>
              </m:sSub>
              <m:r>
                <w:rPr>
                  <w:rFonts w:ascii="Cambria Math" w:eastAsiaTheme="minorEastAsia" w:hAnsi="Cambria Math"/>
                </w:rPr>
                <m:t xml:space="preserve"> </m:t>
              </m:r>
            </m:oMath>
            <w:r w:rsidR="007C308D">
              <w:t>[mm]</w:t>
            </w:r>
          </w:p>
        </w:tc>
        <w:tc>
          <w:tcPr>
            <w:tcW w:w="1250" w:type="pct"/>
            <w:vAlign w:val="center"/>
          </w:tcPr>
          <w:p w14:paraId="4F813083" w14:textId="77777777" w:rsidR="007C308D" w:rsidRDefault="00A20549" w:rsidP="00F26C0E">
            <w:pPr>
              <w:jc w:val="center"/>
              <w:rPr>
                <w:rFonts w:cs="Arial"/>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el</m:t>
                  </m:r>
                </m:sub>
              </m:sSub>
            </m:oMath>
            <w:r w:rsidR="007C308D">
              <w:t xml:space="preserve"> [mm]</w:t>
            </w:r>
          </w:p>
        </w:tc>
        <w:tc>
          <w:tcPr>
            <w:tcW w:w="1250" w:type="pct"/>
            <w:vAlign w:val="center"/>
          </w:tcPr>
          <w:p w14:paraId="2A2EF133" w14:textId="77777777" w:rsidR="007C308D" w:rsidRDefault="00A20549" w:rsidP="00F26C0E">
            <w:pPr>
              <w:jc w:val="cente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el</m:t>
                  </m:r>
                </m:sub>
              </m:sSub>
            </m:oMath>
            <w:r w:rsidR="007C308D">
              <w:t xml:space="preserve"> [mm]</w:t>
            </w:r>
          </w:p>
        </w:tc>
      </w:tr>
      <w:tr w:rsidR="007C308D" w14:paraId="671548E2" w14:textId="77777777" w:rsidTr="00F26C0E">
        <w:trPr>
          <w:trHeight w:val="340"/>
        </w:trPr>
        <w:tc>
          <w:tcPr>
            <w:tcW w:w="1250" w:type="pct"/>
          </w:tcPr>
          <w:p w14:paraId="10BB75D3" w14:textId="77777777" w:rsidR="007C308D" w:rsidRPr="00893E13" w:rsidRDefault="007C308D" w:rsidP="00F26C0E">
            <w:r>
              <w:t>Statične</w:t>
            </w:r>
          </w:p>
        </w:tc>
        <w:tc>
          <w:tcPr>
            <w:tcW w:w="1250" w:type="pct"/>
            <w:vAlign w:val="center"/>
          </w:tcPr>
          <w:p w14:paraId="02A3E45E" w14:textId="77777777" w:rsidR="007C308D" w:rsidRDefault="007C308D" w:rsidP="00F26C0E">
            <w:pPr>
              <w:jc w:val="center"/>
            </w:pPr>
            <w:r>
              <w:t>150</w:t>
            </w:r>
          </w:p>
        </w:tc>
        <w:tc>
          <w:tcPr>
            <w:tcW w:w="1250" w:type="pct"/>
            <w:vAlign w:val="center"/>
          </w:tcPr>
          <w:p w14:paraId="647C8CEA" w14:textId="77777777" w:rsidR="007C308D" w:rsidRDefault="007C308D" w:rsidP="00F26C0E">
            <w:pPr>
              <w:jc w:val="center"/>
            </w:pPr>
            <w:r>
              <w:t>100</w:t>
            </w:r>
          </w:p>
        </w:tc>
        <w:tc>
          <w:tcPr>
            <w:tcW w:w="1250" w:type="pct"/>
            <w:vAlign w:val="center"/>
          </w:tcPr>
          <w:p w14:paraId="1936D1A4" w14:textId="77777777" w:rsidR="007C308D" w:rsidRDefault="007C308D" w:rsidP="00F26C0E">
            <w:pPr>
              <w:jc w:val="center"/>
            </w:pPr>
            <w:r>
              <w:t>270</w:t>
            </w:r>
          </w:p>
        </w:tc>
      </w:tr>
      <w:tr w:rsidR="007C308D" w14:paraId="6CC815F4" w14:textId="77777777" w:rsidTr="00F26C0E">
        <w:trPr>
          <w:trHeight w:val="340"/>
        </w:trPr>
        <w:tc>
          <w:tcPr>
            <w:tcW w:w="1250" w:type="pct"/>
          </w:tcPr>
          <w:p w14:paraId="3699EACE" w14:textId="77777777" w:rsidR="007C308D" w:rsidRPr="00893E13" w:rsidRDefault="007C308D" w:rsidP="00F26C0E">
            <w:r>
              <w:t>Dinamične</w:t>
            </w:r>
          </w:p>
        </w:tc>
        <w:tc>
          <w:tcPr>
            <w:tcW w:w="1250" w:type="pct"/>
            <w:vAlign w:val="center"/>
          </w:tcPr>
          <w:p w14:paraId="49D1BF78" w14:textId="77777777" w:rsidR="007C308D" w:rsidRDefault="007C308D" w:rsidP="00F26C0E">
            <w:pPr>
              <w:jc w:val="center"/>
            </w:pPr>
            <w:r>
              <w:t>50</w:t>
            </w:r>
          </w:p>
        </w:tc>
        <w:tc>
          <w:tcPr>
            <w:tcW w:w="1250" w:type="pct"/>
            <w:vAlign w:val="center"/>
          </w:tcPr>
          <w:p w14:paraId="0EAB483F" w14:textId="77777777" w:rsidR="007C308D" w:rsidRDefault="007C308D" w:rsidP="00F26C0E">
            <w:pPr>
              <w:jc w:val="center"/>
            </w:pPr>
            <w:r>
              <w:t>50</w:t>
            </w:r>
          </w:p>
        </w:tc>
        <w:tc>
          <w:tcPr>
            <w:tcW w:w="1250" w:type="pct"/>
            <w:vAlign w:val="center"/>
          </w:tcPr>
          <w:p w14:paraId="5BFF50B5" w14:textId="77777777" w:rsidR="007C308D" w:rsidRDefault="007C308D" w:rsidP="00F26C0E">
            <w:pPr>
              <w:jc w:val="center"/>
            </w:pPr>
            <w:r>
              <w:t xml:space="preserve">150 </w:t>
            </w:r>
          </w:p>
        </w:tc>
      </w:tr>
    </w:tbl>
    <w:p w14:paraId="52FF288D" w14:textId="77777777" w:rsidR="007C308D" w:rsidRDefault="007C308D" w:rsidP="007C308D">
      <w:pPr>
        <w:rPr>
          <w:rFonts w:eastAsiaTheme="minorEastAsia"/>
        </w:rPr>
      </w:pPr>
    </w:p>
    <w:p w14:paraId="21C38D41" w14:textId="77777777" w:rsidR="007C308D" w:rsidRPr="00F823DF" w:rsidRDefault="007C308D" w:rsidP="007C308D">
      <w:pPr>
        <w:pStyle w:val="Brezrazmikov"/>
        <w:spacing w:line="288" w:lineRule="auto"/>
        <w:ind w:left="0"/>
      </w:pPr>
      <w:r>
        <w:lastRenderedPageBreak/>
        <w:t>Polovična š</w:t>
      </w:r>
      <w:r w:rsidRPr="00F823DF">
        <w:t>irin</w:t>
      </w:r>
      <w:r>
        <w:t>a</w:t>
      </w:r>
      <w:r w:rsidRPr="00F823DF">
        <w:t xml:space="preserve"> električnega svetlega profila odjemnika toka </w:t>
      </w:r>
      <w:r>
        <w:t xml:space="preserve">se </w:t>
      </w:r>
      <w:r w:rsidRPr="00F823DF">
        <w:t xml:space="preserve">izračuna tako, da </w:t>
      </w:r>
      <w:r>
        <w:t xml:space="preserve">se </w:t>
      </w:r>
      <w:r w:rsidRPr="00F823DF">
        <w:t xml:space="preserve">najprej izračuna </w:t>
      </w:r>
      <w:r>
        <w:t xml:space="preserve">polovična </w:t>
      </w:r>
      <w:r w:rsidRPr="00F823DF">
        <w:t>širin</w:t>
      </w:r>
      <w:r>
        <w:t>a</w:t>
      </w:r>
      <w:r w:rsidRPr="00F823DF">
        <w:t xml:space="preserve"> </w:t>
      </w:r>
      <w:r>
        <w:t xml:space="preserve">električnega </w:t>
      </w:r>
      <w:r w:rsidRPr="00F823DF">
        <w:t>svetlega profila za vozilo v mirovanju</w:t>
      </w:r>
      <w:r>
        <w:t xml:space="preserve"> pri</w:t>
      </w:r>
      <m:oMath>
        <m:r>
          <m:rPr>
            <m:sty m:val="p"/>
          </m:rPr>
          <w:rPr>
            <w:rFonts w:ascii="Cambria Math" w:hAnsi="Cambria Math"/>
          </w:rPr>
          <m:t xml:space="preserve"> </m:t>
        </m:r>
        <m:r>
          <w:rPr>
            <w:rFonts w:ascii="Cambria Math" w:hAnsi="Cambria Math"/>
          </w:rPr>
          <m:t>V</m:t>
        </m:r>
        <m:r>
          <m:rPr>
            <m:sty m:val="p"/>
          </m:rPr>
          <w:rPr>
            <w:rFonts w:ascii="Cambria Math" w:hAnsi="Cambria Math"/>
          </w:rPr>
          <m:t>=0</m:t>
        </m:r>
      </m:oMath>
      <w:r w:rsidRPr="00F823DF">
        <w:t>, pri čemer upoštevamo</w:t>
      </w:r>
      <w:r>
        <w:t xml:space="preserve"> statično</w:t>
      </w:r>
      <w:r w:rsidRPr="00F823DF">
        <w:t xml:space="preserve"> </w:t>
      </w:r>
      <m:oMath>
        <m:sSub>
          <m:sSubPr>
            <m:ctrlPr>
              <w:rPr>
                <w:rFonts w:ascii="Cambria Math" w:hAnsi="Cambria Math"/>
              </w:rPr>
            </m:ctrlPr>
          </m:sSubPr>
          <m:e>
            <m:r>
              <w:rPr>
                <w:rFonts w:ascii="Cambria Math" w:hAnsi="Cambria Math"/>
              </w:rPr>
              <m:t>b</m:t>
            </m:r>
          </m:e>
          <m:sub>
            <m:r>
              <w:rPr>
                <w:rFonts w:ascii="Cambria Math" w:hAnsi="Cambria Math"/>
              </w:rPr>
              <m:t>el</m:t>
            </m:r>
          </m:sub>
        </m:sSub>
      </m:oMath>
      <w:r w:rsidRPr="00F823DF">
        <w:t xml:space="preserve"> in </w:t>
      </w:r>
      <m:oMath>
        <m:sSub>
          <m:sSubPr>
            <m:ctrlPr>
              <w:rPr>
                <w:rFonts w:ascii="Cambria Math" w:hAnsi="Cambria Math"/>
              </w:rPr>
            </m:ctrlPr>
          </m:sSubPr>
          <m:e>
            <m:r>
              <w:rPr>
                <w:rFonts w:ascii="Cambria Math" w:hAnsi="Cambria Math"/>
              </w:rPr>
              <m:t>Σ</m:t>
            </m:r>
          </m:e>
          <m:sub>
            <m:r>
              <m:rPr>
                <m:sty m:val="p"/>
              </m:rPr>
              <w:rPr>
                <w:rFonts w:ascii="Cambria Math" w:hAnsi="Cambria Math"/>
              </w:rPr>
              <m:t xml:space="preserve">2 </m:t>
            </m:r>
            <m:r>
              <w:rPr>
                <w:rFonts w:ascii="Cambria Math" w:hAnsi="Cambria Math"/>
              </w:rPr>
              <m:t>i</m:t>
            </m:r>
          </m:sub>
        </m:sSub>
      </m:oMath>
      <w:r w:rsidRPr="00F823DF">
        <w:t xml:space="preserve"> v mirovanju</w:t>
      </w:r>
      <w:r>
        <w:t>,</w:t>
      </w:r>
      <w:r w:rsidRPr="00F823DF">
        <w:t xml:space="preserve"> in nato še </w:t>
      </w:r>
      <w:r>
        <w:t xml:space="preserve">polovična </w:t>
      </w:r>
      <w:r w:rsidRPr="00F823DF">
        <w:t>širin</w:t>
      </w:r>
      <w:r>
        <w:t>a</w:t>
      </w:r>
      <w:r w:rsidRPr="00F823DF">
        <w:t xml:space="preserve"> za vozilo v gibanju pri </w:t>
      </w:r>
      <m:oMath>
        <m:r>
          <m:rPr>
            <m:sty m:val="p"/>
          </m:rPr>
          <w:rPr>
            <w:rFonts w:ascii="Cambria Math" w:hAnsi="Cambria Math"/>
          </w:rPr>
          <m:t>V&gt;</m:t>
        </m:r>
      </m:oMath>
      <w:r>
        <w:t xml:space="preserve"> 0,</w:t>
      </w:r>
      <w:r w:rsidRPr="00F823DF">
        <w:t xml:space="preserve"> pri čemer upoštevamo</w:t>
      </w:r>
      <w:r>
        <w:t xml:space="preserve"> dinamično</w:t>
      </w:r>
      <w:r w:rsidRPr="00F823DF">
        <w:t xml:space="preserve"> </w:t>
      </w:r>
      <m:oMath>
        <m:sSub>
          <m:sSubPr>
            <m:ctrlPr>
              <w:rPr>
                <w:rFonts w:ascii="Cambria Math" w:hAnsi="Cambria Math"/>
              </w:rPr>
            </m:ctrlPr>
          </m:sSubPr>
          <m:e>
            <m:r>
              <w:rPr>
                <w:rFonts w:ascii="Cambria Math" w:hAnsi="Cambria Math"/>
              </w:rPr>
              <m:t>b</m:t>
            </m:r>
          </m:e>
          <m:sub>
            <m:r>
              <w:rPr>
                <w:rFonts w:ascii="Cambria Math" w:hAnsi="Cambria Math"/>
              </w:rPr>
              <m:t>el</m:t>
            </m:r>
          </m:sub>
        </m:sSub>
      </m:oMath>
      <w:r w:rsidRPr="00F823DF">
        <w:t xml:space="preserve"> in </w:t>
      </w:r>
      <m:oMath>
        <m:sSub>
          <m:sSubPr>
            <m:ctrlPr>
              <w:rPr>
                <w:rFonts w:ascii="Cambria Math" w:hAnsi="Cambria Math"/>
              </w:rPr>
            </m:ctrlPr>
          </m:sSubPr>
          <m:e>
            <m:r>
              <w:rPr>
                <w:rFonts w:ascii="Cambria Math" w:hAnsi="Cambria Math"/>
              </w:rPr>
              <m:t>Σ</m:t>
            </m:r>
          </m:e>
          <m:sub>
            <m:r>
              <m:rPr>
                <m:sty m:val="p"/>
              </m:rPr>
              <w:rPr>
                <w:rFonts w:ascii="Cambria Math" w:hAnsi="Cambria Math"/>
              </w:rPr>
              <m:t xml:space="preserve">2 </m:t>
            </m:r>
            <m:r>
              <w:rPr>
                <w:rFonts w:ascii="Cambria Math" w:hAnsi="Cambria Math"/>
              </w:rPr>
              <m:t>a</m:t>
            </m:r>
          </m:sub>
        </m:sSub>
      </m:oMath>
      <w:r w:rsidRPr="00F823DF">
        <w:t xml:space="preserve"> v gibanju.</w:t>
      </w:r>
      <w:r>
        <w:t xml:space="preserve"> </w:t>
      </w:r>
      <w:r w:rsidRPr="00F823DF">
        <w:t>Za dimenzioniranje svetlega profila odjemnika toka se upošteva večjega od obeh profilov.</w:t>
      </w:r>
    </w:p>
    <w:p w14:paraId="660EBCE5" w14:textId="77777777" w:rsidR="007C308D" w:rsidRDefault="007C308D" w:rsidP="007C308D">
      <w:pPr>
        <w:pStyle w:val="Brezrazmikov"/>
        <w:spacing w:after="0" w:line="288" w:lineRule="auto"/>
        <w:ind w:left="0"/>
      </w:pPr>
      <w:r>
        <w:t>Polovična š</w:t>
      </w:r>
      <w:r w:rsidRPr="00F823DF">
        <w:t xml:space="preserve">irina električnega profila odjemnika toka </w:t>
      </w:r>
      <m:oMath>
        <m:sSub>
          <m:sSubPr>
            <m:ctrlPr>
              <w:rPr>
                <w:rFonts w:ascii="Cambria Math" w:hAnsi="Cambria Math"/>
                <w:i/>
              </w:rPr>
            </m:ctrlPr>
          </m:sSubPr>
          <m:e>
            <m:r>
              <w:rPr>
                <w:rFonts w:ascii="Cambria Math" w:hAnsi="Cambria Math"/>
              </w:rPr>
              <m:t>b'</m:t>
            </m:r>
          </m:e>
          <m:sub>
            <m:r>
              <w:rPr>
                <w:rFonts w:ascii="Cambria Math" w:hAnsi="Cambria Math"/>
              </w:rPr>
              <m:t>el</m:t>
            </m:r>
          </m:sub>
        </m:sSub>
      </m:oMath>
      <w:r>
        <w:t xml:space="preserve"> se izračuna</w:t>
      </w:r>
      <w:r w:rsidRPr="007D57D8">
        <w:t xml:space="preserve"> </w:t>
      </w:r>
      <w:r>
        <w:t>n</w:t>
      </w:r>
      <w:r w:rsidRPr="007D57D8">
        <w:t>a naj</w:t>
      </w:r>
      <w:r>
        <w:t>manjši</w:t>
      </w:r>
      <w:r w:rsidRPr="007D57D8">
        <w:t xml:space="preserve"> </w:t>
      </w:r>
      <m:oMath>
        <m:sSub>
          <m:sSubPr>
            <m:ctrlPr>
              <w:rPr>
                <w:rFonts w:ascii="Cambria Math" w:hAnsi="Cambria Math"/>
              </w:rPr>
            </m:ctrlPr>
          </m:sSubPr>
          <m:e>
            <m:r>
              <w:rPr>
                <w:rFonts w:ascii="Cambria Math" w:hAnsi="Cambria Math"/>
              </w:rPr>
              <m:t>h</m:t>
            </m:r>
            <m:r>
              <m:rPr>
                <m:sty m:val="p"/>
              </m:rPr>
              <w:rPr>
                <w:rFonts w:ascii="Cambria Math" w:hAnsi="Cambria Math"/>
              </w:rPr>
              <m:t>'</m:t>
            </m:r>
          </m:e>
          <m:sub>
            <m:r>
              <w:rPr>
                <w:rFonts w:ascii="Cambria Math" w:hAnsi="Cambria Math"/>
              </w:rPr>
              <m:t xml:space="preserve">u </m:t>
            </m:r>
          </m:sub>
        </m:sSub>
      </m:oMath>
      <w:r>
        <w:t xml:space="preserve">, </w:t>
      </w:r>
      <w:r w:rsidRPr="007D57D8">
        <w:t>naj</w:t>
      </w:r>
      <w:r>
        <w:t>večji</w:t>
      </w:r>
      <w:r w:rsidRPr="007D57D8">
        <w:t xml:space="preserve"> </w:t>
      </w:r>
      <m:oMath>
        <m:sSub>
          <m:sSubPr>
            <m:ctrlPr>
              <w:rPr>
                <w:rFonts w:ascii="Cambria Math" w:hAnsi="Cambria Math"/>
              </w:rPr>
            </m:ctrlPr>
          </m:sSubPr>
          <m:e>
            <m:r>
              <w:rPr>
                <w:rFonts w:ascii="Cambria Math" w:hAnsi="Cambria Math"/>
              </w:rPr>
              <m:t>h</m:t>
            </m:r>
            <m:r>
              <m:rPr>
                <m:sty m:val="p"/>
              </m:rPr>
              <w:rPr>
                <w:rFonts w:ascii="Cambria Math" w:hAnsi="Cambria Math"/>
              </w:rPr>
              <m:t>'</m:t>
            </m:r>
          </m:e>
          <m:sub>
            <m:r>
              <w:rPr>
                <w:rFonts w:ascii="Cambria Math" w:hAnsi="Cambria Math"/>
              </w:rPr>
              <m:t xml:space="preserve">o </m:t>
            </m:r>
          </m:sub>
        </m:sSub>
      </m:oMath>
      <w:r>
        <w:t xml:space="preserve"> ter izbrani verifikacijski višini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h</m:t>
            </m:r>
          </m:sub>
        </m:sSub>
        <m:r>
          <w:rPr>
            <w:rFonts w:ascii="Cambria Math" w:eastAsiaTheme="minorEastAsia" w:hAnsi="Cambria Math"/>
          </w:rPr>
          <m:t xml:space="preserve"> </m:t>
        </m:r>
      </m:oMath>
      <w:r>
        <w:t>po enačbah:</w:t>
      </w:r>
    </w:p>
    <w:p w14:paraId="5E718591" w14:textId="77777777" w:rsidR="007C308D" w:rsidRDefault="007C308D" w:rsidP="007C308D">
      <w:pPr>
        <w:pStyle w:val="Brezrazmikov"/>
        <w:spacing w:after="0" w:line="288" w:lineRule="auto"/>
        <w:ind w:left="0"/>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097"/>
        <w:gridCol w:w="1097"/>
      </w:tblGrid>
      <w:tr w:rsidR="007C308D" w14:paraId="0CBDE9D1" w14:textId="77777777" w:rsidTr="00F26C0E">
        <w:tc>
          <w:tcPr>
            <w:tcW w:w="749" w:type="pct"/>
            <w:vAlign w:val="center"/>
          </w:tcPr>
          <w:p w14:paraId="441DE67D" w14:textId="77777777" w:rsidR="007C308D" w:rsidRDefault="007C308D" w:rsidP="00F26C0E">
            <w:pPr>
              <w:spacing w:after="200"/>
              <w:jc w:val="center"/>
            </w:pPr>
          </w:p>
        </w:tc>
        <w:tc>
          <w:tcPr>
            <w:tcW w:w="3682" w:type="pct"/>
            <w:vAlign w:val="center"/>
          </w:tcPr>
          <w:p w14:paraId="4A2028F2" w14:textId="77777777" w:rsidR="007C308D" w:rsidRPr="00474546" w:rsidRDefault="00A20549" w:rsidP="00F26C0E">
            <w:pPr>
              <w:spacing w:line="288" w:lineRule="auto"/>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u,el</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w</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pu</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el</m:t>
                        </m:r>
                      </m:sub>
                    </m:sSub>
                    <m:r>
                      <w:rPr>
                        <w:rFonts w:ascii="Cambria Math" w:hAnsi="Cambria Math"/>
                        <w:sz w:val="24"/>
                        <w:szCs w:val="24"/>
                      </w:rPr>
                      <m:t>+</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m:t>
                            </m:r>
                          </m:sup>
                        </m:sSup>
                      </m:e>
                      <m:sub>
                        <m:r>
                          <w:rPr>
                            <w:rFonts w:ascii="Cambria Math" w:hAnsi="Cambria Math"/>
                            <w:sz w:val="24"/>
                            <w:szCs w:val="24"/>
                          </w:rPr>
                          <m:t>i/a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m:t>
                            </m:r>
                          </m:sup>
                        </m:sSup>
                      </m:e>
                      <m:sub>
                        <m:r>
                          <w:rPr>
                            <w:rFonts w:ascii="Cambria Math" w:hAnsi="Cambria Math"/>
                            <w:sz w:val="24"/>
                            <w:szCs w:val="24"/>
                          </w:rPr>
                          <m:t xml:space="preserve">i/a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2 i/a</m:t>
                        </m:r>
                      </m:sub>
                    </m:sSub>
                    <m:r>
                      <w:rPr>
                        <w:rFonts w:ascii="Cambria Math" w:hAnsi="Cambria Math"/>
                        <w:sz w:val="24"/>
                        <w:szCs w:val="24"/>
                      </w:rPr>
                      <m:t>)</m:t>
                    </m:r>
                  </m:e>
                  <m:sub>
                    <m:r>
                      <w:rPr>
                        <w:rFonts w:ascii="Cambria Math" w:hAnsi="Cambria Math"/>
                        <w:sz w:val="24"/>
                        <w:szCs w:val="24"/>
                      </w:rPr>
                      <m:t>max</m:t>
                    </m:r>
                  </m:sub>
                </m:sSub>
                <m:r>
                  <w:rPr>
                    <w:rFonts w:ascii="Cambria Math" w:eastAsiaTheme="minorEastAsia" w:hAnsi="Cambria Math"/>
                    <w:sz w:val="24"/>
                    <w:szCs w:val="24"/>
                  </w:rPr>
                  <m:t>,</m:t>
                </m:r>
              </m:oMath>
            </m:oMathPara>
          </w:p>
        </w:tc>
        <w:tc>
          <w:tcPr>
            <w:tcW w:w="569" w:type="pct"/>
            <w:vAlign w:val="center"/>
          </w:tcPr>
          <w:p w14:paraId="4ECF9618" w14:textId="77777777" w:rsidR="007C308D" w:rsidRDefault="007C308D" w:rsidP="007C308D">
            <w:pPr>
              <w:pStyle w:val="Odstavekseznama"/>
              <w:numPr>
                <w:ilvl w:val="1"/>
                <w:numId w:val="8"/>
              </w:numPr>
              <w:spacing w:before="0" w:after="200" w:line="276" w:lineRule="auto"/>
              <w:contextualSpacing/>
              <w:jc w:val="center"/>
            </w:pPr>
          </w:p>
        </w:tc>
      </w:tr>
      <w:tr w:rsidR="007C308D" w14:paraId="6006651A" w14:textId="77777777" w:rsidTr="00F26C0E">
        <w:tc>
          <w:tcPr>
            <w:tcW w:w="749" w:type="pct"/>
            <w:vAlign w:val="center"/>
          </w:tcPr>
          <w:p w14:paraId="6CBFBB42" w14:textId="77777777" w:rsidR="007C308D" w:rsidRDefault="007C308D" w:rsidP="00F26C0E">
            <w:pPr>
              <w:spacing w:after="200"/>
              <w:jc w:val="center"/>
            </w:pPr>
          </w:p>
        </w:tc>
        <w:tc>
          <w:tcPr>
            <w:tcW w:w="3682" w:type="pct"/>
            <w:vAlign w:val="center"/>
          </w:tcPr>
          <w:p w14:paraId="127FC5FF" w14:textId="77777777" w:rsidR="007C308D" w:rsidRPr="00474546" w:rsidRDefault="00A20549" w:rsidP="00F26C0E">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o,el</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w</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po</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el</m:t>
                        </m:r>
                      </m:sub>
                    </m:sSub>
                    <m:r>
                      <w:rPr>
                        <w:rFonts w:ascii="Cambria Math" w:hAnsi="Cambria Math"/>
                        <w:sz w:val="24"/>
                        <w:szCs w:val="24"/>
                      </w:rPr>
                      <m:t>+</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m:t>
                            </m:r>
                          </m:sup>
                        </m:sSup>
                      </m:e>
                      <m:sub>
                        <m:r>
                          <w:rPr>
                            <w:rFonts w:ascii="Cambria Math" w:hAnsi="Cambria Math"/>
                            <w:sz w:val="24"/>
                            <w:szCs w:val="24"/>
                          </w:rPr>
                          <m:t>i/a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m:t>
                            </m:r>
                          </m:sup>
                        </m:sSup>
                      </m:e>
                      <m:sub>
                        <m:r>
                          <w:rPr>
                            <w:rFonts w:ascii="Cambria Math" w:hAnsi="Cambria Math"/>
                            <w:sz w:val="24"/>
                            <w:szCs w:val="24"/>
                          </w:rPr>
                          <m:t xml:space="preserve">i/a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2 i/a</m:t>
                        </m:r>
                      </m:sub>
                    </m:sSub>
                    <m:r>
                      <w:rPr>
                        <w:rFonts w:ascii="Cambria Math" w:hAnsi="Cambria Math"/>
                        <w:sz w:val="24"/>
                        <w:szCs w:val="24"/>
                      </w:rPr>
                      <m:t>)</m:t>
                    </m:r>
                  </m:e>
                  <m:sub>
                    <m:r>
                      <w:rPr>
                        <w:rFonts w:ascii="Cambria Math" w:hAnsi="Cambria Math"/>
                        <w:sz w:val="24"/>
                        <w:szCs w:val="24"/>
                      </w:rPr>
                      <m:t>max</m:t>
                    </m:r>
                  </m:sub>
                </m:sSub>
                <m:r>
                  <w:rPr>
                    <w:rFonts w:ascii="Cambria Math" w:hAnsi="Cambria Math"/>
                    <w:sz w:val="24"/>
                    <w:szCs w:val="24"/>
                  </w:rPr>
                  <m:t xml:space="preserve">, </m:t>
                </m:r>
              </m:oMath>
            </m:oMathPara>
          </w:p>
        </w:tc>
        <w:tc>
          <w:tcPr>
            <w:tcW w:w="569" w:type="pct"/>
            <w:vAlign w:val="center"/>
          </w:tcPr>
          <w:p w14:paraId="4ADB7438" w14:textId="77777777" w:rsidR="007C308D" w:rsidRDefault="007C308D" w:rsidP="007C308D">
            <w:pPr>
              <w:pStyle w:val="Odstavekseznama"/>
              <w:numPr>
                <w:ilvl w:val="1"/>
                <w:numId w:val="8"/>
              </w:numPr>
              <w:spacing w:before="0" w:after="200" w:line="276" w:lineRule="auto"/>
              <w:contextualSpacing/>
              <w:jc w:val="center"/>
            </w:pPr>
          </w:p>
        </w:tc>
      </w:tr>
      <w:tr w:rsidR="007C308D" w14:paraId="25E58FDF" w14:textId="77777777" w:rsidTr="00F26C0E">
        <w:tc>
          <w:tcPr>
            <w:tcW w:w="749" w:type="pct"/>
            <w:vAlign w:val="center"/>
          </w:tcPr>
          <w:p w14:paraId="706191B3" w14:textId="77777777" w:rsidR="007C308D" w:rsidRDefault="007C308D" w:rsidP="00F26C0E">
            <w:pPr>
              <w:spacing w:after="200"/>
              <w:jc w:val="center"/>
            </w:pPr>
          </w:p>
        </w:tc>
        <w:tc>
          <w:tcPr>
            <w:tcW w:w="3682" w:type="pct"/>
            <w:vAlign w:val="center"/>
          </w:tcPr>
          <w:p w14:paraId="6A1F7883" w14:textId="77777777" w:rsidR="007C308D" w:rsidRPr="00474546" w:rsidRDefault="00A20549" w:rsidP="00F26C0E">
            <w:pPr>
              <w:jc w:val="center"/>
              <w:rPr>
                <w:rFonts w:ascii="Cambria Math" w:eastAsiaTheme="minorEastAsia" w:hAnsi="Cambria Math"/>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h, eff, el</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u,el</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eff, el</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h</m:t>
                            </m:r>
                          </m:e>
                          <m:sup>
                            <m:r>
                              <w:rPr>
                                <w:rFonts w:ascii="Cambria Math" w:eastAsiaTheme="minorEastAsia" w:hAnsi="Cambria Math"/>
                                <w:sz w:val="24"/>
                                <w:szCs w:val="24"/>
                              </w:rPr>
                              <m:t>'</m:t>
                            </m:r>
                          </m:sup>
                        </m:sSup>
                      </m:e>
                      <m:sub>
                        <m:r>
                          <w:rPr>
                            <w:rFonts w:ascii="Cambria Math" w:eastAsiaTheme="minorEastAsia" w:hAnsi="Cambria Math"/>
                            <w:sz w:val="24"/>
                            <w:szCs w:val="24"/>
                          </w:rPr>
                          <m:t>u</m:t>
                        </m:r>
                      </m:sub>
                    </m:sSub>
                  </m:num>
                  <m:den>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h</m:t>
                            </m:r>
                          </m:e>
                          <m:sup>
                            <m:r>
                              <w:rPr>
                                <w:rFonts w:ascii="Cambria Math" w:eastAsiaTheme="minorEastAsia" w:hAnsi="Cambria Math"/>
                                <w:sz w:val="24"/>
                                <w:szCs w:val="24"/>
                              </w:rPr>
                              <m:t>'</m:t>
                            </m:r>
                          </m:sup>
                        </m:sSup>
                      </m:e>
                      <m:sub>
                        <m:r>
                          <w:rPr>
                            <w:rFonts w:ascii="Cambria Math" w:eastAsiaTheme="minorEastAsia" w:hAnsi="Cambria Math"/>
                            <w:sz w:val="24"/>
                            <w:szCs w:val="24"/>
                          </w:rPr>
                          <m:t>o</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h</m:t>
                            </m:r>
                          </m:e>
                          <m:sup>
                            <m:r>
                              <w:rPr>
                                <w:rFonts w:ascii="Cambria Math" w:eastAsiaTheme="minorEastAsia" w:hAnsi="Cambria Math"/>
                                <w:sz w:val="24"/>
                                <w:szCs w:val="24"/>
                              </w:rPr>
                              <m:t>'</m:t>
                            </m:r>
                          </m:sup>
                        </m:sSup>
                      </m:e>
                      <m:sub>
                        <m:r>
                          <w:rPr>
                            <w:rFonts w:ascii="Cambria Math" w:eastAsiaTheme="minorEastAsia" w:hAnsi="Cambria Math"/>
                            <w:sz w:val="24"/>
                            <w:szCs w:val="24"/>
                          </w:rPr>
                          <m:t>u</m:t>
                        </m:r>
                      </m:sub>
                    </m:sSub>
                  </m:den>
                </m:f>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m:t>
                            </m:r>
                          </m:sup>
                        </m:sSup>
                      </m:e>
                      <m:sub>
                        <m:r>
                          <w:rPr>
                            <w:rFonts w:ascii="Cambria Math" w:eastAsiaTheme="minorEastAsia" w:hAnsi="Cambria Math"/>
                            <w:sz w:val="24"/>
                            <w:szCs w:val="24"/>
                          </w:rPr>
                          <m:t>o,el</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m:t>
                            </m:r>
                          </m:sup>
                        </m:sSup>
                      </m:e>
                      <m:sub>
                        <m:r>
                          <w:rPr>
                            <w:rFonts w:ascii="Cambria Math" w:eastAsiaTheme="minorEastAsia" w:hAnsi="Cambria Math"/>
                            <w:sz w:val="24"/>
                            <w:szCs w:val="24"/>
                          </w:rPr>
                          <m:t>u,el</m:t>
                        </m:r>
                      </m:sub>
                    </m:sSub>
                  </m:e>
                </m:d>
                <m:r>
                  <w:rPr>
                    <w:rFonts w:ascii="Cambria Math" w:eastAsiaTheme="minorEastAsia" w:hAnsi="Cambria Math"/>
                    <w:sz w:val="24"/>
                    <w:szCs w:val="24"/>
                  </w:rPr>
                  <m:t>,</m:t>
                </m:r>
              </m:oMath>
            </m:oMathPara>
          </w:p>
          <w:p w14:paraId="545F166D" w14:textId="77777777" w:rsidR="007C308D" w:rsidRPr="00474546" w:rsidRDefault="007C308D" w:rsidP="00F26C0E">
            <w:pPr>
              <w:spacing w:line="288" w:lineRule="auto"/>
              <w:rPr>
                <w:rFonts w:eastAsiaTheme="minorEastAsia"/>
                <w:sz w:val="24"/>
                <w:szCs w:val="24"/>
              </w:rPr>
            </w:pPr>
            <m:oMathPara>
              <m:oMath>
                <m:r>
                  <w:rPr>
                    <w:rFonts w:ascii="Cambria Math" w:hAnsi="Cambria Math"/>
                    <w:sz w:val="24"/>
                    <w:szCs w:val="24"/>
                  </w:rPr>
                  <m:t xml:space="preserve"> </m:t>
                </m:r>
              </m:oMath>
            </m:oMathPara>
          </w:p>
        </w:tc>
        <w:tc>
          <w:tcPr>
            <w:tcW w:w="569" w:type="pct"/>
            <w:vAlign w:val="center"/>
          </w:tcPr>
          <w:p w14:paraId="5EEC2F75" w14:textId="77777777" w:rsidR="007C308D" w:rsidRDefault="007C308D" w:rsidP="007C308D">
            <w:pPr>
              <w:pStyle w:val="Odstavekseznama"/>
              <w:numPr>
                <w:ilvl w:val="1"/>
                <w:numId w:val="8"/>
              </w:numPr>
              <w:spacing w:before="0" w:after="200" w:line="276" w:lineRule="auto"/>
              <w:contextualSpacing/>
              <w:jc w:val="center"/>
            </w:pPr>
          </w:p>
        </w:tc>
      </w:tr>
    </w:tbl>
    <w:p w14:paraId="72CD14DB" w14:textId="77777777" w:rsidR="007C308D" w:rsidRDefault="007C308D" w:rsidP="007C308D">
      <w:pPr>
        <w:pStyle w:val="Brezrazmikov"/>
        <w:ind w:left="0"/>
      </w:pPr>
      <w:r>
        <w:t>pri čemer je:</w:t>
      </w:r>
    </w:p>
    <w:p w14:paraId="40A61443" w14:textId="77777777" w:rsidR="007C308D" w:rsidRPr="00D41ABD" w:rsidRDefault="00A20549" w:rsidP="007C308D">
      <w:pPr>
        <w:pStyle w:val="Brezrazmikov"/>
        <w:ind w:left="0"/>
      </w:pPr>
      <m:oMath>
        <m:sSub>
          <m:sSubPr>
            <m:ctrlPr>
              <w:rPr>
                <w:rFonts w:ascii="Cambria Math" w:hAnsi="Cambria Math"/>
                <w:i/>
              </w:rPr>
            </m:ctrlPr>
          </m:sSubPr>
          <m:e>
            <m:r>
              <w:rPr>
                <w:rFonts w:ascii="Cambria Math" w:hAnsi="Cambria Math"/>
              </w:rPr>
              <m:t>b'</m:t>
            </m:r>
          </m:e>
          <m:sub>
            <m:r>
              <w:rPr>
                <w:rFonts w:ascii="Cambria Math" w:hAnsi="Cambria Math"/>
              </w:rPr>
              <m:t>el</m:t>
            </m:r>
          </m:sub>
        </m:sSub>
      </m:oMath>
      <w:r w:rsidR="007C308D">
        <w:tab/>
        <w:t>polovična š</w:t>
      </w:r>
      <w:r w:rsidR="007C308D" w:rsidRPr="00F823DF">
        <w:t>irina električnega profila odjemnika toka</w:t>
      </w:r>
      <w:r w:rsidR="007C308D">
        <w:t>,</w:t>
      </w:r>
    </w:p>
    <w:p w14:paraId="3E642E2C" w14:textId="77777777" w:rsidR="007C308D" w:rsidRPr="00474546" w:rsidRDefault="00A20549" w:rsidP="007C308D">
      <w:pPr>
        <w:pStyle w:val="Brezrazmikov"/>
        <w:ind w:left="0"/>
        <w:rPr>
          <w:szCs w:val="22"/>
        </w:rPr>
      </w:pP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el</m:t>
            </m:r>
          </m:sub>
        </m:sSub>
      </m:oMath>
      <w:r w:rsidR="007C308D" w:rsidRPr="00474546">
        <w:rPr>
          <w:szCs w:val="22"/>
        </w:rPr>
        <w:tab/>
        <w:t>električna varnostna razdalja,</w:t>
      </w:r>
    </w:p>
    <w:p w14:paraId="244C340A" w14:textId="77777777" w:rsidR="007C308D" w:rsidRDefault="00A20549" w:rsidP="007C308D">
      <w:pPr>
        <w:pStyle w:val="Brezrazmikov"/>
        <w:ind w:left="0"/>
      </w:pPr>
      <m:oMath>
        <m:sSub>
          <m:sSubPr>
            <m:ctrlPr>
              <w:rPr>
                <w:rFonts w:ascii="Cambria Math" w:hAnsi="Cambria Math"/>
              </w:rPr>
            </m:ctrlPr>
          </m:sSubPr>
          <m:e>
            <m:r>
              <w:rPr>
                <w:rFonts w:ascii="Cambria Math" w:hAnsi="Cambria Math"/>
              </w:rPr>
              <m:t>c</m:t>
            </m:r>
          </m:e>
          <m:sub>
            <m:r>
              <w:rPr>
                <w:rFonts w:ascii="Cambria Math" w:hAnsi="Cambria Math"/>
              </w:rPr>
              <m:t>w</m:t>
            </m:r>
          </m:sub>
        </m:sSub>
      </m:oMath>
      <w:r w:rsidR="007C308D">
        <w:tab/>
        <w:t>horizontalna projekcija izoliranega roga odjemnika toka.</w:t>
      </w:r>
    </w:p>
    <w:p w14:paraId="1A75263F" w14:textId="77777777" w:rsidR="007C308D" w:rsidRPr="00474546" w:rsidRDefault="007C308D" w:rsidP="007C308D">
      <w:pPr>
        <w:pStyle w:val="Brezrazmikov"/>
        <w:ind w:left="0"/>
      </w:pPr>
    </w:p>
    <w:p w14:paraId="1B4904B9" w14:textId="77777777" w:rsidR="007C308D" w:rsidRDefault="007C308D" w:rsidP="007C308D">
      <w:pPr>
        <w:pStyle w:val="Brezrazmikov"/>
        <w:ind w:left="0"/>
      </w:pPr>
      <w:r w:rsidRPr="00F823DF">
        <w:t>Višina električnega svetlega profila odjemnika toka je določena z enačbo</w:t>
      </w:r>
      <w:r>
        <w:t>:</w:t>
      </w:r>
    </w:p>
    <w:tbl>
      <w:tblPr>
        <w:tblStyle w:val="TableGrid19"/>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938"/>
        <w:gridCol w:w="1559"/>
      </w:tblGrid>
      <w:tr w:rsidR="007C308D" w14:paraId="4A73B507" w14:textId="77777777" w:rsidTr="00F26C0E">
        <w:tc>
          <w:tcPr>
            <w:tcW w:w="145" w:type="pct"/>
            <w:vAlign w:val="center"/>
          </w:tcPr>
          <w:p w14:paraId="5B46EBC5" w14:textId="77777777" w:rsidR="007C308D" w:rsidRDefault="007C308D" w:rsidP="00F26C0E">
            <w:pPr>
              <w:jc w:val="center"/>
            </w:pPr>
          </w:p>
        </w:tc>
        <w:tc>
          <w:tcPr>
            <w:tcW w:w="4058" w:type="pct"/>
            <w:vAlign w:val="center"/>
          </w:tcPr>
          <w:p w14:paraId="4ACFD81B" w14:textId="77777777" w:rsidR="007C308D" w:rsidRPr="00474546" w:rsidRDefault="00A20549" w:rsidP="00F26C0E">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eff,el</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eff,meh</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el</m:t>
                    </m:r>
                  </m:sub>
                </m:sSub>
                <m:r>
                  <m:rPr>
                    <m:sty m:val="p"/>
                  </m:rPr>
                  <w:rPr>
                    <w:rFonts w:ascii="Cambria Math" w:eastAsiaTheme="minorEastAsia" w:hAnsi="Cambria Math"/>
                    <w:sz w:val="24"/>
                    <w:szCs w:val="24"/>
                  </w:rPr>
                  <m:t>.</m:t>
                </m:r>
              </m:oMath>
            </m:oMathPara>
          </w:p>
        </w:tc>
        <w:tc>
          <w:tcPr>
            <w:tcW w:w="797" w:type="pct"/>
            <w:vAlign w:val="center"/>
          </w:tcPr>
          <w:p w14:paraId="22A26119" w14:textId="77777777" w:rsidR="007C308D" w:rsidRDefault="007C308D" w:rsidP="007C308D">
            <w:pPr>
              <w:pStyle w:val="Odstavekseznama"/>
              <w:numPr>
                <w:ilvl w:val="1"/>
                <w:numId w:val="8"/>
              </w:numPr>
              <w:spacing w:before="0" w:line="276" w:lineRule="auto"/>
              <w:ind w:left="0"/>
              <w:contextualSpacing/>
              <w:jc w:val="center"/>
            </w:pPr>
          </w:p>
        </w:tc>
      </w:tr>
    </w:tbl>
    <w:p w14:paraId="53F4A92E" w14:textId="77777777" w:rsidR="007C308D" w:rsidRPr="00C75767" w:rsidRDefault="007C308D" w:rsidP="007C308D">
      <w:bookmarkStart w:id="71" w:name="_Toc53564361"/>
    </w:p>
    <w:p w14:paraId="6C0B292B"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72" w:name="_Toc101364533"/>
      <w:bookmarkStart w:id="73" w:name="_Toc111719812"/>
      <w:r>
        <w:t>Pregled</w:t>
      </w:r>
      <w:r w:rsidRPr="0032259F">
        <w:t xml:space="preserve"> svetlega profila proge</w:t>
      </w:r>
      <w:bookmarkEnd w:id="71"/>
      <w:bookmarkEnd w:id="72"/>
      <w:bookmarkEnd w:id="73"/>
    </w:p>
    <w:p w14:paraId="03374033" w14:textId="77777777" w:rsidR="007C308D" w:rsidRDefault="007C308D" w:rsidP="007C308D">
      <w:pPr>
        <w:pStyle w:val="Brezrazmikov"/>
        <w:spacing w:line="288" w:lineRule="auto"/>
        <w:ind w:left="0"/>
      </w:pPr>
      <w:r>
        <w:t>Pregled</w:t>
      </w:r>
      <w:r w:rsidRPr="0032259F">
        <w:t xml:space="preserve"> svetlega profila proge </w:t>
      </w:r>
      <w:r>
        <w:t>opravimo</w:t>
      </w:r>
      <w:r w:rsidRPr="0032259F">
        <w:t xml:space="preserve"> </w:t>
      </w:r>
      <w:r>
        <w:t>s</w:t>
      </w:r>
      <w:r w:rsidRPr="0032259F">
        <w:t xml:space="preserve"> primerjav</w:t>
      </w:r>
      <w:r>
        <w:t>o</w:t>
      </w:r>
      <w:r w:rsidRPr="0032259F">
        <w:t xml:space="preserve"> </w:t>
      </w:r>
      <w:r w:rsidRPr="0063735D">
        <w:t xml:space="preserve">med </w:t>
      </w:r>
      <w:r>
        <w:t>dejanskimi merami in izračuni</w:t>
      </w:r>
      <w:r w:rsidRPr="0032259F">
        <w:t xml:space="preserve"> </w:t>
      </w:r>
      <w:r>
        <w:t xml:space="preserve">na </w:t>
      </w:r>
      <w:r w:rsidRPr="0032259F">
        <w:t>karakteristični</w:t>
      </w:r>
      <w:r>
        <w:t>h</w:t>
      </w:r>
      <w:r w:rsidRPr="0032259F">
        <w:t xml:space="preserve"> prečni</w:t>
      </w:r>
      <w:r>
        <w:t>h</w:t>
      </w:r>
      <w:r w:rsidRPr="0032259F">
        <w:t xml:space="preserve"> prerezi</w:t>
      </w:r>
      <w:r>
        <w:t>h</w:t>
      </w:r>
      <w:r w:rsidRPr="0032259F">
        <w:t xml:space="preserve">. </w:t>
      </w:r>
      <w:r>
        <w:t>To so</w:t>
      </w:r>
      <w:r w:rsidRPr="0032259F">
        <w:t xml:space="preserve"> </w:t>
      </w:r>
      <w:r>
        <w:t xml:space="preserve">prerezi na </w:t>
      </w:r>
      <w:r w:rsidRPr="0032259F">
        <w:t>tir</w:t>
      </w:r>
      <w:r>
        <w:t>u</w:t>
      </w:r>
      <w:r w:rsidRPr="0032259F">
        <w:t xml:space="preserve"> brez</w:t>
      </w:r>
      <w:r>
        <w:t xml:space="preserve"> </w:t>
      </w:r>
      <w:proofErr w:type="spellStart"/>
      <w:r>
        <w:t>nadvišanja</w:t>
      </w:r>
      <w:proofErr w:type="spellEnd"/>
      <w:r>
        <w:t xml:space="preserve">, z </w:t>
      </w:r>
      <w:proofErr w:type="spellStart"/>
      <w:r>
        <w:t>nadvišanjem</w:t>
      </w:r>
      <w:proofErr w:type="spellEnd"/>
      <w:r>
        <w:t>,</w:t>
      </w:r>
      <w:r w:rsidRPr="0032259F">
        <w:t xml:space="preserve"> </w:t>
      </w:r>
      <w:r>
        <w:t>pod inženirskim gradbenim objektom ali</w:t>
      </w:r>
      <w:r w:rsidRPr="0032259F">
        <w:t xml:space="preserve"> </w:t>
      </w:r>
      <w:r>
        <w:t xml:space="preserve">na </w:t>
      </w:r>
      <w:r w:rsidRPr="0032259F">
        <w:t>kater</w:t>
      </w:r>
      <w:r>
        <w:t>em</w:t>
      </w:r>
      <w:r w:rsidRPr="0032259F">
        <w:t xml:space="preserve"> koli drug</w:t>
      </w:r>
      <w:r>
        <w:t>em</w:t>
      </w:r>
      <w:r w:rsidRPr="0032259F">
        <w:t xml:space="preserve"> mest</w:t>
      </w:r>
      <w:r>
        <w:t>u</w:t>
      </w:r>
      <w:r w:rsidRPr="0032259F">
        <w:t>, na katerem je minimaln</w:t>
      </w:r>
      <w:r>
        <w:t>i</w:t>
      </w:r>
      <w:r w:rsidRPr="0032259F">
        <w:t xml:space="preserve"> svetl</w:t>
      </w:r>
      <w:r>
        <w:t>i profil od objekta oddaljen</w:t>
      </w:r>
      <w:r w:rsidRPr="0032259F">
        <w:t xml:space="preserve"> manj kot 100</w:t>
      </w:r>
      <w:r>
        <w:t> </w:t>
      </w:r>
      <w:r w:rsidRPr="0032259F">
        <w:t xml:space="preserve">mm oziroma </w:t>
      </w:r>
      <w:r>
        <w:t>je normalni</w:t>
      </w:r>
      <w:r w:rsidRPr="0032259F">
        <w:t xml:space="preserve"> ali enotn</w:t>
      </w:r>
      <w:r>
        <w:t>i</w:t>
      </w:r>
      <w:r w:rsidRPr="0032259F">
        <w:t xml:space="preserve"> svetl</w:t>
      </w:r>
      <w:r>
        <w:t>i profil</w:t>
      </w:r>
      <w:r w:rsidRPr="0032259F">
        <w:t xml:space="preserve"> oddaljen manj kot 50</w:t>
      </w:r>
      <w:r>
        <w:t> </w:t>
      </w:r>
      <w:r w:rsidRPr="0032259F">
        <w:t xml:space="preserve">mm. </w:t>
      </w:r>
      <w:r w:rsidRPr="001D18BB">
        <w:t>Odmik</w:t>
      </w:r>
      <w:r>
        <w:t>i</w:t>
      </w:r>
      <w:r w:rsidRPr="001D18BB">
        <w:t xml:space="preserve"> </w:t>
      </w:r>
      <w:r>
        <w:t xml:space="preserve">na peronih </w:t>
      </w:r>
      <w:r w:rsidRPr="001D18BB">
        <w:t xml:space="preserve">se </w:t>
      </w:r>
      <w:r>
        <w:t>pregledujejo</w:t>
      </w:r>
      <w:r w:rsidRPr="001D18BB">
        <w:t xml:space="preserve"> na </w:t>
      </w:r>
      <w:r>
        <w:t xml:space="preserve">obeh </w:t>
      </w:r>
      <w:r w:rsidRPr="001D18BB">
        <w:t xml:space="preserve">koncih perona in </w:t>
      </w:r>
      <w:r>
        <w:t xml:space="preserve">na </w:t>
      </w:r>
      <w:r w:rsidRPr="001D18BB">
        <w:t>vsakih 30</w:t>
      </w:r>
      <w:r>
        <w:t> </w:t>
      </w:r>
      <w:r w:rsidRPr="001D18BB">
        <w:t xml:space="preserve">m v premi oziroma </w:t>
      </w:r>
      <w:r>
        <w:t xml:space="preserve">na </w:t>
      </w:r>
      <w:r w:rsidRPr="001D18BB">
        <w:t>vsakih 10</w:t>
      </w:r>
      <w:r>
        <w:t> </w:t>
      </w:r>
      <w:r w:rsidRPr="001D18BB">
        <w:t>m v krivini.</w:t>
      </w:r>
    </w:p>
    <w:p w14:paraId="76CB3DC4" w14:textId="77777777" w:rsidR="007C308D" w:rsidRDefault="007C308D" w:rsidP="007C308D">
      <w:pPr>
        <w:pStyle w:val="Brezrazmikov"/>
        <w:rPr>
          <w:rFonts w:eastAsiaTheme="minorEastAsia"/>
        </w:rPr>
      </w:pPr>
    </w:p>
    <w:p w14:paraId="6E0D8422" w14:textId="77777777" w:rsidR="007C308D" w:rsidRPr="00FD5907"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74" w:name="_Toc101364534"/>
      <w:bookmarkStart w:id="75" w:name="_Toc111719813"/>
      <w:r>
        <w:t>R</w:t>
      </w:r>
      <w:r w:rsidRPr="00FD5907">
        <w:t>eferenčna dokumentacija</w:t>
      </w:r>
      <w:bookmarkEnd w:id="74"/>
      <w:bookmarkEnd w:id="75"/>
    </w:p>
    <w:p w14:paraId="1792F6FA" w14:textId="1C784D1E" w:rsidR="007C308D" w:rsidRDefault="007C308D" w:rsidP="007C308D">
      <w:pPr>
        <w:pStyle w:val="Brezrazmikov"/>
        <w:spacing w:after="0" w:line="288" w:lineRule="auto"/>
        <w:ind w:left="0"/>
      </w:pPr>
      <w:r>
        <w:t xml:space="preserve">Tehnična specifikacija </w:t>
      </w:r>
      <w:r w:rsidR="003A3BE8" w:rsidRPr="003A3BE8">
        <w:t>TSPI – PGV.10.301: 2022</w:t>
      </w:r>
      <w:r>
        <w:t xml:space="preserve"> – Svetli profili je zasnovana na naslednji referenčni dokumentaciji:</w:t>
      </w:r>
    </w:p>
    <w:p w14:paraId="7C199A93" w14:textId="77777777" w:rsidR="007C308D" w:rsidRDefault="007C308D" w:rsidP="007C308D">
      <w:pPr>
        <w:pStyle w:val="Brezrazmikov"/>
        <w:spacing w:after="0" w:line="288" w:lineRule="auto"/>
        <w:ind w:left="0"/>
      </w:pPr>
    </w:p>
    <w:p w14:paraId="7D4BFDB9" w14:textId="77777777" w:rsidR="007C308D" w:rsidRDefault="007C308D" w:rsidP="007C308D">
      <w:pPr>
        <w:pStyle w:val="Brezrazmikov"/>
        <w:spacing w:after="0" w:line="288" w:lineRule="auto"/>
        <w:ind w:left="0"/>
      </w:pPr>
      <w:r>
        <w:t>SIST EN 15273-1:2013: Železniške naprave – Profili – 1. del: Splošno – Skupna pravila, ki se nanašajo na infrastrukturo in železniška vozila;</w:t>
      </w:r>
    </w:p>
    <w:p w14:paraId="67519A04" w14:textId="77777777" w:rsidR="007C308D" w:rsidRDefault="007C308D" w:rsidP="007C308D">
      <w:pPr>
        <w:pStyle w:val="Brezrazmikov"/>
        <w:spacing w:after="0" w:line="288" w:lineRule="auto"/>
        <w:ind w:left="0"/>
      </w:pPr>
    </w:p>
    <w:p w14:paraId="408E7660" w14:textId="77777777" w:rsidR="007C308D" w:rsidRDefault="007C308D" w:rsidP="007C308D">
      <w:pPr>
        <w:pStyle w:val="Brezrazmikov"/>
        <w:spacing w:after="0" w:line="288" w:lineRule="auto"/>
        <w:ind w:left="0"/>
      </w:pPr>
      <w:r>
        <w:t>SIST EN 15273-2:2013: Železniške naprave – Profili – 2. del: Nakladalni profil (profil vozila);</w:t>
      </w:r>
    </w:p>
    <w:p w14:paraId="3460226F" w14:textId="77777777" w:rsidR="007C308D" w:rsidRDefault="007C308D" w:rsidP="007C308D">
      <w:pPr>
        <w:pStyle w:val="Brezrazmikov"/>
        <w:spacing w:after="0" w:line="288" w:lineRule="auto"/>
        <w:ind w:left="0"/>
      </w:pPr>
    </w:p>
    <w:p w14:paraId="6715C2D4" w14:textId="77777777" w:rsidR="007C308D" w:rsidRDefault="007C308D" w:rsidP="007C308D">
      <w:pPr>
        <w:pStyle w:val="Brezrazmikov"/>
        <w:spacing w:after="0" w:line="288" w:lineRule="auto"/>
        <w:ind w:left="0"/>
      </w:pPr>
      <w:r>
        <w:t>SIST EN 15273-3:2013: Železniške naprave – Profili – 3. del: Svetli profili;</w:t>
      </w:r>
    </w:p>
    <w:p w14:paraId="48E03C4C" w14:textId="77777777" w:rsidR="007C308D" w:rsidRDefault="007C308D" w:rsidP="007C308D">
      <w:pPr>
        <w:pStyle w:val="Brezrazmikov"/>
        <w:spacing w:after="0" w:line="288" w:lineRule="auto"/>
        <w:ind w:left="0"/>
      </w:pPr>
    </w:p>
    <w:p w14:paraId="5D75FE0F" w14:textId="77777777" w:rsidR="007C308D" w:rsidRDefault="007C308D" w:rsidP="007C308D">
      <w:pPr>
        <w:pStyle w:val="Brezrazmikov"/>
        <w:spacing w:after="0" w:line="288" w:lineRule="auto"/>
        <w:ind w:left="0"/>
      </w:pPr>
      <w:r>
        <w:t>SIST EN 15273-3:2013 + A1:2017: Železniške naprave – Profili – 3. del: Svetli profili;</w:t>
      </w:r>
    </w:p>
    <w:p w14:paraId="12A0661C" w14:textId="77777777" w:rsidR="007C308D" w:rsidRDefault="007C308D" w:rsidP="007C308D">
      <w:pPr>
        <w:pStyle w:val="Brezrazmikov"/>
        <w:spacing w:after="0" w:line="288" w:lineRule="auto"/>
        <w:ind w:left="0"/>
      </w:pPr>
    </w:p>
    <w:p w14:paraId="2E79FFCA" w14:textId="77777777" w:rsidR="007C308D" w:rsidRDefault="007C308D" w:rsidP="007C308D">
      <w:pPr>
        <w:pStyle w:val="Brezrazmikov"/>
        <w:spacing w:after="0" w:line="288" w:lineRule="auto"/>
        <w:ind w:left="0"/>
      </w:pPr>
      <w:r>
        <w:t>SIST EN 50367:2012: Železniške naprave – Sistemi za odjem toka – Tehnični kriteriji za interaktivnost med odjemnikom toka in kontaktnim vodnikom;</w:t>
      </w:r>
    </w:p>
    <w:p w14:paraId="1956A407" w14:textId="77777777" w:rsidR="007C308D" w:rsidRDefault="007C308D" w:rsidP="007C308D">
      <w:pPr>
        <w:pStyle w:val="Brezrazmikov"/>
        <w:spacing w:after="0" w:line="288" w:lineRule="auto"/>
        <w:ind w:left="0"/>
      </w:pPr>
    </w:p>
    <w:p w14:paraId="2BDF6A80" w14:textId="77777777" w:rsidR="007C308D" w:rsidRDefault="007C308D" w:rsidP="007C308D">
      <w:pPr>
        <w:pStyle w:val="Brezrazmikov"/>
        <w:spacing w:after="0" w:line="288" w:lineRule="auto"/>
        <w:ind w:left="0"/>
      </w:pPr>
      <w:r>
        <w:t>SIST EN 50119:2009: Železniške naprave – Stabilne naprave električne vleke – Kontaktni vodniki električne vleke;</w:t>
      </w:r>
    </w:p>
    <w:p w14:paraId="35056EB1" w14:textId="77777777" w:rsidR="007C308D" w:rsidRDefault="007C308D" w:rsidP="007C308D">
      <w:pPr>
        <w:pStyle w:val="Brezrazmikov"/>
        <w:spacing w:after="0" w:line="288" w:lineRule="auto"/>
        <w:ind w:left="0"/>
      </w:pPr>
    </w:p>
    <w:p w14:paraId="2C744D00" w14:textId="77777777" w:rsidR="007C308D" w:rsidRDefault="007C308D" w:rsidP="007C308D">
      <w:pPr>
        <w:pStyle w:val="Brezrazmikov"/>
        <w:spacing w:after="0" w:line="288" w:lineRule="auto"/>
        <w:ind w:left="0"/>
      </w:pPr>
      <w:r>
        <w:t xml:space="preserve">UIC CODE 505-4 OR, 2007: </w:t>
      </w:r>
      <w:proofErr w:type="spellStart"/>
      <w:r>
        <w:t>Effects</w:t>
      </w:r>
      <w:proofErr w:type="spellEnd"/>
      <w:r>
        <w:t xml:space="preserve"> </w:t>
      </w:r>
      <w:proofErr w:type="spellStart"/>
      <w:r>
        <w:t>of</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kinematic</w:t>
      </w:r>
      <w:proofErr w:type="spellEnd"/>
      <w:r>
        <w:t xml:space="preserve"> </w:t>
      </w:r>
      <w:proofErr w:type="spellStart"/>
      <w:r>
        <w:t>gauges</w:t>
      </w:r>
      <w:proofErr w:type="spellEnd"/>
      <w:r>
        <w:t xml:space="preserve"> </w:t>
      </w:r>
      <w:proofErr w:type="spellStart"/>
      <w:r>
        <w:t>defined</w:t>
      </w:r>
      <w:proofErr w:type="spellEnd"/>
      <w:r>
        <w:t xml:space="preserve"> in </w:t>
      </w:r>
      <w:proofErr w:type="spellStart"/>
      <w:r>
        <w:t>the</w:t>
      </w:r>
      <w:proofErr w:type="spellEnd"/>
      <w:r>
        <w:t xml:space="preserve"> 505 </w:t>
      </w:r>
      <w:proofErr w:type="spellStart"/>
      <w:r>
        <w:t>series</w:t>
      </w:r>
      <w:proofErr w:type="spellEnd"/>
      <w:r>
        <w:t xml:space="preserve"> </w:t>
      </w:r>
      <w:proofErr w:type="spellStart"/>
      <w:r>
        <w:t>of</w:t>
      </w:r>
      <w:proofErr w:type="spellEnd"/>
      <w:r>
        <w:t xml:space="preserve"> </w:t>
      </w:r>
      <w:proofErr w:type="spellStart"/>
      <w:r>
        <w:t>leaflets</w:t>
      </w:r>
      <w:proofErr w:type="spellEnd"/>
      <w:r>
        <w:t xml:space="preserve"> on </w:t>
      </w:r>
      <w:proofErr w:type="spellStart"/>
      <w:r>
        <w:t>the</w:t>
      </w:r>
      <w:proofErr w:type="spellEnd"/>
      <w:r>
        <w:t xml:space="preserve"> </w:t>
      </w:r>
      <w:proofErr w:type="spellStart"/>
      <w:r>
        <w:t>positioning</w:t>
      </w:r>
      <w:proofErr w:type="spellEnd"/>
      <w:r>
        <w:t xml:space="preserve"> </w:t>
      </w:r>
      <w:proofErr w:type="spellStart"/>
      <w:r>
        <w:t>of</w:t>
      </w:r>
      <w:proofErr w:type="spellEnd"/>
      <w:r>
        <w:t xml:space="preserve"> </w:t>
      </w:r>
      <w:proofErr w:type="spellStart"/>
      <w:r>
        <w:t>structures</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tracks</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tracks</w:t>
      </w:r>
      <w:proofErr w:type="spellEnd"/>
      <w:r>
        <w:t xml:space="preserve"> in </w:t>
      </w:r>
      <w:proofErr w:type="spellStart"/>
      <w:r>
        <w:t>relation</w:t>
      </w:r>
      <w:proofErr w:type="spellEnd"/>
      <w:r>
        <w:t xml:space="preserve"> to </w:t>
      </w:r>
      <w:proofErr w:type="spellStart"/>
      <w:r>
        <w:t>each</w:t>
      </w:r>
      <w:proofErr w:type="spellEnd"/>
      <w:r>
        <w:t xml:space="preserve"> </w:t>
      </w:r>
      <w:proofErr w:type="spellStart"/>
      <w:r>
        <w:t>other</w:t>
      </w:r>
      <w:proofErr w:type="spellEnd"/>
      <w:r>
        <w:t>;</w:t>
      </w:r>
    </w:p>
    <w:p w14:paraId="04BAC488" w14:textId="77777777" w:rsidR="007C308D" w:rsidRDefault="007C308D" w:rsidP="007C308D">
      <w:pPr>
        <w:pStyle w:val="Brezrazmikov"/>
        <w:spacing w:after="0" w:line="288" w:lineRule="auto"/>
        <w:ind w:left="0"/>
      </w:pPr>
    </w:p>
    <w:p w14:paraId="0C124C7B" w14:textId="77777777" w:rsidR="007C308D" w:rsidRDefault="007C308D" w:rsidP="007C308D">
      <w:pPr>
        <w:pStyle w:val="Brezrazmikov"/>
        <w:spacing w:after="0" w:line="288" w:lineRule="auto"/>
        <w:ind w:left="0"/>
      </w:pPr>
      <w:r>
        <w:t xml:space="preserve">UIC CODE 505-5 OR, 2010: </w:t>
      </w:r>
      <w:proofErr w:type="spellStart"/>
      <w:r>
        <w:t>History</w:t>
      </w:r>
      <w:proofErr w:type="spellEnd"/>
      <w:r>
        <w:t xml:space="preserve">, </w:t>
      </w:r>
      <w:proofErr w:type="spellStart"/>
      <w:r>
        <w:t>justification</w:t>
      </w:r>
      <w:proofErr w:type="spellEnd"/>
      <w:r>
        <w:t xml:space="preserve"> </w:t>
      </w:r>
      <w:proofErr w:type="spellStart"/>
      <w:r>
        <w:t>and</w:t>
      </w:r>
      <w:proofErr w:type="spellEnd"/>
      <w:r>
        <w:t xml:space="preserve"> </w:t>
      </w:r>
      <w:proofErr w:type="spellStart"/>
      <w:r>
        <w:t>comentaries</w:t>
      </w:r>
      <w:proofErr w:type="spellEnd"/>
      <w:r>
        <w:t xml:space="preserve"> on </w:t>
      </w:r>
      <w:proofErr w:type="spellStart"/>
      <w:r>
        <w:t>the</w:t>
      </w:r>
      <w:proofErr w:type="spellEnd"/>
      <w:r>
        <w:t xml:space="preserve"> </w:t>
      </w:r>
      <w:proofErr w:type="spellStart"/>
      <w:r>
        <w:t>elaboration</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UIC </w:t>
      </w:r>
      <w:proofErr w:type="spellStart"/>
      <w:r>
        <w:t>leaflets</w:t>
      </w:r>
      <w:proofErr w:type="spellEnd"/>
      <w:r>
        <w:t xml:space="preserve"> </w:t>
      </w:r>
      <w:proofErr w:type="spellStart"/>
      <w:r>
        <w:t>of</w:t>
      </w:r>
      <w:proofErr w:type="spellEnd"/>
      <w:r>
        <w:t xml:space="preserve"> </w:t>
      </w:r>
      <w:proofErr w:type="spellStart"/>
      <w:r>
        <w:t>the</w:t>
      </w:r>
      <w:proofErr w:type="spellEnd"/>
      <w:r>
        <w:t xml:space="preserve"> </w:t>
      </w:r>
      <w:proofErr w:type="spellStart"/>
      <w:r>
        <w:t>series</w:t>
      </w:r>
      <w:proofErr w:type="spellEnd"/>
      <w:r>
        <w:t xml:space="preserve"> 5050 </w:t>
      </w:r>
      <w:proofErr w:type="spellStart"/>
      <w:r>
        <w:t>and</w:t>
      </w:r>
      <w:proofErr w:type="spellEnd"/>
      <w:r>
        <w:t xml:space="preserve"> 506 on </w:t>
      </w:r>
      <w:proofErr w:type="spellStart"/>
      <w:r>
        <w:t>gauges</w:t>
      </w:r>
      <w:proofErr w:type="spellEnd"/>
      <w:r>
        <w:t>;</w:t>
      </w:r>
    </w:p>
    <w:p w14:paraId="350CD191" w14:textId="77777777" w:rsidR="007C308D" w:rsidRDefault="007C308D" w:rsidP="007C308D">
      <w:pPr>
        <w:pStyle w:val="Brezrazmikov"/>
        <w:spacing w:after="0" w:line="288" w:lineRule="auto"/>
        <w:ind w:left="0"/>
      </w:pPr>
    </w:p>
    <w:p w14:paraId="47D07B12" w14:textId="77777777" w:rsidR="007C308D" w:rsidRDefault="007C308D" w:rsidP="007C308D">
      <w:pPr>
        <w:pStyle w:val="Brezrazmikov"/>
        <w:spacing w:after="0" w:line="288" w:lineRule="auto"/>
        <w:ind w:left="0"/>
      </w:pPr>
      <w:r>
        <w:t xml:space="preserve">UIC CODE 506 OR, 2008: </w:t>
      </w:r>
      <w:proofErr w:type="spellStart"/>
      <w:r>
        <w:t>Rules</w:t>
      </w:r>
      <w:proofErr w:type="spellEnd"/>
      <w:r>
        <w:t xml:space="preserve"> </w:t>
      </w:r>
      <w:proofErr w:type="spellStart"/>
      <w:r>
        <w:t>governing</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enlarged</w:t>
      </w:r>
      <w:proofErr w:type="spellEnd"/>
      <w:r>
        <w:t xml:space="preserve"> GA, GB,GB1, GB2, GC </w:t>
      </w:r>
      <w:proofErr w:type="spellStart"/>
      <w:r>
        <w:t>and</w:t>
      </w:r>
      <w:proofErr w:type="spellEnd"/>
      <w:r>
        <w:t xml:space="preserve"> GI3 </w:t>
      </w:r>
      <w:proofErr w:type="spellStart"/>
      <w:r>
        <w:t>gauges</w:t>
      </w:r>
      <w:proofErr w:type="spellEnd"/>
      <w:r>
        <w:t>;</w:t>
      </w:r>
    </w:p>
    <w:p w14:paraId="240E41C0" w14:textId="77777777" w:rsidR="007C308D" w:rsidRDefault="007C308D" w:rsidP="007C308D">
      <w:pPr>
        <w:pStyle w:val="Brezrazmikov"/>
        <w:spacing w:after="0" w:line="288" w:lineRule="auto"/>
        <w:ind w:left="0"/>
      </w:pPr>
    </w:p>
    <w:p w14:paraId="51FD1EEB" w14:textId="77777777" w:rsidR="007C308D" w:rsidRDefault="007C308D" w:rsidP="007C308D">
      <w:pPr>
        <w:pStyle w:val="Brezrazmikov"/>
        <w:spacing w:after="0" w:line="288" w:lineRule="auto"/>
        <w:ind w:left="0"/>
      </w:pPr>
      <w:r>
        <w:t xml:space="preserve">UREDBA KOMISIJE (EU) št. 1299/2014 o tehničnih specifikacijah za </w:t>
      </w:r>
      <w:proofErr w:type="spellStart"/>
      <w:r>
        <w:t>interoperabilnost</w:t>
      </w:r>
      <w:proofErr w:type="spellEnd"/>
      <w:r>
        <w:t xml:space="preserve"> v zvezi s podsistemom »infrastruktura« železniškega sistema v Evropski uniji (Uradni list EU št. L 356, 2014);</w:t>
      </w:r>
    </w:p>
    <w:p w14:paraId="7697F1BD" w14:textId="77777777" w:rsidR="007C308D" w:rsidRDefault="007C308D" w:rsidP="007C308D">
      <w:pPr>
        <w:pStyle w:val="Brezrazmikov"/>
        <w:spacing w:after="0" w:line="288" w:lineRule="auto"/>
        <w:ind w:left="0"/>
      </w:pPr>
    </w:p>
    <w:p w14:paraId="3E21CDBB" w14:textId="77777777" w:rsidR="007C308D" w:rsidRDefault="007C308D" w:rsidP="007C308D">
      <w:pPr>
        <w:pStyle w:val="Brezrazmikov"/>
        <w:spacing w:after="0" w:line="288" w:lineRule="auto"/>
        <w:ind w:left="0"/>
      </w:pPr>
      <w:r>
        <w:t xml:space="preserve">UREDBA KOMISIJE (EU) št. 1301/2014 o tehničnih specifikacijah za </w:t>
      </w:r>
      <w:proofErr w:type="spellStart"/>
      <w:r>
        <w:t>interoperabilnost</w:t>
      </w:r>
      <w:proofErr w:type="spellEnd"/>
      <w:r>
        <w:t xml:space="preserve"> v zvezi s podsistemom »energija« železniškega sistema v Evropski uniji (Uradni list EU št. L 356, 2014);</w:t>
      </w:r>
    </w:p>
    <w:p w14:paraId="31DE5254" w14:textId="77777777" w:rsidR="007C308D" w:rsidRDefault="007C308D" w:rsidP="007C308D">
      <w:pPr>
        <w:pStyle w:val="Brezrazmikov"/>
        <w:spacing w:after="0" w:line="288" w:lineRule="auto"/>
        <w:ind w:left="0"/>
      </w:pPr>
    </w:p>
    <w:p w14:paraId="390940B9" w14:textId="77777777" w:rsidR="007C308D" w:rsidRDefault="007C308D" w:rsidP="007C308D">
      <w:pPr>
        <w:pStyle w:val="Brezrazmikov"/>
        <w:spacing w:after="0" w:line="288" w:lineRule="auto"/>
        <w:ind w:left="0"/>
      </w:pPr>
      <w:r>
        <w:t xml:space="preserve">UREDBA KOMISIJE (EU) št. 1302/2014 o tehnični specifikaciji za </w:t>
      </w:r>
      <w:proofErr w:type="spellStart"/>
      <w:r>
        <w:t>interoperabilnost</w:t>
      </w:r>
      <w:proofErr w:type="spellEnd"/>
      <w:r>
        <w:t xml:space="preserve"> v zvezi s podsistemom »tirna vozila – lokomotive in potniška tirna vozila« železniškega sistema v Evropski uniji </w:t>
      </w:r>
      <w:sdt>
        <w:sdtPr>
          <w:id w:val="-999027587"/>
          <w:citation/>
        </w:sdtPr>
        <w:sdtEndPr/>
        <w:sdtContent>
          <w:r>
            <w:fldChar w:fldCharType="begin"/>
          </w:r>
          <w:r>
            <w:instrText xml:space="preserve">CITATION Ura147 \l 1060 </w:instrText>
          </w:r>
          <w:r>
            <w:fldChar w:fldCharType="separate"/>
          </w:r>
          <w:r>
            <w:rPr>
              <w:noProof/>
            </w:rPr>
            <w:t>(Uradni list EU št. L 356, 2014)</w:t>
          </w:r>
          <w:r>
            <w:fldChar w:fldCharType="end"/>
          </w:r>
        </w:sdtContent>
      </w:sdt>
      <w:r>
        <w:t>.</w:t>
      </w:r>
    </w:p>
    <w:p w14:paraId="3304DBBD" w14:textId="77777777" w:rsidR="007C308D" w:rsidRDefault="007C308D" w:rsidP="007C308D">
      <w:pPr>
        <w:pStyle w:val="Brezrazmikov"/>
        <w:spacing w:after="0" w:line="288" w:lineRule="auto"/>
        <w:ind w:left="0"/>
      </w:pPr>
    </w:p>
    <w:p w14:paraId="5C6EB607" w14:textId="77777777" w:rsidR="007C308D" w:rsidRDefault="007C308D" w:rsidP="007C308D">
      <w:pPr>
        <w:pStyle w:val="Brezrazmikov"/>
        <w:spacing w:after="0" w:line="288" w:lineRule="auto"/>
        <w:ind w:left="0"/>
      </w:pPr>
    </w:p>
    <w:p w14:paraId="1E4A189D" w14:textId="77777777" w:rsidR="007C308D" w:rsidRDefault="007C308D" w:rsidP="007C308D">
      <w:pPr>
        <w:pStyle w:val="Brezrazmikov"/>
        <w:spacing w:after="0" w:line="288" w:lineRule="auto"/>
        <w:ind w:left="0"/>
      </w:pPr>
    </w:p>
    <w:p w14:paraId="1B9F125C" w14:textId="77777777" w:rsidR="007C308D" w:rsidRPr="00FD5907"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after="0" w:line="288" w:lineRule="auto"/>
      </w:pPr>
      <w:bookmarkStart w:id="76" w:name="_Toc101364535"/>
      <w:bookmarkStart w:id="77" w:name="_Toc111719814"/>
      <w:r>
        <w:t>L</w:t>
      </w:r>
      <w:r w:rsidRPr="00FD5907">
        <w:t>iteratura</w:t>
      </w:r>
      <w:bookmarkEnd w:id="76"/>
      <w:bookmarkEnd w:id="77"/>
    </w:p>
    <w:p w14:paraId="4090064C" w14:textId="77777777" w:rsidR="007C308D" w:rsidRDefault="007C308D" w:rsidP="007C308D">
      <w:pPr>
        <w:pStyle w:val="Brezrazmikov"/>
        <w:spacing w:after="0" w:line="288" w:lineRule="auto"/>
        <w:ind w:left="0"/>
      </w:pPr>
      <w:r>
        <w:t xml:space="preserve">DB </w:t>
      </w:r>
      <w:proofErr w:type="spellStart"/>
      <w:r>
        <w:t>Netz</w:t>
      </w:r>
      <w:proofErr w:type="spellEnd"/>
      <w:r>
        <w:t xml:space="preserve"> AG: </w:t>
      </w:r>
      <w:proofErr w:type="spellStart"/>
      <w:r>
        <w:t>Technischer</w:t>
      </w:r>
      <w:proofErr w:type="spellEnd"/>
      <w:r>
        <w:t xml:space="preserve"> </w:t>
      </w:r>
      <w:proofErr w:type="spellStart"/>
      <w:r>
        <w:t>Netzzugang</w:t>
      </w:r>
      <w:proofErr w:type="spellEnd"/>
      <w:r>
        <w:t xml:space="preserve"> </w:t>
      </w:r>
      <w:proofErr w:type="spellStart"/>
      <w:r>
        <w:t>für</w:t>
      </w:r>
      <w:proofErr w:type="spellEnd"/>
      <w:r>
        <w:t xml:space="preserve"> </w:t>
      </w:r>
      <w:proofErr w:type="spellStart"/>
      <w:r>
        <w:t>Fahrzeuge</w:t>
      </w:r>
      <w:proofErr w:type="spellEnd"/>
      <w:r>
        <w:t xml:space="preserve">, </w:t>
      </w:r>
      <w:proofErr w:type="spellStart"/>
      <w:r>
        <w:t>Kompatibilität</w:t>
      </w:r>
      <w:proofErr w:type="spellEnd"/>
      <w:r>
        <w:t xml:space="preserve"> mit den </w:t>
      </w:r>
      <w:proofErr w:type="spellStart"/>
      <w:r>
        <w:t>Anforderungen</w:t>
      </w:r>
      <w:proofErr w:type="spellEnd"/>
      <w:r>
        <w:t xml:space="preserve"> des </w:t>
      </w:r>
      <w:proofErr w:type="spellStart"/>
      <w:r>
        <w:t>Netzes</w:t>
      </w:r>
      <w:proofErr w:type="spellEnd"/>
      <w:r>
        <w:t xml:space="preserve">; </w:t>
      </w:r>
      <w:proofErr w:type="spellStart"/>
      <w:r>
        <w:t>Zusammenwirken</w:t>
      </w:r>
      <w:proofErr w:type="spellEnd"/>
      <w:r>
        <w:t xml:space="preserve"> </w:t>
      </w:r>
      <w:proofErr w:type="spellStart"/>
      <w:r>
        <w:t>Fahrzeug</w:t>
      </w:r>
      <w:proofErr w:type="spellEnd"/>
      <w:r>
        <w:t xml:space="preserve"> – </w:t>
      </w:r>
      <w:proofErr w:type="spellStart"/>
      <w:r>
        <w:t>Stromabnehmer</w:t>
      </w:r>
      <w:proofErr w:type="spellEnd"/>
      <w:r>
        <w:t xml:space="preserve"> – </w:t>
      </w:r>
      <w:proofErr w:type="spellStart"/>
      <w:r>
        <w:t>Oberleitung</w:t>
      </w:r>
      <w:proofErr w:type="spellEnd"/>
      <w:r>
        <w:t>, 810.0242.</w:t>
      </w:r>
    </w:p>
    <w:p w14:paraId="704E7842" w14:textId="77777777" w:rsidR="007C308D" w:rsidRDefault="007C308D" w:rsidP="007C308D">
      <w:pPr>
        <w:pStyle w:val="Brezrazmikov"/>
        <w:spacing w:after="0" w:line="288" w:lineRule="auto"/>
        <w:ind w:left="0"/>
      </w:pPr>
    </w:p>
    <w:p w14:paraId="0D687656" w14:textId="77777777" w:rsidR="007C308D" w:rsidRDefault="007C308D" w:rsidP="007C308D">
      <w:pPr>
        <w:pStyle w:val="Brezrazmikov"/>
        <w:spacing w:after="0" w:line="288" w:lineRule="auto"/>
        <w:ind w:left="0"/>
      </w:pPr>
      <w:r>
        <w:t xml:space="preserve">OBB INFRA: </w:t>
      </w:r>
      <w:proofErr w:type="spellStart"/>
      <w:r>
        <w:t>Regelwerk</w:t>
      </w:r>
      <w:proofErr w:type="spellEnd"/>
      <w:r>
        <w:t xml:space="preserve"> 50 02 03 </w:t>
      </w:r>
      <w:proofErr w:type="spellStart"/>
      <w:r>
        <w:t>Anforderungen</w:t>
      </w:r>
      <w:proofErr w:type="spellEnd"/>
      <w:r>
        <w:t xml:space="preserve"> </w:t>
      </w:r>
      <w:proofErr w:type="spellStart"/>
      <w:r>
        <w:t>an</w:t>
      </w:r>
      <w:proofErr w:type="spellEnd"/>
      <w:r>
        <w:t xml:space="preserve"> </w:t>
      </w:r>
      <w:proofErr w:type="spellStart"/>
      <w:r>
        <w:t>das</w:t>
      </w:r>
      <w:proofErr w:type="spellEnd"/>
      <w:r>
        <w:t xml:space="preserve"> </w:t>
      </w:r>
      <w:proofErr w:type="spellStart"/>
      <w:r>
        <w:t>Zusammenwirken</w:t>
      </w:r>
      <w:proofErr w:type="spellEnd"/>
      <w:r>
        <w:t xml:space="preserve"> </w:t>
      </w:r>
      <w:proofErr w:type="spellStart"/>
      <w:r>
        <w:t>Stromabnehmer</w:t>
      </w:r>
      <w:proofErr w:type="spellEnd"/>
      <w:r>
        <w:t xml:space="preserve"> – </w:t>
      </w:r>
      <w:proofErr w:type="spellStart"/>
      <w:r>
        <w:t>Oberleitungssystem</w:t>
      </w:r>
      <w:proofErr w:type="spellEnd"/>
      <w:r>
        <w:t>.</w:t>
      </w:r>
    </w:p>
    <w:p w14:paraId="7B908C8B" w14:textId="77777777" w:rsidR="007C308D" w:rsidRDefault="007C308D" w:rsidP="007C308D">
      <w:pPr>
        <w:pStyle w:val="Brezrazmikov"/>
        <w:spacing w:after="0" w:line="288" w:lineRule="auto"/>
        <w:ind w:left="0"/>
      </w:pPr>
    </w:p>
    <w:p w14:paraId="736C9F63" w14:textId="77777777" w:rsidR="007C308D" w:rsidRDefault="007C308D" w:rsidP="007C308D">
      <w:pPr>
        <w:pStyle w:val="Brezrazmikov"/>
        <w:spacing w:after="0" w:line="288" w:lineRule="auto"/>
        <w:ind w:left="0"/>
      </w:pPr>
      <w:proofErr w:type="spellStart"/>
      <w:r>
        <w:t>Bundesministerium</w:t>
      </w:r>
      <w:proofErr w:type="spellEnd"/>
      <w:r>
        <w:t xml:space="preserve"> </w:t>
      </w:r>
      <w:proofErr w:type="spellStart"/>
      <w:r>
        <w:t>für</w:t>
      </w:r>
      <w:proofErr w:type="spellEnd"/>
      <w:r>
        <w:t xml:space="preserve"> </w:t>
      </w:r>
      <w:proofErr w:type="spellStart"/>
      <w:r>
        <w:t>Verkehr</w:t>
      </w:r>
      <w:proofErr w:type="spellEnd"/>
      <w:r>
        <w:t xml:space="preserve">: </w:t>
      </w:r>
      <w:proofErr w:type="spellStart"/>
      <w:r>
        <w:t>Eisenbahn-Bau</w:t>
      </w:r>
      <w:proofErr w:type="spellEnd"/>
      <w:r>
        <w:t xml:space="preserve">- </w:t>
      </w:r>
      <w:proofErr w:type="spellStart"/>
      <w:r>
        <w:t>und</w:t>
      </w:r>
      <w:proofErr w:type="spellEnd"/>
      <w:r>
        <w:t xml:space="preserve"> </w:t>
      </w:r>
      <w:proofErr w:type="spellStart"/>
      <w:r>
        <w:t>Betriebsordnung</w:t>
      </w:r>
      <w:proofErr w:type="spellEnd"/>
      <w:r>
        <w:t xml:space="preserve"> – EBO, 2019 (</w:t>
      </w:r>
      <w:proofErr w:type="spellStart"/>
      <w:r>
        <w:t>Bundesrepublik</w:t>
      </w:r>
      <w:proofErr w:type="spellEnd"/>
      <w:r>
        <w:t xml:space="preserve"> </w:t>
      </w:r>
      <w:proofErr w:type="spellStart"/>
      <w:r>
        <w:t>Deutschland</w:t>
      </w:r>
      <w:proofErr w:type="spellEnd"/>
      <w:r>
        <w:t>, 2019).</w:t>
      </w:r>
    </w:p>
    <w:p w14:paraId="292B9293" w14:textId="77777777" w:rsidR="007C308D" w:rsidRDefault="007C308D" w:rsidP="007C308D">
      <w:pPr>
        <w:pStyle w:val="Brezrazmikov"/>
        <w:spacing w:after="0" w:line="288" w:lineRule="auto"/>
        <w:ind w:left="0"/>
      </w:pPr>
    </w:p>
    <w:p w14:paraId="07A2E3C1" w14:textId="77777777" w:rsidR="007C308D" w:rsidRPr="00FD5907" w:rsidRDefault="007C308D" w:rsidP="007C308D">
      <w:pPr>
        <w:pStyle w:val="Brezrazmikov"/>
        <w:spacing w:after="0" w:line="288" w:lineRule="auto"/>
        <w:ind w:left="0"/>
      </w:pPr>
      <w:r>
        <w:lastRenderedPageBreak/>
        <w:t xml:space="preserve">Zgonc et </w:t>
      </w:r>
      <w:proofErr w:type="spellStart"/>
      <w:r>
        <w:t>al</w:t>
      </w:r>
      <w:proofErr w:type="spellEnd"/>
      <w:r>
        <w:t>.: Železniški tir – zgornji ustroj in elementi trase železniške proge, Ljubljana 2022, v pripravi.</w:t>
      </w:r>
    </w:p>
    <w:p w14:paraId="0F080822" w14:textId="77777777" w:rsidR="007C308D" w:rsidRPr="00FD5907" w:rsidRDefault="007C308D" w:rsidP="007C308D">
      <w:pPr>
        <w:pStyle w:val="Brezrazmikov"/>
      </w:pPr>
    </w:p>
    <w:p w14:paraId="422CA97D" w14:textId="77777777" w:rsidR="007C308D" w:rsidRPr="00FD5907" w:rsidRDefault="007C308D" w:rsidP="007C308D">
      <w:pPr>
        <w:spacing w:after="160" w:line="259" w:lineRule="auto"/>
        <w:jc w:val="left"/>
      </w:pPr>
      <w:r w:rsidRPr="00FD5907">
        <w:br w:type="page"/>
      </w:r>
    </w:p>
    <w:p w14:paraId="466EEF89" w14:textId="77777777" w:rsidR="007C308D" w:rsidRPr="00C22768"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78" w:name="_Toc101364536"/>
      <w:bookmarkStart w:id="79" w:name="_Toc111719815"/>
      <w:r w:rsidRPr="00C22768">
        <w:rPr>
          <w:szCs w:val="24"/>
        </w:rPr>
        <w:lastRenderedPageBreak/>
        <w:t>Pomen znakov</w:t>
      </w:r>
      <w:bookmarkEnd w:id="78"/>
      <w:bookmarkEnd w:id="79"/>
    </w:p>
    <w:p w14:paraId="28E82D6B" w14:textId="77777777" w:rsidR="007C308D" w:rsidRPr="003F426F" w:rsidRDefault="007C308D" w:rsidP="007C308D">
      <w:pPr>
        <w:spacing w:after="120" w:line="276" w:lineRule="auto"/>
        <w:ind w:left="454" w:hanging="567"/>
        <w:jc w:val="left"/>
        <w:rPr>
          <w:rFonts w:cs="Arial"/>
          <w:sz w:val="20"/>
        </w:rPr>
      </w:pPr>
      <w:bookmarkStart w:id="80" w:name="_Hlk97017998"/>
      <w:r w:rsidRPr="003F426F">
        <w:rPr>
          <w:rFonts w:cs="Arial"/>
          <w:sz w:val="20"/>
        </w:rPr>
        <w:t xml:space="preserve">  </w:t>
      </w:r>
      <m:oMath>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CR</m:t>
            </m:r>
          </m:sub>
        </m:sSub>
      </m:oMath>
      <w:r w:rsidRPr="003F426F">
        <w:rPr>
          <w:rFonts w:cs="Arial"/>
          <w:sz w:val="20"/>
        </w:rPr>
        <w:t xml:space="preserve">    </w:t>
      </w:r>
      <w:r w:rsidRPr="003F426F">
        <w:rPr>
          <w:rFonts w:cs="Arial"/>
          <w:sz w:val="20"/>
        </w:rPr>
        <w:tab/>
        <w:t xml:space="preserve">polovična širina referenčnega profila G1, </w:t>
      </w:r>
    </w:p>
    <w:p w14:paraId="6E2322C2" w14:textId="77777777" w:rsidR="007C308D" w:rsidRPr="003F426F" w:rsidRDefault="00A20549" w:rsidP="007C308D">
      <w:pPr>
        <w:pStyle w:val="Brezrazmikov"/>
        <w:spacing w:line="264" w:lineRule="auto"/>
        <w:ind w:left="0"/>
        <w:rPr>
          <w:sz w:val="20"/>
        </w:rPr>
      </w:pPr>
      <m:oMath>
        <m:sSub>
          <m:sSubPr>
            <m:ctrlPr>
              <w:rPr>
                <w:rFonts w:ascii="Cambria Math" w:hAnsi="Cambria Math"/>
                <w:i/>
                <w:sz w:val="20"/>
              </w:rPr>
            </m:ctrlPr>
          </m:sSubPr>
          <m:e>
            <m:r>
              <w:rPr>
                <w:rFonts w:ascii="Cambria Math" w:hAnsi="Cambria Math"/>
                <w:sz w:val="20"/>
              </w:rPr>
              <m:t>b'</m:t>
            </m:r>
          </m:e>
          <m:sub>
            <m:r>
              <w:rPr>
                <w:rFonts w:ascii="Cambria Math" w:hAnsi="Cambria Math"/>
                <w:sz w:val="20"/>
              </w:rPr>
              <m:t>el</m:t>
            </m:r>
          </m:sub>
        </m:sSub>
      </m:oMath>
      <w:r w:rsidR="007C308D" w:rsidRPr="003F426F">
        <w:rPr>
          <w:sz w:val="20"/>
        </w:rPr>
        <w:tab/>
        <w:t>polovična širina električnega profila odjemnika toka,</w:t>
      </w:r>
    </w:p>
    <w:p w14:paraId="54F951DB" w14:textId="77777777" w:rsidR="007C308D" w:rsidRPr="003F426F" w:rsidRDefault="00A20549" w:rsidP="007C308D">
      <w:pPr>
        <w:pStyle w:val="Brezrazmikov"/>
        <w:spacing w:line="264" w:lineRule="auto"/>
        <w:ind w:left="0"/>
        <w:rPr>
          <w:sz w:val="20"/>
          <w:szCs w:val="22"/>
        </w:rPr>
      </w:pPr>
      <m:oMath>
        <m:sSub>
          <m:sSubPr>
            <m:ctrlPr>
              <w:rPr>
                <w:rFonts w:ascii="Cambria Math" w:hAnsi="Cambria Math"/>
                <w:i/>
                <w:sz w:val="20"/>
                <w:szCs w:val="22"/>
              </w:rPr>
            </m:ctrlPr>
          </m:sSubPr>
          <m:e>
            <m:r>
              <w:rPr>
                <w:rFonts w:ascii="Cambria Math" w:hAnsi="Cambria Math"/>
                <w:sz w:val="20"/>
                <w:szCs w:val="22"/>
              </w:rPr>
              <m:t>b</m:t>
            </m:r>
          </m:e>
          <m:sub>
            <m:r>
              <w:rPr>
                <w:rFonts w:ascii="Cambria Math" w:hAnsi="Cambria Math"/>
                <w:sz w:val="20"/>
                <w:szCs w:val="22"/>
              </w:rPr>
              <m:t>el</m:t>
            </m:r>
          </m:sub>
        </m:sSub>
      </m:oMath>
      <w:r w:rsidR="007C308D" w:rsidRPr="003F426F">
        <w:rPr>
          <w:sz w:val="20"/>
          <w:szCs w:val="22"/>
        </w:rPr>
        <w:tab/>
        <w:t>električna varnostna razdalja,</w:t>
      </w:r>
    </w:p>
    <w:p w14:paraId="7BC60F41" w14:textId="77777777" w:rsidR="007C308D" w:rsidRPr="003F426F" w:rsidRDefault="00A20549" w:rsidP="007C308D">
      <w:pPr>
        <w:spacing w:after="120" w:line="288" w:lineRule="auto"/>
        <w:rPr>
          <w:rFonts w:eastAsiaTheme="minorEastAsia"/>
          <w:sz w:val="20"/>
        </w:rPr>
      </w:pPr>
      <m:oMath>
        <m:sSub>
          <m:sSubPr>
            <m:ctrlPr>
              <w:rPr>
                <w:rFonts w:ascii="Cambria Math" w:hAnsi="Cambria Math"/>
                <w:i/>
                <w:sz w:val="20"/>
              </w:rPr>
            </m:ctrlPr>
          </m:sSubPr>
          <m:e>
            <m:r>
              <w:rPr>
                <w:rFonts w:ascii="Cambria Math" w:hAnsi="Cambria Math"/>
                <w:sz w:val="20"/>
              </w:rPr>
              <m:t>b</m:t>
            </m:r>
          </m:e>
          <m:sub>
            <m:r>
              <w:rPr>
                <w:rFonts w:ascii="Cambria Math" w:hAnsi="Cambria Math"/>
                <w:sz w:val="20"/>
              </w:rPr>
              <m:t>w</m:t>
            </m:r>
          </m:sub>
        </m:sSub>
      </m:oMath>
      <w:r w:rsidR="007C308D" w:rsidRPr="003F426F">
        <w:rPr>
          <w:rFonts w:eastAsiaTheme="minorEastAsia"/>
          <w:sz w:val="20"/>
        </w:rPr>
        <w:tab/>
        <w:t>polovična dolžina odjemnika toka,</w:t>
      </w:r>
    </w:p>
    <w:p w14:paraId="78442280" w14:textId="77777777" w:rsidR="007C308D" w:rsidRPr="003F426F" w:rsidRDefault="00A20549" w:rsidP="007C308D">
      <w:pPr>
        <w:spacing w:after="120" w:line="264" w:lineRule="auto"/>
        <w:rPr>
          <w:sz w:val="20"/>
        </w:rPr>
      </w:pPr>
      <m:oMath>
        <m:sSub>
          <m:sSubPr>
            <m:ctrlPr>
              <w:rPr>
                <w:rFonts w:ascii="Cambria Math" w:eastAsiaTheme="minorEastAsia" w:hAnsi="Cambria Math"/>
                <w:i/>
                <w:sz w:val="20"/>
                <w:szCs w:val="22"/>
              </w:rPr>
            </m:ctrlPr>
          </m:sSubPr>
          <m:e>
            <m:r>
              <w:rPr>
                <w:rFonts w:ascii="Cambria Math" w:eastAsiaTheme="minorEastAsia" w:hAnsi="Cambria Math"/>
                <w:sz w:val="20"/>
                <w:szCs w:val="22"/>
              </w:rPr>
              <m:t>b'</m:t>
            </m:r>
          </m:e>
          <m:sub>
            <m:r>
              <w:rPr>
                <w:rFonts w:ascii="Cambria Math" w:eastAsiaTheme="minorEastAsia" w:hAnsi="Cambria Math"/>
                <w:sz w:val="20"/>
                <w:szCs w:val="22"/>
              </w:rPr>
              <m:t>u i/a</m:t>
            </m:r>
          </m:sub>
        </m:sSub>
      </m:oMath>
      <w:r w:rsidR="007C308D" w:rsidRPr="003F426F">
        <w:rPr>
          <w:sz w:val="20"/>
          <w:szCs w:val="22"/>
        </w:rPr>
        <w:tab/>
      </w:r>
      <w:r w:rsidR="007C308D" w:rsidRPr="003F426F">
        <w:rPr>
          <w:sz w:val="20"/>
        </w:rPr>
        <w:t>polovična širina mehanskega svetlega profila odjemnika toka za najnižjo verifikacijsko višino [m],</w:t>
      </w:r>
    </w:p>
    <w:p w14:paraId="68EC8C4C" w14:textId="77777777" w:rsidR="007C308D" w:rsidRPr="003F426F" w:rsidRDefault="00A20549" w:rsidP="007C308D">
      <w:pPr>
        <w:spacing w:after="120" w:line="264" w:lineRule="auto"/>
        <w:rPr>
          <w:sz w:val="20"/>
        </w:rPr>
      </w:pPr>
      <m:oMath>
        <m:sSub>
          <m:sSubPr>
            <m:ctrlPr>
              <w:rPr>
                <w:rFonts w:ascii="Cambria Math" w:eastAsiaTheme="minorEastAsia" w:hAnsi="Cambria Math"/>
                <w:i/>
                <w:sz w:val="20"/>
                <w:szCs w:val="22"/>
              </w:rPr>
            </m:ctrlPr>
          </m:sSubPr>
          <m:e>
            <m:r>
              <w:rPr>
                <w:rFonts w:ascii="Cambria Math" w:eastAsiaTheme="minorEastAsia" w:hAnsi="Cambria Math"/>
                <w:sz w:val="20"/>
                <w:szCs w:val="22"/>
              </w:rPr>
              <m:t>b'</m:t>
            </m:r>
          </m:e>
          <m:sub>
            <m:r>
              <w:rPr>
                <w:rFonts w:ascii="Cambria Math" w:eastAsiaTheme="minorEastAsia" w:hAnsi="Cambria Math"/>
                <w:sz w:val="20"/>
                <w:szCs w:val="22"/>
              </w:rPr>
              <m:t>o i/a</m:t>
            </m:r>
          </m:sub>
        </m:sSub>
      </m:oMath>
      <w:r w:rsidR="007C308D" w:rsidRPr="003F426F">
        <w:rPr>
          <w:sz w:val="20"/>
        </w:rPr>
        <w:t xml:space="preserve"> </w:t>
      </w:r>
      <w:r w:rsidR="007C308D" w:rsidRPr="003F426F">
        <w:rPr>
          <w:sz w:val="20"/>
        </w:rPr>
        <w:tab/>
        <w:t>polovična širina mehanskega svetlega profila odjemnika toka za najvišjo verifikacijsko višino [m],</w:t>
      </w:r>
    </w:p>
    <w:p w14:paraId="55CF2CEE" w14:textId="77777777" w:rsidR="007C308D" w:rsidRPr="003F426F" w:rsidRDefault="00A20549" w:rsidP="007C308D">
      <w:pPr>
        <w:spacing w:after="120" w:line="264" w:lineRule="auto"/>
        <w:rPr>
          <w:sz w:val="20"/>
        </w:rPr>
      </w:pPr>
      <m:oMath>
        <m:sSub>
          <m:sSubPr>
            <m:ctrlPr>
              <w:rPr>
                <w:rFonts w:ascii="Cambria Math" w:eastAsiaTheme="minorEastAsia" w:hAnsi="Cambria Math"/>
                <w:i/>
                <w:sz w:val="20"/>
                <w:szCs w:val="22"/>
              </w:rPr>
            </m:ctrlPr>
          </m:sSubPr>
          <m:e>
            <m:r>
              <w:rPr>
                <w:rFonts w:ascii="Cambria Math" w:eastAsiaTheme="minorEastAsia" w:hAnsi="Cambria Math"/>
                <w:sz w:val="20"/>
                <w:szCs w:val="22"/>
              </w:rPr>
              <m:t>b'</m:t>
            </m:r>
          </m:e>
          <m:sub>
            <m:r>
              <w:rPr>
                <w:rFonts w:ascii="Cambria Math" w:eastAsiaTheme="minorEastAsia" w:hAnsi="Cambria Math"/>
                <w:sz w:val="20"/>
                <w:szCs w:val="22"/>
              </w:rPr>
              <m:t>h i/a</m:t>
            </m:r>
          </m:sub>
        </m:sSub>
      </m:oMath>
      <w:r w:rsidR="007C308D" w:rsidRPr="003F426F">
        <w:rPr>
          <w:sz w:val="20"/>
          <w:szCs w:val="22"/>
        </w:rPr>
        <w:tab/>
      </w:r>
      <w:r w:rsidR="007C308D" w:rsidRPr="003F426F">
        <w:rPr>
          <w:sz w:val="20"/>
        </w:rPr>
        <w:t>polovična širina mehanskega svetlega profila odjemnika toka za izbrano verifikacijsko višino [m],</w:t>
      </w:r>
    </w:p>
    <w:p w14:paraId="07FB80D4" w14:textId="77777777" w:rsidR="007C308D" w:rsidRPr="003F426F" w:rsidRDefault="00A20549" w:rsidP="007C308D">
      <w:pPr>
        <w:pStyle w:val="Brezrazmikov"/>
        <w:spacing w:line="264" w:lineRule="auto"/>
        <w:ind w:left="0"/>
        <w:rPr>
          <w:sz w:val="20"/>
        </w:rPr>
      </w:pPr>
      <m:oMath>
        <m:sSub>
          <m:sSubPr>
            <m:ctrlPr>
              <w:rPr>
                <w:rFonts w:ascii="Cambria Math" w:hAnsi="Cambria Math"/>
                <w:sz w:val="20"/>
              </w:rPr>
            </m:ctrlPr>
          </m:sSubPr>
          <m:e>
            <m:r>
              <w:rPr>
                <w:rFonts w:ascii="Cambria Math" w:hAnsi="Cambria Math"/>
                <w:sz w:val="20"/>
              </w:rPr>
              <m:t>c</m:t>
            </m:r>
          </m:e>
          <m:sub>
            <m:r>
              <w:rPr>
                <w:rFonts w:ascii="Cambria Math" w:hAnsi="Cambria Math"/>
                <w:sz w:val="20"/>
              </w:rPr>
              <m:t>w</m:t>
            </m:r>
          </m:sub>
        </m:sSub>
      </m:oMath>
      <w:r w:rsidR="007C308D" w:rsidRPr="003F426F">
        <w:rPr>
          <w:sz w:val="20"/>
        </w:rPr>
        <w:tab/>
        <w:t>horizontalana projekcija izoliranega roga odjemnika toka</w:t>
      </w:r>
    </w:p>
    <w:p w14:paraId="5689FABD" w14:textId="77777777" w:rsidR="007C308D" w:rsidRPr="003F426F" w:rsidRDefault="007C308D" w:rsidP="007C308D">
      <w:pPr>
        <w:spacing w:after="120" w:line="264" w:lineRule="auto"/>
        <w:rPr>
          <w:sz w:val="20"/>
        </w:rPr>
      </w:pPr>
      <m:oMath>
        <m:r>
          <w:rPr>
            <w:rFonts w:ascii="Cambria Math" w:eastAsiaTheme="minorEastAsia" w:hAnsi="Cambria Math"/>
            <w:sz w:val="20"/>
          </w:rPr>
          <m:t>h</m:t>
        </m:r>
      </m:oMath>
      <w:r w:rsidRPr="003F426F">
        <w:rPr>
          <w:sz w:val="20"/>
        </w:rPr>
        <w:tab/>
        <w:t>nadvišanje [m],</w:t>
      </w:r>
    </w:p>
    <w:p w14:paraId="06650792" w14:textId="77777777" w:rsidR="007C308D" w:rsidRPr="003F426F" w:rsidRDefault="007C308D" w:rsidP="007C308D">
      <w:pPr>
        <w:spacing w:after="120" w:line="288" w:lineRule="auto"/>
        <w:jc w:val="left"/>
        <w:rPr>
          <w:rFonts w:cs="Arial"/>
          <w:sz w:val="20"/>
          <w:szCs w:val="22"/>
        </w:rPr>
      </w:pPr>
      <m:oMath>
        <m:r>
          <w:rPr>
            <w:rFonts w:ascii="Cambria Math" w:hAnsi="Cambria Math" w:cs="Arial"/>
            <w:sz w:val="20"/>
            <w:szCs w:val="22"/>
          </w:rPr>
          <m:t>∆</m:t>
        </m:r>
        <m:sSub>
          <m:sSubPr>
            <m:ctrlPr>
              <w:rPr>
                <w:rFonts w:ascii="Cambria Math" w:hAnsi="Cambria Math" w:cs="Arial"/>
                <w:i/>
                <w:sz w:val="20"/>
                <w:szCs w:val="22"/>
              </w:rPr>
            </m:ctrlPr>
          </m:sSubPr>
          <m:e>
            <m:r>
              <w:rPr>
                <w:rFonts w:ascii="Cambria Math" w:hAnsi="Cambria Math" w:cs="Arial"/>
                <w:sz w:val="20"/>
                <w:szCs w:val="22"/>
              </w:rPr>
              <m:t>h</m:t>
            </m:r>
          </m:e>
          <m:sub>
            <m:r>
              <w:rPr>
                <w:rFonts w:ascii="Cambria Math" w:hAnsi="Cambria Math" w:cs="Arial"/>
                <w:sz w:val="20"/>
                <w:szCs w:val="22"/>
              </w:rPr>
              <m:t>p</m:t>
            </m:r>
          </m:sub>
        </m:sSub>
      </m:oMath>
      <w:r w:rsidRPr="003F426F">
        <w:rPr>
          <w:rFonts w:cs="Arial"/>
          <w:sz w:val="20"/>
          <w:szCs w:val="22"/>
        </w:rPr>
        <w:tab/>
        <w:t>primanjkljaj nadvišanja [m],</w:t>
      </w:r>
    </w:p>
    <w:p w14:paraId="6CE01685" w14:textId="77777777" w:rsidR="007C308D" w:rsidRPr="003F426F" w:rsidRDefault="007C308D" w:rsidP="007C308D">
      <w:pPr>
        <w:spacing w:after="120" w:line="264" w:lineRule="auto"/>
        <w:rPr>
          <w:sz w:val="20"/>
        </w:rPr>
      </w:pPr>
      <m:oMath>
        <m:r>
          <w:rPr>
            <w:rFonts w:ascii="Cambria Math" w:eastAsiaTheme="minorEastAsia" w:hAnsi="Cambria Math"/>
            <w:color w:val="000000"/>
            <w:sz w:val="20"/>
          </w:rPr>
          <m:t>∆</m:t>
        </m:r>
        <m:sSub>
          <m:sSubPr>
            <m:ctrlPr>
              <w:rPr>
                <w:rFonts w:ascii="Cambria Math" w:eastAsiaTheme="minorEastAsia" w:hAnsi="Cambria Math"/>
                <w:i/>
                <w:color w:val="000000"/>
                <w:sz w:val="20"/>
              </w:rPr>
            </m:ctrlPr>
          </m:sSubPr>
          <m:e>
            <m:r>
              <w:rPr>
                <w:rFonts w:ascii="Cambria Math" w:eastAsiaTheme="minorEastAsia" w:hAnsi="Cambria Math"/>
                <w:color w:val="000000"/>
                <w:sz w:val="20"/>
              </w:rPr>
              <m:t>h</m:t>
            </m:r>
          </m:e>
          <m:sub>
            <m:r>
              <w:rPr>
                <w:rFonts w:ascii="Cambria Math" w:eastAsiaTheme="minorEastAsia" w:hAnsi="Cambria Math"/>
                <w:color w:val="000000"/>
                <w:sz w:val="20"/>
              </w:rPr>
              <m:t>v</m:t>
            </m:r>
          </m:sub>
        </m:sSub>
      </m:oMath>
      <w:r w:rsidRPr="003F426F">
        <w:rPr>
          <w:color w:val="000000"/>
          <w:sz w:val="20"/>
        </w:rPr>
        <w:tab/>
        <w:t xml:space="preserve">presežek nadvišanja </w:t>
      </w:r>
      <w:r w:rsidRPr="003F426F">
        <w:rPr>
          <w:sz w:val="20"/>
        </w:rPr>
        <w:t>[m],</w:t>
      </w:r>
    </w:p>
    <w:p w14:paraId="6BCCEC24" w14:textId="77777777" w:rsidR="007C308D" w:rsidRPr="003F426F" w:rsidRDefault="007C308D" w:rsidP="007C308D">
      <w:pPr>
        <w:spacing w:after="120" w:line="264" w:lineRule="auto"/>
        <w:rPr>
          <w:rFonts w:eastAsiaTheme="minorEastAsia" w:cs="GreekC"/>
          <w:color w:val="000000"/>
          <w:sz w:val="20"/>
        </w:rPr>
      </w:pPr>
      <m:oMath>
        <m:r>
          <w:rPr>
            <w:rFonts w:ascii="Cambria Math" w:eastAsiaTheme="minorEastAsia" w:hAnsi="Cambria Math"/>
            <w:color w:val="000000"/>
            <w:sz w:val="20"/>
          </w:rPr>
          <m:t>∆</m:t>
        </m:r>
        <m:sSub>
          <m:sSubPr>
            <m:ctrlPr>
              <w:rPr>
                <w:rFonts w:ascii="Cambria Math" w:eastAsiaTheme="minorEastAsia" w:hAnsi="Cambria Math"/>
                <w:i/>
                <w:color w:val="000000"/>
                <w:sz w:val="20"/>
              </w:rPr>
            </m:ctrlPr>
          </m:sSubPr>
          <m:e>
            <m:r>
              <w:rPr>
                <w:rFonts w:ascii="Cambria Math" w:eastAsiaTheme="minorEastAsia" w:hAnsi="Cambria Math"/>
                <w:color w:val="000000"/>
                <w:sz w:val="20"/>
              </w:rPr>
              <m:t>h</m:t>
            </m:r>
          </m:e>
          <m:sub>
            <m:r>
              <w:rPr>
                <w:rFonts w:ascii="Cambria Math" w:eastAsiaTheme="minorEastAsia" w:hAnsi="Cambria Math"/>
                <w:color w:val="000000"/>
                <w:sz w:val="20"/>
              </w:rPr>
              <m:t>p</m:t>
            </m:r>
          </m:sub>
        </m:sSub>
      </m:oMath>
      <w:r w:rsidRPr="003F426F">
        <w:rPr>
          <w:rFonts w:eastAsiaTheme="minorEastAsia"/>
          <w:color w:val="000000"/>
          <w:sz w:val="20"/>
        </w:rPr>
        <w:tab/>
        <w:t xml:space="preserve">primanjkljaj nadvišanja </w:t>
      </w:r>
      <w:r w:rsidRPr="003F426F">
        <w:rPr>
          <w:rFonts w:eastAsiaTheme="minorEastAsia" w:cs="GreekC"/>
          <w:color w:val="000000"/>
          <w:sz w:val="20"/>
        </w:rPr>
        <w:t>[</w:t>
      </w:r>
      <w:r w:rsidRPr="003F426F">
        <w:rPr>
          <w:rFonts w:eastAsiaTheme="minorEastAsia"/>
          <w:color w:val="000000"/>
          <w:sz w:val="20"/>
        </w:rPr>
        <w:t>m</w:t>
      </w:r>
      <w:r w:rsidRPr="003F426F">
        <w:rPr>
          <w:rFonts w:eastAsiaTheme="minorEastAsia" w:cs="GreekC"/>
          <w:color w:val="000000"/>
          <w:sz w:val="20"/>
        </w:rPr>
        <w:t>],</w:t>
      </w:r>
    </w:p>
    <w:p w14:paraId="2F8C1CC9" w14:textId="77777777" w:rsidR="007C308D" w:rsidRPr="003F426F" w:rsidRDefault="00A20549" w:rsidP="007C308D">
      <w:pPr>
        <w:spacing w:after="120" w:line="264" w:lineRule="auto"/>
        <w:rPr>
          <w:rFonts w:eastAsiaTheme="minorEastAsia" w:cs="GreekC"/>
          <w:color w:val="000000"/>
          <w:sz w:val="20"/>
        </w:rPr>
      </w:pPr>
      <m:oMath>
        <m:sSub>
          <m:sSubPr>
            <m:ctrlPr>
              <w:rPr>
                <w:rFonts w:ascii="Cambria Math" w:hAnsi="Cambria Math"/>
                <w:sz w:val="20"/>
              </w:rPr>
            </m:ctrlPr>
          </m:sSubPr>
          <m:e>
            <m:r>
              <m:rPr>
                <m:sty m:val="p"/>
              </m:rPr>
              <w:rPr>
                <w:rFonts w:ascii="Cambria Math" w:hAnsi="Cambria Math"/>
                <w:sz w:val="20"/>
              </w:rPr>
              <m:t>∆</m:t>
            </m:r>
            <m:r>
              <w:rPr>
                <w:rFonts w:ascii="Cambria Math" w:hAnsi="Cambria Math"/>
                <w:sz w:val="20"/>
              </w:rPr>
              <m:t>b</m:t>
            </m:r>
          </m:e>
          <m:sub>
            <m:r>
              <m:rPr>
                <m:sty m:val="p"/>
              </m:rPr>
              <w:rPr>
                <w:rFonts w:ascii="Cambria Math" w:hAnsi="Cambria Math"/>
                <w:sz w:val="20"/>
              </w:rPr>
              <m:t>∆</m:t>
            </m:r>
            <m:r>
              <w:rPr>
                <w:rFonts w:ascii="Cambria Math" w:hAnsi="Cambria Math"/>
                <w:sz w:val="20"/>
              </w:rPr>
              <m:t>h</m:t>
            </m:r>
          </m:sub>
        </m:sSub>
      </m:oMath>
      <w:r w:rsidR="007C308D" w:rsidRPr="003F426F">
        <w:rPr>
          <w:sz w:val="20"/>
        </w:rPr>
        <w:tab/>
        <w:t xml:space="preserve">dodatek zaradi razlike nadvišanj </w:t>
      </w:r>
      <w:r w:rsidR="007C308D" w:rsidRPr="003F426F">
        <w:rPr>
          <w:rFonts w:eastAsiaTheme="minorEastAsia" w:cs="GreekC"/>
          <w:color w:val="000000"/>
          <w:sz w:val="20"/>
        </w:rPr>
        <w:t>[</w:t>
      </w:r>
      <w:r w:rsidR="007C308D" w:rsidRPr="003F426F">
        <w:rPr>
          <w:rFonts w:eastAsiaTheme="minorEastAsia"/>
          <w:color w:val="000000"/>
          <w:sz w:val="20"/>
        </w:rPr>
        <w:t>m</w:t>
      </w:r>
      <w:r w:rsidR="007C308D" w:rsidRPr="003F426F">
        <w:rPr>
          <w:rFonts w:eastAsiaTheme="minorEastAsia" w:cs="GreekC"/>
          <w:color w:val="000000"/>
          <w:sz w:val="20"/>
        </w:rPr>
        <w:t>],</w:t>
      </w:r>
    </w:p>
    <w:p w14:paraId="2D3920AA" w14:textId="77777777" w:rsidR="007C308D" w:rsidRPr="003F426F" w:rsidRDefault="00A20549" w:rsidP="007C308D">
      <w:pPr>
        <w:spacing w:after="120" w:line="288" w:lineRule="auto"/>
        <w:rPr>
          <w:rFonts w:eastAsiaTheme="minorEastAsia"/>
          <w:sz w:val="20"/>
        </w:rPr>
      </w:pPr>
      <m:oMath>
        <m:sSub>
          <m:sSubPr>
            <m:ctrlPr>
              <w:rPr>
                <w:rFonts w:ascii="Cambria Math" w:hAnsi="Cambria Math"/>
                <w:i/>
                <w:sz w:val="20"/>
              </w:rPr>
            </m:ctrlPr>
          </m:sSubPr>
          <m:e>
            <m:r>
              <w:rPr>
                <w:rFonts w:ascii="Cambria Math" w:hAnsi="Cambria Math"/>
                <w:sz w:val="20"/>
              </w:rPr>
              <m:t>e</m:t>
            </m:r>
          </m:e>
          <m:sub>
            <m:r>
              <w:rPr>
                <w:rFonts w:ascii="Cambria Math" w:hAnsi="Cambria Math"/>
                <w:sz w:val="20"/>
              </w:rPr>
              <m:t>pu</m:t>
            </m:r>
          </m:sub>
        </m:sSub>
      </m:oMath>
      <w:r w:rsidR="007C308D" w:rsidRPr="003F426F">
        <w:rPr>
          <w:rFonts w:eastAsiaTheme="minorEastAsia"/>
          <w:sz w:val="20"/>
        </w:rPr>
        <w:tab/>
        <w:t>nagib odjemnika toka na spodnji verifikacijski višini (</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pu</m:t>
            </m:r>
          </m:sub>
        </m:sSub>
        <m:r>
          <w:rPr>
            <w:rFonts w:ascii="Cambria Math" w:hAnsi="Cambria Math"/>
            <w:sz w:val="20"/>
          </w:rPr>
          <m:t xml:space="preserve">= </m:t>
        </m:r>
      </m:oMath>
      <w:r w:rsidR="007C308D" w:rsidRPr="003F426F">
        <w:rPr>
          <w:rFonts w:eastAsiaTheme="minorEastAsia"/>
          <w:sz w:val="20"/>
        </w:rPr>
        <w:t>0,11 m),</w:t>
      </w:r>
    </w:p>
    <w:p w14:paraId="03A6E4D7" w14:textId="77777777" w:rsidR="007C308D" w:rsidRPr="003F426F" w:rsidRDefault="00A20549" w:rsidP="007C308D">
      <w:pPr>
        <w:spacing w:after="120" w:line="288" w:lineRule="auto"/>
        <w:rPr>
          <w:rFonts w:eastAsiaTheme="minorEastAsia"/>
          <w:sz w:val="20"/>
        </w:rPr>
      </w:pPr>
      <m:oMath>
        <m:sSub>
          <m:sSubPr>
            <m:ctrlPr>
              <w:rPr>
                <w:rFonts w:ascii="Cambria Math" w:hAnsi="Cambria Math"/>
                <w:i/>
                <w:sz w:val="20"/>
              </w:rPr>
            </m:ctrlPr>
          </m:sSubPr>
          <m:e>
            <m:r>
              <w:rPr>
                <w:rFonts w:ascii="Cambria Math" w:hAnsi="Cambria Math"/>
                <w:sz w:val="20"/>
              </w:rPr>
              <m:t>e</m:t>
            </m:r>
          </m:e>
          <m:sub>
            <m:r>
              <w:rPr>
                <w:rFonts w:ascii="Cambria Math" w:hAnsi="Cambria Math"/>
                <w:sz w:val="20"/>
              </w:rPr>
              <m:t>po</m:t>
            </m:r>
          </m:sub>
        </m:sSub>
      </m:oMath>
      <w:r w:rsidR="007C308D" w:rsidRPr="003F426F">
        <w:rPr>
          <w:rFonts w:eastAsiaTheme="minorEastAsia"/>
          <w:sz w:val="20"/>
        </w:rPr>
        <w:tab/>
        <w:t>nagib odjemnika toka na zgornji verifikacijski višini (</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po</m:t>
            </m:r>
          </m:sub>
        </m:sSub>
        <m:r>
          <w:rPr>
            <w:rFonts w:ascii="Cambria Math" w:hAnsi="Cambria Math"/>
            <w:sz w:val="20"/>
          </w:rPr>
          <m:t xml:space="preserve">= </m:t>
        </m:r>
      </m:oMath>
      <w:r w:rsidR="007C308D" w:rsidRPr="003F426F">
        <w:rPr>
          <w:rFonts w:eastAsiaTheme="minorEastAsia"/>
          <w:sz w:val="20"/>
        </w:rPr>
        <w:t>0,17 m),</w:t>
      </w:r>
    </w:p>
    <w:p w14:paraId="34A5BFBB" w14:textId="77777777" w:rsidR="007C308D" w:rsidRPr="003F426F" w:rsidRDefault="00A20549" w:rsidP="007C308D">
      <w:pPr>
        <w:pStyle w:val="Brezrazmikov"/>
        <w:spacing w:line="288" w:lineRule="auto"/>
        <w:ind w:left="0"/>
        <w:rPr>
          <w:sz w:val="20"/>
        </w:rPr>
      </w:pPr>
      <m:oMath>
        <m:sSub>
          <m:sSubPr>
            <m:ctrlPr>
              <w:rPr>
                <w:rFonts w:ascii="Cambria Math" w:hAnsi="Cambria Math"/>
                <w:sz w:val="20"/>
              </w:rPr>
            </m:ctrlPr>
          </m:sSubPr>
          <m:e>
            <m:r>
              <w:rPr>
                <w:rFonts w:ascii="Cambria Math" w:hAnsi="Cambria Math"/>
                <w:sz w:val="20"/>
              </w:rPr>
              <m:t>f</m:t>
            </m:r>
          </m:e>
          <m:sub>
            <m:r>
              <w:rPr>
                <w:rFonts w:ascii="Cambria Math" w:hAnsi="Cambria Math"/>
                <w:sz w:val="20"/>
              </w:rPr>
              <m:t>s</m:t>
            </m:r>
          </m:sub>
        </m:sSub>
      </m:oMath>
      <w:r w:rsidR="007C308D" w:rsidRPr="003F426F">
        <w:rPr>
          <w:sz w:val="20"/>
        </w:rPr>
        <w:tab/>
        <w:t>dodatek zaradi dviga kontaktnega vodnika [m],</w:t>
      </w:r>
    </w:p>
    <w:p w14:paraId="55B9488B" w14:textId="77777777" w:rsidR="007C308D" w:rsidRPr="003F426F" w:rsidRDefault="00A20549" w:rsidP="007C308D">
      <w:pPr>
        <w:pStyle w:val="Brezrazmikov"/>
        <w:spacing w:line="288" w:lineRule="auto"/>
        <w:ind w:left="0"/>
        <w:rPr>
          <w:sz w:val="20"/>
        </w:rPr>
      </w:pPr>
      <m:oMath>
        <m:sSub>
          <m:sSubPr>
            <m:ctrlPr>
              <w:rPr>
                <w:rFonts w:ascii="Cambria Math" w:hAnsi="Cambria Math"/>
                <w:sz w:val="20"/>
              </w:rPr>
            </m:ctrlPr>
          </m:sSubPr>
          <m:e>
            <m:r>
              <w:rPr>
                <w:rFonts w:ascii="Cambria Math" w:hAnsi="Cambria Math"/>
                <w:sz w:val="20"/>
              </w:rPr>
              <m:t>f</m:t>
            </m:r>
          </m:e>
          <m:sub>
            <m:r>
              <w:rPr>
                <w:rFonts w:ascii="Cambria Math" w:hAnsi="Cambria Math"/>
                <w:sz w:val="20"/>
              </w:rPr>
              <m:t>ws</m:t>
            </m:r>
          </m:sub>
        </m:sSub>
      </m:oMath>
      <w:r w:rsidR="007C308D" w:rsidRPr="003F426F">
        <w:rPr>
          <w:sz w:val="20"/>
        </w:rPr>
        <w:t xml:space="preserve"> </w:t>
      </w:r>
      <w:r w:rsidR="007C308D" w:rsidRPr="003F426F">
        <w:rPr>
          <w:sz w:val="20"/>
        </w:rPr>
        <w:tab/>
        <w:t>dodatek zaradi nagiba odjemnika toka [m],</w:t>
      </w:r>
    </w:p>
    <w:p w14:paraId="4020CDA5" w14:textId="77777777" w:rsidR="007C308D" w:rsidRPr="003F426F" w:rsidRDefault="00A20549" w:rsidP="007C308D">
      <w:pPr>
        <w:pStyle w:val="Brezrazmikov"/>
        <w:spacing w:line="288" w:lineRule="auto"/>
        <w:ind w:left="0"/>
        <w:rPr>
          <w:sz w:val="20"/>
        </w:rPr>
      </w:pPr>
      <m:oMath>
        <m:sSub>
          <m:sSubPr>
            <m:ctrlPr>
              <w:rPr>
                <w:rFonts w:ascii="Cambria Math" w:hAnsi="Cambria Math"/>
                <w:sz w:val="20"/>
              </w:rPr>
            </m:ctrlPr>
          </m:sSubPr>
          <m:e>
            <m:r>
              <w:rPr>
                <w:rFonts w:ascii="Cambria Math" w:hAnsi="Cambria Math"/>
                <w:sz w:val="20"/>
              </w:rPr>
              <m:t>f</m:t>
            </m:r>
          </m:e>
          <m:sub>
            <m:r>
              <w:rPr>
                <w:rFonts w:ascii="Cambria Math" w:hAnsi="Cambria Math"/>
                <w:sz w:val="20"/>
              </w:rPr>
              <m:t>wa</m:t>
            </m:r>
          </m:sub>
        </m:sSub>
      </m:oMath>
      <w:r w:rsidR="007C308D" w:rsidRPr="003F426F">
        <w:rPr>
          <w:sz w:val="20"/>
        </w:rPr>
        <w:tab/>
        <w:t>dodatek zaradi obrabe kontaktne gibljive drsalke [m],</w:t>
      </w:r>
    </w:p>
    <w:p w14:paraId="457E01EA" w14:textId="77777777" w:rsidR="007C308D" w:rsidRPr="003F426F" w:rsidRDefault="007C308D" w:rsidP="007C308D">
      <w:pPr>
        <w:spacing w:after="120" w:line="264" w:lineRule="auto"/>
        <w:rPr>
          <w:sz w:val="20"/>
        </w:rPr>
      </w:pPr>
      <m:oMath>
        <m:r>
          <w:rPr>
            <w:rFonts w:ascii="Cambria Math" w:eastAsiaTheme="minorEastAsia" w:hAnsi="Cambria Math"/>
            <w:sz w:val="20"/>
          </w:rPr>
          <m:t>H</m:t>
        </m:r>
      </m:oMath>
      <w:r w:rsidRPr="003F426F">
        <w:rPr>
          <w:sz w:val="20"/>
        </w:rPr>
        <w:tab/>
        <w:t>višina točke nad GRT [m],</w:t>
      </w:r>
    </w:p>
    <w:p w14:paraId="0E1C5915" w14:textId="77777777" w:rsidR="007C308D" w:rsidRPr="003F426F" w:rsidRDefault="00A20549" w:rsidP="007C308D">
      <w:pPr>
        <w:pStyle w:val="Brezrazmikov"/>
        <w:spacing w:line="264" w:lineRule="auto"/>
        <w:ind w:left="0"/>
        <w:jc w:val="left"/>
        <w:rPr>
          <w:sz w:val="20"/>
        </w:rPr>
      </w:pPr>
      <m:oMath>
        <m:sSub>
          <m:sSubPr>
            <m:ctrlPr>
              <w:rPr>
                <w:rFonts w:ascii="Cambria Math" w:hAnsi="Cambria Math"/>
                <w:i/>
                <w:sz w:val="20"/>
              </w:rPr>
            </m:ctrlPr>
          </m:sSubPr>
          <m:e>
            <m:r>
              <w:rPr>
                <w:rFonts w:ascii="Cambria Math" w:hAnsi="Cambria Math"/>
                <w:sz w:val="20"/>
              </w:rPr>
              <m:t>h</m:t>
            </m:r>
          </m:e>
          <m:sub>
            <m:r>
              <w:rPr>
                <w:rFonts w:ascii="Cambria Math" w:hAnsi="Cambria Math"/>
                <w:sz w:val="20"/>
              </w:rPr>
              <m:t>1</m:t>
            </m:r>
          </m:sub>
        </m:sSub>
      </m:oMath>
      <w:r w:rsidR="007C308D" w:rsidRPr="003F426F">
        <w:rPr>
          <w:sz w:val="20"/>
        </w:rPr>
        <w:tab/>
        <w:t xml:space="preserve">nadvišanje levega tira </w:t>
      </w:r>
      <w:r w:rsidR="007C308D" w:rsidRPr="003F426F">
        <w:rPr>
          <w:rFonts w:eastAsiaTheme="minorEastAsia" w:cs="GreekC"/>
          <w:color w:val="000000"/>
          <w:sz w:val="20"/>
        </w:rPr>
        <w:t>[</w:t>
      </w:r>
      <w:r w:rsidR="007C308D" w:rsidRPr="003F426F">
        <w:rPr>
          <w:rFonts w:eastAsiaTheme="minorEastAsia"/>
          <w:color w:val="000000"/>
          <w:sz w:val="20"/>
        </w:rPr>
        <w:t>m</w:t>
      </w:r>
      <w:r w:rsidR="007C308D" w:rsidRPr="003F426F">
        <w:rPr>
          <w:rFonts w:eastAsiaTheme="minorEastAsia" w:cs="GreekC"/>
          <w:color w:val="000000"/>
          <w:sz w:val="20"/>
        </w:rPr>
        <w:t>],</w:t>
      </w:r>
    </w:p>
    <w:p w14:paraId="709243C2" w14:textId="77777777" w:rsidR="007C308D" w:rsidRPr="003F426F" w:rsidRDefault="00A20549" w:rsidP="007C308D">
      <w:pPr>
        <w:pStyle w:val="Brezrazmikov"/>
        <w:spacing w:line="264" w:lineRule="auto"/>
        <w:ind w:left="0"/>
        <w:jc w:val="left"/>
        <w:rPr>
          <w:sz w:val="20"/>
        </w:rPr>
      </w:pPr>
      <m:oMath>
        <m:sSub>
          <m:sSubPr>
            <m:ctrlPr>
              <w:rPr>
                <w:rFonts w:ascii="Cambria Math" w:hAnsi="Cambria Math"/>
                <w:i/>
                <w:sz w:val="20"/>
              </w:rPr>
            </m:ctrlPr>
          </m:sSubPr>
          <m:e>
            <m:r>
              <w:rPr>
                <w:rFonts w:ascii="Cambria Math" w:hAnsi="Cambria Math"/>
                <w:sz w:val="20"/>
              </w:rPr>
              <m:t>h</m:t>
            </m:r>
          </m:e>
          <m:sub>
            <m:r>
              <w:rPr>
                <w:rFonts w:ascii="Cambria Math" w:hAnsi="Cambria Math"/>
                <w:sz w:val="20"/>
              </w:rPr>
              <m:t>2</m:t>
            </m:r>
          </m:sub>
        </m:sSub>
      </m:oMath>
      <w:r w:rsidR="007C308D" w:rsidRPr="003F426F">
        <w:rPr>
          <w:sz w:val="20"/>
        </w:rPr>
        <w:tab/>
        <w:t xml:space="preserve">nadvišanje desnega tira </w:t>
      </w:r>
      <w:r w:rsidR="007C308D" w:rsidRPr="003F426F">
        <w:rPr>
          <w:rFonts w:eastAsiaTheme="minorEastAsia" w:cs="GreekC"/>
          <w:color w:val="000000"/>
          <w:sz w:val="20"/>
        </w:rPr>
        <w:t>[</w:t>
      </w:r>
      <w:r w:rsidR="007C308D" w:rsidRPr="003F426F">
        <w:rPr>
          <w:rFonts w:eastAsiaTheme="minorEastAsia"/>
          <w:color w:val="000000"/>
          <w:sz w:val="20"/>
        </w:rPr>
        <w:t>m</w:t>
      </w:r>
      <w:r w:rsidR="007C308D" w:rsidRPr="003F426F">
        <w:rPr>
          <w:rFonts w:eastAsiaTheme="minorEastAsia" w:cs="GreekC"/>
          <w:color w:val="000000"/>
          <w:sz w:val="20"/>
        </w:rPr>
        <w:t>],</w:t>
      </w:r>
    </w:p>
    <w:p w14:paraId="363E4E1B" w14:textId="77777777" w:rsidR="007C308D" w:rsidRPr="003F426F" w:rsidRDefault="00A20549" w:rsidP="007C308D">
      <w:pPr>
        <w:spacing w:after="120" w:line="264" w:lineRule="auto"/>
        <w:rPr>
          <w:rFonts w:eastAsiaTheme="minorEastAsia" w:cs="GreekC"/>
          <w:color w:val="000000"/>
          <w:sz w:val="20"/>
        </w:rPr>
      </w:pPr>
      <m:oMath>
        <m:sSub>
          <m:sSubPr>
            <m:ctrlPr>
              <w:rPr>
                <w:rFonts w:ascii="Cambria Math" w:hAnsi="Cambria Math"/>
                <w:i/>
                <w:szCs w:val="24"/>
              </w:rPr>
            </m:ctrlPr>
          </m:sSubPr>
          <m:e>
            <m:r>
              <w:rPr>
                <w:rFonts w:ascii="Cambria Math" w:hAnsi="Cambria Math"/>
                <w:szCs w:val="24"/>
              </w:rPr>
              <m:t>h</m:t>
            </m:r>
          </m:e>
          <m:sub>
            <m:r>
              <w:rPr>
                <w:rFonts w:ascii="Cambria Math" w:hAnsi="Cambria Math"/>
                <w:szCs w:val="24"/>
              </w:rPr>
              <m:t>q</m:t>
            </m:r>
          </m:sub>
        </m:sSub>
      </m:oMath>
      <w:r w:rsidR="007C308D" w:rsidRPr="003F426F">
        <w:rPr>
          <w:szCs w:val="24"/>
        </w:rPr>
        <w:t xml:space="preserve">  </w:t>
      </w:r>
      <w:r w:rsidR="007C308D" w:rsidRPr="003F426F">
        <w:rPr>
          <w:szCs w:val="24"/>
        </w:rPr>
        <w:tab/>
      </w:r>
      <w:r w:rsidR="007C308D" w:rsidRPr="003F426F">
        <w:rPr>
          <w:sz w:val="20"/>
          <w:szCs w:val="22"/>
        </w:rPr>
        <w:t xml:space="preserve">višina perona </w:t>
      </w:r>
      <w:r w:rsidR="007C308D" w:rsidRPr="003F426F">
        <w:rPr>
          <w:rFonts w:eastAsiaTheme="minorEastAsia" w:cs="GreekC"/>
          <w:color w:val="000000"/>
          <w:sz w:val="20"/>
        </w:rPr>
        <w:t>[</w:t>
      </w:r>
      <w:r w:rsidR="007C308D" w:rsidRPr="003F426F">
        <w:rPr>
          <w:rFonts w:eastAsiaTheme="minorEastAsia"/>
          <w:color w:val="000000"/>
          <w:sz w:val="20"/>
        </w:rPr>
        <w:t>m</w:t>
      </w:r>
      <w:r w:rsidR="007C308D" w:rsidRPr="003F426F">
        <w:rPr>
          <w:rFonts w:eastAsiaTheme="minorEastAsia" w:cs="GreekC"/>
          <w:color w:val="000000"/>
          <w:sz w:val="20"/>
        </w:rPr>
        <w:t>],</w:t>
      </w:r>
    </w:p>
    <w:p w14:paraId="0F47398E" w14:textId="77777777" w:rsidR="007C308D" w:rsidRPr="003F426F" w:rsidRDefault="00A20549" w:rsidP="007C308D">
      <w:pPr>
        <w:spacing w:after="120" w:line="264" w:lineRule="auto"/>
        <w:rPr>
          <w:sz w:val="20"/>
          <w:szCs w:val="22"/>
        </w:rPr>
      </w:pPr>
      <m:oMath>
        <m:sSub>
          <m:sSubPr>
            <m:ctrlPr>
              <w:rPr>
                <w:rFonts w:ascii="Cambria Math" w:hAnsi="Cambria Math"/>
                <w:sz w:val="20"/>
                <w:szCs w:val="22"/>
              </w:rPr>
            </m:ctrlPr>
          </m:sSubPr>
          <m:e>
            <m:r>
              <w:rPr>
                <w:rFonts w:ascii="Cambria Math" w:hAnsi="Cambria Math"/>
                <w:sz w:val="20"/>
                <w:szCs w:val="22"/>
              </w:rPr>
              <m:t>h</m:t>
            </m:r>
          </m:e>
          <m:sub>
            <m:r>
              <w:rPr>
                <w:rFonts w:ascii="Cambria Math" w:hAnsi="Cambria Math"/>
                <w:sz w:val="20"/>
                <w:szCs w:val="22"/>
              </w:rPr>
              <m:t>eff</m:t>
            </m:r>
          </m:sub>
        </m:sSub>
      </m:oMath>
      <w:r w:rsidR="007C308D" w:rsidRPr="003F426F">
        <w:rPr>
          <w:sz w:val="20"/>
          <w:szCs w:val="22"/>
        </w:rPr>
        <w:tab/>
        <w:t>efektivna višina odjemnika toka [m],</w:t>
      </w:r>
    </w:p>
    <w:p w14:paraId="3A77A499" w14:textId="77777777" w:rsidR="007C308D" w:rsidRPr="003F426F" w:rsidRDefault="00A20549" w:rsidP="007C308D">
      <w:pPr>
        <w:spacing w:after="120" w:line="264" w:lineRule="auto"/>
        <w:rPr>
          <w:sz w:val="20"/>
        </w:rPr>
      </w:pPr>
      <m:oMath>
        <m:sSub>
          <m:sSubPr>
            <m:ctrlPr>
              <w:rPr>
                <w:rFonts w:ascii="Cambria Math" w:hAnsi="Cambria Math"/>
                <w:sz w:val="20"/>
              </w:rPr>
            </m:ctrlPr>
          </m:sSubPr>
          <m:e>
            <m:r>
              <w:rPr>
                <w:rFonts w:ascii="Cambria Math" w:hAnsi="Cambria Math"/>
                <w:sz w:val="20"/>
              </w:rPr>
              <m:t>h</m:t>
            </m:r>
          </m:e>
          <m:sub>
            <m:r>
              <w:rPr>
                <w:rFonts w:ascii="Cambria Math" w:hAnsi="Cambria Math"/>
                <w:sz w:val="20"/>
              </w:rPr>
              <m:t>f</m:t>
            </m:r>
          </m:sub>
        </m:sSub>
      </m:oMath>
      <w:r w:rsidR="007C308D" w:rsidRPr="003F426F">
        <w:rPr>
          <w:sz w:val="20"/>
        </w:rPr>
        <w:tab/>
        <w:t>višina kontaktnega vodnika [m],</w:t>
      </w:r>
    </w:p>
    <w:p w14:paraId="1AF25B46" w14:textId="77777777" w:rsidR="007C308D" w:rsidRPr="003F426F" w:rsidRDefault="00A20549" w:rsidP="007C308D">
      <w:pPr>
        <w:spacing w:after="120" w:line="264" w:lineRule="auto"/>
        <w:rPr>
          <w:sz w:val="20"/>
          <w:szCs w:val="22"/>
        </w:rPr>
      </w:pPr>
      <m:oMath>
        <m:sSub>
          <m:sSubPr>
            <m:ctrlPr>
              <w:rPr>
                <w:rFonts w:ascii="Cambria Math" w:hAnsi="Cambria Math"/>
                <w:i/>
                <w:sz w:val="20"/>
                <w:szCs w:val="22"/>
              </w:rPr>
            </m:ctrlPr>
          </m:sSubPr>
          <m:e>
            <m:r>
              <w:rPr>
                <w:rFonts w:ascii="Cambria Math" w:hAnsi="Cambria Math"/>
                <w:sz w:val="20"/>
                <w:szCs w:val="22"/>
              </w:rPr>
              <m:t>h</m:t>
            </m:r>
          </m:e>
          <m:sub>
            <m:r>
              <w:rPr>
                <w:rFonts w:ascii="Cambria Math" w:hAnsi="Cambria Math"/>
                <w:sz w:val="20"/>
                <w:szCs w:val="22"/>
              </w:rPr>
              <m:t>minCR</m:t>
            </m:r>
          </m:sub>
        </m:sSub>
      </m:oMath>
      <w:r w:rsidR="007C308D" w:rsidRPr="003F426F">
        <w:rPr>
          <w:sz w:val="20"/>
          <w:szCs w:val="22"/>
        </w:rPr>
        <w:t xml:space="preserve"> višina spodnjega roba minimalnega profila </w:t>
      </w:r>
      <w:r w:rsidR="007C308D" w:rsidRPr="003F426F">
        <w:rPr>
          <w:rFonts w:eastAsiaTheme="minorEastAsia" w:cs="GreekC"/>
          <w:color w:val="000000"/>
          <w:sz w:val="20"/>
        </w:rPr>
        <w:t>[</w:t>
      </w:r>
      <w:r w:rsidR="007C308D" w:rsidRPr="003F426F">
        <w:rPr>
          <w:rFonts w:eastAsiaTheme="minorEastAsia"/>
          <w:color w:val="000000"/>
          <w:sz w:val="20"/>
        </w:rPr>
        <w:t>m</w:t>
      </w:r>
      <w:r w:rsidR="007C308D" w:rsidRPr="003F426F">
        <w:rPr>
          <w:rFonts w:eastAsiaTheme="minorEastAsia" w:cs="GreekC"/>
          <w:color w:val="000000"/>
          <w:sz w:val="20"/>
        </w:rPr>
        <w:t>],</w:t>
      </w:r>
      <w:r w:rsidR="007C308D" w:rsidRPr="003F426F">
        <w:rPr>
          <w:sz w:val="20"/>
          <w:szCs w:val="22"/>
        </w:rPr>
        <w:t xml:space="preserve"> </w:t>
      </w:r>
    </w:p>
    <w:p w14:paraId="5EA4502A" w14:textId="77777777" w:rsidR="007C308D" w:rsidRPr="003F426F" w:rsidRDefault="00A20549" w:rsidP="007C308D">
      <w:pPr>
        <w:spacing w:after="120" w:line="288" w:lineRule="auto"/>
        <w:rPr>
          <w:rFonts w:eastAsiaTheme="minorEastAsia"/>
          <w:sz w:val="20"/>
        </w:rPr>
      </w:pPr>
      <m:oMath>
        <m:sSub>
          <m:sSubPr>
            <m:ctrlPr>
              <w:rPr>
                <w:rFonts w:ascii="Cambria Math" w:eastAsiaTheme="minorEastAsia" w:hAnsi="Cambria Math"/>
                <w:i/>
                <w:sz w:val="20"/>
              </w:rPr>
            </m:ctrlPr>
          </m:sSubPr>
          <m:e>
            <m:sSup>
              <m:sSupPr>
                <m:ctrlPr>
                  <w:rPr>
                    <w:rFonts w:ascii="Cambria Math" w:eastAsiaTheme="minorEastAsia" w:hAnsi="Cambria Math"/>
                    <w:i/>
                    <w:sz w:val="20"/>
                  </w:rPr>
                </m:ctrlPr>
              </m:sSupPr>
              <m:e>
                <m:r>
                  <w:rPr>
                    <w:rFonts w:ascii="Cambria Math" w:eastAsiaTheme="minorEastAsia" w:hAnsi="Cambria Math"/>
                    <w:sz w:val="20"/>
                  </w:rPr>
                  <m:t>h</m:t>
                </m:r>
              </m:e>
              <m:sup>
                <m:r>
                  <w:rPr>
                    <w:rFonts w:ascii="Cambria Math" w:eastAsiaTheme="minorEastAsia" w:hAnsi="Cambria Math"/>
                    <w:sz w:val="20"/>
                  </w:rPr>
                  <m:t>'</m:t>
                </m:r>
              </m:sup>
            </m:sSup>
          </m:e>
          <m:sub>
            <m:r>
              <w:rPr>
                <w:rFonts w:ascii="Cambria Math" w:eastAsiaTheme="minorEastAsia" w:hAnsi="Cambria Math"/>
                <w:sz w:val="20"/>
              </w:rPr>
              <m:t>o</m:t>
            </m:r>
          </m:sub>
        </m:sSub>
      </m:oMath>
      <w:r w:rsidR="007C308D" w:rsidRPr="003F426F">
        <w:rPr>
          <w:rFonts w:eastAsiaTheme="minorEastAsia"/>
          <w:sz w:val="20"/>
        </w:rPr>
        <w:tab/>
        <w:t>zgornja verifikacijska višina odjemnika toka (</w:t>
      </w:r>
      <m:oMath>
        <m:sSub>
          <m:sSubPr>
            <m:ctrlPr>
              <w:rPr>
                <w:rFonts w:ascii="Cambria Math" w:eastAsiaTheme="minorEastAsia" w:hAnsi="Cambria Math"/>
                <w:i/>
                <w:sz w:val="20"/>
              </w:rPr>
            </m:ctrlPr>
          </m:sSubPr>
          <m:e>
            <m:sSup>
              <m:sSupPr>
                <m:ctrlPr>
                  <w:rPr>
                    <w:rFonts w:ascii="Cambria Math" w:eastAsiaTheme="minorEastAsia" w:hAnsi="Cambria Math"/>
                    <w:i/>
                    <w:sz w:val="20"/>
                  </w:rPr>
                </m:ctrlPr>
              </m:sSupPr>
              <m:e>
                <m:r>
                  <w:rPr>
                    <w:rFonts w:ascii="Cambria Math" w:eastAsiaTheme="minorEastAsia" w:hAnsi="Cambria Math"/>
                    <w:sz w:val="20"/>
                  </w:rPr>
                  <m:t>h</m:t>
                </m:r>
              </m:e>
              <m:sup>
                <m:r>
                  <w:rPr>
                    <w:rFonts w:ascii="Cambria Math" w:eastAsiaTheme="minorEastAsia" w:hAnsi="Cambria Math"/>
                    <w:sz w:val="20"/>
                  </w:rPr>
                  <m:t>'</m:t>
                </m:r>
              </m:sup>
            </m:sSup>
          </m:e>
          <m:sub>
            <m:r>
              <w:rPr>
                <w:rFonts w:ascii="Cambria Math" w:eastAsiaTheme="minorEastAsia" w:hAnsi="Cambria Math"/>
                <w:sz w:val="20"/>
              </w:rPr>
              <m:t>o</m:t>
            </m:r>
          </m:sub>
        </m:sSub>
        <m:r>
          <w:rPr>
            <w:rFonts w:ascii="Cambria Math" w:eastAsiaTheme="minorEastAsia" w:hAnsi="Cambria Math"/>
            <w:sz w:val="20"/>
          </w:rPr>
          <m:t xml:space="preserve">= </m:t>
        </m:r>
      </m:oMath>
      <w:r w:rsidR="007C308D" w:rsidRPr="003F426F">
        <w:rPr>
          <w:rFonts w:eastAsiaTheme="minorEastAsia"/>
          <w:sz w:val="20"/>
        </w:rPr>
        <w:t>6500 mm),</w:t>
      </w:r>
    </w:p>
    <w:p w14:paraId="60A43CE3" w14:textId="77777777" w:rsidR="007C308D" w:rsidRPr="003F426F" w:rsidRDefault="00A20549" w:rsidP="007C308D">
      <w:pPr>
        <w:spacing w:after="120" w:line="288" w:lineRule="auto"/>
        <w:rPr>
          <w:rFonts w:eastAsiaTheme="minorEastAsia"/>
          <w:sz w:val="20"/>
        </w:rPr>
      </w:pPr>
      <m:oMath>
        <m:sSub>
          <m:sSubPr>
            <m:ctrlPr>
              <w:rPr>
                <w:rFonts w:ascii="Cambria Math" w:eastAsiaTheme="minorEastAsia" w:hAnsi="Cambria Math"/>
                <w:i/>
                <w:sz w:val="20"/>
              </w:rPr>
            </m:ctrlPr>
          </m:sSubPr>
          <m:e>
            <m:sSup>
              <m:sSupPr>
                <m:ctrlPr>
                  <w:rPr>
                    <w:rFonts w:ascii="Cambria Math" w:eastAsiaTheme="minorEastAsia" w:hAnsi="Cambria Math"/>
                    <w:i/>
                    <w:sz w:val="20"/>
                  </w:rPr>
                </m:ctrlPr>
              </m:sSupPr>
              <m:e>
                <m:r>
                  <w:rPr>
                    <w:rFonts w:ascii="Cambria Math" w:eastAsiaTheme="minorEastAsia" w:hAnsi="Cambria Math"/>
                    <w:sz w:val="20"/>
                  </w:rPr>
                  <m:t>h</m:t>
                </m:r>
              </m:e>
              <m:sup>
                <m:r>
                  <w:rPr>
                    <w:rFonts w:ascii="Cambria Math" w:eastAsiaTheme="minorEastAsia" w:hAnsi="Cambria Math"/>
                    <w:sz w:val="20"/>
                  </w:rPr>
                  <m:t>'</m:t>
                </m:r>
              </m:sup>
            </m:sSup>
          </m:e>
          <m:sub>
            <m:r>
              <w:rPr>
                <w:rFonts w:ascii="Cambria Math" w:eastAsiaTheme="minorEastAsia" w:hAnsi="Cambria Math"/>
                <w:sz w:val="20"/>
              </w:rPr>
              <m:t>u</m:t>
            </m:r>
          </m:sub>
        </m:sSub>
      </m:oMath>
      <w:r w:rsidR="007C308D" w:rsidRPr="003F426F">
        <w:rPr>
          <w:rFonts w:eastAsiaTheme="minorEastAsia"/>
          <w:sz w:val="20"/>
        </w:rPr>
        <w:tab/>
        <w:t>spodnja verifikacijska višina odjemnika toka (</w:t>
      </w:r>
      <m:oMath>
        <m:sSub>
          <m:sSubPr>
            <m:ctrlPr>
              <w:rPr>
                <w:rFonts w:ascii="Cambria Math" w:eastAsiaTheme="minorEastAsia" w:hAnsi="Cambria Math"/>
                <w:i/>
                <w:sz w:val="20"/>
              </w:rPr>
            </m:ctrlPr>
          </m:sSubPr>
          <m:e>
            <m:sSup>
              <m:sSupPr>
                <m:ctrlPr>
                  <w:rPr>
                    <w:rFonts w:ascii="Cambria Math" w:eastAsiaTheme="minorEastAsia" w:hAnsi="Cambria Math"/>
                    <w:i/>
                    <w:sz w:val="20"/>
                  </w:rPr>
                </m:ctrlPr>
              </m:sSupPr>
              <m:e>
                <m:r>
                  <w:rPr>
                    <w:rFonts w:ascii="Cambria Math" w:eastAsiaTheme="minorEastAsia" w:hAnsi="Cambria Math"/>
                    <w:sz w:val="20"/>
                  </w:rPr>
                  <m:t>h</m:t>
                </m:r>
              </m:e>
              <m:sup>
                <m:r>
                  <w:rPr>
                    <w:rFonts w:ascii="Cambria Math" w:eastAsiaTheme="minorEastAsia" w:hAnsi="Cambria Math"/>
                    <w:sz w:val="20"/>
                  </w:rPr>
                  <m:t>'</m:t>
                </m:r>
              </m:sup>
            </m:sSup>
          </m:e>
          <m:sub>
            <m:r>
              <w:rPr>
                <w:rFonts w:ascii="Cambria Math" w:eastAsiaTheme="minorEastAsia" w:hAnsi="Cambria Math"/>
                <w:sz w:val="20"/>
              </w:rPr>
              <m:t>u</m:t>
            </m:r>
          </m:sub>
        </m:sSub>
        <m:r>
          <w:rPr>
            <w:rFonts w:ascii="Cambria Math" w:eastAsiaTheme="minorEastAsia" w:hAnsi="Cambria Math"/>
            <w:sz w:val="20"/>
          </w:rPr>
          <m:t xml:space="preserve">= </m:t>
        </m:r>
      </m:oMath>
      <w:r w:rsidR="007C308D">
        <w:rPr>
          <w:rFonts w:eastAsiaTheme="minorEastAsia"/>
          <w:sz w:val="20"/>
        </w:rPr>
        <w:t>5000 mm),</w:t>
      </w:r>
    </w:p>
    <w:p w14:paraId="17C0C44F" w14:textId="77777777" w:rsidR="007C308D" w:rsidRPr="003F426F" w:rsidRDefault="007C308D" w:rsidP="007C308D">
      <w:pPr>
        <w:spacing w:after="120" w:line="264" w:lineRule="auto"/>
        <w:rPr>
          <w:rFonts w:eastAsiaTheme="minorEastAsia" w:cs="GreekC"/>
          <w:color w:val="000000"/>
          <w:sz w:val="20"/>
        </w:rPr>
      </w:pPr>
      <m:oMath>
        <m:r>
          <w:rPr>
            <w:rFonts w:ascii="Cambria Math" w:eastAsiaTheme="minorEastAsia" w:hAnsi="Cambria Math" w:cs="GreekC"/>
            <w:sz w:val="20"/>
          </w:rPr>
          <m:t>L</m:t>
        </m:r>
      </m:oMath>
      <w:r w:rsidRPr="003F426F">
        <w:rPr>
          <w:rFonts w:eastAsiaTheme="minorEastAsia" w:cs="GreekC"/>
          <w:sz w:val="20"/>
        </w:rPr>
        <w:t xml:space="preserve">          osna razdalja med tirnicama </w:t>
      </w:r>
      <w:r w:rsidRPr="003F426F">
        <w:rPr>
          <w:rFonts w:eastAsiaTheme="minorEastAsia" w:cs="GreekC"/>
          <w:color w:val="000000"/>
          <w:sz w:val="20"/>
        </w:rPr>
        <w:t>[</w:t>
      </w:r>
      <w:r w:rsidRPr="003F426F">
        <w:rPr>
          <w:rFonts w:eastAsiaTheme="minorEastAsia"/>
          <w:color w:val="000000"/>
          <w:sz w:val="20"/>
        </w:rPr>
        <w:t>m</w:t>
      </w:r>
      <w:r w:rsidRPr="003F426F">
        <w:rPr>
          <w:rFonts w:eastAsiaTheme="minorEastAsia" w:cs="GreekC"/>
          <w:color w:val="000000"/>
          <w:sz w:val="20"/>
        </w:rPr>
        <w:t>],</w:t>
      </w:r>
    </w:p>
    <w:p w14:paraId="5937B721" w14:textId="77777777" w:rsidR="007C308D" w:rsidRPr="003F426F" w:rsidRDefault="007C308D" w:rsidP="007C308D">
      <w:pPr>
        <w:spacing w:after="120" w:line="264" w:lineRule="auto"/>
        <w:rPr>
          <w:sz w:val="20"/>
          <w:lang w:val="it-IT"/>
        </w:rPr>
      </w:pPr>
      <m:oMath>
        <m:r>
          <w:rPr>
            <w:rFonts w:ascii="Cambria Math" w:hAnsi="Cambria Math"/>
            <w:sz w:val="20"/>
            <w:lang w:val="en-US"/>
          </w:rPr>
          <m:t>l</m:t>
        </m:r>
      </m:oMath>
      <w:r w:rsidRPr="003F426F">
        <w:rPr>
          <w:sz w:val="20"/>
          <w:lang w:val="it-IT"/>
        </w:rPr>
        <w:tab/>
        <w:t>dejanska tirna širina [m],</w:t>
      </w:r>
    </w:p>
    <w:p w14:paraId="4979622D" w14:textId="77777777" w:rsidR="007C308D" w:rsidRPr="003F426F" w:rsidRDefault="007C308D" w:rsidP="007C308D">
      <w:pPr>
        <w:spacing w:after="120" w:line="264" w:lineRule="auto"/>
        <w:rPr>
          <w:rFonts w:eastAsiaTheme="minorEastAsia" w:cs="GreekC"/>
          <w:color w:val="000000"/>
          <w:sz w:val="20"/>
        </w:rPr>
      </w:pPr>
      <m:oMath>
        <m:r>
          <w:rPr>
            <w:rFonts w:ascii="Cambria Math" w:eastAsiaTheme="minorEastAsia" w:hAnsi="Cambria Math" w:cs="GreekC"/>
            <w:color w:val="000000"/>
            <w:sz w:val="20"/>
          </w:rPr>
          <m:t>M3</m:t>
        </m:r>
      </m:oMath>
      <w:r w:rsidRPr="003F426F">
        <w:rPr>
          <w:rFonts w:eastAsiaTheme="minorEastAsia" w:cs="GreekC"/>
          <w:color w:val="000000"/>
          <w:sz w:val="20"/>
        </w:rPr>
        <w:tab/>
        <w:t>dodatek, ki ga določi upravljavec [</w:t>
      </w:r>
      <w:r w:rsidRPr="003F426F">
        <w:rPr>
          <w:rFonts w:eastAsiaTheme="minorEastAsia"/>
          <w:color w:val="000000"/>
          <w:sz w:val="20"/>
        </w:rPr>
        <w:t>m</w:t>
      </w:r>
      <w:r w:rsidRPr="003F426F">
        <w:rPr>
          <w:rFonts w:eastAsiaTheme="minorEastAsia" w:cs="GreekC"/>
          <w:color w:val="000000"/>
          <w:sz w:val="20"/>
        </w:rPr>
        <w:t xml:space="preserve">], </w:t>
      </w:r>
    </w:p>
    <w:p w14:paraId="50B8357C" w14:textId="77777777" w:rsidR="007C308D" w:rsidRPr="003F426F" w:rsidRDefault="007C308D" w:rsidP="007C308D">
      <w:pPr>
        <w:spacing w:after="120" w:line="264" w:lineRule="auto"/>
        <w:rPr>
          <w:sz w:val="20"/>
          <w:lang w:val="de-AT"/>
        </w:rPr>
      </w:pPr>
      <m:oMath>
        <m:r>
          <w:rPr>
            <w:rFonts w:ascii="Cambria Math" w:hAnsi="Cambria Math"/>
            <w:sz w:val="20"/>
            <w:lang w:val="en-US"/>
          </w:rPr>
          <m:t>R</m:t>
        </m:r>
      </m:oMath>
      <w:r w:rsidRPr="003F426F">
        <w:rPr>
          <w:sz w:val="20"/>
          <w:lang w:val="de-AT"/>
        </w:rPr>
        <w:tab/>
        <w:t>polmer krožnega loka [m],</w:t>
      </w:r>
    </w:p>
    <w:p w14:paraId="45E8A76B" w14:textId="77777777" w:rsidR="007C308D" w:rsidRPr="003F426F" w:rsidRDefault="00A20549" w:rsidP="007C308D">
      <w:pPr>
        <w:spacing w:after="120" w:line="264" w:lineRule="auto"/>
        <w:rPr>
          <w:sz w:val="18"/>
        </w:rPr>
      </w:pPr>
      <m:oMath>
        <m:sSub>
          <m:sSubPr>
            <m:ctrlPr>
              <w:rPr>
                <w:rFonts w:ascii="Cambria Math" w:eastAsiaTheme="minorEastAsia" w:hAnsi="Cambria Math"/>
                <w:bCs/>
                <w:i/>
                <w:sz w:val="20"/>
                <w:szCs w:val="22"/>
              </w:rPr>
            </m:ctrlPr>
          </m:sSubPr>
          <m:e>
            <m:r>
              <w:rPr>
                <w:rFonts w:ascii="Cambria Math" w:eastAsiaTheme="minorEastAsia" w:hAnsi="Cambria Math"/>
                <w:sz w:val="20"/>
                <w:szCs w:val="22"/>
              </w:rPr>
              <m:t>R</m:t>
            </m:r>
          </m:e>
          <m:sub>
            <m:r>
              <w:rPr>
                <w:rFonts w:ascii="Cambria Math" w:eastAsiaTheme="minorEastAsia" w:hAnsi="Cambria Math"/>
                <w:sz w:val="20"/>
                <w:szCs w:val="22"/>
              </w:rPr>
              <m:t>v</m:t>
            </m:r>
          </m:sub>
        </m:sSub>
      </m:oMath>
      <w:r w:rsidR="007C308D" w:rsidRPr="003F426F">
        <w:rPr>
          <w:bCs/>
          <w:sz w:val="20"/>
          <w:szCs w:val="22"/>
        </w:rPr>
        <w:tab/>
        <w:t xml:space="preserve">polmer vertikalne zaokrožitve </w:t>
      </w:r>
      <w:r w:rsidR="007C308D" w:rsidRPr="003F426F">
        <w:rPr>
          <w:rFonts w:eastAsiaTheme="minorEastAsia" w:cs="GreekC"/>
          <w:color w:val="000000"/>
          <w:sz w:val="20"/>
        </w:rPr>
        <w:t>[</w:t>
      </w:r>
      <w:r w:rsidR="007C308D" w:rsidRPr="003F426F">
        <w:rPr>
          <w:rFonts w:eastAsiaTheme="minorEastAsia"/>
          <w:color w:val="000000"/>
          <w:sz w:val="20"/>
        </w:rPr>
        <w:t>m</w:t>
      </w:r>
      <w:r w:rsidR="007C308D" w:rsidRPr="003F426F">
        <w:rPr>
          <w:rFonts w:eastAsiaTheme="minorEastAsia" w:cs="GreekC"/>
          <w:color w:val="000000"/>
          <w:sz w:val="20"/>
        </w:rPr>
        <w:t>],</w:t>
      </w:r>
    </w:p>
    <w:p w14:paraId="096B97C1" w14:textId="77777777" w:rsidR="007C308D" w:rsidRPr="003F426F" w:rsidRDefault="00A20549" w:rsidP="007C308D">
      <w:pPr>
        <w:spacing w:after="120" w:line="264" w:lineRule="auto"/>
        <w:rPr>
          <w:rFonts w:eastAsiaTheme="minorEastAsia" w:cs="GreekC"/>
          <w:sz w:val="20"/>
        </w:rPr>
      </w:pPr>
      <m:oMath>
        <m:sSub>
          <m:sSubPr>
            <m:ctrlPr>
              <w:rPr>
                <w:rFonts w:ascii="Cambria Math" w:eastAsiaTheme="minorEastAsia" w:hAnsi="Cambria Math"/>
                <w:i/>
                <w:sz w:val="20"/>
                <w:szCs w:val="22"/>
              </w:rPr>
            </m:ctrlPr>
          </m:sSubPr>
          <m:e>
            <m:r>
              <w:rPr>
                <w:rFonts w:ascii="Cambria Math" w:eastAsiaTheme="minorEastAsia" w:hAnsi="Cambria Math"/>
                <w:sz w:val="20"/>
                <w:szCs w:val="22"/>
              </w:rPr>
              <m:t>s</m:t>
            </m:r>
          </m:e>
          <m:sub>
            <m:r>
              <w:rPr>
                <w:rFonts w:ascii="Cambria Math" w:eastAsiaTheme="minorEastAsia" w:hAnsi="Cambria Math"/>
                <w:sz w:val="20"/>
                <w:szCs w:val="22"/>
              </w:rPr>
              <m:t>0</m:t>
            </m:r>
          </m:sub>
        </m:sSub>
      </m:oMath>
      <w:r w:rsidR="007C308D" w:rsidRPr="003F426F">
        <w:rPr>
          <w:rFonts w:eastAsiaTheme="minorEastAsia" w:cs="GreekC"/>
          <w:sz w:val="20"/>
        </w:rPr>
        <w:t xml:space="preserve">        </w:t>
      </w:r>
      <w:r w:rsidR="007C308D">
        <w:rPr>
          <w:rFonts w:eastAsiaTheme="minorEastAsia" w:cs="GreekC"/>
          <w:sz w:val="20"/>
        </w:rPr>
        <w:tab/>
      </w:r>
      <w:r w:rsidR="007C308D" w:rsidRPr="003F426F">
        <w:rPr>
          <w:rFonts w:eastAsiaTheme="minorEastAsia" w:cs="GreekC"/>
          <w:sz w:val="20"/>
        </w:rPr>
        <w:t xml:space="preserve">nagibni koeficient vozila </w:t>
      </w:r>
      <m:oMath>
        <m:sSub>
          <m:sSubPr>
            <m:ctrlPr>
              <w:rPr>
                <w:rFonts w:ascii="Cambria Math" w:eastAsiaTheme="minorEastAsia" w:hAnsi="Cambria Math"/>
                <w:i/>
                <w:sz w:val="20"/>
                <w:szCs w:val="22"/>
              </w:rPr>
            </m:ctrlPr>
          </m:sSubPr>
          <m:e>
            <m:r>
              <w:rPr>
                <w:rFonts w:ascii="Cambria Math" w:eastAsiaTheme="minorEastAsia" w:hAnsi="Cambria Math"/>
                <w:sz w:val="20"/>
                <w:szCs w:val="22"/>
              </w:rPr>
              <m:t>(s</m:t>
            </m:r>
          </m:e>
          <m:sub>
            <m:r>
              <w:rPr>
                <w:rFonts w:ascii="Cambria Math" w:eastAsiaTheme="minorEastAsia" w:hAnsi="Cambria Math"/>
                <w:sz w:val="20"/>
                <w:szCs w:val="22"/>
              </w:rPr>
              <m:t>0</m:t>
            </m:r>
          </m:sub>
        </m:sSub>
        <m:r>
          <w:rPr>
            <w:rFonts w:ascii="Cambria Math" w:eastAsiaTheme="minorEastAsia" w:hAnsi="Cambria Math"/>
            <w:sz w:val="20"/>
            <w:szCs w:val="22"/>
          </w:rPr>
          <m:t>=</m:t>
        </m:r>
      </m:oMath>
      <w:r w:rsidR="007C308D" w:rsidRPr="003F426F">
        <w:rPr>
          <w:rFonts w:eastAsiaTheme="minorEastAsia" w:cs="GreekC"/>
          <w:sz w:val="20"/>
        </w:rPr>
        <w:t xml:space="preserve"> 0,4)</w:t>
      </w:r>
      <w:r w:rsidR="007C308D">
        <w:rPr>
          <w:rFonts w:eastAsiaTheme="minorEastAsia" w:cs="GreekC"/>
          <w:sz w:val="20"/>
        </w:rPr>
        <w:t>,</w:t>
      </w:r>
    </w:p>
    <w:p w14:paraId="7FA97F75" w14:textId="77777777" w:rsidR="007C308D" w:rsidRPr="003F426F" w:rsidRDefault="00A20549" w:rsidP="007C308D">
      <w:pPr>
        <w:spacing w:after="120" w:line="264" w:lineRule="auto"/>
        <w:rPr>
          <w:sz w:val="20"/>
        </w:rPr>
      </w:pPr>
      <m:oMath>
        <m:sSub>
          <m:sSubPr>
            <m:ctrlPr>
              <w:rPr>
                <w:rFonts w:ascii="Cambria Math" w:eastAsiaTheme="minorEastAsia" w:hAnsi="Cambria Math"/>
                <w:i/>
                <w:sz w:val="20"/>
                <w:szCs w:val="22"/>
              </w:rPr>
            </m:ctrlPr>
          </m:sSubPr>
          <m:e>
            <m:r>
              <w:rPr>
                <w:rFonts w:ascii="Cambria Math" w:eastAsiaTheme="minorEastAsia" w:hAnsi="Cambria Math"/>
                <w:sz w:val="20"/>
                <w:szCs w:val="22"/>
              </w:rPr>
              <m:t>S</m:t>
            </m:r>
          </m:e>
          <m:sub>
            <m:r>
              <w:rPr>
                <w:rFonts w:ascii="Cambria Math" w:eastAsiaTheme="minorEastAsia" w:hAnsi="Cambria Math"/>
                <w:sz w:val="20"/>
                <w:szCs w:val="22"/>
              </w:rPr>
              <m:t>i/a</m:t>
            </m:r>
          </m:sub>
        </m:sSub>
      </m:oMath>
      <w:r w:rsidR="007C308D" w:rsidRPr="003F426F">
        <w:rPr>
          <w:sz w:val="20"/>
          <w:szCs w:val="22"/>
        </w:rPr>
        <w:tab/>
        <w:t xml:space="preserve">preves vozila v krivini na notranji </w:t>
      </w:r>
      <m:oMath>
        <m:r>
          <w:rPr>
            <w:rFonts w:ascii="Cambria Math" w:hAnsi="Cambria Math"/>
            <w:sz w:val="20"/>
            <w:szCs w:val="22"/>
          </w:rPr>
          <m:t>(i</m:t>
        </m:r>
      </m:oMath>
      <w:r w:rsidR="007C308D" w:rsidRPr="003F426F">
        <w:rPr>
          <w:sz w:val="20"/>
          <w:szCs w:val="22"/>
        </w:rPr>
        <w:t xml:space="preserve">) ali zunanji </w:t>
      </w:r>
      <m:oMath>
        <m:r>
          <w:rPr>
            <w:rFonts w:ascii="Cambria Math" w:hAnsi="Cambria Math"/>
            <w:sz w:val="20"/>
            <w:szCs w:val="22"/>
          </w:rPr>
          <m:t>(a</m:t>
        </m:r>
      </m:oMath>
      <w:r w:rsidR="007C308D" w:rsidRPr="003F426F">
        <w:rPr>
          <w:sz w:val="20"/>
          <w:szCs w:val="22"/>
        </w:rPr>
        <w:t xml:space="preserve">) strani </w:t>
      </w:r>
      <w:r w:rsidR="007C308D" w:rsidRPr="003F426F">
        <w:rPr>
          <w:sz w:val="20"/>
        </w:rPr>
        <w:t>[m],</w:t>
      </w:r>
      <w:r w:rsidR="007C308D" w:rsidRPr="003F426F">
        <w:rPr>
          <w:sz w:val="20"/>
          <w:szCs w:val="22"/>
        </w:rPr>
        <w:t xml:space="preserve"> </w:t>
      </w:r>
    </w:p>
    <w:p w14:paraId="248B9C20" w14:textId="77777777" w:rsidR="007C308D" w:rsidRDefault="00A20549" w:rsidP="007C308D">
      <w:pPr>
        <w:spacing w:after="120" w:line="264" w:lineRule="auto"/>
        <w:rPr>
          <w:rFonts w:eastAsiaTheme="minorEastAsia" w:cs="GreekC"/>
          <w:color w:val="000000"/>
          <w:sz w:val="20"/>
        </w:rPr>
      </w:pPr>
      <m:oMath>
        <m:sSub>
          <m:sSubPr>
            <m:ctrlPr>
              <w:rPr>
                <w:rFonts w:ascii="Cambria Math" w:hAnsi="Cambria Math"/>
                <w:i/>
                <w:sz w:val="20"/>
                <w:szCs w:val="22"/>
              </w:rPr>
            </m:ctrlPr>
          </m:sSubPr>
          <m:e>
            <m:r>
              <w:rPr>
                <w:rFonts w:ascii="Cambria Math" w:hAnsi="Cambria Math"/>
                <w:sz w:val="20"/>
                <w:szCs w:val="22"/>
              </w:rPr>
              <m:t>S'</m:t>
            </m:r>
          </m:e>
          <m:sub>
            <m:r>
              <w:rPr>
                <w:rFonts w:ascii="Cambria Math" w:hAnsi="Cambria Math"/>
                <w:sz w:val="20"/>
                <w:szCs w:val="22"/>
              </w:rPr>
              <m:t xml:space="preserve">i/a </m:t>
            </m:r>
          </m:sub>
        </m:sSub>
      </m:oMath>
      <w:r w:rsidR="007C308D" w:rsidRPr="003F426F">
        <w:rPr>
          <w:sz w:val="20"/>
          <w:szCs w:val="22"/>
        </w:rPr>
        <w:tab/>
        <w:t xml:space="preserve">preves vozila na spodnjem delu profila in odjemniku toka na notranji </w:t>
      </w:r>
      <m:oMath>
        <m:r>
          <w:rPr>
            <w:rFonts w:ascii="Cambria Math" w:hAnsi="Cambria Math"/>
            <w:sz w:val="20"/>
            <w:szCs w:val="22"/>
          </w:rPr>
          <m:t>(i</m:t>
        </m:r>
      </m:oMath>
      <w:r w:rsidR="007C308D" w:rsidRPr="003F426F">
        <w:rPr>
          <w:sz w:val="20"/>
          <w:szCs w:val="22"/>
        </w:rPr>
        <w:t>) ali zunanji (</w:t>
      </w:r>
      <m:oMath>
        <m:r>
          <w:rPr>
            <w:rFonts w:ascii="Cambria Math" w:hAnsi="Cambria Math"/>
            <w:sz w:val="20"/>
            <w:szCs w:val="22"/>
          </w:rPr>
          <m:t>a</m:t>
        </m:r>
      </m:oMath>
      <w:r w:rsidR="007C308D" w:rsidRPr="003F426F">
        <w:rPr>
          <w:sz w:val="20"/>
          <w:szCs w:val="22"/>
        </w:rPr>
        <w:t xml:space="preserve">) strani </w:t>
      </w:r>
      <w:r w:rsidR="007C308D" w:rsidRPr="003F426F">
        <w:rPr>
          <w:rFonts w:eastAsiaTheme="minorEastAsia" w:cs="GreekC"/>
          <w:color w:val="000000"/>
          <w:sz w:val="20"/>
        </w:rPr>
        <w:t>[</w:t>
      </w:r>
      <w:r w:rsidR="007C308D" w:rsidRPr="003F426F">
        <w:rPr>
          <w:rFonts w:eastAsiaTheme="minorEastAsia"/>
          <w:color w:val="000000"/>
          <w:sz w:val="20"/>
        </w:rPr>
        <w:t>m</w:t>
      </w:r>
      <w:r w:rsidR="007C308D" w:rsidRPr="003F426F">
        <w:rPr>
          <w:rFonts w:eastAsiaTheme="minorEastAsia" w:cs="GreekC"/>
          <w:color w:val="000000"/>
          <w:sz w:val="20"/>
        </w:rPr>
        <w:t>],</w:t>
      </w:r>
    </w:p>
    <w:p w14:paraId="1AF12B67" w14:textId="77777777" w:rsidR="007C308D" w:rsidRPr="003F426F" w:rsidRDefault="00A20549" w:rsidP="007C308D">
      <w:pPr>
        <w:spacing w:after="120" w:line="264" w:lineRule="auto"/>
        <w:rPr>
          <w:rFonts w:eastAsiaTheme="minorEastAsia" w:cs="GreekC"/>
          <w:sz w:val="20"/>
        </w:rPr>
      </w:pPr>
      <m:oMath>
        <m:sSubSup>
          <m:sSubSupPr>
            <m:ctrlPr>
              <w:rPr>
                <w:rFonts w:ascii="Cambria Math" w:eastAsiaTheme="minorEastAsia" w:hAnsi="Cambria Math"/>
                <w:i/>
                <w:sz w:val="20"/>
                <w:szCs w:val="22"/>
              </w:rPr>
            </m:ctrlPr>
          </m:sSubSupPr>
          <m:e>
            <m:r>
              <w:rPr>
                <w:rFonts w:ascii="Cambria Math" w:eastAsiaTheme="minorEastAsia" w:hAnsi="Cambria Math"/>
                <w:sz w:val="20"/>
                <w:szCs w:val="22"/>
              </w:rPr>
              <m:t>s</m:t>
            </m:r>
          </m:e>
          <m:sub>
            <m:r>
              <w:rPr>
                <w:rFonts w:ascii="Cambria Math" w:eastAsiaTheme="minorEastAsia" w:hAnsi="Cambria Math"/>
                <w:sz w:val="20"/>
                <w:szCs w:val="22"/>
              </w:rPr>
              <m:t>0</m:t>
            </m:r>
          </m:sub>
          <m:sup>
            <m:r>
              <w:rPr>
                <w:rFonts w:ascii="Cambria Math" w:eastAsiaTheme="minorEastAsia" w:hAnsi="Cambria Math"/>
                <w:sz w:val="20"/>
                <w:szCs w:val="22"/>
              </w:rPr>
              <m:t>'</m:t>
            </m:r>
          </m:sup>
        </m:sSubSup>
      </m:oMath>
      <w:r w:rsidR="007C308D" w:rsidRPr="003F426F">
        <w:rPr>
          <w:rFonts w:eastAsiaTheme="minorEastAsia" w:cs="GreekC"/>
          <w:sz w:val="20"/>
        </w:rPr>
        <w:t xml:space="preserve">       </w:t>
      </w:r>
      <w:r w:rsidR="007C308D">
        <w:rPr>
          <w:rFonts w:eastAsiaTheme="minorEastAsia" w:cs="GreekC"/>
          <w:sz w:val="20"/>
        </w:rPr>
        <w:tab/>
      </w:r>
      <w:r w:rsidR="007C308D" w:rsidRPr="003F426F">
        <w:rPr>
          <w:rFonts w:eastAsiaTheme="minorEastAsia" w:cs="GreekC"/>
          <w:sz w:val="20"/>
        </w:rPr>
        <w:t xml:space="preserve">nagibni koeficient odjemnika toka </w:t>
      </w:r>
      <m:oMath>
        <m:r>
          <w:rPr>
            <w:rFonts w:ascii="Cambria Math" w:eastAsiaTheme="minorEastAsia" w:hAnsi="Cambria Math" w:cs="GreekC"/>
            <w:sz w:val="20"/>
          </w:rPr>
          <m:t>(</m:t>
        </m:r>
        <m:sSubSup>
          <m:sSubSupPr>
            <m:ctrlPr>
              <w:rPr>
                <w:rFonts w:ascii="Cambria Math" w:eastAsiaTheme="minorEastAsia" w:hAnsi="Cambria Math"/>
                <w:i/>
                <w:sz w:val="20"/>
                <w:szCs w:val="22"/>
              </w:rPr>
            </m:ctrlPr>
          </m:sSubSupPr>
          <m:e>
            <m:r>
              <w:rPr>
                <w:rFonts w:ascii="Cambria Math" w:eastAsiaTheme="minorEastAsia" w:hAnsi="Cambria Math"/>
                <w:sz w:val="20"/>
                <w:szCs w:val="22"/>
              </w:rPr>
              <m:t>s</m:t>
            </m:r>
          </m:e>
          <m:sub>
            <m:r>
              <w:rPr>
                <w:rFonts w:ascii="Cambria Math" w:eastAsiaTheme="minorEastAsia" w:hAnsi="Cambria Math"/>
                <w:sz w:val="20"/>
                <w:szCs w:val="22"/>
              </w:rPr>
              <m:t>0</m:t>
            </m:r>
          </m:sub>
          <m:sup>
            <m:r>
              <w:rPr>
                <w:rFonts w:ascii="Cambria Math" w:eastAsiaTheme="minorEastAsia" w:hAnsi="Cambria Math"/>
                <w:sz w:val="20"/>
                <w:szCs w:val="22"/>
              </w:rPr>
              <m:t>'</m:t>
            </m:r>
          </m:sup>
        </m:sSubSup>
        <m:r>
          <w:rPr>
            <w:rFonts w:ascii="Cambria Math" w:eastAsiaTheme="minorEastAsia" w:hAnsi="Cambria Math"/>
            <w:sz w:val="20"/>
            <w:szCs w:val="22"/>
          </w:rPr>
          <m:t>=</m:t>
        </m:r>
      </m:oMath>
      <w:r w:rsidR="007C308D" w:rsidRPr="003F426F">
        <w:rPr>
          <w:rFonts w:eastAsiaTheme="minorEastAsia" w:cs="GreekC"/>
          <w:sz w:val="20"/>
        </w:rPr>
        <w:t xml:space="preserve"> 0,225)</w:t>
      </w:r>
      <w:r w:rsidR="007C308D">
        <w:rPr>
          <w:rFonts w:eastAsiaTheme="minorEastAsia" w:cs="GreekC"/>
          <w:sz w:val="20"/>
        </w:rPr>
        <w:t>,</w:t>
      </w:r>
    </w:p>
    <w:p w14:paraId="311AD59A" w14:textId="77777777" w:rsidR="007C308D" w:rsidRPr="003F426F" w:rsidRDefault="007C308D" w:rsidP="007C308D">
      <w:pPr>
        <w:spacing w:after="120" w:line="264" w:lineRule="auto"/>
        <w:rPr>
          <w:rFonts w:eastAsiaTheme="minorEastAsia"/>
          <w:color w:val="000000"/>
          <w:sz w:val="20"/>
        </w:rPr>
      </w:pPr>
      <w:r w:rsidRPr="003F426F">
        <w:rPr>
          <w:rFonts w:ascii="GreekC" w:eastAsiaTheme="minorEastAsia" w:hAnsi="GreekC" w:cs="GreekC"/>
          <w:b/>
          <w:color w:val="000000"/>
          <w:szCs w:val="24"/>
        </w:rPr>
        <w:t>Σ</w:t>
      </w:r>
      <w:r w:rsidRPr="003F426F">
        <w:rPr>
          <w:rFonts w:eastAsiaTheme="minorEastAsia"/>
          <w:b/>
          <w:color w:val="000000"/>
          <w:szCs w:val="24"/>
          <w:vertAlign w:val="subscript"/>
        </w:rPr>
        <w:t>3 i/a</w:t>
      </w:r>
      <w:r w:rsidRPr="003F426F">
        <w:rPr>
          <w:rFonts w:eastAsiaTheme="minorEastAsia"/>
          <w:color w:val="000000"/>
          <w:sz w:val="20"/>
          <w:vertAlign w:val="subscript"/>
        </w:rPr>
        <w:t xml:space="preserve">      </w:t>
      </w:r>
      <w:r>
        <w:rPr>
          <w:rFonts w:eastAsiaTheme="minorEastAsia"/>
          <w:color w:val="000000"/>
          <w:sz w:val="20"/>
          <w:vertAlign w:val="subscript"/>
        </w:rPr>
        <w:tab/>
      </w:r>
      <w:r w:rsidRPr="003F426F">
        <w:rPr>
          <w:rFonts w:eastAsiaTheme="minorEastAsia"/>
          <w:color w:val="000000"/>
          <w:sz w:val="20"/>
        </w:rPr>
        <w:t>vsota naključnih premikov M1, M2 in M3</w:t>
      </w:r>
      <w:r w:rsidRPr="003F426F">
        <w:rPr>
          <w:sz w:val="20"/>
          <w:szCs w:val="22"/>
        </w:rPr>
        <w:t xml:space="preserve"> na notranji (</w:t>
      </w:r>
      <m:oMath>
        <m:r>
          <w:rPr>
            <w:rFonts w:ascii="Cambria Math" w:hAnsi="Cambria Math"/>
            <w:sz w:val="20"/>
            <w:szCs w:val="22"/>
          </w:rPr>
          <m:t>i</m:t>
        </m:r>
      </m:oMath>
      <w:r w:rsidRPr="003F426F">
        <w:rPr>
          <w:sz w:val="20"/>
          <w:szCs w:val="22"/>
        </w:rPr>
        <w:t>) ali zunanji (</w:t>
      </w:r>
      <m:oMath>
        <m:r>
          <w:rPr>
            <w:rFonts w:ascii="Cambria Math" w:hAnsi="Cambria Math"/>
            <w:sz w:val="20"/>
            <w:szCs w:val="22"/>
          </w:rPr>
          <m:t>a</m:t>
        </m:r>
      </m:oMath>
      <w:r w:rsidRPr="003F426F">
        <w:rPr>
          <w:sz w:val="20"/>
          <w:szCs w:val="22"/>
        </w:rPr>
        <w:t>) strani</w:t>
      </w:r>
      <w:r>
        <w:rPr>
          <w:sz w:val="20"/>
          <w:szCs w:val="22"/>
        </w:rPr>
        <w:t>,</w:t>
      </w:r>
    </w:p>
    <w:p w14:paraId="6D813DD9" w14:textId="77777777" w:rsidR="007C308D" w:rsidRPr="003F426F" w:rsidRDefault="007C308D" w:rsidP="007C308D">
      <w:pPr>
        <w:spacing w:after="120" w:line="264" w:lineRule="auto"/>
        <w:rPr>
          <w:rFonts w:eastAsiaTheme="minorEastAsia"/>
          <w:color w:val="000000"/>
          <w:sz w:val="20"/>
        </w:rPr>
      </w:pPr>
      <w:r w:rsidRPr="003F426F">
        <w:rPr>
          <w:rFonts w:ascii="GreekC" w:eastAsiaTheme="minorEastAsia" w:hAnsi="GreekC" w:cs="GreekC"/>
          <w:b/>
          <w:color w:val="000000"/>
          <w:szCs w:val="24"/>
        </w:rPr>
        <w:t>Σ'</w:t>
      </w:r>
      <w:r w:rsidRPr="003F426F">
        <w:rPr>
          <w:rFonts w:eastAsiaTheme="minorEastAsia"/>
          <w:b/>
          <w:color w:val="000000"/>
          <w:szCs w:val="24"/>
          <w:vertAlign w:val="subscript"/>
        </w:rPr>
        <w:t>2 i/a</w:t>
      </w:r>
      <w:r w:rsidRPr="003F426F">
        <w:rPr>
          <w:rFonts w:eastAsiaTheme="minorEastAsia"/>
          <w:b/>
          <w:color w:val="000000"/>
          <w:szCs w:val="24"/>
        </w:rPr>
        <w:t xml:space="preserve">  </w:t>
      </w:r>
      <w:r>
        <w:rPr>
          <w:rFonts w:eastAsiaTheme="minorEastAsia"/>
          <w:b/>
          <w:color w:val="000000"/>
          <w:szCs w:val="24"/>
        </w:rPr>
        <w:tab/>
      </w:r>
      <w:r w:rsidRPr="003F426F">
        <w:rPr>
          <w:rFonts w:eastAsiaTheme="minorEastAsia"/>
          <w:color w:val="000000"/>
          <w:sz w:val="20"/>
          <w:szCs w:val="22"/>
        </w:rPr>
        <w:t>kvadratni koren</w:t>
      </w:r>
      <w:r w:rsidRPr="003F426F">
        <w:rPr>
          <w:rFonts w:eastAsiaTheme="minorEastAsia"/>
          <w:b/>
          <w:color w:val="000000"/>
          <w:szCs w:val="24"/>
        </w:rPr>
        <w:t xml:space="preserve"> </w:t>
      </w:r>
      <w:r w:rsidRPr="003F426F">
        <w:rPr>
          <w:rFonts w:eastAsiaTheme="minorEastAsia"/>
          <w:color w:val="000000"/>
          <w:sz w:val="20"/>
        </w:rPr>
        <w:t xml:space="preserve">vsote kvadratov naključnih premikov M1 in M2 </w:t>
      </w:r>
      <w:r w:rsidRPr="003F426F">
        <w:rPr>
          <w:sz w:val="20"/>
          <w:szCs w:val="22"/>
        </w:rPr>
        <w:t>na notranji (</w:t>
      </w:r>
      <m:oMath>
        <m:r>
          <w:rPr>
            <w:rFonts w:ascii="Cambria Math" w:hAnsi="Cambria Math"/>
            <w:sz w:val="20"/>
            <w:szCs w:val="22"/>
          </w:rPr>
          <m:t>i</m:t>
        </m:r>
      </m:oMath>
      <w:r w:rsidRPr="003F426F">
        <w:rPr>
          <w:sz w:val="20"/>
          <w:szCs w:val="22"/>
        </w:rPr>
        <w:t>) ali zunanji (</w:t>
      </w:r>
      <m:oMath>
        <m:r>
          <w:rPr>
            <w:rFonts w:ascii="Cambria Math" w:hAnsi="Cambria Math"/>
            <w:sz w:val="20"/>
            <w:szCs w:val="22"/>
          </w:rPr>
          <m:t>a</m:t>
        </m:r>
      </m:oMath>
      <w:r w:rsidRPr="003F426F">
        <w:rPr>
          <w:sz w:val="20"/>
          <w:szCs w:val="22"/>
        </w:rPr>
        <w:t>) strani</w:t>
      </w:r>
      <w:r>
        <w:rPr>
          <w:sz w:val="20"/>
          <w:szCs w:val="22"/>
        </w:rPr>
        <w:t>,</w:t>
      </w:r>
    </w:p>
    <w:p w14:paraId="122EA3EC" w14:textId="77777777" w:rsidR="007C308D" w:rsidRPr="003F426F" w:rsidRDefault="007C308D" w:rsidP="007C308D">
      <w:pPr>
        <w:spacing w:after="120" w:line="264" w:lineRule="auto"/>
        <w:rPr>
          <w:rFonts w:eastAsiaTheme="minorEastAsia"/>
          <w:color w:val="000000"/>
          <w:sz w:val="20"/>
        </w:rPr>
      </w:pPr>
      <w:r w:rsidRPr="003F426F">
        <w:rPr>
          <w:rFonts w:ascii="GreekC" w:eastAsiaTheme="minorEastAsia" w:hAnsi="GreekC" w:cs="GreekC"/>
          <w:b/>
          <w:color w:val="000000"/>
          <w:szCs w:val="24"/>
        </w:rPr>
        <w:t>Σ</w:t>
      </w:r>
      <w:r w:rsidRPr="003F426F">
        <w:rPr>
          <w:rFonts w:eastAsiaTheme="minorEastAsia"/>
          <w:b/>
          <w:color w:val="000000"/>
          <w:szCs w:val="24"/>
          <w:vertAlign w:val="subscript"/>
        </w:rPr>
        <w:t>2 i/a</w:t>
      </w:r>
      <w:r w:rsidRPr="003F426F">
        <w:rPr>
          <w:rFonts w:eastAsiaTheme="minorEastAsia"/>
          <w:b/>
          <w:color w:val="000000"/>
          <w:szCs w:val="24"/>
          <w:vertAlign w:val="subscript"/>
        </w:rPr>
        <w:tab/>
      </w:r>
      <w:r w:rsidRPr="003F426F">
        <w:rPr>
          <w:rFonts w:eastAsiaTheme="minorEastAsia"/>
          <w:color w:val="000000"/>
          <w:sz w:val="20"/>
          <w:szCs w:val="22"/>
        </w:rPr>
        <w:t>mejna vrednost</w:t>
      </w:r>
      <w:r w:rsidRPr="003F426F">
        <w:rPr>
          <w:rFonts w:eastAsiaTheme="minorEastAsia"/>
          <w:b/>
          <w:color w:val="000000"/>
          <w:szCs w:val="24"/>
        </w:rPr>
        <w:t xml:space="preserve"> </w:t>
      </w:r>
      <w:r w:rsidRPr="003F426F">
        <w:rPr>
          <w:rFonts w:eastAsiaTheme="minorEastAsia"/>
          <w:color w:val="000000"/>
          <w:sz w:val="20"/>
          <w:szCs w:val="22"/>
        </w:rPr>
        <w:t>vsote</w:t>
      </w:r>
      <w:r w:rsidRPr="003F426F">
        <w:rPr>
          <w:rFonts w:eastAsiaTheme="minorEastAsia"/>
          <w:b/>
          <w:color w:val="000000"/>
          <w:szCs w:val="24"/>
        </w:rPr>
        <w:t xml:space="preserve"> </w:t>
      </w:r>
      <w:r w:rsidRPr="003F426F">
        <w:rPr>
          <w:rFonts w:eastAsiaTheme="minorEastAsia"/>
          <w:color w:val="000000"/>
          <w:sz w:val="20"/>
          <w:szCs w:val="22"/>
        </w:rPr>
        <w:t>naključnih premikov</w:t>
      </w:r>
      <w:r w:rsidRPr="003F426F">
        <w:rPr>
          <w:sz w:val="20"/>
          <w:szCs w:val="22"/>
        </w:rPr>
        <w:t xml:space="preserve"> na notranji </w:t>
      </w:r>
      <m:oMath>
        <m:r>
          <w:rPr>
            <w:rFonts w:ascii="Cambria Math" w:hAnsi="Cambria Math"/>
            <w:sz w:val="20"/>
            <w:szCs w:val="22"/>
          </w:rPr>
          <m:t>(i</m:t>
        </m:r>
      </m:oMath>
      <w:r w:rsidRPr="003F426F">
        <w:rPr>
          <w:sz w:val="20"/>
          <w:szCs w:val="22"/>
        </w:rPr>
        <w:t>) ali zunanji (</w:t>
      </w:r>
      <m:oMath>
        <m:r>
          <w:rPr>
            <w:rFonts w:ascii="Cambria Math" w:hAnsi="Cambria Math"/>
            <w:sz w:val="20"/>
            <w:szCs w:val="22"/>
          </w:rPr>
          <m:t>a</m:t>
        </m:r>
      </m:oMath>
      <w:r w:rsidRPr="003F426F">
        <w:rPr>
          <w:sz w:val="20"/>
          <w:szCs w:val="22"/>
        </w:rPr>
        <w:t>) strani</w:t>
      </w:r>
      <w:r>
        <w:rPr>
          <w:sz w:val="20"/>
          <w:szCs w:val="22"/>
        </w:rPr>
        <w:t>,</w:t>
      </w:r>
    </w:p>
    <w:p w14:paraId="22535267" w14:textId="77777777" w:rsidR="007C308D" w:rsidRPr="003F426F" w:rsidRDefault="00A20549" w:rsidP="007C308D">
      <w:pPr>
        <w:spacing w:after="120" w:line="264" w:lineRule="auto"/>
        <w:rPr>
          <w:sz w:val="18"/>
        </w:rPr>
      </w:pPr>
      <m:oMath>
        <m:sSub>
          <m:sSubPr>
            <m:ctrlPr>
              <w:rPr>
                <w:rFonts w:ascii="Cambria Math" w:hAnsi="Cambria Math"/>
                <w:i/>
                <w:szCs w:val="24"/>
              </w:rPr>
            </m:ctrlPr>
          </m:sSubPr>
          <m:e>
            <m:r>
              <w:rPr>
                <w:rFonts w:ascii="Cambria Math" w:hAnsi="Cambria Math"/>
                <w:szCs w:val="24"/>
              </w:rPr>
              <m:t>δ</m:t>
            </m:r>
          </m:e>
          <m:sub>
            <m:r>
              <w:rPr>
                <w:rFonts w:ascii="Cambria Math" w:hAnsi="Cambria Math"/>
                <w:szCs w:val="24"/>
              </w:rPr>
              <m:t>q,a</m:t>
            </m:r>
          </m:sub>
        </m:sSub>
      </m:oMath>
      <w:r w:rsidR="007C308D" w:rsidRPr="003F426F">
        <w:rPr>
          <w:szCs w:val="24"/>
        </w:rPr>
        <w:tab/>
      </w:r>
      <w:r w:rsidR="007C308D" w:rsidRPr="003F426F">
        <w:rPr>
          <w:sz w:val="20"/>
          <w:szCs w:val="22"/>
        </w:rPr>
        <w:t xml:space="preserve">dodatek na zunanji strani perona brez peronskega venca </w:t>
      </w:r>
      <w:r w:rsidR="007C308D" w:rsidRPr="003F426F">
        <w:rPr>
          <w:rFonts w:eastAsiaTheme="minorEastAsia" w:cs="GreekC"/>
          <w:color w:val="000000"/>
          <w:sz w:val="20"/>
        </w:rPr>
        <w:t>[</w:t>
      </w:r>
      <w:r w:rsidR="007C308D" w:rsidRPr="003F426F">
        <w:rPr>
          <w:rFonts w:eastAsiaTheme="minorEastAsia"/>
          <w:color w:val="000000"/>
          <w:sz w:val="20"/>
        </w:rPr>
        <w:t>m</w:t>
      </w:r>
      <w:r w:rsidR="007C308D" w:rsidRPr="003F426F">
        <w:rPr>
          <w:rFonts w:eastAsiaTheme="minorEastAsia" w:cs="GreekC"/>
          <w:color w:val="000000"/>
          <w:sz w:val="20"/>
        </w:rPr>
        <w:t>],</w:t>
      </w:r>
    </w:p>
    <w:p w14:paraId="718CFFB3" w14:textId="77777777" w:rsidR="007C308D" w:rsidRPr="003F426F" w:rsidRDefault="00A20549" w:rsidP="007C308D">
      <w:pPr>
        <w:spacing w:after="120" w:line="264" w:lineRule="auto"/>
        <w:rPr>
          <w:sz w:val="20"/>
        </w:rPr>
      </w:pPr>
      <m:oMath>
        <m:sSub>
          <m:sSubPr>
            <m:ctrlPr>
              <w:rPr>
                <w:rFonts w:ascii="Cambria Math" w:eastAsiaTheme="minorEastAsia" w:hAnsi="Cambria Math"/>
                <w:i/>
                <w:sz w:val="20"/>
              </w:rPr>
            </m:ctrlPr>
          </m:sSubPr>
          <m:e>
            <m:r>
              <w:rPr>
                <w:rFonts w:ascii="Cambria Math" w:eastAsiaTheme="minorEastAsia" w:hAnsi="Cambria Math"/>
                <w:sz w:val="20"/>
              </w:rPr>
              <m:t>qs</m:t>
            </m:r>
          </m:e>
          <m:sub>
            <m:r>
              <w:rPr>
                <w:rFonts w:ascii="Cambria Math" w:eastAsiaTheme="minorEastAsia" w:hAnsi="Cambria Math"/>
                <w:sz w:val="20"/>
              </w:rPr>
              <m:t>a</m:t>
            </m:r>
          </m:sub>
        </m:sSub>
      </m:oMath>
      <w:r w:rsidR="007C308D" w:rsidRPr="003F426F">
        <w:rPr>
          <w:sz w:val="20"/>
        </w:rPr>
        <w:tab/>
        <w:t>kvazistatični premik vozila na zunanji strani krivine [m],</w:t>
      </w:r>
    </w:p>
    <w:p w14:paraId="493A5E67" w14:textId="77777777" w:rsidR="007C308D" w:rsidRDefault="00A20549" w:rsidP="007C308D">
      <w:pPr>
        <w:spacing w:after="120" w:line="264" w:lineRule="auto"/>
        <w:rPr>
          <w:sz w:val="20"/>
        </w:rPr>
      </w:pPr>
      <m:oMath>
        <m:sSub>
          <m:sSubPr>
            <m:ctrlPr>
              <w:rPr>
                <w:rFonts w:ascii="Cambria Math" w:eastAsiaTheme="minorEastAsia" w:hAnsi="Cambria Math"/>
                <w:i/>
                <w:sz w:val="20"/>
              </w:rPr>
            </m:ctrlPr>
          </m:sSubPr>
          <m:e>
            <m:r>
              <w:rPr>
                <w:rFonts w:ascii="Cambria Math" w:eastAsiaTheme="minorEastAsia" w:hAnsi="Cambria Math"/>
                <w:sz w:val="20"/>
              </w:rPr>
              <m:t>qs</m:t>
            </m:r>
          </m:e>
          <m:sub>
            <m:r>
              <w:rPr>
                <w:rFonts w:ascii="Cambria Math" w:eastAsiaTheme="minorEastAsia" w:hAnsi="Cambria Math"/>
                <w:sz w:val="20"/>
              </w:rPr>
              <m:t>i</m:t>
            </m:r>
          </m:sub>
        </m:sSub>
      </m:oMath>
      <w:r w:rsidR="007C308D" w:rsidRPr="003F426F">
        <w:rPr>
          <w:sz w:val="20"/>
        </w:rPr>
        <w:tab/>
        <w:t>kvazistatični premik vozila na notranji strani krivine [m]</w:t>
      </w:r>
      <w:r w:rsidR="007C308D">
        <w:rPr>
          <w:sz w:val="20"/>
        </w:rPr>
        <w:t>,</w:t>
      </w:r>
    </w:p>
    <w:p w14:paraId="5F44704E" w14:textId="77777777" w:rsidR="007C308D" w:rsidRPr="003F426F" w:rsidRDefault="00A20549" w:rsidP="007C308D">
      <w:pPr>
        <w:spacing w:after="120" w:line="264" w:lineRule="auto"/>
        <w:rPr>
          <w:rFonts w:eastAsiaTheme="minorEastAsia" w:cs="GreekC"/>
          <w:color w:val="000000"/>
          <w:sz w:val="20"/>
        </w:rPr>
      </w:pPr>
      <m:oMath>
        <m:sSub>
          <m:sSubPr>
            <m:ctrlPr>
              <w:rPr>
                <w:rFonts w:ascii="Cambria Math" w:hAnsi="Cambria Math"/>
                <w:i/>
                <w:sz w:val="18"/>
              </w:rPr>
            </m:ctrlPr>
          </m:sSubPr>
          <m:e>
            <m:r>
              <w:rPr>
                <w:rFonts w:ascii="Cambria Math" w:hAnsi="Cambria Math"/>
                <w:sz w:val="18"/>
              </w:rPr>
              <m:t>qs'</m:t>
            </m:r>
          </m:e>
          <m:sub>
            <m:r>
              <w:rPr>
                <w:rFonts w:ascii="Cambria Math" w:hAnsi="Cambria Math"/>
                <w:sz w:val="18"/>
              </w:rPr>
              <m:t xml:space="preserve">i/a </m:t>
            </m:r>
          </m:sub>
        </m:sSub>
      </m:oMath>
      <w:r w:rsidR="007C308D" w:rsidRPr="003F426F">
        <w:rPr>
          <w:sz w:val="18"/>
        </w:rPr>
        <w:tab/>
      </w:r>
      <w:proofErr w:type="spellStart"/>
      <w:r w:rsidR="007C308D" w:rsidRPr="003F426F">
        <w:rPr>
          <w:sz w:val="20"/>
          <w:szCs w:val="22"/>
        </w:rPr>
        <w:t>kvazistatični</w:t>
      </w:r>
      <w:proofErr w:type="spellEnd"/>
      <w:r w:rsidR="007C308D" w:rsidRPr="003F426F">
        <w:rPr>
          <w:sz w:val="20"/>
          <w:szCs w:val="22"/>
        </w:rPr>
        <w:t xml:space="preserve"> nagib odjemnika toka [m],</w:t>
      </w:r>
    </w:p>
    <w:p w14:paraId="5F9546D6" w14:textId="77777777" w:rsidR="007C308D" w:rsidRPr="003F426F" w:rsidRDefault="007C308D" w:rsidP="007C308D">
      <w:pPr>
        <w:pStyle w:val="Brezrazmikov"/>
        <w:spacing w:line="288" w:lineRule="auto"/>
        <w:ind w:left="0"/>
        <w:rPr>
          <w:sz w:val="20"/>
        </w:rPr>
      </w:pPr>
      <m:oMath>
        <m:r>
          <w:rPr>
            <w:rFonts w:ascii="Cambria Math" w:hAnsi="Cambria Math"/>
            <w:sz w:val="20"/>
            <w:szCs w:val="22"/>
          </w:rPr>
          <m:t>tol</m:t>
        </m:r>
      </m:oMath>
      <w:r>
        <w:rPr>
          <w:sz w:val="20"/>
          <w:szCs w:val="22"/>
        </w:rPr>
        <w:tab/>
        <w:t>toleranca pri montaži [m],</w:t>
      </w:r>
    </w:p>
    <w:p w14:paraId="7CCB6C29" w14:textId="77777777" w:rsidR="007C308D" w:rsidRPr="003F426F" w:rsidRDefault="00A20549" w:rsidP="007C308D">
      <w:pPr>
        <w:pStyle w:val="Brezrazmikov"/>
        <w:spacing w:line="288" w:lineRule="auto"/>
        <w:ind w:left="0"/>
        <w:rPr>
          <w:rFonts w:eastAsiaTheme="minorEastAsia"/>
          <w:sz w:val="20"/>
          <w:szCs w:val="22"/>
        </w:rPr>
      </w:pPr>
      <m:oMath>
        <m:sSub>
          <m:sSubPr>
            <m:ctrlPr>
              <w:rPr>
                <w:rFonts w:ascii="Cambria Math" w:eastAsiaTheme="minorEastAsia" w:hAnsi="Cambria Math"/>
                <w:i/>
                <w:sz w:val="20"/>
                <w:szCs w:val="22"/>
              </w:rPr>
            </m:ctrlPr>
          </m:sSubPr>
          <m:e>
            <m:r>
              <w:rPr>
                <w:rFonts w:ascii="Cambria Math" w:eastAsiaTheme="minorEastAsia" w:hAnsi="Cambria Math"/>
                <w:sz w:val="20"/>
                <w:szCs w:val="22"/>
              </w:rPr>
              <m:t>T</m:t>
            </m:r>
          </m:e>
          <m:sub>
            <m:r>
              <w:rPr>
                <w:rFonts w:ascii="Cambria Math" w:eastAsiaTheme="minorEastAsia" w:hAnsi="Cambria Math"/>
                <w:sz w:val="20"/>
                <w:szCs w:val="22"/>
              </w:rPr>
              <m:t>charge</m:t>
            </m:r>
          </m:sub>
        </m:sSub>
      </m:oMath>
      <w:r w:rsidR="007C308D" w:rsidRPr="003F426F">
        <w:rPr>
          <w:sz w:val="20"/>
          <w:szCs w:val="22"/>
        </w:rPr>
        <w:t xml:space="preserve"> </w:t>
      </w:r>
      <w:r w:rsidR="007C308D">
        <w:rPr>
          <w:sz w:val="20"/>
          <w:szCs w:val="22"/>
        </w:rPr>
        <w:tab/>
      </w:r>
      <w:r w:rsidR="007C308D" w:rsidRPr="003F426F">
        <w:rPr>
          <w:rFonts w:eastAsiaTheme="minorEastAsia"/>
          <w:sz w:val="20"/>
          <w:szCs w:val="22"/>
        </w:rPr>
        <w:t xml:space="preserve">asimetrična razporeditev </w:t>
      </w:r>
      <w:r w:rsidR="007C308D" w:rsidRPr="003F426F">
        <w:rPr>
          <w:sz w:val="20"/>
        </w:rPr>
        <w:t>naklada</w:t>
      </w:r>
      <w:r w:rsidR="007C308D">
        <w:rPr>
          <w:sz w:val="20"/>
        </w:rPr>
        <w:t>,</w:t>
      </w:r>
    </w:p>
    <w:p w14:paraId="23015ABB" w14:textId="77777777" w:rsidR="007C308D" w:rsidRPr="003F426F" w:rsidRDefault="00A20549" w:rsidP="007C308D">
      <w:pPr>
        <w:pStyle w:val="Brezrazmikov"/>
        <w:spacing w:line="288" w:lineRule="auto"/>
        <w:ind w:left="0"/>
        <w:rPr>
          <w:rFonts w:eastAsiaTheme="minorEastAsia"/>
          <w:sz w:val="20"/>
        </w:rPr>
      </w:pPr>
      <m:oMath>
        <m:sSub>
          <m:sSubPr>
            <m:ctrlPr>
              <w:rPr>
                <w:rFonts w:ascii="Cambria Math" w:eastAsiaTheme="minorEastAsia" w:hAnsi="Cambria Math"/>
                <w:i/>
                <w:sz w:val="20"/>
              </w:rPr>
            </m:ctrlPr>
          </m:sSubPr>
          <m:e>
            <m:r>
              <w:rPr>
                <w:rFonts w:ascii="Cambria Math" w:eastAsiaTheme="minorEastAsia" w:hAnsi="Cambria Math"/>
                <w:sz w:val="20"/>
              </w:rPr>
              <m:t>T</m:t>
            </m:r>
          </m:e>
          <m:sub>
            <m:r>
              <w:rPr>
                <w:rFonts w:ascii="Cambria Math" w:eastAsiaTheme="minorEastAsia" w:hAnsi="Cambria Math"/>
                <w:sz w:val="20"/>
              </w:rPr>
              <m:t>D</m:t>
            </m:r>
          </m:sub>
        </m:sSub>
      </m:oMath>
      <w:r w:rsidR="007C308D" w:rsidRPr="003F426F">
        <w:rPr>
          <w:rFonts w:eastAsiaTheme="minorEastAsia"/>
          <w:sz w:val="20"/>
        </w:rPr>
        <w:tab/>
        <w:t xml:space="preserve">premik v višinski legi </w:t>
      </w:r>
      <w:r w:rsidR="007C308D" w:rsidRPr="003F426F">
        <w:rPr>
          <w:sz w:val="20"/>
        </w:rPr>
        <w:t>tirnice</w:t>
      </w:r>
      <w:r w:rsidR="007C308D">
        <w:rPr>
          <w:sz w:val="20"/>
        </w:rPr>
        <w:t>,</w:t>
      </w:r>
    </w:p>
    <w:p w14:paraId="060278E6" w14:textId="77777777" w:rsidR="007C308D" w:rsidRDefault="00A20549" w:rsidP="007C308D">
      <w:pPr>
        <w:pStyle w:val="Brezrazmikov"/>
        <w:spacing w:line="288" w:lineRule="auto"/>
        <w:ind w:left="0"/>
        <w:rPr>
          <w:sz w:val="20"/>
        </w:rPr>
      </w:pPr>
      <m:oMath>
        <m:sSub>
          <m:sSubPr>
            <m:ctrlPr>
              <w:rPr>
                <w:rFonts w:ascii="Cambria Math" w:eastAsiaTheme="minorEastAsia" w:hAnsi="Cambria Math"/>
                <w:i/>
                <w:sz w:val="20"/>
                <w:szCs w:val="22"/>
              </w:rPr>
            </m:ctrlPr>
          </m:sSubPr>
          <m:e>
            <m:r>
              <w:rPr>
                <w:rFonts w:ascii="Cambria Math" w:eastAsiaTheme="minorEastAsia" w:hAnsi="Cambria Math"/>
                <w:sz w:val="20"/>
                <w:szCs w:val="22"/>
              </w:rPr>
              <m:t>T</m:t>
            </m:r>
          </m:e>
          <m:sub>
            <m:r>
              <w:rPr>
                <w:rFonts w:ascii="Cambria Math" w:eastAsiaTheme="minorEastAsia" w:hAnsi="Cambria Math"/>
                <w:sz w:val="20"/>
                <w:szCs w:val="22"/>
              </w:rPr>
              <m:t>osc</m:t>
            </m:r>
          </m:sub>
        </m:sSub>
      </m:oMath>
      <w:r w:rsidR="007C308D" w:rsidRPr="003F426F">
        <w:rPr>
          <w:sz w:val="20"/>
          <w:vertAlign w:val="subscript"/>
        </w:rPr>
        <w:t xml:space="preserve"> </w:t>
      </w:r>
      <w:r w:rsidR="007C308D" w:rsidRPr="003F426F">
        <w:rPr>
          <w:sz w:val="20"/>
          <w:vertAlign w:val="subscript"/>
        </w:rPr>
        <w:tab/>
      </w:r>
      <w:r w:rsidR="007C308D" w:rsidRPr="003F426F">
        <w:rPr>
          <w:rFonts w:eastAsiaTheme="minorEastAsia"/>
          <w:sz w:val="20"/>
          <w:szCs w:val="22"/>
        </w:rPr>
        <w:t xml:space="preserve">nihanje </w:t>
      </w:r>
      <w:r w:rsidR="007C308D" w:rsidRPr="003F426F">
        <w:rPr>
          <w:sz w:val="20"/>
        </w:rPr>
        <w:t>vozila</w:t>
      </w:r>
      <w:r w:rsidR="007C308D">
        <w:rPr>
          <w:sz w:val="20"/>
        </w:rPr>
        <w:t>,</w:t>
      </w:r>
    </w:p>
    <w:p w14:paraId="27E4D58A" w14:textId="77777777" w:rsidR="007C308D" w:rsidRPr="003F426F" w:rsidRDefault="007C308D" w:rsidP="007C308D">
      <w:pPr>
        <w:pStyle w:val="Brezrazmikov"/>
        <w:spacing w:line="288" w:lineRule="auto"/>
        <w:ind w:left="0"/>
        <w:rPr>
          <w:sz w:val="20"/>
          <w:szCs w:val="22"/>
        </w:rPr>
      </w:pPr>
      <m:oMath>
        <m:r>
          <w:rPr>
            <w:rFonts w:ascii="Cambria Math" w:eastAsiaTheme="minorEastAsia" w:hAnsi="Cambria Math"/>
            <w:sz w:val="20"/>
            <w:szCs w:val="22"/>
          </w:rPr>
          <m:t xml:space="preserve"> </m:t>
        </m:r>
        <m:sSub>
          <m:sSubPr>
            <m:ctrlPr>
              <w:rPr>
                <w:rFonts w:ascii="Cambria Math" w:eastAsiaTheme="minorEastAsia" w:hAnsi="Cambria Math"/>
                <w:i/>
                <w:sz w:val="20"/>
                <w:szCs w:val="22"/>
              </w:rPr>
            </m:ctrlPr>
          </m:sSubPr>
          <m:e>
            <m:r>
              <w:rPr>
                <w:rFonts w:ascii="Cambria Math" w:eastAsiaTheme="minorEastAsia" w:hAnsi="Cambria Math"/>
                <w:sz w:val="20"/>
                <w:szCs w:val="22"/>
              </w:rPr>
              <m:t>T</m:t>
            </m:r>
          </m:e>
          <m:sub>
            <m:r>
              <w:rPr>
                <w:rFonts w:ascii="Cambria Math" w:eastAsiaTheme="minorEastAsia" w:hAnsi="Cambria Math"/>
                <w:sz w:val="20"/>
                <w:szCs w:val="22"/>
              </w:rPr>
              <m:t>susp</m:t>
            </m:r>
          </m:sub>
        </m:sSub>
      </m:oMath>
      <w:r w:rsidRPr="003F426F">
        <w:rPr>
          <w:sz w:val="20"/>
          <w:szCs w:val="22"/>
        </w:rPr>
        <w:tab/>
      </w:r>
      <w:r w:rsidRPr="003F426F">
        <w:rPr>
          <w:rFonts w:eastAsiaTheme="minorEastAsia"/>
          <w:sz w:val="20"/>
          <w:szCs w:val="22"/>
        </w:rPr>
        <w:t xml:space="preserve">neuravnoteženost </w:t>
      </w:r>
      <w:r w:rsidRPr="003F426F">
        <w:rPr>
          <w:sz w:val="20"/>
        </w:rPr>
        <w:t>vzmetenja</w:t>
      </w:r>
      <w:r>
        <w:rPr>
          <w:sz w:val="20"/>
        </w:rPr>
        <w:t>,</w:t>
      </w:r>
    </w:p>
    <w:bookmarkEnd w:id="80"/>
    <w:p w14:paraId="10E0DBA3" w14:textId="77777777" w:rsidR="007C308D" w:rsidRDefault="00A20549" w:rsidP="007C308D">
      <w:pPr>
        <w:rPr>
          <w:sz w:val="20"/>
        </w:rPr>
      </w:pPr>
      <m:oMath>
        <m:sSub>
          <m:sSubPr>
            <m:ctrlPr>
              <w:rPr>
                <w:rFonts w:ascii="Cambria Math" w:eastAsiaTheme="minorEastAsia" w:hAnsi="Cambria Math"/>
                <w:i/>
                <w:sz w:val="20"/>
                <w:szCs w:val="22"/>
              </w:rPr>
            </m:ctrlPr>
          </m:sSubPr>
          <m:e>
            <m:r>
              <w:rPr>
                <w:rFonts w:ascii="Cambria Math" w:eastAsiaTheme="minorEastAsia" w:hAnsi="Cambria Math"/>
                <w:sz w:val="20"/>
                <w:szCs w:val="22"/>
              </w:rPr>
              <m:t>T</m:t>
            </m:r>
          </m:e>
          <m:sub>
            <m:r>
              <w:rPr>
                <w:rFonts w:ascii="Cambria Math" w:eastAsiaTheme="minorEastAsia" w:hAnsi="Cambria Math"/>
                <w:sz w:val="20"/>
                <w:szCs w:val="22"/>
              </w:rPr>
              <m:t>voie</m:t>
            </m:r>
          </m:sub>
        </m:sSub>
      </m:oMath>
      <w:r w:rsidR="007C308D" w:rsidRPr="003F426F">
        <w:rPr>
          <w:sz w:val="20"/>
          <w:vertAlign w:val="subscript"/>
        </w:rPr>
        <w:t xml:space="preserve"> </w:t>
      </w:r>
      <w:r w:rsidR="007C308D" w:rsidRPr="003F426F">
        <w:rPr>
          <w:sz w:val="20"/>
          <w:vertAlign w:val="subscript"/>
        </w:rPr>
        <w:tab/>
      </w:r>
      <w:r w:rsidR="007C308D" w:rsidRPr="003F426F">
        <w:rPr>
          <w:rFonts w:eastAsiaTheme="minorEastAsia"/>
          <w:sz w:val="20"/>
          <w:szCs w:val="22"/>
        </w:rPr>
        <w:t xml:space="preserve">premik med dvema  cikloma </w:t>
      </w:r>
      <w:r w:rsidR="007C308D" w:rsidRPr="003F426F">
        <w:rPr>
          <w:sz w:val="20"/>
        </w:rPr>
        <w:t>vzdrževanja</w:t>
      </w:r>
      <w:r w:rsidR="007C308D">
        <w:rPr>
          <w:sz w:val="20"/>
        </w:rPr>
        <w:t>.</w:t>
      </w:r>
    </w:p>
    <w:p w14:paraId="1D56C127" w14:textId="77777777" w:rsidR="007C308D" w:rsidRDefault="007C308D" w:rsidP="007C308D"/>
    <w:p w14:paraId="243CACD7" w14:textId="77777777" w:rsidR="007C308D" w:rsidRPr="00C22768"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81" w:name="_Toc101364537"/>
      <w:bookmarkStart w:id="82" w:name="_Toc111719816"/>
      <w:r w:rsidRPr="00C22768">
        <w:t xml:space="preserve">Pomen </w:t>
      </w:r>
      <w:r>
        <w:t>kratic</w:t>
      </w:r>
      <w:bookmarkEnd w:id="81"/>
      <w:bookmarkEnd w:id="82"/>
    </w:p>
    <w:p w14:paraId="46BF8C5F" w14:textId="77777777" w:rsidR="007C308D" w:rsidRDefault="007C308D" w:rsidP="007C308D">
      <w:pPr>
        <w:spacing w:line="288" w:lineRule="auto"/>
      </w:pPr>
    </w:p>
    <w:p w14:paraId="3D78F14D" w14:textId="77777777" w:rsidR="007C308D" w:rsidRDefault="007C308D" w:rsidP="007C308D">
      <w:pPr>
        <w:spacing w:after="120" w:line="288" w:lineRule="auto"/>
      </w:pPr>
      <w:r>
        <w:t>UIC</w:t>
      </w:r>
      <w:r>
        <w:tab/>
        <w:t>Mednarodna železniška zveza</w:t>
      </w:r>
    </w:p>
    <w:p w14:paraId="63CDFA2D" w14:textId="77777777" w:rsidR="007C308D" w:rsidRDefault="007C308D" w:rsidP="007C308D">
      <w:pPr>
        <w:spacing w:after="120" w:line="288" w:lineRule="auto"/>
      </w:pPr>
      <w:r>
        <w:t>TSI</w:t>
      </w:r>
      <w:r>
        <w:tab/>
        <w:t xml:space="preserve">tehnična specifikacija za </w:t>
      </w:r>
      <w:proofErr w:type="spellStart"/>
      <w:r>
        <w:t>interoperabilnost</w:t>
      </w:r>
      <w:proofErr w:type="spellEnd"/>
    </w:p>
    <w:p w14:paraId="70037D11" w14:textId="77777777" w:rsidR="007C308D" w:rsidRDefault="007C308D" w:rsidP="007C308D">
      <w:pPr>
        <w:spacing w:after="120" w:line="288" w:lineRule="auto"/>
      </w:pPr>
      <w:r>
        <w:t>TSPI</w:t>
      </w:r>
      <w:r>
        <w:tab/>
        <w:t>tehnična specifikacija za prometno infrastrukturo</w:t>
      </w:r>
    </w:p>
    <w:p w14:paraId="50E1E485" w14:textId="77777777" w:rsidR="007C308D" w:rsidRDefault="007C308D" w:rsidP="007C308D">
      <w:pPr>
        <w:spacing w:after="120" w:line="288" w:lineRule="auto"/>
      </w:pPr>
      <w:r>
        <w:t>SIST</w:t>
      </w:r>
      <w:r>
        <w:tab/>
        <w:t>Slovenski inštitut za standardizacijo</w:t>
      </w:r>
    </w:p>
    <w:p w14:paraId="0508992A" w14:textId="77777777" w:rsidR="007C308D" w:rsidRDefault="007C308D" w:rsidP="007C308D">
      <w:pPr>
        <w:spacing w:after="120" w:line="288" w:lineRule="auto"/>
      </w:pPr>
      <w:r>
        <w:t>EN</w:t>
      </w:r>
      <w:r>
        <w:tab/>
        <w:t>evropski standard</w:t>
      </w:r>
    </w:p>
    <w:p w14:paraId="35E88161" w14:textId="77777777" w:rsidR="007C308D" w:rsidRDefault="007C308D" w:rsidP="007C308D">
      <w:pPr>
        <w:spacing w:after="120" w:line="288" w:lineRule="auto"/>
      </w:pPr>
      <w:r>
        <w:t xml:space="preserve">EU </w:t>
      </w:r>
      <w:r>
        <w:tab/>
        <w:t>Evropska unija</w:t>
      </w:r>
    </w:p>
    <w:p w14:paraId="33B824A8" w14:textId="77777777" w:rsidR="007C308D" w:rsidRDefault="007C308D" w:rsidP="007C308D">
      <w:pPr>
        <w:spacing w:line="288" w:lineRule="auto"/>
      </w:pPr>
    </w:p>
    <w:p w14:paraId="3A630045" w14:textId="77777777" w:rsidR="007C308D" w:rsidRDefault="007C308D" w:rsidP="007C308D"/>
    <w:p w14:paraId="030E3C99" w14:textId="77777777" w:rsidR="007C308D" w:rsidRDefault="007C308D" w:rsidP="007C308D"/>
    <w:p w14:paraId="543771C7" w14:textId="77777777" w:rsidR="007C308D" w:rsidRDefault="007C308D" w:rsidP="007C308D"/>
    <w:p w14:paraId="6E14C1F9" w14:textId="77777777" w:rsidR="007C308D" w:rsidRDefault="007C308D" w:rsidP="007C308D"/>
    <w:p w14:paraId="2D6266C4" w14:textId="77777777" w:rsidR="007C308D" w:rsidRDefault="007C308D" w:rsidP="007C308D"/>
    <w:p w14:paraId="330D4A0A" w14:textId="77777777" w:rsidR="007C308D" w:rsidRDefault="007C308D" w:rsidP="007C308D"/>
    <w:p w14:paraId="1FDE3D7F" w14:textId="77777777" w:rsidR="007C308D" w:rsidRDefault="007C308D" w:rsidP="007C308D"/>
    <w:p w14:paraId="2BE9FF23" w14:textId="77777777" w:rsidR="007C308D" w:rsidRDefault="007C308D" w:rsidP="007C308D"/>
    <w:p w14:paraId="4AEDBEED" w14:textId="77777777" w:rsidR="007C308D" w:rsidRDefault="007C308D" w:rsidP="007C308D"/>
    <w:p w14:paraId="1DC26271" w14:textId="77777777" w:rsidR="007C308D" w:rsidRDefault="007C308D" w:rsidP="007C308D"/>
    <w:p w14:paraId="45474272" w14:textId="77777777" w:rsidR="007C308D" w:rsidRDefault="007C308D" w:rsidP="007C308D"/>
    <w:p w14:paraId="59CCEE7F"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83" w:name="_Toc101364538"/>
      <w:bookmarkStart w:id="84" w:name="_Toc111719817"/>
      <w:r w:rsidRPr="00FD5907">
        <w:t xml:space="preserve">PRILOGA 1: </w:t>
      </w:r>
      <w:r>
        <w:t>V</w:t>
      </w:r>
      <w:r w:rsidRPr="00D7080D">
        <w:t xml:space="preserve">rednosti parametrov naključnih </w:t>
      </w:r>
      <w:r>
        <w:t>napak</w:t>
      </w:r>
      <w:bookmarkEnd w:id="83"/>
      <w:bookmarkEnd w:id="84"/>
    </w:p>
    <w:p w14:paraId="25E66B3C" w14:textId="77777777" w:rsidR="007C308D" w:rsidRDefault="007C308D" w:rsidP="007C308D">
      <w:r>
        <w:t xml:space="preserve">Vrednosti v preglednici so skladne s standardom </w:t>
      </w:r>
      <w:r w:rsidRPr="00E96F3B">
        <w:t>SIST EN 15273-</w:t>
      </w:r>
      <w:r>
        <w:t>3</w:t>
      </w:r>
      <w:r w:rsidRPr="00E96F3B">
        <w:t>:2013</w:t>
      </w:r>
      <w:r>
        <w:t>+A1:2016.</w:t>
      </w:r>
    </w:p>
    <w:p w14:paraId="13ACA242" w14:textId="77777777" w:rsidR="007C308D" w:rsidRDefault="007C308D" w:rsidP="007C30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3"/>
        <w:gridCol w:w="2836"/>
        <w:gridCol w:w="2126"/>
        <w:gridCol w:w="2263"/>
      </w:tblGrid>
      <w:tr w:rsidR="007C308D" w14:paraId="6CB82426" w14:textId="77777777" w:rsidTr="00F26C0E">
        <w:trPr>
          <w:trHeight w:val="340"/>
        </w:trPr>
        <w:tc>
          <w:tcPr>
            <w:tcW w:w="2721" w:type="pct"/>
            <w:gridSpan w:val="2"/>
            <w:tcBorders>
              <w:top w:val="single" w:sz="4" w:space="0" w:color="auto"/>
              <w:left w:val="single" w:sz="4" w:space="0" w:color="auto"/>
              <w:bottom w:val="single" w:sz="4" w:space="0" w:color="auto"/>
              <w:right w:val="single" w:sz="4" w:space="0" w:color="auto"/>
            </w:tcBorders>
            <w:vAlign w:val="center"/>
          </w:tcPr>
          <w:p w14:paraId="60D98010" w14:textId="77777777" w:rsidR="007C308D" w:rsidRPr="00C608DB" w:rsidRDefault="007C308D" w:rsidP="00F26C0E">
            <w:pPr>
              <w:jc w:val="center"/>
              <w:rPr>
                <w:rFonts w:eastAsiaTheme="minorEastAsia"/>
                <w:sz w:val="16"/>
                <w:szCs w:val="16"/>
              </w:rPr>
            </w:pPr>
          </w:p>
        </w:tc>
        <w:tc>
          <w:tcPr>
            <w:tcW w:w="1104"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312C799" w14:textId="77777777" w:rsidR="007C308D" w:rsidRPr="00574958" w:rsidRDefault="007C308D" w:rsidP="00F26C0E">
            <w:pPr>
              <w:jc w:val="center"/>
              <w:rPr>
                <w:rFonts w:eastAsiaTheme="minorEastAsia"/>
              </w:rPr>
            </w:pPr>
            <w:r w:rsidRPr="00574958">
              <w:rPr>
                <w:rFonts w:eastAsiaTheme="minorEastAsia"/>
              </w:rPr>
              <w:t>Zunanja stran</w:t>
            </w:r>
          </w:p>
          <w:p w14:paraId="527FEDA1" w14:textId="77777777" w:rsidR="007C308D" w:rsidRPr="00574958" w:rsidRDefault="007C308D" w:rsidP="00F26C0E">
            <w:pPr>
              <w:jc w:val="center"/>
              <w:rPr>
                <w:rFonts w:ascii="Calibri" w:hAnsi="Calibri"/>
              </w:rPr>
            </w:pPr>
            <w:r w:rsidRPr="00574958">
              <w:rPr>
                <w:rFonts w:eastAsiaTheme="minorEastAsia"/>
              </w:rPr>
              <w:t>krivine in prema</w:t>
            </w:r>
            <w:r>
              <w:rPr>
                <w:rFonts w:eastAsiaTheme="minorEastAsia"/>
              </w:rPr>
              <w:t xml:space="preserve"> </w:t>
            </w:r>
            <w:r w:rsidRPr="006A6FCC">
              <w:rPr>
                <w:rFonts w:eastAsiaTheme="minorEastAsia" w:cs="GreekC"/>
                <w:color w:val="000000"/>
              </w:rPr>
              <w:t>[</w:t>
            </w:r>
            <w:r w:rsidRPr="006A6FCC">
              <w:rPr>
                <w:rFonts w:eastAsiaTheme="minorEastAsia"/>
                <w:color w:val="000000"/>
              </w:rPr>
              <w:t>m</w:t>
            </w:r>
            <w:r>
              <w:rPr>
                <w:rFonts w:eastAsiaTheme="minorEastAsia" w:cs="GreekC"/>
                <w:color w:val="000000"/>
              </w:rPr>
              <w:t>]</w:t>
            </w:r>
          </w:p>
        </w:tc>
        <w:tc>
          <w:tcPr>
            <w:tcW w:w="1175" w:type="pct"/>
            <w:tcBorders>
              <w:top w:val="single" w:sz="4" w:space="0" w:color="auto"/>
              <w:left w:val="single" w:sz="4" w:space="0" w:color="auto"/>
              <w:bottom w:val="single" w:sz="4" w:space="0" w:color="auto"/>
              <w:right w:val="single" w:sz="4" w:space="0" w:color="auto"/>
            </w:tcBorders>
            <w:vAlign w:val="center"/>
          </w:tcPr>
          <w:p w14:paraId="10CC2A69" w14:textId="77777777" w:rsidR="007C308D" w:rsidRPr="00574958" w:rsidRDefault="007C308D" w:rsidP="00F26C0E">
            <w:pPr>
              <w:jc w:val="center"/>
              <w:rPr>
                <w:rFonts w:eastAsiaTheme="minorEastAsia"/>
              </w:rPr>
            </w:pPr>
            <w:r w:rsidRPr="00574958">
              <w:rPr>
                <w:rFonts w:eastAsiaTheme="minorEastAsia"/>
              </w:rPr>
              <w:t>Notranja stran</w:t>
            </w:r>
          </w:p>
          <w:p w14:paraId="0383A75C" w14:textId="77777777" w:rsidR="007C308D" w:rsidRPr="00AF4AB6" w:rsidRDefault="007C308D" w:rsidP="00F26C0E">
            <w:pPr>
              <w:jc w:val="center"/>
              <w:rPr>
                <w:rFonts w:eastAsiaTheme="minorEastAsia"/>
              </w:rPr>
            </w:pPr>
            <w:r>
              <w:rPr>
                <w:rFonts w:eastAsiaTheme="minorEastAsia"/>
              </w:rPr>
              <w:t>k</w:t>
            </w:r>
            <w:r w:rsidRPr="00574958">
              <w:rPr>
                <w:rFonts w:eastAsiaTheme="minorEastAsia"/>
              </w:rPr>
              <w:t>rivine</w:t>
            </w:r>
            <w:r>
              <w:rPr>
                <w:rFonts w:eastAsiaTheme="minorEastAsia"/>
              </w:rPr>
              <w:t xml:space="preserve"> </w:t>
            </w:r>
            <w:r w:rsidRPr="006A6FCC">
              <w:rPr>
                <w:rFonts w:eastAsiaTheme="minorEastAsia" w:cs="GreekC"/>
                <w:color w:val="000000"/>
              </w:rPr>
              <w:t>[</w:t>
            </w:r>
            <w:r w:rsidRPr="006A6FCC">
              <w:rPr>
                <w:rFonts w:eastAsiaTheme="minorEastAsia"/>
                <w:color w:val="000000"/>
              </w:rPr>
              <w:t>m</w:t>
            </w:r>
            <w:r>
              <w:rPr>
                <w:rFonts w:eastAsiaTheme="minorEastAsia" w:cs="GreekC"/>
                <w:color w:val="000000"/>
              </w:rPr>
              <w:t>]</w:t>
            </w:r>
          </w:p>
        </w:tc>
      </w:tr>
      <w:tr w:rsidR="007C308D" w14:paraId="6EBD4D16" w14:textId="77777777" w:rsidTr="00F26C0E">
        <w:trPr>
          <w:trHeight w:val="20"/>
        </w:trPr>
        <w:tc>
          <w:tcPr>
            <w:tcW w:w="1248" w:type="pct"/>
            <w:vMerge w:val="restart"/>
            <w:tcBorders>
              <w:top w:val="single" w:sz="4" w:space="0" w:color="auto"/>
              <w:left w:val="single" w:sz="4" w:space="0" w:color="auto"/>
              <w:bottom w:val="single" w:sz="4" w:space="0" w:color="auto"/>
              <w:right w:val="single" w:sz="4" w:space="0" w:color="auto"/>
            </w:tcBorders>
            <w:vAlign w:val="center"/>
          </w:tcPr>
          <w:p w14:paraId="6F4FBAB1" w14:textId="77777777" w:rsidR="007C308D" w:rsidRPr="00891929" w:rsidRDefault="007C308D" w:rsidP="00F26C0E">
            <w:pPr>
              <w:ind w:left="57" w:right="57"/>
              <w:jc w:val="left"/>
              <w:rPr>
                <w:rFonts w:eastAsiaTheme="minorEastAsia"/>
                <w:szCs w:val="22"/>
              </w:rPr>
            </w:pPr>
          </w:p>
          <w:p w14:paraId="60B9FFED" w14:textId="77777777" w:rsidR="007C308D" w:rsidRPr="00891929" w:rsidRDefault="007C308D" w:rsidP="00F26C0E">
            <w:pPr>
              <w:ind w:right="57"/>
              <w:jc w:val="left"/>
              <w:rPr>
                <w:rFonts w:eastAsiaTheme="minorEastAsia"/>
                <w:szCs w:val="22"/>
              </w:rPr>
            </w:pPr>
            <w:r w:rsidRPr="00891929">
              <w:rPr>
                <w:rFonts w:eastAsiaTheme="minorEastAsia"/>
                <w:szCs w:val="22"/>
              </w:rPr>
              <w:t xml:space="preserve">   Asimetrija do 1</w:t>
            </w:r>
            <w:r w:rsidRPr="00891929">
              <w:rPr>
                <w:rFonts w:eastAsiaTheme="minorEastAsia"/>
                <w:szCs w:val="22"/>
                <w:vertAlign w:val="superscript"/>
              </w:rPr>
              <w:t>0</w:t>
            </w:r>
          </w:p>
          <w:p w14:paraId="5A9C0907" w14:textId="77777777" w:rsidR="007C308D" w:rsidRPr="00891929" w:rsidRDefault="007C308D" w:rsidP="00F26C0E">
            <w:pPr>
              <w:spacing w:before="100" w:beforeAutospacing="1" w:after="100" w:afterAutospacing="1"/>
              <w:ind w:left="57" w:right="57"/>
              <w:jc w:val="left"/>
              <w:rPr>
                <w:rFonts w:eastAsiaTheme="minorEastAsia"/>
                <w:szCs w:val="22"/>
              </w:rPr>
            </w:pPr>
          </w:p>
        </w:tc>
        <w:tc>
          <w:tcPr>
            <w:tcW w:w="1473" w:type="pct"/>
            <w:tcBorders>
              <w:top w:val="single" w:sz="4" w:space="0" w:color="auto"/>
              <w:left w:val="single" w:sz="4" w:space="0" w:color="auto"/>
              <w:bottom w:val="single" w:sz="4" w:space="0" w:color="auto"/>
              <w:right w:val="single" w:sz="4" w:space="0" w:color="auto"/>
            </w:tcBorders>
            <w:vAlign w:val="center"/>
            <w:hideMark/>
          </w:tcPr>
          <w:p w14:paraId="2F133AE5" w14:textId="77777777" w:rsidR="007C308D" w:rsidRPr="00891929" w:rsidRDefault="007C308D" w:rsidP="00F26C0E">
            <w:pPr>
              <w:jc w:val="center"/>
              <w:rPr>
                <w:rFonts w:eastAsiaTheme="minorEastAsia"/>
                <w:szCs w:val="22"/>
              </w:rPr>
            </w:pPr>
            <w:r w:rsidRPr="00891929">
              <w:rPr>
                <w:rFonts w:eastAsiaTheme="minorEastAsia"/>
                <w:szCs w:val="22"/>
              </w:rPr>
              <w:t>Asimetrična</w:t>
            </w:r>
          </w:p>
          <w:p w14:paraId="0FC72582" w14:textId="77777777" w:rsidR="007C308D" w:rsidRPr="00891929" w:rsidRDefault="007C308D" w:rsidP="00F26C0E">
            <w:pPr>
              <w:jc w:val="center"/>
              <w:rPr>
                <w:rFonts w:eastAsiaTheme="minorEastAsia"/>
                <w:szCs w:val="22"/>
              </w:rPr>
            </w:pPr>
            <w:r w:rsidRPr="00891929">
              <w:rPr>
                <w:rFonts w:eastAsiaTheme="minorEastAsia"/>
                <w:szCs w:val="22"/>
              </w:rPr>
              <w:t xml:space="preserve"> razporeditev naklada</w:t>
            </w:r>
          </w:p>
          <w:p w14:paraId="65F6962F" w14:textId="77777777" w:rsidR="007C308D" w:rsidRPr="00891929" w:rsidRDefault="007C308D" w:rsidP="00F26C0E">
            <w:pPr>
              <w:jc w:val="center"/>
              <w:rPr>
                <w:rFonts w:eastAsiaTheme="minorEastAsia"/>
                <w:szCs w:val="22"/>
              </w:rPr>
            </w:pPr>
            <w:r w:rsidRPr="00891929">
              <w:rPr>
                <w:rFonts w:eastAsiaTheme="minorEastAsia"/>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T</m:t>
                  </m:r>
                </m:e>
                <m:sub>
                  <m:r>
                    <w:rPr>
                      <w:rFonts w:ascii="Cambria Math" w:eastAsiaTheme="minorEastAsia" w:hAnsi="Cambria Math"/>
                      <w:szCs w:val="22"/>
                    </w:rPr>
                    <m:t>charge</m:t>
                  </m:r>
                </m:sub>
              </m:sSub>
            </m:oMath>
            <w:r w:rsidRPr="00891929">
              <w:rPr>
                <w:rFonts w:eastAsiaTheme="minorEastAsia"/>
                <w:szCs w:val="22"/>
              </w:rPr>
              <w:t>)</w:t>
            </w:r>
          </w:p>
        </w:tc>
        <w:tc>
          <w:tcPr>
            <w:tcW w:w="2279" w:type="pct"/>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FEC7E7D" w14:textId="77777777" w:rsidR="007C308D" w:rsidRPr="00AF4AB6" w:rsidRDefault="00A20549" w:rsidP="00F26C0E">
            <w:pPr>
              <w:spacing w:line="288" w:lineRule="auto"/>
              <w:rPr>
                <w:szCs w:val="22"/>
              </w:rPr>
            </w:pPr>
            <m:oMathPara>
              <m:oMath>
                <m:func>
                  <m:funcPr>
                    <m:ctrlPr>
                      <w:rPr>
                        <w:rFonts w:ascii="Cambria Math" w:eastAsiaTheme="minorEastAsia" w:hAnsi="Cambria Math"/>
                        <w:szCs w:val="22"/>
                      </w:rPr>
                    </m:ctrlPr>
                  </m:funcPr>
                  <m:fName>
                    <m:r>
                      <m:rPr>
                        <m:sty m:val="p"/>
                      </m:rPr>
                      <w:rPr>
                        <w:rFonts w:ascii="Cambria Math" w:eastAsiaTheme="minorEastAsia" w:hAnsi="Cambria Math"/>
                        <w:szCs w:val="22"/>
                      </w:rPr>
                      <m:t>tan</m:t>
                    </m:r>
                  </m:fName>
                  <m:e>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T</m:t>
                            </m:r>
                          </m:e>
                          <m:sub>
                            <m:r>
                              <w:rPr>
                                <w:rFonts w:ascii="Cambria Math" w:eastAsiaTheme="minorEastAsia" w:hAnsi="Cambria Math"/>
                                <w:szCs w:val="22"/>
                              </w:rPr>
                              <m:t>charge</m:t>
                            </m:r>
                          </m:sub>
                        </m:sSub>
                      </m:e>
                    </m:d>
                  </m:e>
                </m:func>
                <m:r>
                  <w:rPr>
                    <w:rFonts w:ascii="Cambria Math" w:eastAsiaTheme="minorEastAsia" w:hAnsi="Cambria Math"/>
                    <w:szCs w:val="22"/>
                  </w:rPr>
                  <m:t>=</m:t>
                </m:r>
                <m:sSup>
                  <m:sSupPr>
                    <m:ctrlPr>
                      <w:rPr>
                        <w:rFonts w:ascii="Cambria Math" w:eastAsiaTheme="minorEastAsia" w:hAnsi="Cambria Math"/>
                        <w:i/>
                        <w:szCs w:val="22"/>
                      </w:rPr>
                    </m:ctrlPr>
                  </m:sSupPr>
                  <m:e>
                    <m:r>
                      <m:rPr>
                        <m:sty m:val="p"/>
                      </m:rPr>
                      <w:rPr>
                        <w:rFonts w:ascii="Cambria Math" w:eastAsiaTheme="minorEastAsia" w:hAnsi="Cambria Math"/>
                        <w:szCs w:val="22"/>
                      </w:rPr>
                      <m:t>tan⁡</m:t>
                    </m:r>
                    <m:r>
                      <w:rPr>
                        <w:rFonts w:ascii="Cambria Math" w:eastAsiaTheme="minorEastAsia" w:hAnsi="Cambria Math"/>
                        <w:szCs w:val="22"/>
                      </w:rPr>
                      <m:t>(0.77</m:t>
                    </m:r>
                  </m:e>
                  <m:sup>
                    <m:r>
                      <w:rPr>
                        <w:rFonts w:ascii="Cambria Math" w:eastAsiaTheme="minorEastAsia" w:hAnsi="Cambria Math"/>
                        <w:szCs w:val="22"/>
                      </w:rPr>
                      <m:t>o</m:t>
                    </m:r>
                  </m:sup>
                </m:sSup>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0,4</m:t>
                    </m:r>
                  </m:num>
                  <m:den>
                    <m:r>
                      <w:rPr>
                        <w:rFonts w:ascii="Cambria Math" w:eastAsiaTheme="minorEastAsia" w:hAnsi="Cambria Math"/>
                        <w:szCs w:val="22"/>
                      </w:rPr>
                      <m:t>1,5</m:t>
                    </m:r>
                  </m:den>
                </m:f>
                <m:r>
                  <w:rPr>
                    <w:rFonts w:ascii="Cambria Math" w:eastAsiaTheme="minorEastAsia" w:hAnsi="Cambria Math"/>
                    <w:szCs w:val="22"/>
                  </w:rPr>
                  <m:t xml:space="preserve">0,050 </m:t>
                </m:r>
              </m:oMath>
            </m:oMathPara>
          </w:p>
        </w:tc>
      </w:tr>
      <w:tr w:rsidR="007C308D" w14:paraId="3542A3E7" w14:textId="77777777" w:rsidTr="00F26C0E">
        <w:trPr>
          <w:trHeight w:val="20"/>
        </w:trPr>
        <w:tc>
          <w:tcPr>
            <w:tcW w:w="1248" w:type="pct"/>
            <w:vMerge/>
            <w:tcBorders>
              <w:top w:val="single" w:sz="4" w:space="0" w:color="auto"/>
              <w:left w:val="single" w:sz="4" w:space="0" w:color="auto"/>
              <w:bottom w:val="single" w:sz="4" w:space="0" w:color="auto"/>
              <w:right w:val="single" w:sz="4" w:space="0" w:color="auto"/>
            </w:tcBorders>
            <w:vAlign w:val="center"/>
            <w:hideMark/>
          </w:tcPr>
          <w:p w14:paraId="6F43305D" w14:textId="77777777" w:rsidR="007C308D" w:rsidRPr="00891929" w:rsidRDefault="007C308D" w:rsidP="00F26C0E">
            <w:pPr>
              <w:jc w:val="left"/>
              <w:rPr>
                <w:rFonts w:eastAsiaTheme="minorEastAsia"/>
                <w:szCs w:val="22"/>
              </w:rPr>
            </w:pPr>
          </w:p>
        </w:tc>
        <w:tc>
          <w:tcPr>
            <w:tcW w:w="1473" w:type="pct"/>
            <w:tcBorders>
              <w:top w:val="single" w:sz="4" w:space="0" w:color="auto"/>
              <w:left w:val="single" w:sz="4" w:space="0" w:color="auto"/>
              <w:bottom w:val="single" w:sz="4" w:space="0" w:color="auto"/>
              <w:right w:val="single" w:sz="4" w:space="0" w:color="auto"/>
            </w:tcBorders>
            <w:hideMark/>
          </w:tcPr>
          <w:p w14:paraId="7FA344DC" w14:textId="77777777" w:rsidR="007C308D" w:rsidRPr="00891929" w:rsidRDefault="007C308D" w:rsidP="00F26C0E">
            <w:pPr>
              <w:jc w:val="center"/>
              <w:rPr>
                <w:rFonts w:eastAsiaTheme="minorEastAsia"/>
                <w:szCs w:val="22"/>
              </w:rPr>
            </w:pPr>
            <w:r w:rsidRPr="00891929">
              <w:rPr>
                <w:rFonts w:eastAsiaTheme="minorEastAsia"/>
                <w:szCs w:val="22"/>
              </w:rPr>
              <w:t>Neuravnoteženost vzmetenja</w:t>
            </w:r>
          </w:p>
          <w:p w14:paraId="3595AD79" w14:textId="77777777" w:rsidR="007C308D" w:rsidRPr="00891929" w:rsidRDefault="007C308D" w:rsidP="00F26C0E">
            <w:pPr>
              <w:jc w:val="center"/>
              <w:rPr>
                <w:rFonts w:eastAsiaTheme="minorEastAsia"/>
                <w:szCs w:val="22"/>
              </w:rPr>
            </w:pPr>
            <w:r w:rsidRPr="00891929">
              <w:rPr>
                <w:rFonts w:eastAsiaTheme="minorEastAsia"/>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T</m:t>
                  </m:r>
                </m:e>
                <m:sub>
                  <m:r>
                    <w:rPr>
                      <w:rFonts w:ascii="Cambria Math" w:eastAsiaTheme="minorEastAsia" w:hAnsi="Cambria Math"/>
                      <w:szCs w:val="22"/>
                    </w:rPr>
                    <m:t>susp</m:t>
                  </m:r>
                </m:sub>
              </m:sSub>
            </m:oMath>
            <w:r w:rsidRPr="00891929">
              <w:rPr>
                <w:rFonts w:eastAsiaTheme="minorEastAsia"/>
                <w:szCs w:val="22"/>
              </w:rPr>
              <w:t>)</w:t>
            </w:r>
          </w:p>
        </w:tc>
        <w:tc>
          <w:tcPr>
            <w:tcW w:w="2279" w:type="pct"/>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A2CD70B" w14:textId="77777777" w:rsidR="007C308D" w:rsidRPr="00AF4AB6" w:rsidRDefault="00A20549" w:rsidP="00F26C0E">
            <w:pPr>
              <w:spacing w:line="288" w:lineRule="auto"/>
              <w:rPr>
                <w:rFonts w:eastAsiaTheme="minorEastAsia"/>
                <w:szCs w:val="22"/>
              </w:rPr>
            </w:pPr>
            <m:oMathPara>
              <m:oMath>
                <m:func>
                  <m:funcPr>
                    <m:ctrlPr>
                      <w:rPr>
                        <w:rFonts w:ascii="Cambria Math" w:eastAsiaTheme="minorEastAsia" w:hAnsi="Cambria Math"/>
                        <w:szCs w:val="22"/>
                      </w:rPr>
                    </m:ctrlPr>
                  </m:funcPr>
                  <m:fName>
                    <m:r>
                      <m:rPr>
                        <m:sty m:val="p"/>
                      </m:rPr>
                      <w:rPr>
                        <w:rFonts w:ascii="Cambria Math" w:eastAsiaTheme="minorEastAsia" w:hAnsi="Cambria Math"/>
                        <w:szCs w:val="22"/>
                      </w:rPr>
                      <m:t>tan</m:t>
                    </m:r>
                  </m:fName>
                  <m:e>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T</m:t>
                            </m:r>
                          </m:e>
                          <m:sub>
                            <m:r>
                              <w:rPr>
                                <w:rFonts w:ascii="Cambria Math" w:eastAsiaTheme="minorEastAsia" w:hAnsi="Cambria Math"/>
                                <w:szCs w:val="22"/>
                              </w:rPr>
                              <m:t>susp</m:t>
                            </m:r>
                          </m:sub>
                        </m:sSub>
                      </m:e>
                    </m:d>
                  </m:e>
                </m:func>
                <m:r>
                  <w:rPr>
                    <w:rFonts w:ascii="Cambria Math" w:eastAsiaTheme="minorEastAsia" w:hAnsi="Cambria Math"/>
                    <w:szCs w:val="22"/>
                  </w:rPr>
                  <m:t>=</m:t>
                </m:r>
                <m:sSup>
                  <m:sSupPr>
                    <m:ctrlPr>
                      <w:rPr>
                        <w:rFonts w:ascii="Cambria Math" w:eastAsiaTheme="minorEastAsia" w:hAnsi="Cambria Math"/>
                        <w:i/>
                        <w:szCs w:val="22"/>
                      </w:rPr>
                    </m:ctrlPr>
                  </m:sSupPr>
                  <m:e>
                    <m:r>
                      <m:rPr>
                        <m:sty m:val="p"/>
                      </m:rPr>
                      <w:rPr>
                        <w:rFonts w:ascii="Cambria Math" w:eastAsiaTheme="minorEastAsia" w:hAnsi="Cambria Math"/>
                        <w:szCs w:val="22"/>
                      </w:rPr>
                      <m:t>tan⁡</m:t>
                    </m:r>
                    <m:r>
                      <w:rPr>
                        <w:rFonts w:ascii="Cambria Math" w:eastAsiaTheme="minorEastAsia" w:hAnsi="Cambria Math"/>
                        <w:szCs w:val="22"/>
                      </w:rPr>
                      <m:t>(0.23</m:t>
                    </m:r>
                  </m:e>
                  <m:sup>
                    <m:r>
                      <w:rPr>
                        <w:rFonts w:ascii="Cambria Math" w:eastAsiaTheme="minorEastAsia" w:hAnsi="Cambria Math"/>
                        <w:szCs w:val="22"/>
                      </w:rPr>
                      <m:t>o</m:t>
                    </m:r>
                  </m:sup>
                </m:sSup>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0,4</m:t>
                    </m:r>
                  </m:num>
                  <m:den>
                    <m:r>
                      <w:rPr>
                        <w:rFonts w:ascii="Cambria Math" w:eastAsiaTheme="minorEastAsia" w:hAnsi="Cambria Math"/>
                        <w:szCs w:val="22"/>
                      </w:rPr>
                      <m:t>1,5</m:t>
                    </m:r>
                  </m:den>
                </m:f>
                <m:r>
                  <w:rPr>
                    <w:rFonts w:ascii="Cambria Math" w:eastAsiaTheme="minorEastAsia" w:hAnsi="Cambria Math"/>
                    <w:szCs w:val="22"/>
                  </w:rPr>
                  <m:t xml:space="preserve">0,015 </m:t>
                </m:r>
              </m:oMath>
            </m:oMathPara>
          </w:p>
        </w:tc>
      </w:tr>
      <w:tr w:rsidR="007C308D" w14:paraId="618414CD" w14:textId="77777777" w:rsidTr="00F26C0E">
        <w:trPr>
          <w:trHeight w:val="20"/>
        </w:trPr>
        <w:tc>
          <w:tcPr>
            <w:tcW w:w="1248" w:type="pct"/>
            <w:vMerge w:val="restart"/>
            <w:tcBorders>
              <w:top w:val="single" w:sz="4" w:space="0" w:color="auto"/>
              <w:left w:val="single" w:sz="4" w:space="0" w:color="auto"/>
              <w:bottom w:val="single" w:sz="4" w:space="0" w:color="auto"/>
              <w:right w:val="single" w:sz="4" w:space="0" w:color="auto"/>
            </w:tcBorders>
            <w:vAlign w:val="center"/>
            <w:hideMark/>
          </w:tcPr>
          <w:p w14:paraId="5896A5C4" w14:textId="77777777" w:rsidR="007C308D" w:rsidRPr="00891929" w:rsidRDefault="007C308D" w:rsidP="00F26C0E">
            <w:pPr>
              <w:spacing w:before="20" w:after="20"/>
              <w:ind w:left="57" w:right="57"/>
              <w:jc w:val="left"/>
              <w:rPr>
                <w:rFonts w:eastAsiaTheme="minorEastAsia"/>
                <w:szCs w:val="22"/>
              </w:rPr>
            </w:pPr>
            <w:r w:rsidRPr="00891929">
              <w:rPr>
                <w:rFonts w:eastAsiaTheme="minorEastAsia"/>
                <w:szCs w:val="22"/>
              </w:rPr>
              <w:t xml:space="preserve"> Nihanje vozila (</w:t>
            </w:r>
            <m:oMath>
              <m:sSub>
                <m:sSubPr>
                  <m:ctrlPr>
                    <w:rPr>
                      <w:rFonts w:ascii="Cambria Math" w:eastAsiaTheme="minorEastAsia" w:hAnsi="Cambria Math"/>
                      <w:i/>
                      <w:szCs w:val="22"/>
                    </w:rPr>
                  </m:ctrlPr>
                </m:sSubPr>
                <m:e>
                  <m:r>
                    <w:rPr>
                      <w:rFonts w:ascii="Cambria Math" w:eastAsiaTheme="minorEastAsia" w:hAnsi="Cambria Math"/>
                      <w:szCs w:val="22"/>
                    </w:rPr>
                    <m:t>T</m:t>
                  </m:r>
                </m:e>
                <m:sub>
                  <m:r>
                    <w:rPr>
                      <w:rFonts w:ascii="Cambria Math" w:eastAsiaTheme="minorEastAsia" w:hAnsi="Cambria Math"/>
                      <w:szCs w:val="22"/>
                    </w:rPr>
                    <m:t>osc</m:t>
                  </m:r>
                </m:sub>
              </m:sSub>
            </m:oMath>
            <w:r w:rsidRPr="00891929">
              <w:rPr>
                <w:rFonts w:eastAsiaTheme="minorEastAsia"/>
                <w:szCs w:val="22"/>
              </w:rPr>
              <w:t>)</w:t>
            </w:r>
          </w:p>
        </w:tc>
        <w:tc>
          <w:tcPr>
            <w:tcW w:w="1473" w:type="pct"/>
            <w:tcBorders>
              <w:top w:val="single" w:sz="4" w:space="0" w:color="auto"/>
              <w:left w:val="single" w:sz="4" w:space="0" w:color="auto"/>
              <w:bottom w:val="single" w:sz="4" w:space="0" w:color="auto"/>
              <w:right w:val="single" w:sz="4" w:space="0" w:color="auto"/>
            </w:tcBorders>
            <w:vAlign w:val="center"/>
            <w:hideMark/>
          </w:tcPr>
          <w:p w14:paraId="266229AB" w14:textId="77777777" w:rsidR="007C308D" w:rsidRPr="00891929" w:rsidRDefault="007C308D" w:rsidP="00F26C0E">
            <w:pPr>
              <w:ind w:left="57" w:right="57"/>
              <w:jc w:val="center"/>
              <w:rPr>
                <w:rFonts w:eastAsiaTheme="minorEastAsia"/>
                <w:szCs w:val="22"/>
              </w:rPr>
            </w:pPr>
            <w:r w:rsidRPr="00891929">
              <w:rPr>
                <w:rFonts w:eastAsiaTheme="minorEastAsia"/>
                <w:szCs w:val="22"/>
              </w:rPr>
              <w:t>Dobro vzdrževana proga</w:t>
            </w:r>
          </w:p>
        </w:tc>
        <w:tc>
          <w:tcPr>
            <w:tcW w:w="1104"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1EE55A51" w14:textId="77777777" w:rsidR="007C308D" w:rsidRPr="00AF4AB6" w:rsidRDefault="007C308D" w:rsidP="00F26C0E">
            <w:pPr>
              <w:jc w:val="center"/>
              <w:rPr>
                <w:rFonts w:eastAsiaTheme="minorEastAsia"/>
                <w:szCs w:val="22"/>
              </w:rPr>
            </w:pPr>
            <m:oMathPara>
              <m:oMath>
                <m:r>
                  <w:rPr>
                    <w:rFonts w:ascii="Cambria Math" w:eastAsiaTheme="minorEastAsia" w:hAnsi="Cambria Math"/>
                    <w:szCs w:val="22"/>
                  </w:rPr>
                  <m:t>0,039</m:t>
                </m:r>
              </m:oMath>
            </m:oMathPara>
          </w:p>
        </w:tc>
        <w:tc>
          <w:tcPr>
            <w:tcW w:w="1175"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5FC69D0E" w14:textId="77777777" w:rsidR="007C308D" w:rsidRPr="00AF4AB6" w:rsidRDefault="007C308D" w:rsidP="00F26C0E">
            <w:pPr>
              <w:jc w:val="center"/>
              <w:rPr>
                <w:rFonts w:eastAsiaTheme="minorEastAsia"/>
                <w:szCs w:val="22"/>
              </w:rPr>
            </w:pPr>
            <m:oMathPara>
              <m:oMath>
                <m:r>
                  <w:rPr>
                    <w:rFonts w:ascii="Cambria Math" w:eastAsiaTheme="minorEastAsia" w:hAnsi="Cambria Math"/>
                    <w:szCs w:val="22"/>
                  </w:rPr>
                  <m:t>0,007</m:t>
                </m:r>
              </m:oMath>
            </m:oMathPara>
          </w:p>
        </w:tc>
      </w:tr>
      <w:tr w:rsidR="007C308D" w14:paraId="5E43005A" w14:textId="77777777" w:rsidTr="00F26C0E">
        <w:trPr>
          <w:trHeight w:val="20"/>
        </w:trPr>
        <w:tc>
          <w:tcPr>
            <w:tcW w:w="1248" w:type="pct"/>
            <w:vMerge/>
            <w:tcBorders>
              <w:top w:val="single" w:sz="4" w:space="0" w:color="auto"/>
              <w:left w:val="single" w:sz="4" w:space="0" w:color="auto"/>
              <w:bottom w:val="single" w:sz="4" w:space="0" w:color="auto"/>
              <w:right w:val="single" w:sz="4" w:space="0" w:color="auto"/>
            </w:tcBorders>
            <w:vAlign w:val="center"/>
            <w:hideMark/>
          </w:tcPr>
          <w:p w14:paraId="231ED9D6" w14:textId="77777777" w:rsidR="007C308D" w:rsidRPr="00891929" w:rsidRDefault="007C308D" w:rsidP="00F26C0E">
            <w:pPr>
              <w:jc w:val="left"/>
              <w:rPr>
                <w:rFonts w:eastAsiaTheme="minorEastAsia"/>
                <w:szCs w:val="22"/>
              </w:rPr>
            </w:pPr>
          </w:p>
        </w:tc>
        <w:tc>
          <w:tcPr>
            <w:tcW w:w="1473" w:type="pct"/>
            <w:tcBorders>
              <w:top w:val="single" w:sz="4" w:space="0" w:color="auto"/>
              <w:left w:val="single" w:sz="4" w:space="0" w:color="auto"/>
              <w:bottom w:val="single" w:sz="4" w:space="0" w:color="auto"/>
              <w:right w:val="single" w:sz="4" w:space="0" w:color="auto"/>
            </w:tcBorders>
            <w:vAlign w:val="center"/>
            <w:hideMark/>
          </w:tcPr>
          <w:p w14:paraId="7197A6A7" w14:textId="77777777" w:rsidR="007C308D" w:rsidRPr="00891929" w:rsidRDefault="007C308D" w:rsidP="00F26C0E">
            <w:pPr>
              <w:ind w:left="57" w:right="57"/>
              <w:jc w:val="center"/>
              <w:rPr>
                <w:rFonts w:eastAsiaTheme="minorEastAsia"/>
                <w:szCs w:val="22"/>
              </w:rPr>
            </w:pPr>
            <w:r>
              <w:rPr>
                <w:rFonts w:eastAsiaTheme="minorEastAsia"/>
                <w:szCs w:val="22"/>
              </w:rPr>
              <w:t>Druge</w:t>
            </w:r>
            <w:r w:rsidRPr="00891929">
              <w:rPr>
                <w:rFonts w:eastAsiaTheme="minorEastAsia"/>
                <w:szCs w:val="22"/>
              </w:rPr>
              <w:t xml:space="preserve"> prog</w:t>
            </w:r>
            <w:r>
              <w:rPr>
                <w:rFonts w:eastAsiaTheme="minorEastAsia"/>
                <w:szCs w:val="22"/>
              </w:rPr>
              <w:t>e</w:t>
            </w:r>
          </w:p>
        </w:tc>
        <w:tc>
          <w:tcPr>
            <w:tcW w:w="1104"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1E1528C" w14:textId="77777777" w:rsidR="007C308D" w:rsidRPr="00AF4AB6" w:rsidRDefault="007C308D" w:rsidP="00F26C0E">
            <w:pPr>
              <w:jc w:val="center"/>
              <w:rPr>
                <w:rFonts w:eastAsiaTheme="minorEastAsia"/>
                <w:szCs w:val="22"/>
              </w:rPr>
            </w:pPr>
            <m:oMathPara>
              <m:oMath>
                <m:r>
                  <w:rPr>
                    <w:rFonts w:ascii="Cambria Math" w:eastAsiaTheme="minorEastAsia" w:hAnsi="Cambria Math"/>
                    <w:szCs w:val="22"/>
                  </w:rPr>
                  <m:t>0,065</m:t>
                </m:r>
              </m:oMath>
            </m:oMathPara>
          </w:p>
        </w:tc>
        <w:tc>
          <w:tcPr>
            <w:tcW w:w="1175"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1C28A4B2" w14:textId="77777777" w:rsidR="007C308D" w:rsidRPr="00AF4AB6" w:rsidRDefault="007C308D" w:rsidP="00F26C0E">
            <w:pPr>
              <w:jc w:val="center"/>
              <w:rPr>
                <w:rFonts w:eastAsiaTheme="minorEastAsia"/>
                <w:szCs w:val="22"/>
              </w:rPr>
            </w:pPr>
            <m:oMathPara>
              <m:oMath>
                <m:r>
                  <w:rPr>
                    <w:rFonts w:ascii="Cambria Math" w:eastAsiaTheme="minorEastAsia" w:hAnsi="Cambria Math"/>
                    <w:szCs w:val="22"/>
                  </w:rPr>
                  <m:t>0,013</m:t>
                </m:r>
              </m:oMath>
            </m:oMathPara>
          </w:p>
        </w:tc>
      </w:tr>
      <w:tr w:rsidR="007C308D" w14:paraId="3C4D3EC2" w14:textId="77777777" w:rsidTr="00F26C0E">
        <w:trPr>
          <w:trHeight w:val="20"/>
        </w:trPr>
        <w:tc>
          <w:tcPr>
            <w:tcW w:w="1248" w:type="pct"/>
            <w:vMerge w:val="restart"/>
            <w:shd w:val="clear" w:color="auto" w:fill="auto"/>
            <w:vAlign w:val="center"/>
          </w:tcPr>
          <w:p w14:paraId="4B7165AB" w14:textId="77777777" w:rsidR="007C308D" w:rsidRPr="00C441EB" w:rsidRDefault="007C308D" w:rsidP="00F26C0E">
            <w:pPr>
              <w:ind w:left="57" w:right="57"/>
              <w:rPr>
                <w:rFonts w:eastAsiaTheme="minorEastAsia"/>
              </w:rPr>
            </w:pPr>
            <w:r w:rsidRPr="00C441EB">
              <w:rPr>
                <w:rFonts w:eastAsiaTheme="minorEastAsia"/>
              </w:rPr>
              <w:t>Premik v višinski</w:t>
            </w:r>
          </w:p>
          <w:p w14:paraId="58563D51" w14:textId="77777777" w:rsidR="007C308D" w:rsidRPr="00C441EB" w:rsidRDefault="007C308D" w:rsidP="00F26C0E">
            <w:pPr>
              <w:ind w:left="57" w:right="57"/>
              <w:rPr>
                <w:rFonts w:eastAsiaTheme="minorEastAsia"/>
              </w:rPr>
            </w:pPr>
            <w:r w:rsidRPr="00C441EB">
              <w:rPr>
                <w:rFonts w:eastAsiaTheme="minorEastAsia"/>
              </w:rPr>
              <w:t>legi tirnice</w:t>
            </w:r>
          </w:p>
          <w:p w14:paraId="7F7B315A" w14:textId="77777777" w:rsidR="007C308D" w:rsidRPr="00C441EB" w:rsidRDefault="007C308D" w:rsidP="00F26C0E">
            <w:pPr>
              <w:ind w:left="57" w:right="57"/>
              <w:rPr>
                <w:rFonts w:eastAsiaTheme="minorEastAsia"/>
              </w:rPr>
            </w:pPr>
            <w:r w:rsidRPr="00C441E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m:t>
                  </m:r>
                </m:sub>
              </m:sSub>
            </m:oMath>
            <w:r w:rsidRPr="00C441EB">
              <w:rPr>
                <w:rFonts w:eastAsiaTheme="minorEastAsia"/>
              </w:rPr>
              <w:t>= ± 0,015 m</w:t>
            </w:r>
          </w:p>
          <w:p w14:paraId="34213D3C" w14:textId="77777777" w:rsidR="007C308D" w:rsidRPr="00C441EB" w:rsidRDefault="007C308D" w:rsidP="00F26C0E">
            <w:pPr>
              <w:jc w:val="left"/>
              <w:rPr>
                <w:rFonts w:eastAsiaTheme="minorEastAsia"/>
                <w:szCs w:val="22"/>
              </w:rPr>
            </w:pPr>
            <w:r w:rsidRPr="00C441EB">
              <w:rPr>
                <w:rFonts w:eastAsiaTheme="minorEastAsia"/>
              </w:rPr>
              <w:t xml:space="preserve">za </w:t>
            </w:r>
            <m:oMath>
              <m:r>
                <w:rPr>
                  <w:rFonts w:ascii="Cambria Math" w:eastAsiaTheme="minorEastAsia" w:hAnsi="Cambria Math"/>
                </w:rPr>
                <m:t>V</m:t>
              </m:r>
            </m:oMath>
            <w:r w:rsidRPr="00C441EB">
              <w:rPr>
                <w:rFonts w:eastAsiaTheme="minorEastAsia"/>
              </w:rPr>
              <w:t xml:space="preserve"> &gt; 80 km/h</w:t>
            </w:r>
          </w:p>
        </w:tc>
        <w:tc>
          <w:tcPr>
            <w:tcW w:w="1473" w:type="pct"/>
            <w:shd w:val="clear" w:color="auto" w:fill="auto"/>
            <w:vAlign w:val="center"/>
          </w:tcPr>
          <w:p w14:paraId="7A37043B" w14:textId="77777777" w:rsidR="007C308D" w:rsidRPr="00C441EB" w:rsidRDefault="007C308D" w:rsidP="00F26C0E">
            <w:pPr>
              <w:jc w:val="center"/>
              <w:rPr>
                <w:rFonts w:eastAsiaTheme="minorEastAsia"/>
                <w:szCs w:val="22"/>
              </w:rPr>
            </w:pPr>
            <w:r w:rsidRPr="00C441EB">
              <w:rPr>
                <w:rFonts w:eastAsiaTheme="minorEastAsia"/>
              </w:rPr>
              <w:t>Tir s tirno gredo</w:t>
            </w:r>
          </w:p>
        </w:tc>
        <w:tc>
          <w:tcPr>
            <w:tcW w:w="2279" w:type="pct"/>
            <w:gridSpan w:val="2"/>
            <w:shd w:val="clear" w:color="auto" w:fill="auto"/>
            <w:tcMar>
              <w:top w:w="80" w:type="dxa"/>
              <w:left w:w="80" w:type="dxa"/>
              <w:bottom w:w="80" w:type="dxa"/>
              <w:right w:w="80" w:type="dxa"/>
            </w:tcMar>
            <w:vAlign w:val="center"/>
          </w:tcPr>
          <w:p w14:paraId="2BAA38AE" w14:textId="77777777" w:rsidR="007C308D" w:rsidRPr="00AF4AB6" w:rsidRDefault="007C308D" w:rsidP="00F26C0E">
            <w:pPr>
              <w:jc w:val="center"/>
              <w:rPr>
                <w:rFonts w:eastAsiaTheme="minorEastAsia"/>
                <w:szCs w:val="22"/>
              </w:rPr>
            </w:pPr>
            <m:oMathPara>
              <m:oMath>
                <m:r>
                  <w:rPr>
                    <w:rFonts w:ascii="Cambria Math" w:eastAsiaTheme="minorEastAsia" w:hAnsi="Cambria Math"/>
                    <w:lang w:val=""/>
                  </w:rPr>
                  <m:t xml:space="preserve">0,015 </m:t>
                </m:r>
              </m:oMath>
            </m:oMathPara>
          </w:p>
        </w:tc>
      </w:tr>
      <w:tr w:rsidR="007C308D" w14:paraId="258E1E30" w14:textId="77777777" w:rsidTr="00F26C0E">
        <w:trPr>
          <w:trHeight w:val="20"/>
        </w:trPr>
        <w:tc>
          <w:tcPr>
            <w:tcW w:w="1248" w:type="pct"/>
            <w:vMerge/>
            <w:shd w:val="clear" w:color="auto" w:fill="auto"/>
          </w:tcPr>
          <w:p w14:paraId="7A6D6041" w14:textId="77777777" w:rsidR="007C308D" w:rsidRPr="00C441EB" w:rsidRDefault="007C308D" w:rsidP="00F26C0E">
            <w:pPr>
              <w:jc w:val="left"/>
              <w:rPr>
                <w:rFonts w:eastAsiaTheme="minorEastAsia"/>
                <w:szCs w:val="22"/>
              </w:rPr>
            </w:pPr>
          </w:p>
        </w:tc>
        <w:tc>
          <w:tcPr>
            <w:tcW w:w="1473" w:type="pct"/>
            <w:vAlign w:val="center"/>
          </w:tcPr>
          <w:p w14:paraId="51129E44" w14:textId="77777777" w:rsidR="007C308D" w:rsidRPr="00C441EB" w:rsidRDefault="007C308D" w:rsidP="00F26C0E">
            <w:pPr>
              <w:jc w:val="center"/>
              <w:rPr>
                <w:rFonts w:eastAsiaTheme="minorEastAsia"/>
                <w:szCs w:val="22"/>
              </w:rPr>
            </w:pPr>
            <w:r w:rsidRPr="00C441EB">
              <w:rPr>
                <w:rFonts w:eastAsiaTheme="minorEastAsia"/>
              </w:rPr>
              <w:t>Tir na togi podlagi</w:t>
            </w:r>
            <w:r w:rsidRPr="00C441EB">
              <w:rPr>
                <w:rFonts w:ascii="Cambria Math" w:eastAsiaTheme="minorEastAsia" w:hAnsi="Cambria Math"/>
                <w:i/>
                <w:iCs/>
              </w:rPr>
              <w:t> </w:t>
            </w:r>
          </w:p>
        </w:tc>
        <w:tc>
          <w:tcPr>
            <w:tcW w:w="2279" w:type="pct"/>
            <w:gridSpan w:val="2"/>
            <w:tcMar>
              <w:top w:w="80" w:type="dxa"/>
              <w:left w:w="80" w:type="dxa"/>
              <w:bottom w:w="80" w:type="dxa"/>
              <w:right w:w="80" w:type="dxa"/>
            </w:tcMar>
            <w:vAlign w:val="center"/>
          </w:tcPr>
          <w:p w14:paraId="524E6BE5" w14:textId="77777777" w:rsidR="007C308D" w:rsidRPr="00AF4AB6" w:rsidRDefault="007C308D" w:rsidP="00F26C0E">
            <w:pPr>
              <w:jc w:val="center"/>
              <w:rPr>
                <w:rFonts w:eastAsiaTheme="minorEastAsia" w:cs="Arial"/>
                <w:szCs w:val="22"/>
              </w:rPr>
            </w:pPr>
            <m:oMathPara>
              <m:oMath>
                <m:r>
                  <w:rPr>
                    <w:rFonts w:ascii="Cambria Math" w:eastAsiaTheme="minorEastAsia" w:hAnsi="Cambria Math"/>
                    <w:lang w:val=""/>
                  </w:rPr>
                  <m:t xml:space="preserve">0,005 </m:t>
                </m:r>
              </m:oMath>
            </m:oMathPara>
          </w:p>
        </w:tc>
      </w:tr>
      <w:tr w:rsidR="007C308D" w14:paraId="6F2B0C3F" w14:textId="77777777" w:rsidTr="00F26C0E">
        <w:trPr>
          <w:trHeight w:val="20"/>
        </w:trPr>
        <w:tc>
          <w:tcPr>
            <w:tcW w:w="1248" w:type="pct"/>
            <w:vMerge w:val="restart"/>
            <w:shd w:val="clear" w:color="auto" w:fill="auto"/>
            <w:vAlign w:val="center"/>
          </w:tcPr>
          <w:p w14:paraId="5828E3CA" w14:textId="77777777" w:rsidR="007C308D" w:rsidRPr="00C441EB" w:rsidRDefault="007C308D" w:rsidP="00F26C0E">
            <w:pPr>
              <w:ind w:left="57"/>
              <w:rPr>
                <w:rFonts w:eastAsiaTheme="minorEastAsia"/>
              </w:rPr>
            </w:pPr>
            <w:r w:rsidRPr="00C441EB">
              <w:rPr>
                <w:rFonts w:eastAsiaTheme="minorEastAsia"/>
              </w:rPr>
              <w:t>Premik v višinski</w:t>
            </w:r>
          </w:p>
          <w:p w14:paraId="33B799BF" w14:textId="77777777" w:rsidR="007C308D" w:rsidRPr="00C441EB" w:rsidRDefault="007C308D" w:rsidP="00F26C0E">
            <w:pPr>
              <w:ind w:left="57"/>
              <w:rPr>
                <w:rFonts w:eastAsiaTheme="minorEastAsia"/>
              </w:rPr>
            </w:pPr>
            <w:r w:rsidRPr="00C441EB">
              <w:rPr>
                <w:rFonts w:eastAsiaTheme="minorEastAsia"/>
              </w:rPr>
              <w:t>legi tirnice</w:t>
            </w:r>
          </w:p>
          <w:p w14:paraId="2591F44D" w14:textId="77777777" w:rsidR="007C308D" w:rsidRPr="00C441EB" w:rsidRDefault="007C308D" w:rsidP="00F26C0E">
            <w:pPr>
              <w:ind w:left="57"/>
              <w:rPr>
                <w:rFonts w:eastAsiaTheme="minorEastAsia"/>
                <w:sz w:val="20"/>
              </w:rPr>
            </w:pPr>
            <w:r w:rsidRPr="00C441EB">
              <w:rPr>
                <w:rFonts w:eastAsiaTheme="minorEastAsia"/>
              </w:rPr>
              <w:t xml:space="preserve"> </w:t>
            </w:r>
            <m:oMath>
              <m:sSub>
                <m:sSubPr>
                  <m:ctrlPr>
                    <w:rPr>
                      <w:rFonts w:ascii="Cambria Math" w:eastAsiaTheme="minorEastAsia" w:hAnsi="Cambria Math"/>
                      <w:i/>
                      <w:sz w:val="20"/>
                    </w:rPr>
                  </m:ctrlPr>
                </m:sSubPr>
                <m:e>
                  <m:r>
                    <w:rPr>
                      <w:rFonts w:ascii="Cambria Math" w:eastAsiaTheme="minorEastAsia" w:hAnsi="Cambria Math"/>
                      <w:sz w:val="20"/>
                    </w:rPr>
                    <m:t>T</m:t>
                  </m:r>
                </m:e>
                <m:sub>
                  <m:r>
                    <w:rPr>
                      <w:rFonts w:ascii="Cambria Math" w:eastAsiaTheme="minorEastAsia" w:hAnsi="Cambria Math"/>
                      <w:sz w:val="20"/>
                    </w:rPr>
                    <m:t>D</m:t>
                  </m:r>
                </m:sub>
              </m:sSub>
              <m:r>
                <w:rPr>
                  <w:rFonts w:ascii="Cambria Math" w:eastAsiaTheme="minorEastAsia" w:hAnsi="Cambria Math"/>
                  <w:sz w:val="20"/>
                </w:rPr>
                <m:t xml:space="preserve">=± 0,020 m </m:t>
              </m:r>
            </m:oMath>
            <w:r w:rsidRPr="00C441EB">
              <w:rPr>
                <w:rFonts w:eastAsiaTheme="minorEastAsia"/>
                <w:sz w:val="20"/>
              </w:rPr>
              <w:t xml:space="preserve"> </w:t>
            </w:r>
          </w:p>
          <w:p w14:paraId="6B56057D" w14:textId="77777777" w:rsidR="007C308D" w:rsidRPr="00C441EB" w:rsidRDefault="007C308D" w:rsidP="00F26C0E">
            <w:pPr>
              <w:jc w:val="left"/>
              <w:rPr>
                <w:rFonts w:eastAsiaTheme="minorEastAsia"/>
                <w:szCs w:val="22"/>
              </w:rPr>
            </w:pPr>
            <w:r w:rsidRPr="00C441EB">
              <w:rPr>
                <w:rFonts w:eastAsiaTheme="minorEastAsia"/>
              </w:rPr>
              <w:t xml:space="preserve">za </w:t>
            </w:r>
            <m:oMath>
              <m:r>
                <w:rPr>
                  <w:rFonts w:ascii="Cambria Math" w:eastAsiaTheme="minorEastAsia" w:hAnsi="Cambria Math"/>
                </w:rPr>
                <m:t>V</m:t>
              </m:r>
            </m:oMath>
            <w:r w:rsidRPr="00C441EB">
              <w:rPr>
                <w:rFonts w:eastAsiaTheme="minorEastAsia"/>
              </w:rPr>
              <w:t xml:space="preserve"> </w:t>
            </w:r>
            <w:r w:rsidRPr="00C441EB">
              <w:rPr>
                <w:rFonts w:eastAsiaTheme="minorEastAsia"/>
                <w:lang w:val=""/>
              </w:rPr>
              <w:t>≤</w:t>
            </w:r>
            <w:r w:rsidRPr="00C441EB">
              <w:rPr>
                <w:rFonts w:eastAsiaTheme="minorEastAsia"/>
              </w:rPr>
              <w:t xml:space="preserve"> 80 km/h</w:t>
            </w:r>
          </w:p>
        </w:tc>
        <w:tc>
          <w:tcPr>
            <w:tcW w:w="1473" w:type="pct"/>
            <w:vAlign w:val="center"/>
          </w:tcPr>
          <w:p w14:paraId="5E1D6C3E" w14:textId="77777777" w:rsidR="007C308D" w:rsidRPr="00C441EB" w:rsidRDefault="007C308D" w:rsidP="00F26C0E">
            <w:pPr>
              <w:jc w:val="center"/>
              <w:rPr>
                <w:rFonts w:eastAsiaTheme="minorEastAsia"/>
                <w:szCs w:val="22"/>
              </w:rPr>
            </w:pPr>
            <w:r w:rsidRPr="00C441EB">
              <w:rPr>
                <w:rFonts w:eastAsiaTheme="minorEastAsia"/>
              </w:rPr>
              <w:t>Tir s tirno gredo</w:t>
            </w:r>
          </w:p>
        </w:tc>
        <w:tc>
          <w:tcPr>
            <w:tcW w:w="2279" w:type="pct"/>
            <w:gridSpan w:val="2"/>
            <w:tcMar>
              <w:top w:w="80" w:type="dxa"/>
              <w:left w:w="80" w:type="dxa"/>
              <w:bottom w:w="80" w:type="dxa"/>
              <w:right w:w="80" w:type="dxa"/>
            </w:tcMar>
            <w:vAlign w:val="center"/>
          </w:tcPr>
          <w:p w14:paraId="29CE6CA7" w14:textId="77777777" w:rsidR="007C308D" w:rsidRPr="00AF4AB6" w:rsidRDefault="007C308D" w:rsidP="00F26C0E">
            <w:pPr>
              <w:jc w:val="center"/>
              <w:rPr>
                <w:rFonts w:cs="Arial"/>
                <w:szCs w:val="22"/>
                <w:lang w:val=""/>
              </w:rPr>
            </w:pPr>
            <m:oMathPara>
              <m:oMath>
                <m:r>
                  <w:rPr>
                    <w:rFonts w:ascii="Cambria Math" w:eastAsiaTheme="minorEastAsia" w:hAnsi="Cambria Math"/>
                    <w:lang w:val=""/>
                  </w:rPr>
                  <m:t xml:space="preserve">0,020 </m:t>
                </m:r>
              </m:oMath>
            </m:oMathPara>
          </w:p>
        </w:tc>
      </w:tr>
      <w:tr w:rsidR="007C308D" w14:paraId="0C2EBDA7" w14:textId="77777777" w:rsidTr="00F26C0E">
        <w:trPr>
          <w:trHeight w:val="20"/>
        </w:trPr>
        <w:tc>
          <w:tcPr>
            <w:tcW w:w="1248" w:type="pct"/>
            <w:vMerge/>
            <w:shd w:val="clear" w:color="auto" w:fill="auto"/>
            <w:vAlign w:val="center"/>
          </w:tcPr>
          <w:p w14:paraId="6181B4F6" w14:textId="77777777" w:rsidR="007C308D" w:rsidRPr="00C441EB" w:rsidRDefault="007C308D" w:rsidP="00F26C0E">
            <w:pPr>
              <w:rPr>
                <w:rFonts w:eastAsiaTheme="minorEastAsia"/>
                <w:szCs w:val="22"/>
              </w:rPr>
            </w:pPr>
          </w:p>
        </w:tc>
        <w:tc>
          <w:tcPr>
            <w:tcW w:w="1473" w:type="pct"/>
            <w:vAlign w:val="center"/>
          </w:tcPr>
          <w:p w14:paraId="480826BF" w14:textId="77777777" w:rsidR="007C308D" w:rsidRPr="00C441EB" w:rsidRDefault="007C308D" w:rsidP="00F26C0E">
            <w:pPr>
              <w:jc w:val="center"/>
              <w:rPr>
                <w:rFonts w:eastAsiaTheme="minorEastAsia"/>
                <w:szCs w:val="22"/>
              </w:rPr>
            </w:pPr>
            <w:r w:rsidRPr="00C441EB">
              <w:rPr>
                <w:rFonts w:eastAsiaTheme="minorEastAsia"/>
              </w:rPr>
              <w:t>Tir na togi podlagi</w:t>
            </w:r>
            <w:r w:rsidRPr="00C441EB">
              <w:rPr>
                <w:rFonts w:ascii="Cambria Math" w:eastAsiaTheme="minorEastAsia" w:hAnsi="Cambria Math"/>
                <w:i/>
                <w:iCs/>
              </w:rPr>
              <w:t>  </w:t>
            </w:r>
          </w:p>
        </w:tc>
        <w:tc>
          <w:tcPr>
            <w:tcW w:w="2279" w:type="pct"/>
            <w:gridSpan w:val="2"/>
            <w:tcMar>
              <w:top w:w="80" w:type="dxa"/>
              <w:left w:w="80" w:type="dxa"/>
              <w:bottom w:w="80" w:type="dxa"/>
              <w:right w:w="80" w:type="dxa"/>
            </w:tcMar>
            <w:vAlign w:val="center"/>
          </w:tcPr>
          <w:p w14:paraId="7BC33E02" w14:textId="77777777" w:rsidR="007C308D" w:rsidRPr="00AF4AB6" w:rsidRDefault="007C308D" w:rsidP="00F26C0E">
            <w:pPr>
              <w:jc w:val="center"/>
              <w:rPr>
                <w:rFonts w:cs="Arial"/>
                <w:szCs w:val="22"/>
                <w:lang w:val=""/>
              </w:rPr>
            </w:pPr>
            <m:oMathPara>
              <m:oMath>
                <m:r>
                  <w:rPr>
                    <w:rFonts w:ascii="Cambria Math" w:eastAsiaTheme="minorEastAsia" w:hAnsi="Cambria Math"/>
                    <w:lang w:val=""/>
                  </w:rPr>
                  <m:t xml:space="preserve">0,005 </m:t>
                </m:r>
              </m:oMath>
            </m:oMathPara>
          </w:p>
        </w:tc>
      </w:tr>
      <w:tr w:rsidR="007C308D" w14:paraId="696C78AC" w14:textId="77777777" w:rsidTr="00F26C0E">
        <w:trPr>
          <w:trHeight w:val="383"/>
        </w:trPr>
        <w:tc>
          <w:tcPr>
            <w:tcW w:w="1248" w:type="pct"/>
            <w:vMerge w:val="restart"/>
            <w:tcBorders>
              <w:left w:val="single" w:sz="4" w:space="0" w:color="auto"/>
              <w:right w:val="single" w:sz="4" w:space="0" w:color="auto"/>
            </w:tcBorders>
            <w:vAlign w:val="center"/>
          </w:tcPr>
          <w:p w14:paraId="782E6AEF" w14:textId="77777777" w:rsidR="007C308D" w:rsidRDefault="007C308D" w:rsidP="00F26C0E">
            <w:pPr>
              <w:ind w:left="113" w:hanging="113"/>
              <w:jc w:val="left"/>
              <w:rPr>
                <w:rFonts w:eastAsiaTheme="minorEastAsia"/>
                <w:szCs w:val="22"/>
              </w:rPr>
            </w:pPr>
            <w:r w:rsidRPr="00891929">
              <w:rPr>
                <w:rFonts w:eastAsiaTheme="minorEastAsia"/>
                <w:szCs w:val="22"/>
              </w:rPr>
              <w:t xml:space="preserve"> </w:t>
            </w:r>
            <w:r>
              <w:rPr>
                <w:rFonts w:eastAsiaTheme="minorEastAsia"/>
                <w:szCs w:val="22"/>
              </w:rPr>
              <w:t>P</w:t>
            </w:r>
            <w:r w:rsidRPr="00891929">
              <w:rPr>
                <w:rFonts w:eastAsiaTheme="minorEastAsia"/>
                <w:szCs w:val="22"/>
              </w:rPr>
              <w:t>remik med dvema</w:t>
            </w:r>
          </w:p>
          <w:p w14:paraId="27C946AA" w14:textId="77777777" w:rsidR="007C308D" w:rsidRDefault="007C308D" w:rsidP="00F26C0E">
            <w:pPr>
              <w:ind w:left="113" w:hanging="113"/>
              <w:jc w:val="left"/>
              <w:rPr>
                <w:rFonts w:eastAsiaTheme="minorEastAsia"/>
                <w:szCs w:val="22"/>
              </w:rPr>
            </w:pPr>
            <w:r w:rsidRPr="00891929">
              <w:rPr>
                <w:rFonts w:eastAsiaTheme="minorEastAsia"/>
                <w:szCs w:val="22"/>
              </w:rPr>
              <w:t xml:space="preserve"> </w:t>
            </w:r>
            <w:r>
              <w:rPr>
                <w:rFonts w:eastAsiaTheme="minorEastAsia"/>
                <w:szCs w:val="22"/>
              </w:rPr>
              <w:t>c</w:t>
            </w:r>
            <w:r w:rsidRPr="00891929">
              <w:rPr>
                <w:rFonts w:eastAsiaTheme="minorEastAsia"/>
                <w:szCs w:val="22"/>
              </w:rPr>
              <w:t>ikloma</w:t>
            </w:r>
          </w:p>
          <w:p w14:paraId="6FA8BAB3" w14:textId="77777777" w:rsidR="007C308D" w:rsidRDefault="007C308D" w:rsidP="00F26C0E">
            <w:pPr>
              <w:ind w:left="113" w:hanging="113"/>
              <w:jc w:val="left"/>
              <w:rPr>
                <w:rFonts w:eastAsiaTheme="minorEastAsia"/>
                <w:szCs w:val="22"/>
              </w:rPr>
            </w:pPr>
            <w:r w:rsidRPr="00891929">
              <w:rPr>
                <w:rFonts w:eastAsiaTheme="minorEastAsia"/>
                <w:szCs w:val="22"/>
              </w:rPr>
              <w:t xml:space="preserve"> vzdrževanja </w:t>
            </w:r>
            <m:oMath>
              <m:sSub>
                <m:sSubPr>
                  <m:ctrlPr>
                    <w:rPr>
                      <w:rFonts w:ascii="Cambria Math" w:eastAsiaTheme="minorEastAsia" w:hAnsi="Cambria Math"/>
                      <w:i/>
                      <w:szCs w:val="22"/>
                    </w:rPr>
                  </m:ctrlPr>
                </m:sSubPr>
                <m:e>
                  <m:r>
                    <w:rPr>
                      <w:rFonts w:ascii="Cambria Math" w:eastAsiaTheme="minorEastAsia" w:hAnsi="Cambria Math"/>
                      <w:szCs w:val="22"/>
                    </w:rPr>
                    <m:t>T</m:t>
                  </m:r>
                </m:e>
                <m:sub>
                  <m:r>
                    <w:rPr>
                      <w:rFonts w:ascii="Cambria Math" w:eastAsiaTheme="minorEastAsia" w:hAnsi="Cambria Math"/>
                      <w:szCs w:val="22"/>
                    </w:rPr>
                    <m:t>voie</m:t>
                  </m:r>
                </m:sub>
              </m:sSub>
            </m:oMath>
          </w:p>
        </w:tc>
        <w:tc>
          <w:tcPr>
            <w:tcW w:w="1473" w:type="pct"/>
            <w:tcBorders>
              <w:left w:val="single" w:sz="4" w:space="0" w:color="auto"/>
              <w:right w:val="single" w:sz="4" w:space="0" w:color="auto"/>
            </w:tcBorders>
            <w:vAlign w:val="center"/>
          </w:tcPr>
          <w:p w14:paraId="370F6827" w14:textId="77777777" w:rsidR="007C308D" w:rsidRPr="00891929" w:rsidRDefault="007C308D" w:rsidP="00F26C0E">
            <w:pPr>
              <w:spacing w:before="120" w:after="120"/>
              <w:ind w:left="113" w:hanging="113"/>
              <w:jc w:val="center"/>
              <w:rPr>
                <w:rFonts w:eastAsiaTheme="minorEastAsia"/>
                <w:szCs w:val="22"/>
              </w:rPr>
            </w:pPr>
            <w:r w:rsidRPr="00C441EB">
              <w:rPr>
                <w:rFonts w:eastAsiaTheme="minorEastAsia"/>
              </w:rPr>
              <w:t>Tir s tirno gredo</w:t>
            </w:r>
          </w:p>
        </w:tc>
        <w:tc>
          <w:tcPr>
            <w:tcW w:w="2279" w:type="pct"/>
            <w:gridSpan w:val="2"/>
            <w:tcBorders>
              <w:left w:val="single" w:sz="4" w:space="0" w:color="auto"/>
              <w:right w:val="single" w:sz="4" w:space="0" w:color="auto"/>
            </w:tcBorders>
            <w:vAlign w:val="center"/>
          </w:tcPr>
          <w:p w14:paraId="651B7536" w14:textId="77777777" w:rsidR="007C308D" w:rsidRPr="00AF4AB6" w:rsidRDefault="007C308D" w:rsidP="00F26C0E">
            <w:pPr>
              <w:jc w:val="center"/>
              <w:rPr>
                <w:rFonts w:ascii="Calibri" w:hAnsi="Calibri"/>
                <w:szCs w:val="22"/>
                <w:lang w:val=""/>
              </w:rPr>
            </w:pPr>
            <w:r w:rsidRPr="00AF4AB6">
              <w:rPr>
                <w:szCs w:val="22"/>
                <w:lang w:val=""/>
              </w:rPr>
              <w:t>0,025</w:t>
            </w:r>
          </w:p>
        </w:tc>
      </w:tr>
      <w:tr w:rsidR="007C308D" w14:paraId="7B30B258" w14:textId="77777777" w:rsidTr="00F26C0E">
        <w:trPr>
          <w:trHeight w:val="382"/>
        </w:trPr>
        <w:tc>
          <w:tcPr>
            <w:tcW w:w="1248" w:type="pct"/>
            <w:vMerge/>
            <w:tcBorders>
              <w:left w:val="single" w:sz="4" w:space="0" w:color="auto"/>
              <w:bottom w:val="single" w:sz="4" w:space="0" w:color="auto"/>
              <w:right w:val="single" w:sz="4" w:space="0" w:color="auto"/>
            </w:tcBorders>
            <w:vAlign w:val="center"/>
          </w:tcPr>
          <w:p w14:paraId="015E5972" w14:textId="77777777" w:rsidR="007C308D" w:rsidRPr="00891929" w:rsidRDefault="007C308D" w:rsidP="00F26C0E">
            <w:pPr>
              <w:ind w:left="113" w:hanging="113"/>
              <w:jc w:val="left"/>
              <w:rPr>
                <w:rFonts w:eastAsiaTheme="minorEastAsia"/>
                <w:szCs w:val="22"/>
              </w:rPr>
            </w:pPr>
          </w:p>
        </w:tc>
        <w:tc>
          <w:tcPr>
            <w:tcW w:w="1473" w:type="pct"/>
            <w:tcBorders>
              <w:left w:val="single" w:sz="4" w:space="0" w:color="auto"/>
              <w:bottom w:val="single" w:sz="4" w:space="0" w:color="auto"/>
              <w:right w:val="single" w:sz="4" w:space="0" w:color="auto"/>
            </w:tcBorders>
            <w:vAlign w:val="center"/>
          </w:tcPr>
          <w:p w14:paraId="1B9A20AA" w14:textId="77777777" w:rsidR="007C308D" w:rsidRPr="00891929" w:rsidRDefault="007C308D" w:rsidP="00F26C0E">
            <w:pPr>
              <w:spacing w:before="120" w:after="120"/>
              <w:ind w:left="113" w:hanging="113"/>
              <w:jc w:val="center"/>
              <w:rPr>
                <w:rFonts w:eastAsiaTheme="minorEastAsia"/>
                <w:szCs w:val="22"/>
              </w:rPr>
            </w:pPr>
            <w:r w:rsidRPr="00C441EB">
              <w:rPr>
                <w:rFonts w:eastAsiaTheme="minorEastAsia"/>
              </w:rPr>
              <w:t>Tir na togi podlagi</w:t>
            </w:r>
          </w:p>
        </w:tc>
        <w:tc>
          <w:tcPr>
            <w:tcW w:w="2279" w:type="pct"/>
            <w:gridSpan w:val="2"/>
            <w:tcBorders>
              <w:left w:val="single" w:sz="4" w:space="0" w:color="auto"/>
              <w:bottom w:val="single" w:sz="4" w:space="0" w:color="auto"/>
              <w:right w:val="single" w:sz="4" w:space="0" w:color="auto"/>
            </w:tcBorders>
            <w:vAlign w:val="center"/>
          </w:tcPr>
          <w:p w14:paraId="02E3E0B8" w14:textId="77777777" w:rsidR="007C308D" w:rsidRPr="00891929" w:rsidRDefault="007C308D" w:rsidP="00F26C0E">
            <w:pPr>
              <w:ind w:left="113" w:hanging="113"/>
              <w:jc w:val="center"/>
              <w:rPr>
                <w:rFonts w:eastAsiaTheme="minorEastAsia"/>
                <w:szCs w:val="22"/>
              </w:rPr>
            </w:pPr>
            <w:r>
              <w:rPr>
                <w:rFonts w:eastAsiaTheme="minorEastAsia"/>
                <w:szCs w:val="22"/>
              </w:rPr>
              <w:t>0,005</w:t>
            </w:r>
          </w:p>
        </w:tc>
      </w:tr>
    </w:tbl>
    <w:p w14:paraId="1636C4B6" w14:textId="77777777" w:rsidR="007C308D" w:rsidRPr="00FD5907" w:rsidRDefault="007C308D" w:rsidP="007C308D">
      <w:pPr>
        <w:pStyle w:val="Brezrazmikov"/>
      </w:pPr>
      <w:r w:rsidRPr="00FD5907">
        <w:t>.</w:t>
      </w:r>
    </w:p>
    <w:p w14:paraId="4E2527BF" w14:textId="77777777" w:rsidR="007C308D" w:rsidRDefault="007C308D" w:rsidP="007C308D">
      <w:pPr>
        <w:pStyle w:val="Brezrazmikov"/>
      </w:pPr>
    </w:p>
    <w:p w14:paraId="0272BBFB" w14:textId="77777777" w:rsidR="007C308D" w:rsidRDefault="007C308D" w:rsidP="007C308D">
      <w:pPr>
        <w:spacing w:after="160" w:line="259" w:lineRule="auto"/>
        <w:jc w:val="left"/>
      </w:pPr>
      <w:r>
        <w:br w:type="page"/>
      </w:r>
    </w:p>
    <w:p w14:paraId="06A24DC0"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rPr>
          <w:szCs w:val="24"/>
        </w:rPr>
      </w:pPr>
      <w:bookmarkStart w:id="85" w:name="_Toc101364539"/>
      <w:bookmarkStart w:id="86" w:name="_Toc111719818"/>
      <w:r w:rsidRPr="00FD5907">
        <w:t xml:space="preserve">PRILOGA </w:t>
      </w:r>
      <w:r>
        <w:t>2</w:t>
      </w:r>
      <w:r w:rsidRPr="00FD5907">
        <w:t xml:space="preserve">: </w:t>
      </w:r>
      <w:r w:rsidRPr="007C79D9">
        <w:t xml:space="preserve">Minimalni svetli profil DE3 </w:t>
      </w:r>
      <w:r>
        <w:t xml:space="preserve">za </w:t>
      </w:r>
      <w:r w:rsidRPr="007C79D9">
        <w:rPr>
          <w:szCs w:val="24"/>
        </w:rPr>
        <w:t>R ≥</w:t>
      </w:r>
      <w:r>
        <w:rPr>
          <w:szCs w:val="24"/>
        </w:rPr>
        <w:t> </w:t>
      </w:r>
      <w:r w:rsidRPr="007C79D9">
        <w:rPr>
          <w:szCs w:val="24"/>
        </w:rPr>
        <w:t>250</w:t>
      </w:r>
      <w:r>
        <w:rPr>
          <w:szCs w:val="24"/>
        </w:rPr>
        <w:t> </w:t>
      </w:r>
      <w:r w:rsidRPr="007C79D9">
        <w:rPr>
          <w:szCs w:val="24"/>
        </w:rPr>
        <w:t>m</w:t>
      </w:r>
      <w:bookmarkEnd w:id="85"/>
      <w:bookmarkEnd w:id="86"/>
    </w:p>
    <w:p w14:paraId="1B8D6FC2" w14:textId="77777777" w:rsidR="007C308D" w:rsidRPr="00734028" w:rsidRDefault="007C308D" w:rsidP="007C308D"/>
    <w:p w14:paraId="1C052802" w14:textId="77777777" w:rsidR="007C308D" w:rsidRPr="003B7064" w:rsidRDefault="007C308D" w:rsidP="007C308D">
      <w:pPr>
        <w:jc w:val="center"/>
      </w:pPr>
      <w:r>
        <w:rPr>
          <w:noProof/>
        </w:rPr>
        <w:drawing>
          <wp:inline distT="0" distB="0" distL="0" distR="0" wp14:anchorId="05B794A4" wp14:editId="6ECE0BE0">
            <wp:extent cx="4925683" cy="5724483"/>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40660" cy="5741889"/>
                    </a:xfrm>
                    <a:prstGeom prst="rect">
                      <a:avLst/>
                    </a:prstGeom>
                  </pic:spPr>
                </pic:pic>
              </a:graphicData>
            </a:graphic>
          </wp:inline>
        </w:drawing>
      </w:r>
    </w:p>
    <w:p w14:paraId="0CDC8459" w14:textId="77777777" w:rsidR="007C308D" w:rsidRDefault="007C308D" w:rsidP="007C308D">
      <w:pPr>
        <w:spacing w:line="288" w:lineRule="auto"/>
        <w:rPr>
          <w:rFonts w:cs="Arial"/>
          <w:szCs w:val="22"/>
        </w:rPr>
      </w:pPr>
      <w:r w:rsidRPr="00B1121A">
        <w:rPr>
          <w:rFonts w:cs="Arial"/>
          <w:szCs w:val="22"/>
        </w:rPr>
        <w:t>Desna stran minimalnega svetlega profila (manjše pol</w:t>
      </w:r>
      <w:r>
        <w:rPr>
          <w:rFonts w:cs="Arial"/>
          <w:szCs w:val="22"/>
        </w:rPr>
        <w:t xml:space="preserve">ovične </w:t>
      </w:r>
      <w:r w:rsidRPr="00B1121A">
        <w:rPr>
          <w:rFonts w:cs="Arial"/>
          <w:szCs w:val="22"/>
        </w:rPr>
        <w:t>širi</w:t>
      </w:r>
      <w:r>
        <w:rPr>
          <w:rFonts w:cs="Arial"/>
          <w:szCs w:val="22"/>
        </w:rPr>
        <w:t xml:space="preserve">ne) velja za premo </w:t>
      </w:r>
      <w:r w:rsidRPr="00B1121A">
        <w:rPr>
          <w:rFonts w:cs="Arial"/>
          <w:szCs w:val="22"/>
        </w:rPr>
        <w:t xml:space="preserve">in </w:t>
      </w:r>
      <w:r>
        <w:rPr>
          <w:rFonts w:cs="Arial"/>
          <w:szCs w:val="22"/>
        </w:rPr>
        <w:t>tirno širino</w:t>
      </w:r>
      <w:r w:rsidRPr="00B1121A">
        <w:rPr>
          <w:rFonts w:cs="Arial"/>
          <w:szCs w:val="22"/>
        </w:rPr>
        <w:t xml:space="preserve"> </w:t>
      </w:r>
      <w:r>
        <w:rPr>
          <w:rFonts w:cs="Arial"/>
          <w:szCs w:val="22"/>
        </w:rPr>
        <w:t>1445 </w:t>
      </w:r>
      <w:r w:rsidRPr="00B1121A">
        <w:rPr>
          <w:rFonts w:cs="Arial"/>
          <w:szCs w:val="22"/>
        </w:rPr>
        <w:t>mm, leva stran (večje pol</w:t>
      </w:r>
      <w:r>
        <w:rPr>
          <w:rFonts w:cs="Arial"/>
          <w:szCs w:val="22"/>
        </w:rPr>
        <w:t xml:space="preserve">ovične </w:t>
      </w:r>
      <w:r w:rsidRPr="00B1121A">
        <w:rPr>
          <w:rFonts w:cs="Arial"/>
          <w:szCs w:val="22"/>
        </w:rPr>
        <w:t xml:space="preserve">širine) pa za </w:t>
      </w:r>
      <w:r>
        <w:rPr>
          <w:rFonts w:cs="Arial"/>
          <w:szCs w:val="22"/>
        </w:rPr>
        <w:t>polmer krožnega loka</w:t>
      </w:r>
      <w:r w:rsidRPr="00B1121A">
        <w:rPr>
          <w:rFonts w:cs="Arial"/>
          <w:szCs w:val="22"/>
        </w:rPr>
        <w:t xml:space="preserve"> 250</w:t>
      </w:r>
      <w:r>
        <w:rPr>
          <w:rFonts w:cs="Arial"/>
          <w:szCs w:val="22"/>
        </w:rPr>
        <w:t> </w:t>
      </w:r>
      <w:r w:rsidRPr="00B1121A">
        <w:rPr>
          <w:rFonts w:cs="Arial"/>
          <w:szCs w:val="22"/>
        </w:rPr>
        <w:t xml:space="preserve">m, največje dopustno </w:t>
      </w:r>
      <w:proofErr w:type="spellStart"/>
      <w:r w:rsidRPr="00B1121A">
        <w:rPr>
          <w:rFonts w:cs="Arial"/>
          <w:szCs w:val="22"/>
        </w:rPr>
        <w:t>nadvišanje</w:t>
      </w:r>
      <w:proofErr w:type="spellEnd"/>
      <w:r w:rsidRPr="00B1121A">
        <w:rPr>
          <w:rFonts w:cs="Arial"/>
          <w:szCs w:val="22"/>
        </w:rPr>
        <w:t xml:space="preserve"> 160</w:t>
      </w:r>
      <w:r>
        <w:rPr>
          <w:rFonts w:cs="Arial"/>
          <w:szCs w:val="22"/>
        </w:rPr>
        <w:t> </w:t>
      </w:r>
      <w:r w:rsidRPr="00B1121A">
        <w:rPr>
          <w:rFonts w:cs="Arial"/>
          <w:szCs w:val="22"/>
        </w:rPr>
        <w:t xml:space="preserve">mm, največji dopustni primanjkljaj </w:t>
      </w:r>
      <w:proofErr w:type="spellStart"/>
      <w:r w:rsidRPr="00B1121A">
        <w:rPr>
          <w:rFonts w:cs="Arial"/>
          <w:szCs w:val="22"/>
        </w:rPr>
        <w:t>nadvišanja</w:t>
      </w:r>
      <w:proofErr w:type="spellEnd"/>
      <w:r w:rsidRPr="00B1121A">
        <w:rPr>
          <w:rFonts w:cs="Arial"/>
          <w:szCs w:val="22"/>
        </w:rPr>
        <w:t xml:space="preserve"> 150</w:t>
      </w:r>
      <w:r>
        <w:rPr>
          <w:rFonts w:cs="Arial"/>
          <w:szCs w:val="22"/>
        </w:rPr>
        <w:t> </w:t>
      </w:r>
      <w:r w:rsidRPr="00B1121A">
        <w:rPr>
          <w:rFonts w:cs="Arial"/>
          <w:szCs w:val="22"/>
        </w:rPr>
        <w:t xml:space="preserve">mm in največjo dopustno </w:t>
      </w:r>
      <w:r>
        <w:rPr>
          <w:rFonts w:cs="Arial"/>
          <w:szCs w:val="22"/>
        </w:rPr>
        <w:t>tirno širino 1470 </w:t>
      </w:r>
      <w:r w:rsidRPr="00B1121A">
        <w:rPr>
          <w:rFonts w:cs="Arial"/>
          <w:szCs w:val="22"/>
        </w:rPr>
        <w:t>mm</w:t>
      </w:r>
      <w:r>
        <w:rPr>
          <w:rFonts w:cs="Arial"/>
          <w:szCs w:val="22"/>
        </w:rPr>
        <w:t xml:space="preserve">. </w:t>
      </w:r>
      <w:r w:rsidRPr="00B1121A">
        <w:rPr>
          <w:rFonts w:cs="Arial"/>
          <w:szCs w:val="22"/>
        </w:rPr>
        <w:t>Minimalni svetli profil je iz</w:t>
      </w:r>
      <w:r>
        <w:rPr>
          <w:rFonts w:cs="Arial"/>
          <w:szCs w:val="22"/>
        </w:rPr>
        <w:t>računan ob upoštevanju premikov za t. i. druge</w:t>
      </w:r>
      <w:r w:rsidRPr="00B1121A">
        <w:rPr>
          <w:rFonts w:cs="Arial"/>
          <w:szCs w:val="22"/>
        </w:rPr>
        <w:t xml:space="preserve"> proge, uporablja pa se lahko na vseh progah slovenskega železniškega omrežja.</w:t>
      </w:r>
    </w:p>
    <w:p w14:paraId="02CDFB3A" w14:textId="77777777" w:rsidR="007C308D" w:rsidRPr="00D0579B" w:rsidRDefault="007C308D" w:rsidP="007C308D">
      <w:pPr>
        <w:spacing w:line="288" w:lineRule="auto"/>
        <w:rPr>
          <w:rFonts w:cs="Arial"/>
          <w:szCs w:val="22"/>
        </w:rPr>
      </w:pPr>
    </w:p>
    <w:p w14:paraId="332B9455" w14:textId="77777777" w:rsidR="007C308D" w:rsidRDefault="007C308D" w:rsidP="007C308D">
      <w:pPr>
        <w:rPr>
          <w:rFonts w:cs="Arial"/>
          <w:szCs w:val="22"/>
        </w:rPr>
      </w:pPr>
      <w:r w:rsidRPr="005D2520">
        <w:rPr>
          <w:rFonts w:cs="Arial"/>
          <w:szCs w:val="22"/>
        </w:rPr>
        <w:t>Minimalni svetli profil DE3 se uporablja pri nadgradnjah, obnovah in vzdrževanju obstoječih prog</w:t>
      </w:r>
      <w:r>
        <w:rPr>
          <w:rFonts w:cs="Arial"/>
          <w:szCs w:val="22"/>
        </w:rPr>
        <w:t>, pri katerih</w:t>
      </w:r>
      <w:r w:rsidRPr="005D2520">
        <w:rPr>
          <w:rFonts w:cs="Arial"/>
          <w:szCs w:val="22"/>
        </w:rPr>
        <w:t xml:space="preserve"> bi uporaba normalnega svetlega profila </w:t>
      </w:r>
      <w:r>
        <w:rPr>
          <w:rFonts w:cs="Arial"/>
          <w:szCs w:val="22"/>
        </w:rPr>
        <w:t>povzročila</w:t>
      </w:r>
      <w:r w:rsidRPr="005D2520">
        <w:rPr>
          <w:rFonts w:cs="Arial"/>
          <w:szCs w:val="22"/>
        </w:rPr>
        <w:t xml:space="preserve"> prevelike stroške.</w:t>
      </w:r>
    </w:p>
    <w:p w14:paraId="29E6622D" w14:textId="77777777" w:rsidR="007C308D" w:rsidRDefault="007C308D" w:rsidP="007C308D">
      <w:pPr>
        <w:rPr>
          <w:rFonts w:cs="Arial"/>
          <w:szCs w:val="22"/>
        </w:rPr>
      </w:pPr>
    </w:p>
    <w:p w14:paraId="065130A8" w14:textId="77777777" w:rsidR="007C308D" w:rsidRDefault="007C308D" w:rsidP="007C308D">
      <w:pPr>
        <w:rPr>
          <w:sz w:val="20"/>
        </w:rPr>
      </w:pPr>
    </w:p>
    <w:p w14:paraId="73C43FC2" w14:textId="77777777" w:rsidR="007C308D" w:rsidRPr="007C79D9"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rPr>
          <w:sz w:val="20"/>
        </w:rPr>
      </w:pPr>
      <w:bookmarkStart w:id="87" w:name="_Toc101364540"/>
      <w:bookmarkStart w:id="88" w:name="_Toc111719819"/>
      <w:r w:rsidRPr="00FD5907">
        <w:lastRenderedPageBreak/>
        <w:t xml:space="preserve">PRILOGA </w:t>
      </w:r>
      <w:r>
        <w:t>3</w:t>
      </w:r>
      <w:r w:rsidRPr="00FD5907">
        <w:t xml:space="preserve">: </w:t>
      </w:r>
      <w:r>
        <w:t>Normalni</w:t>
      </w:r>
      <w:r w:rsidRPr="007C79D9">
        <w:t xml:space="preserve"> svetli profil </w:t>
      </w:r>
      <w:r>
        <w:t>DE3</w:t>
      </w:r>
      <w:r w:rsidRPr="007C79D9">
        <w:t xml:space="preserve"> </w:t>
      </w:r>
      <w:r>
        <w:t xml:space="preserve">za </w:t>
      </w:r>
      <w:r w:rsidRPr="007C79D9">
        <w:rPr>
          <w:szCs w:val="24"/>
        </w:rPr>
        <w:t>R</w:t>
      </w:r>
      <w:r>
        <w:rPr>
          <w:szCs w:val="24"/>
        </w:rPr>
        <w:t> </w:t>
      </w:r>
      <w:r w:rsidRPr="007C79D9">
        <w:rPr>
          <w:szCs w:val="24"/>
        </w:rPr>
        <w:t>≥</w:t>
      </w:r>
      <w:r>
        <w:rPr>
          <w:szCs w:val="24"/>
        </w:rPr>
        <w:t> </w:t>
      </w:r>
      <w:r w:rsidRPr="007C79D9">
        <w:rPr>
          <w:szCs w:val="24"/>
        </w:rPr>
        <w:t>250</w:t>
      </w:r>
      <w:r>
        <w:rPr>
          <w:szCs w:val="24"/>
        </w:rPr>
        <w:t> </w:t>
      </w:r>
      <w:r w:rsidRPr="007C79D9">
        <w:rPr>
          <w:szCs w:val="24"/>
        </w:rPr>
        <w:t>m</w:t>
      </w:r>
      <w:bookmarkEnd w:id="87"/>
      <w:bookmarkEnd w:id="88"/>
      <w:r w:rsidRPr="007C79D9">
        <w:t xml:space="preserve"> </w:t>
      </w:r>
    </w:p>
    <w:p w14:paraId="4ACEE9CD" w14:textId="77777777" w:rsidR="007C308D" w:rsidRDefault="007C308D" w:rsidP="007C308D">
      <w:pPr>
        <w:jc w:val="center"/>
        <w:rPr>
          <w:sz w:val="20"/>
        </w:rPr>
      </w:pPr>
    </w:p>
    <w:p w14:paraId="7EEC4A7D" w14:textId="7F68C4E0" w:rsidR="007C308D" w:rsidRDefault="007C308D" w:rsidP="007C308D">
      <w:pPr>
        <w:spacing w:line="288" w:lineRule="auto"/>
        <w:jc w:val="center"/>
        <w:rPr>
          <w:rFonts w:cs="Arial"/>
          <w:szCs w:val="24"/>
        </w:rPr>
      </w:pPr>
      <w:r>
        <w:rPr>
          <w:noProof/>
        </w:rPr>
        <w:drawing>
          <wp:inline distT="0" distB="0" distL="0" distR="0" wp14:anchorId="7155C187" wp14:editId="11FE8BB3">
            <wp:extent cx="6120130" cy="5113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5113655"/>
                    </a:xfrm>
                    <a:prstGeom prst="rect">
                      <a:avLst/>
                    </a:prstGeom>
                  </pic:spPr>
                </pic:pic>
              </a:graphicData>
            </a:graphic>
          </wp:inline>
        </w:drawing>
      </w:r>
    </w:p>
    <w:p w14:paraId="49F2A8A0" w14:textId="77777777" w:rsidR="007C308D" w:rsidRDefault="007C308D" w:rsidP="007C308D">
      <w:pPr>
        <w:spacing w:line="288" w:lineRule="auto"/>
        <w:jc w:val="center"/>
        <w:rPr>
          <w:rFonts w:cs="Arial"/>
          <w:szCs w:val="24"/>
        </w:rPr>
      </w:pPr>
    </w:p>
    <w:p w14:paraId="7D3BEED8" w14:textId="77777777" w:rsidR="007C308D" w:rsidRPr="00ED2530" w:rsidRDefault="007C308D" w:rsidP="007C308D">
      <w:pPr>
        <w:spacing w:line="288" w:lineRule="auto"/>
        <w:rPr>
          <w:rFonts w:cs="Arial"/>
          <w:szCs w:val="24"/>
        </w:rPr>
      </w:pPr>
      <w:r w:rsidRPr="00ED2530">
        <w:rPr>
          <w:rFonts w:cs="Arial"/>
          <w:szCs w:val="24"/>
        </w:rPr>
        <w:t xml:space="preserve">V območje A lahko segajo naprave in objekti, ki so povezani z izvajanjem železniškega prometa (peroni, nakladalne klančine, </w:t>
      </w:r>
      <w:r>
        <w:rPr>
          <w:rFonts w:cs="Arial"/>
          <w:szCs w:val="24"/>
        </w:rPr>
        <w:t xml:space="preserve">ranžirne naprave, </w:t>
      </w:r>
      <w:r w:rsidRPr="00ED2530">
        <w:rPr>
          <w:rFonts w:cs="Arial"/>
          <w:szCs w:val="24"/>
        </w:rPr>
        <w:t>signalne naprave)</w:t>
      </w:r>
      <w:r>
        <w:rPr>
          <w:rFonts w:cs="Arial"/>
          <w:szCs w:val="24"/>
        </w:rPr>
        <w:t>,</w:t>
      </w:r>
      <w:r w:rsidRPr="00ED2530">
        <w:rPr>
          <w:rFonts w:cs="Arial"/>
          <w:szCs w:val="24"/>
        </w:rPr>
        <w:t xml:space="preserve"> ter drugi predmeti in naprave pri izvajanju gradbenih del, </w:t>
      </w:r>
      <w:r>
        <w:rPr>
          <w:rFonts w:cs="Arial"/>
          <w:szCs w:val="24"/>
        </w:rPr>
        <w:t>če</w:t>
      </w:r>
      <w:r w:rsidRPr="00ED2530">
        <w:rPr>
          <w:rFonts w:cs="Arial"/>
          <w:szCs w:val="24"/>
        </w:rPr>
        <w:t xml:space="preserve"> so zagotovljeni ustrezni varnostni ukrepi.</w:t>
      </w:r>
    </w:p>
    <w:p w14:paraId="7F46C3CF" w14:textId="77777777" w:rsidR="007C308D" w:rsidRPr="00ED2530" w:rsidRDefault="007C308D" w:rsidP="007C308D">
      <w:pPr>
        <w:spacing w:line="288" w:lineRule="auto"/>
        <w:rPr>
          <w:rFonts w:cs="Arial"/>
          <w:szCs w:val="24"/>
        </w:rPr>
      </w:pPr>
    </w:p>
    <w:p w14:paraId="58D2D967" w14:textId="77777777" w:rsidR="007C308D" w:rsidRDefault="007C308D" w:rsidP="007C308D">
      <w:pPr>
        <w:spacing w:line="288" w:lineRule="auto"/>
        <w:rPr>
          <w:rFonts w:cs="Arial"/>
          <w:szCs w:val="22"/>
        </w:rPr>
      </w:pPr>
      <w:r w:rsidRPr="00ED2530">
        <w:rPr>
          <w:rFonts w:cs="Arial"/>
          <w:szCs w:val="22"/>
        </w:rPr>
        <w:t>V območje B lahko segajo začasni objekti pri izvajanju gradbenih del</w:t>
      </w:r>
      <w:r>
        <w:rPr>
          <w:rFonts w:cs="Arial"/>
          <w:szCs w:val="22"/>
        </w:rPr>
        <w:t>,</w:t>
      </w:r>
      <w:r w:rsidRPr="00ED2530">
        <w:rPr>
          <w:rFonts w:cs="Arial"/>
          <w:szCs w:val="22"/>
        </w:rPr>
        <w:t xml:space="preserve"> </w:t>
      </w:r>
      <w:r>
        <w:rPr>
          <w:rFonts w:cs="Arial"/>
          <w:szCs w:val="22"/>
        </w:rPr>
        <w:t>če</w:t>
      </w:r>
      <w:r w:rsidRPr="00ED2530">
        <w:rPr>
          <w:rFonts w:cs="Arial"/>
          <w:szCs w:val="22"/>
        </w:rPr>
        <w:t xml:space="preserve"> so zagotovljeni ustrezni varnostni ukrepi.</w:t>
      </w:r>
    </w:p>
    <w:p w14:paraId="2BEB3257" w14:textId="77777777" w:rsidR="007C308D" w:rsidRPr="00ED2530" w:rsidRDefault="007C308D" w:rsidP="007C308D">
      <w:pPr>
        <w:spacing w:line="288" w:lineRule="auto"/>
        <w:rPr>
          <w:rFonts w:cs="Arial"/>
          <w:szCs w:val="22"/>
        </w:rPr>
      </w:pPr>
    </w:p>
    <w:p w14:paraId="78F6F8FC" w14:textId="77777777" w:rsidR="007C308D" w:rsidRPr="00ED2530" w:rsidRDefault="007C308D" w:rsidP="007C308D">
      <w:pPr>
        <w:spacing w:line="288" w:lineRule="auto"/>
        <w:rPr>
          <w:rFonts w:cs="Arial"/>
          <w:sz w:val="20"/>
        </w:rPr>
      </w:pPr>
      <w:r>
        <w:t>V</w:t>
      </w:r>
      <w:r w:rsidRPr="00ED2530">
        <w:t xml:space="preserve"> območje C lahko segajo naprave in objekti, ki so povezani z izvajanjem železniškega prometa (stebri vozne mreže, stebri signalov) </w:t>
      </w:r>
      <w:r>
        <w:t xml:space="preserve">na </w:t>
      </w:r>
      <w:r w:rsidRPr="00ED2530">
        <w:rPr>
          <w:szCs w:val="24"/>
        </w:rPr>
        <w:t>odprti progi, glavnih prevoznih tirih in glavnih postajnih tirih, namenjenih potniškim vlakom.</w:t>
      </w:r>
    </w:p>
    <w:p w14:paraId="35BAE365" w14:textId="77777777" w:rsidR="007C308D" w:rsidRDefault="007C308D" w:rsidP="007C308D">
      <w:pPr>
        <w:rPr>
          <w:sz w:val="20"/>
        </w:rPr>
      </w:pPr>
    </w:p>
    <w:p w14:paraId="5DB2594E" w14:textId="77777777" w:rsidR="007C308D" w:rsidRPr="005D2520" w:rsidRDefault="007C308D" w:rsidP="007C308D">
      <w:pPr>
        <w:rPr>
          <w:szCs w:val="22"/>
        </w:rPr>
      </w:pPr>
      <w:r w:rsidRPr="005D2520">
        <w:rPr>
          <w:szCs w:val="22"/>
        </w:rPr>
        <w:t>Normalni svetli profil DE3 se uporablja pri nadgradnjah, obnovah in vzdrževanju obstoječih prog</w:t>
      </w:r>
      <w:r>
        <w:rPr>
          <w:szCs w:val="22"/>
        </w:rPr>
        <w:t>, če prostorski pogoji to dovoljujejo.</w:t>
      </w:r>
    </w:p>
    <w:p w14:paraId="1E18E758" w14:textId="77777777" w:rsidR="007C308D" w:rsidRDefault="007C308D" w:rsidP="007C308D">
      <w:pPr>
        <w:jc w:val="center"/>
        <w:rPr>
          <w:sz w:val="20"/>
        </w:rPr>
      </w:pPr>
    </w:p>
    <w:p w14:paraId="3C6FE4EC" w14:textId="77777777" w:rsidR="007C308D" w:rsidRDefault="007C308D" w:rsidP="007C308D">
      <w:pPr>
        <w:rPr>
          <w:sz w:val="20"/>
        </w:rPr>
      </w:pPr>
    </w:p>
    <w:p w14:paraId="2BAE164A"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rPr>
          <w:szCs w:val="24"/>
        </w:rPr>
      </w:pPr>
      <w:bookmarkStart w:id="89" w:name="_Toc101364541"/>
      <w:bookmarkStart w:id="90" w:name="_Toc111719820"/>
      <w:r w:rsidRPr="00FD5907">
        <w:lastRenderedPageBreak/>
        <w:t xml:space="preserve">PRILOGA </w:t>
      </w:r>
      <w:r>
        <w:t>4</w:t>
      </w:r>
      <w:r w:rsidRPr="00FD5907">
        <w:t xml:space="preserve">: </w:t>
      </w:r>
      <w:r w:rsidRPr="007C79D9">
        <w:t xml:space="preserve">Minimalni svetli profil </w:t>
      </w:r>
      <w:r>
        <w:t>GC</w:t>
      </w:r>
      <w:r w:rsidRPr="007C79D9">
        <w:t xml:space="preserve"> </w:t>
      </w:r>
      <w:r>
        <w:t xml:space="preserve">za </w:t>
      </w:r>
      <w:r w:rsidRPr="007C79D9">
        <w:rPr>
          <w:szCs w:val="24"/>
        </w:rPr>
        <w:t>R</w:t>
      </w:r>
      <w:r>
        <w:rPr>
          <w:szCs w:val="24"/>
        </w:rPr>
        <w:t> </w:t>
      </w:r>
      <w:r w:rsidRPr="007C79D9">
        <w:rPr>
          <w:szCs w:val="24"/>
        </w:rPr>
        <w:t>≥</w:t>
      </w:r>
      <w:r>
        <w:rPr>
          <w:szCs w:val="24"/>
        </w:rPr>
        <w:t> </w:t>
      </w:r>
      <w:r w:rsidRPr="007C79D9">
        <w:rPr>
          <w:szCs w:val="24"/>
        </w:rPr>
        <w:t>250</w:t>
      </w:r>
      <w:r>
        <w:rPr>
          <w:szCs w:val="24"/>
        </w:rPr>
        <w:t> </w:t>
      </w:r>
      <w:r w:rsidRPr="007C79D9">
        <w:rPr>
          <w:szCs w:val="24"/>
        </w:rPr>
        <w:t>m</w:t>
      </w:r>
      <w:bookmarkEnd w:id="89"/>
      <w:bookmarkEnd w:id="90"/>
    </w:p>
    <w:p w14:paraId="5099E594" w14:textId="77777777" w:rsidR="007C308D" w:rsidRPr="002C552E" w:rsidRDefault="007C308D" w:rsidP="007C308D"/>
    <w:p w14:paraId="3B0950A8" w14:textId="77777777" w:rsidR="007C308D" w:rsidRDefault="007C308D" w:rsidP="007C308D">
      <w:pPr>
        <w:jc w:val="center"/>
        <w:rPr>
          <w:sz w:val="20"/>
        </w:rPr>
      </w:pPr>
      <w:r>
        <w:rPr>
          <w:noProof/>
        </w:rPr>
        <w:drawing>
          <wp:inline distT="0" distB="0" distL="0" distR="0" wp14:anchorId="61AAB50C" wp14:editId="6CF081F2">
            <wp:extent cx="4568909" cy="494293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9653" cy="4954558"/>
                    </a:xfrm>
                    <a:prstGeom prst="rect">
                      <a:avLst/>
                    </a:prstGeom>
                  </pic:spPr>
                </pic:pic>
              </a:graphicData>
            </a:graphic>
          </wp:inline>
        </w:drawing>
      </w:r>
    </w:p>
    <w:p w14:paraId="6F681A77" w14:textId="77777777" w:rsidR="007C308D" w:rsidRDefault="007C308D" w:rsidP="007C308D">
      <w:pPr>
        <w:jc w:val="center"/>
        <w:rPr>
          <w:sz w:val="20"/>
        </w:rPr>
      </w:pPr>
    </w:p>
    <w:p w14:paraId="07CC347B" w14:textId="77777777" w:rsidR="007C308D" w:rsidRDefault="007C308D" w:rsidP="007C308D">
      <w:pPr>
        <w:spacing w:line="288" w:lineRule="auto"/>
        <w:rPr>
          <w:rFonts w:cs="Arial"/>
          <w:szCs w:val="22"/>
        </w:rPr>
      </w:pPr>
      <w:r w:rsidRPr="00B1121A">
        <w:rPr>
          <w:rFonts w:cs="Arial"/>
          <w:szCs w:val="22"/>
        </w:rPr>
        <w:t>Desna stran minimalnega svetlega profila (manjše pol</w:t>
      </w:r>
      <w:r>
        <w:rPr>
          <w:rFonts w:cs="Arial"/>
          <w:szCs w:val="22"/>
        </w:rPr>
        <w:t xml:space="preserve">ovične </w:t>
      </w:r>
      <w:r w:rsidRPr="00B1121A">
        <w:rPr>
          <w:rFonts w:cs="Arial"/>
          <w:szCs w:val="22"/>
        </w:rPr>
        <w:t>širi</w:t>
      </w:r>
      <w:r>
        <w:rPr>
          <w:rFonts w:cs="Arial"/>
          <w:szCs w:val="22"/>
        </w:rPr>
        <w:t xml:space="preserve">ne) velja za premo </w:t>
      </w:r>
      <w:r w:rsidRPr="00B1121A">
        <w:rPr>
          <w:rFonts w:cs="Arial"/>
          <w:szCs w:val="22"/>
        </w:rPr>
        <w:t xml:space="preserve">in </w:t>
      </w:r>
      <w:r>
        <w:rPr>
          <w:rFonts w:cs="Arial"/>
          <w:szCs w:val="22"/>
        </w:rPr>
        <w:t>tirno širino</w:t>
      </w:r>
      <w:r w:rsidRPr="00B1121A">
        <w:rPr>
          <w:rFonts w:cs="Arial"/>
          <w:szCs w:val="22"/>
        </w:rPr>
        <w:t xml:space="preserve"> </w:t>
      </w:r>
      <w:r>
        <w:rPr>
          <w:rFonts w:cs="Arial"/>
          <w:szCs w:val="22"/>
        </w:rPr>
        <w:t>1445 </w:t>
      </w:r>
      <w:r w:rsidRPr="00B1121A">
        <w:rPr>
          <w:rFonts w:cs="Arial"/>
          <w:szCs w:val="22"/>
        </w:rPr>
        <w:t>mm, leva stran (večje pol</w:t>
      </w:r>
      <w:r>
        <w:rPr>
          <w:rFonts w:cs="Arial"/>
          <w:szCs w:val="22"/>
        </w:rPr>
        <w:t xml:space="preserve">ovične </w:t>
      </w:r>
      <w:r w:rsidRPr="00B1121A">
        <w:rPr>
          <w:rFonts w:cs="Arial"/>
          <w:szCs w:val="22"/>
        </w:rPr>
        <w:t xml:space="preserve">širine) pa za </w:t>
      </w:r>
      <w:r>
        <w:rPr>
          <w:rFonts w:cs="Arial"/>
          <w:szCs w:val="22"/>
        </w:rPr>
        <w:t>polmer krožnega loka</w:t>
      </w:r>
      <w:r w:rsidRPr="00B1121A">
        <w:rPr>
          <w:rFonts w:cs="Arial"/>
          <w:szCs w:val="22"/>
        </w:rPr>
        <w:t xml:space="preserve"> 250</w:t>
      </w:r>
      <w:r>
        <w:rPr>
          <w:rFonts w:cs="Arial"/>
          <w:szCs w:val="22"/>
        </w:rPr>
        <w:t> </w:t>
      </w:r>
      <w:r w:rsidRPr="00B1121A">
        <w:rPr>
          <w:rFonts w:cs="Arial"/>
          <w:szCs w:val="22"/>
        </w:rPr>
        <w:t xml:space="preserve">m, največje dopustno </w:t>
      </w:r>
      <w:proofErr w:type="spellStart"/>
      <w:r w:rsidRPr="00B1121A">
        <w:rPr>
          <w:rFonts w:cs="Arial"/>
          <w:szCs w:val="22"/>
        </w:rPr>
        <w:t>nadvišanje</w:t>
      </w:r>
      <w:proofErr w:type="spellEnd"/>
      <w:r w:rsidRPr="00B1121A">
        <w:rPr>
          <w:rFonts w:cs="Arial"/>
          <w:szCs w:val="22"/>
        </w:rPr>
        <w:t xml:space="preserve"> 160</w:t>
      </w:r>
      <w:r>
        <w:rPr>
          <w:rFonts w:cs="Arial"/>
          <w:szCs w:val="22"/>
        </w:rPr>
        <w:t> </w:t>
      </w:r>
      <w:r w:rsidRPr="00B1121A">
        <w:rPr>
          <w:rFonts w:cs="Arial"/>
          <w:szCs w:val="22"/>
        </w:rPr>
        <w:t xml:space="preserve">mm, največji dopustni primanjkljaj </w:t>
      </w:r>
      <w:proofErr w:type="spellStart"/>
      <w:r w:rsidRPr="00B1121A">
        <w:rPr>
          <w:rFonts w:cs="Arial"/>
          <w:szCs w:val="22"/>
        </w:rPr>
        <w:t>nadvišanja</w:t>
      </w:r>
      <w:proofErr w:type="spellEnd"/>
      <w:r w:rsidRPr="00B1121A">
        <w:rPr>
          <w:rFonts w:cs="Arial"/>
          <w:szCs w:val="22"/>
        </w:rPr>
        <w:t xml:space="preserve"> 150</w:t>
      </w:r>
      <w:r>
        <w:rPr>
          <w:rFonts w:cs="Arial"/>
          <w:szCs w:val="22"/>
        </w:rPr>
        <w:t> </w:t>
      </w:r>
      <w:r w:rsidRPr="00B1121A">
        <w:rPr>
          <w:rFonts w:cs="Arial"/>
          <w:szCs w:val="22"/>
        </w:rPr>
        <w:t xml:space="preserve">mm in največjo dopustno </w:t>
      </w:r>
      <w:r>
        <w:rPr>
          <w:rFonts w:cs="Arial"/>
          <w:szCs w:val="22"/>
        </w:rPr>
        <w:t>tirno širino 1470 </w:t>
      </w:r>
      <w:r w:rsidRPr="00B1121A">
        <w:rPr>
          <w:rFonts w:cs="Arial"/>
          <w:szCs w:val="22"/>
        </w:rPr>
        <w:t>mm</w:t>
      </w:r>
      <w:r>
        <w:rPr>
          <w:rFonts w:cs="Arial"/>
          <w:szCs w:val="22"/>
        </w:rPr>
        <w:t xml:space="preserve">. </w:t>
      </w:r>
      <w:r w:rsidRPr="00B1121A">
        <w:rPr>
          <w:rFonts w:cs="Arial"/>
          <w:szCs w:val="22"/>
        </w:rPr>
        <w:t>Minimalni svetli profil je iz</w:t>
      </w:r>
      <w:r>
        <w:rPr>
          <w:rFonts w:cs="Arial"/>
          <w:szCs w:val="22"/>
        </w:rPr>
        <w:t>računan ob upoštevanju premikov za t. i. druge</w:t>
      </w:r>
      <w:r w:rsidRPr="00B1121A">
        <w:rPr>
          <w:rFonts w:cs="Arial"/>
          <w:szCs w:val="22"/>
        </w:rPr>
        <w:t xml:space="preserve"> proge, uporablja pa se lahko na vseh progah slovenskega železniškega omrežja.</w:t>
      </w:r>
    </w:p>
    <w:p w14:paraId="4005FFDE" w14:textId="77777777" w:rsidR="007C308D" w:rsidRPr="00B1121A" w:rsidRDefault="007C308D" w:rsidP="007C308D">
      <w:pPr>
        <w:spacing w:line="288" w:lineRule="auto"/>
        <w:rPr>
          <w:sz w:val="20"/>
        </w:rPr>
      </w:pPr>
    </w:p>
    <w:p w14:paraId="4135AF6E" w14:textId="77777777" w:rsidR="007C308D" w:rsidRDefault="007C308D" w:rsidP="007C308D">
      <w:pPr>
        <w:jc w:val="left"/>
        <w:rPr>
          <w:sz w:val="20"/>
        </w:rPr>
      </w:pPr>
      <w:r w:rsidRPr="00BA4CEE">
        <w:rPr>
          <w:szCs w:val="22"/>
        </w:rPr>
        <w:t xml:space="preserve">Minimalni svetli profil GC se uporablja pri nadgradnjah, obnovah in vzdrževanju obstoječih prog, </w:t>
      </w:r>
      <w:r>
        <w:rPr>
          <w:szCs w:val="22"/>
        </w:rPr>
        <w:t>pri katerih</w:t>
      </w:r>
      <w:r w:rsidRPr="00BA4CEE">
        <w:rPr>
          <w:szCs w:val="22"/>
        </w:rPr>
        <w:t xml:space="preserve"> bi uporaba normalnega svetlega profila GC povzročila prevelike stroške.</w:t>
      </w:r>
    </w:p>
    <w:p w14:paraId="4397E940" w14:textId="77777777" w:rsidR="007C308D" w:rsidRPr="00BA4CEE" w:rsidRDefault="007C308D" w:rsidP="007C308D">
      <w:pPr>
        <w:spacing w:after="160" w:line="259" w:lineRule="auto"/>
        <w:jc w:val="left"/>
        <w:rPr>
          <w:szCs w:val="22"/>
        </w:rPr>
      </w:pPr>
      <w:r w:rsidRPr="00BA4CEE">
        <w:rPr>
          <w:szCs w:val="22"/>
        </w:rPr>
        <w:br w:type="page"/>
      </w:r>
    </w:p>
    <w:p w14:paraId="35DC115F" w14:textId="77777777" w:rsidR="007C308D"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rPr>
          <w:szCs w:val="24"/>
        </w:rPr>
      </w:pPr>
      <w:bookmarkStart w:id="91" w:name="_Toc101364542"/>
      <w:bookmarkStart w:id="92" w:name="_Toc111719821"/>
      <w:r>
        <w:lastRenderedPageBreak/>
        <w:t>P</w:t>
      </w:r>
      <w:r w:rsidRPr="00FD5907">
        <w:t xml:space="preserve">RILOGA </w:t>
      </w:r>
      <w:r>
        <w:t>5</w:t>
      </w:r>
      <w:r w:rsidRPr="00FD5907">
        <w:t xml:space="preserve">: </w:t>
      </w:r>
      <w:r>
        <w:t>Normalni</w:t>
      </w:r>
      <w:r w:rsidRPr="007C79D9">
        <w:t xml:space="preserve"> svetli profil </w:t>
      </w:r>
      <w:r>
        <w:t>GC</w:t>
      </w:r>
      <w:r w:rsidRPr="007C79D9">
        <w:t xml:space="preserve"> </w:t>
      </w:r>
      <w:r>
        <w:t xml:space="preserve">za </w:t>
      </w:r>
      <w:r w:rsidRPr="007C79D9">
        <w:rPr>
          <w:szCs w:val="24"/>
        </w:rPr>
        <w:t>R</w:t>
      </w:r>
      <w:r>
        <w:rPr>
          <w:szCs w:val="24"/>
        </w:rPr>
        <w:t> </w:t>
      </w:r>
      <w:r w:rsidRPr="007C79D9">
        <w:rPr>
          <w:szCs w:val="24"/>
        </w:rPr>
        <w:t>≥</w:t>
      </w:r>
      <w:r>
        <w:rPr>
          <w:szCs w:val="24"/>
        </w:rPr>
        <w:t> </w:t>
      </w:r>
      <w:r w:rsidRPr="007C79D9">
        <w:rPr>
          <w:szCs w:val="24"/>
        </w:rPr>
        <w:t>250</w:t>
      </w:r>
      <w:r>
        <w:rPr>
          <w:szCs w:val="24"/>
        </w:rPr>
        <w:t> </w:t>
      </w:r>
      <w:r w:rsidRPr="007C79D9">
        <w:rPr>
          <w:szCs w:val="24"/>
        </w:rPr>
        <w:t>m</w:t>
      </w:r>
      <w:bookmarkEnd w:id="91"/>
      <w:bookmarkEnd w:id="92"/>
    </w:p>
    <w:p w14:paraId="56932A2C" w14:textId="5895DF5A" w:rsidR="007C308D" w:rsidRPr="00EE4369" w:rsidRDefault="007C308D" w:rsidP="007C308D">
      <w:pPr>
        <w:jc w:val="center"/>
      </w:pPr>
      <w:r>
        <w:rPr>
          <w:noProof/>
        </w:rPr>
        <w:drawing>
          <wp:inline distT="0" distB="0" distL="0" distR="0" wp14:anchorId="08A6556B" wp14:editId="7F4100FD">
            <wp:extent cx="6120130" cy="56749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5674995"/>
                    </a:xfrm>
                    <a:prstGeom prst="rect">
                      <a:avLst/>
                    </a:prstGeom>
                  </pic:spPr>
                </pic:pic>
              </a:graphicData>
            </a:graphic>
          </wp:inline>
        </w:drawing>
      </w:r>
    </w:p>
    <w:p w14:paraId="66C5D0D2" w14:textId="77777777" w:rsidR="007C308D" w:rsidRPr="00DC3D88" w:rsidRDefault="007C308D" w:rsidP="007C308D">
      <w:pPr>
        <w:rPr>
          <w:b/>
          <w:sz w:val="20"/>
        </w:rPr>
      </w:pPr>
    </w:p>
    <w:p w14:paraId="4DE8E546" w14:textId="77777777" w:rsidR="007C308D" w:rsidRPr="00B1121A" w:rsidRDefault="007C308D" w:rsidP="007C308D">
      <w:pPr>
        <w:spacing w:line="288" w:lineRule="auto"/>
        <w:rPr>
          <w:rFonts w:cs="Arial"/>
          <w:szCs w:val="24"/>
        </w:rPr>
      </w:pPr>
      <w:r w:rsidRPr="00B1121A">
        <w:rPr>
          <w:rFonts w:cs="Arial"/>
          <w:szCs w:val="24"/>
        </w:rPr>
        <w:t xml:space="preserve">V območje A lahko segajo naprave in objekti, ki so povezani z izvajanjem železniškega prometa (peroni, nakladalne klančine, </w:t>
      </w:r>
      <w:r>
        <w:rPr>
          <w:rFonts w:cs="Arial"/>
          <w:szCs w:val="24"/>
        </w:rPr>
        <w:t xml:space="preserve">ranžirne naprave, </w:t>
      </w:r>
      <w:r w:rsidRPr="00B1121A">
        <w:rPr>
          <w:rFonts w:cs="Arial"/>
          <w:szCs w:val="24"/>
        </w:rPr>
        <w:t>signalne naprave)</w:t>
      </w:r>
      <w:r>
        <w:rPr>
          <w:rFonts w:cs="Arial"/>
          <w:szCs w:val="24"/>
        </w:rPr>
        <w:t>,</w:t>
      </w:r>
      <w:r w:rsidRPr="00B1121A">
        <w:rPr>
          <w:rFonts w:cs="Arial"/>
          <w:szCs w:val="24"/>
        </w:rPr>
        <w:t xml:space="preserve"> ter drugi predmeti in naprave pri izvajanju gradbenih del, </w:t>
      </w:r>
      <w:r>
        <w:rPr>
          <w:rFonts w:cs="Arial"/>
          <w:szCs w:val="24"/>
        </w:rPr>
        <w:t>če</w:t>
      </w:r>
      <w:r w:rsidRPr="00B1121A">
        <w:rPr>
          <w:rFonts w:cs="Arial"/>
          <w:szCs w:val="24"/>
        </w:rPr>
        <w:t xml:space="preserve"> so zagotovljeni ustrezni varnostni ukrepi.</w:t>
      </w:r>
    </w:p>
    <w:p w14:paraId="7AB0983A" w14:textId="77777777" w:rsidR="007C308D" w:rsidRPr="00B1121A" w:rsidRDefault="007C308D" w:rsidP="007C308D">
      <w:pPr>
        <w:spacing w:line="288" w:lineRule="auto"/>
        <w:rPr>
          <w:rFonts w:cs="Arial"/>
          <w:szCs w:val="24"/>
        </w:rPr>
      </w:pPr>
    </w:p>
    <w:p w14:paraId="63CCD531" w14:textId="77777777" w:rsidR="007C308D" w:rsidRPr="00B1121A" w:rsidRDefault="007C308D" w:rsidP="007C308D">
      <w:pPr>
        <w:spacing w:line="288" w:lineRule="auto"/>
        <w:rPr>
          <w:rFonts w:cs="Arial"/>
          <w:szCs w:val="22"/>
        </w:rPr>
      </w:pPr>
      <w:r w:rsidRPr="00B1121A">
        <w:rPr>
          <w:rFonts w:cs="Arial"/>
          <w:szCs w:val="22"/>
        </w:rPr>
        <w:t>V območje B lahko segajo začasni objekti pri izvajanju gradbenih del</w:t>
      </w:r>
      <w:r>
        <w:rPr>
          <w:rFonts w:cs="Arial"/>
          <w:szCs w:val="22"/>
        </w:rPr>
        <w:t>, če</w:t>
      </w:r>
      <w:r w:rsidRPr="00B1121A">
        <w:rPr>
          <w:rFonts w:cs="Arial"/>
          <w:szCs w:val="22"/>
        </w:rPr>
        <w:t xml:space="preserve"> so zagotovljeni ustrezni varnostni ukrepi.</w:t>
      </w:r>
    </w:p>
    <w:p w14:paraId="441B96D6" w14:textId="77777777" w:rsidR="007C308D" w:rsidRPr="00B1121A" w:rsidRDefault="007C308D" w:rsidP="007C308D">
      <w:pPr>
        <w:spacing w:line="288" w:lineRule="auto"/>
        <w:rPr>
          <w:rFonts w:cs="Arial"/>
          <w:szCs w:val="22"/>
        </w:rPr>
      </w:pPr>
    </w:p>
    <w:p w14:paraId="71766801" w14:textId="77777777" w:rsidR="007C308D" w:rsidRPr="00B1121A" w:rsidRDefault="007C308D" w:rsidP="007C308D">
      <w:pPr>
        <w:spacing w:line="288" w:lineRule="auto"/>
        <w:rPr>
          <w:rFonts w:cs="Arial"/>
          <w:sz w:val="20"/>
        </w:rPr>
      </w:pPr>
      <w:r>
        <w:t>V območje C</w:t>
      </w:r>
      <w:r w:rsidRPr="00B1121A">
        <w:t xml:space="preserve"> lahko segajo naprave in objekti, ki so povezani z izvajanjem železniškega prometa (stebri vozne mreže, stebri signalov) </w:t>
      </w:r>
      <w:r>
        <w:t xml:space="preserve">na </w:t>
      </w:r>
      <w:r w:rsidRPr="00B1121A">
        <w:rPr>
          <w:szCs w:val="24"/>
        </w:rPr>
        <w:t>odprti progi, glavnih prevoznih tirih in glavnih postajnih tirih, namenjenih potniškim vlakom.</w:t>
      </w:r>
    </w:p>
    <w:p w14:paraId="6680ED84" w14:textId="77777777" w:rsidR="007C308D" w:rsidRDefault="007C308D" w:rsidP="007C308D">
      <w:pPr>
        <w:jc w:val="center"/>
        <w:rPr>
          <w:sz w:val="20"/>
        </w:rPr>
      </w:pPr>
    </w:p>
    <w:p w14:paraId="7B24C43B" w14:textId="77777777" w:rsidR="007C308D" w:rsidRPr="00BA4CEE" w:rsidRDefault="007C308D" w:rsidP="007C308D">
      <w:pPr>
        <w:rPr>
          <w:szCs w:val="22"/>
        </w:rPr>
      </w:pPr>
      <w:r>
        <w:rPr>
          <w:szCs w:val="24"/>
        </w:rPr>
        <w:t>Normalni svetli profil GC se uporablja samo pri večjih nadgradnjah in gradnjah</w:t>
      </w:r>
      <w:r w:rsidRPr="00F55323">
        <w:rPr>
          <w:szCs w:val="24"/>
        </w:rPr>
        <w:t xml:space="preserve"> novih</w:t>
      </w:r>
      <w:r>
        <w:rPr>
          <w:szCs w:val="24"/>
        </w:rPr>
        <w:t xml:space="preserve"> prog.</w:t>
      </w:r>
    </w:p>
    <w:p w14:paraId="4C88FF1F" w14:textId="77777777" w:rsidR="007C308D" w:rsidRDefault="007C308D" w:rsidP="007C308D">
      <w:pPr>
        <w:rPr>
          <w:sz w:val="20"/>
        </w:rPr>
      </w:pPr>
    </w:p>
    <w:p w14:paraId="08B3F31E" w14:textId="77777777" w:rsidR="007C308D" w:rsidRPr="007C79D9" w:rsidRDefault="007C308D" w:rsidP="007C308D">
      <w:pPr>
        <w:pStyle w:val="Naslov1"/>
        <w:pBdr>
          <w:top w:val="none" w:sz="0" w:space="0" w:color="auto"/>
          <w:left w:val="none" w:sz="0" w:space="0" w:color="auto"/>
          <w:bottom w:val="none" w:sz="0" w:space="0" w:color="auto"/>
          <w:right w:val="none" w:sz="0" w:space="0" w:color="auto"/>
          <w:between w:val="none" w:sz="0" w:space="0" w:color="auto"/>
        </w:pBdr>
        <w:spacing w:before="240" w:after="240"/>
        <w:rPr>
          <w:sz w:val="20"/>
        </w:rPr>
      </w:pPr>
      <w:bookmarkStart w:id="93" w:name="_Toc101364543"/>
      <w:bookmarkStart w:id="94" w:name="_Toc111719822"/>
      <w:r w:rsidRPr="00FD5907">
        <w:lastRenderedPageBreak/>
        <w:t xml:space="preserve">PRILOGA </w:t>
      </w:r>
      <w:r>
        <w:t>7</w:t>
      </w:r>
      <w:r w:rsidRPr="00FD5907">
        <w:t xml:space="preserve">: </w:t>
      </w:r>
      <w:r>
        <w:t xml:space="preserve">Spodnji del svetlega profila GI2 za </w:t>
      </w:r>
      <w:r w:rsidRPr="007C79D9">
        <w:rPr>
          <w:szCs w:val="24"/>
        </w:rPr>
        <w:t>R</w:t>
      </w:r>
      <w:r>
        <w:rPr>
          <w:szCs w:val="24"/>
        </w:rPr>
        <w:t> </w:t>
      </w:r>
      <w:r w:rsidRPr="007C79D9">
        <w:rPr>
          <w:szCs w:val="24"/>
        </w:rPr>
        <w:t>≥</w:t>
      </w:r>
      <w:r>
        <w:rPr>
          <w:szCs w:val="24"/>
        </w:rPr>
        <w:t> </w:t>
      </w:r>
      <w:r w:rsidRPr="007C79D9">
        <w:rPr>
          <w:szCs w:val="24"/>
        </w:rPr>
        <w:t>250</w:t>
      </w:r>
      <w:r>
        <w:rPr>
          <w:szCs w:val="24"/>
        </w:rPr>
        <w:t> </w:t>
      </w:r>
      <w:r w:rsidRPr="007C79D9">
        <w:rPr>
          <w:szCs w:val="24"/>
        </w:rPr>
        <w:t>m</w:t>
      </w:r>
      <w:bookmarkEnd w:id="93"/>
      <w:bookmarkEnd w:id="94"/>
    </w:p>
    <w:p w14:paraId="7A827BEB" w14:textId="77777777" w:rsidR="007C308D" w:rsidRDefault="007C308D" w:rsidP="007C308D">
      <w:pPr>
        <w:rPr>
          <w:sz w:val="20"/>
        </w:rPr>
      </w:pPr>
    </w:p>
    <w:p w14:paraId="7AD8E526" w14:textId="77777777" w:rsidR="007C308D" w:rsidRDefault="007C308D" w:rsidP="007C308D">
      <w:pPr>
        <w:rPr>
          <w:sz w:val="20"/>
        </w:rPr>
      </w:pPr>
    </w:p>
    <w:p w14:paraId="6DDBC987" w14:textId="77777777" w:rsidR="007C308D" w:rsidRDefault="007C308D" w:rsidP="007C308D">
      <w:pPr>
        <w:jc w:val="center"/>
        <w:rPr>
          <w:sz w:val="20"/>
        </w:rPr>
      </w:pPr>
      <w:r>
        <w:rPr>
          <w:noProof/>
        </w:rPr>
        <w:drawing>
          <wp:inline distT="0" distB="0" distL="0" distR="0" wp14:anchorId="53F6CFDB" wp14:editId="3E90D4F5">
            <wp:extent cx="5979134" cy="28765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781"/>
                    <a:stretch/>
                  </pic:blipFill>
                  <pic:spPr bwMode="auto">
                    <a:xfrm>
                      <a:off x="0" y="0"/>
                      <a:ext cx="5988738" cy="2881170"/>
                    </a:xfrm>
                    <a:prstGeom prst="rect">
                      <a:avLst/>
                    </a:prstGeom>
                    <a:ln>
                      <a:noFill/>
                    </a:ln>
                    <a:extLst>
                      <a:ext uri="{53640926-AAD7-44D8-BBD7-CCE9431645EC}">
                        <a14:shadowObscured xmlns:a14="http://schemas.microsoft.com/office/drawing/2010/main"/>
                      </a:ext>
                    </a:extLst>
                  </pic:spPr>
                </pic:pic>
              </a:graphicData>
            </a:graphic>
          </wp:inline>
        </w:drawing>
      </w:r>
    </w:p>
    <w:p w14:paraId="23CF4172" w14:textId="77777777" w:rsidR="007C308D" w:rsidRDefault="007C308D" w:rsidP="007C308D">
      <w:pPr>
        <w:rPr>
          <w:sz w:val="20"/>
        </w:rPr>
      </w:pPr>
    </w:p>
    <w:p w14:paraId="610E8090" w14:textId="77777777" w:rsidR="007C308D" w:rsidRPr="00F55323" w:rsidRDefault="007C308D" w:rsidP="007C308D">
      <m:oMath>
        <m:r>
          <w:rPr>
            <w:rFonts w:ascii="Cambria Math" w:hAnsi="Cambria Math"/>
          </w:rPr>
          <m:t>b</m:t>
        </m:r>
      </m:oMath>
      <w:r w:rsidRPr="00F55323">
        <w:t xml:space="preserve"> = 41</w:t>
      </w:r>
      <w:r>
        <w:t> </w:t>
      </w:r>
      <w:r w:rsidRPr="00F55323">
        <w:t xml:space="preserve">mm        </w:t>
      </w:r>
      <w:r>
        <w:t xml:space="preserve"> </w:t>
      </w:r>
      <w:r w:rsidRPr="00F55323">
        <w:t>za vodilne tirnice</w:t>
      </w:r>
      <w:r>
        <w:t xml:space="preserve"> na kretnicah</w:t>
      </w:r>
    </w:p>
    <w:p w14:paraId="0466FF77" w14:textId="77777777" w:rsidR="007C308D" w:rsidRPr="00F55323" w:rsidRDefault="007C308D" w:rsidP="007C308D">
      <w:pPr>
        <w:ind w:left="1531" w:hanging="1531"/>
      </w:pPr>
      <m:oMath>
        <m:r>
          <w:rPr>
            <w:rFonts w:ascii="Cambria Math" w:hAnsi="Cambria Math"/>
          </w:rPr>
          <m:t>b</m:t>
        </m:r>
      </m:oMath>
      <w:r w:rsidRPr="00F55323">
        <w:t xml:space="preserve"> </w:t>
      </w:r>
      <w:r>
        <w:t>=</w:t>
      </w:r>
      <w:r w:rsidRPr="00F55323">
        <w:t xml:space="preserve"> 45</w:t>
      </w:r>
      <w:r>
        <w:t> </w:t>
      </w:r>
      <w:r w:rsidRPr="00F55323">
        <w:t>mm</w:t>
      </w:r>
      <w:r w:rsidRPr="00F55323">
        <w:tab/>
      </w:r>
      <w:r>
        <w:t xml:space="preserve"> </w:t>
      </w:r>
      <w:r w:rsidRPr="00F55323">
        <w:t>za nivojske prehode</w:t>
      </w:r>
    </w:p>
    <w:p w14:paraId="7E6321F6" w14:textId="77777777" w:rsidR="007C308D" w:rsidRPr="00F55323" w:rsidRDefault="007C308D" w:rsidP="007C308D">
      <m:oMath>
        <m:r>
          <w:rPr>
            <w:rFonts w:ascii="Cambria Math" w:hAnsi="Cambria Math"/>
          </w:rPr>
          <m:t>b</m:t>
        </m:r>
      </m:oMath>
      <w:r w:rsidRPr="00F55323">
        <w:t xml:space="preserve"> </w:t>
      </w:r>
      <w:r>
        <w:t>=</w:t>
      </w:r>
      <w:r w:rsidRPr="00F55323">
        <w:t xml:space="preserve"> 70</w:t>
      </w:r>
      <w:r>
        <w:t> </w:t>
      </w:r>
      <w:r w:rsidRPr="00F55323">
        <w:t>mm         za vse druge primere v premi</w:t>
      </w:r>
    </w:p>
    <w:p w14:paraId="3C1AE13D" w14:textId="77777777" w:rsidR="007C308D" w:rsidRDefault="007C308D" w:rsidP="007C308D">
      <m:oMath>
        <m:r>
          <w:rPr>
            <w:rFonts w:ascii="Cambria Math" w:hAnsi="Cambria Math"/>
          </w:rPr>
          <m:t>b</m:t>
        </m:r>
      </m:oMath>
      <w:r w:rsidRPr="00F55323">
        <w:t xml:space="preserve"> = 80</w:t>
      </w:r>
      <w:r>
        <w:t> </w:t>
      </w:r>
      <w:r w:rsidRPr="00F55323">
        <w:t xml:space="preserve">mm        </w:t>
      </w:r>
      <w:r>
        <w:t xml:space="preserve"> za vse druge primere v krivini</w:t>
      </w:r>
    </w:p>
    <w:p w14:paraId="6E3FB933" w14:textId="77777777" w:rsidR="007C308D" w:rsidRDefault="007C308D" w:rsidP="007C308D">
      <w:pPr>
        <w:rPr>
          <w:sz w:val="20"/>
        </w:rPr>
      </w:pPr>
    </w:p>
    <w:p w14:paraId="1DB0C3C7" w14:textId="77777777" w:rsidR="007C308D" w:rsidRDefault="007C308D" w:rsidP="007C308D">
      <w:pPr>
        <w:rPr>
          <w:sz w:val="20"/>
        </w:rPr>
      </w:pPr>
    </w:p>
    <w:p w14:paraId="215372A6" w14:textId="77777777" w:rsidR="007C308D" w:rsidRDefault="007C308D" w:rsidP="007C308D">
      <w:pPr>
        <w:rPr>
          <w:iCs/>
        </w:rPr>
      </w:pPr>
    </w:p>
    <w:p w14:paraId="19621D7A" w14:textId="77777777" w:rsidR="007C308D" w:rsidRPr="00BA4CEE" w:rsidRDefault="007C308D" w:rsidP="007C308D">
      <w:pPr>
        <w:spacing w:line="288" w:lineRule="auto"/>
        <w:rPr>
          <w:szCs w:val="22"/>
        </w:rPr>
      </w:pPr>
      <w:r>
        <w:rPr>
          <w:iCs/>
        </w:rPr>
        <w:t>Spodnji del svetlega profila</w:t>
      </w:r>
      <w:r w:rsidRPr="00497F5D">
        <w:rPr>
          <w:iCs/>
        </w:rPr>
        <w:t xml:space="preserve"> </w:t>
      </w:r>
      <w:r>
        <w:rPr>
          <w:iCs/>
        </w:rPr>
        <w:t>GI2 v</w:t>
      </w:r>
      <w:r w:rsidRPr="00497F5D">
        <w:rPr>
          <w:iCs/>
        </w:rPr>
        <w:t>elja za vs</w:t>
      </w:r>
      <w:r>
        <w:rPr>
          <w:iCs/>
        </w:rPr>
        <w:t>e</w:t>
      </w:r>
      <w:r w:rsidRPr="00497F5D">
        <w:rPr>
          <w:iCs/>
        </w:rPr>
        <w:t xml:space="preserve"> </w:t>
      </w:r>
      <w:r>
        <w:rPr>
          <w:iCs/>
        </w:rPr>
        <w:t>proge slovenskega železniškega omrežja, razen za tire na ranžirnih postajah z aktivnimi tirnimi zavorami ali drugimi signalno-varnostnimi napravami.</w:t>
      </w:r>
    </w:p>
    <w:p w14:paraId="64119C9F" w14:textId="77777777" w:rsidR="007C308D" w:rsidRDefault="007C308D" w:rsidP="007C308D">
      <w:pPr>
        <w:rPr>
          <w:sz w:val="20"/>
        </w:rPr>
      </w:pPr>
    </w:p>
    <w:p w14:paraId="12B26EA9" w14:textId="77777777" w:rsidR="007C308D" w:rsidRDefault="007C308D" w:rsidP="007C308D">
      <w:pPr>
        <w:rPr>
          <w:sz w:val="20"/>
        </w:rPr>
      </w:pPr>
    </w:p>
    <w:p w14:paraId="624BF646" w14:textId="77777777" w:rsidR="007C308D" w:rsidRDefault="007C308D" w:rsidP="007C308D">
      <w:pPr>
        <w:rPr>
          <w:sz w:val="20"/>
        </w:rPr>
      </w:pPr>
    </w:p>
    <w:p w14:paraId="1733D411" w14:textId="77777777" w:rsidR="007C308D" w:rsidRDefault="007C308D" w:rsidP="007C308D">
      <w:pPr>
        <w:rPr>
          <w:sz w:val="20"/>
        </w:rPr>
      </w:pPr>
    </w:p>
    <w:p w14:paraId="3A5B5496" w14:textId="77777777" w:rsidR="007C308D" w:rsidRDefault="007C308D" w:rsidP="007C308D">
      <w:pPr>
        <w:rPr>
          <w:sz w:val="20"/>
        </w:rPr>
      </w:pPr>
    </w:p>
    <w:p w14:paraId="5CC8D21C" w14:textId="77777777" w:rsidR="007C308D" w:rsidRDefault="007C308D" w:rsidP="007C308D">
      <w:pPr>
        <w:rPr>
          <w:sz w:val="20"/>
        </w:rPr>
      </w:pPr>
    </w:p>
    <w:p w14:paraId="1F31714A" w14:textId="77777777" w:rsidR="007C308D" w:rsidRDefault="007C308D" w:rsidP="007C308D">
      <w:pPr>
        <w:rPr>
          <w:sz w:val="20"/>
        </w:rPr>
      </w:pPr>
    </w:p>
    <w:p w14:paraId="629716C2" w14:textId="77777777" w:rsidR="007C308D" w:rsidRDefault="007C308D" w:rsidP="007C308D">
      <w:pPr>
        <w:rPr>
          <w:sz w:val="20"/>
        </w:rPr>
      </w:pPr>
    </w:p>
    <w:p w14:paraId="595108A9" w14:textId="77777777" w:rsidR="007C308D" w:rsidRDefault="007C308D" w:rsidP="007C308D">
      <w:pPr>
        <w:rPr>
          <w:sz w:val="20"/>
        </w:rPr>
      </w:pPr>
    </w:p>
    <w:p w14:paraId="14C622B9" w14:textId="77777777" w:rsidR="007C308D" w:rsidRDefault="007C308D" w:rsidP="007C308D">
      <w:pPr>
        <w:rPr>
          <w:sz w:val="20"/>
        </w:rPr>
      </w:pPr>
    </w:p>
    <w:p w14:paraId="102ED931" w14:textId="77777777" w:rsidR="007C308D" w:rsidRDefault="007C308D" w:rsidP="007C308D">
      <w:pPr>
        <w:rPr>
          <w:sz w:val="20"/>
        </w:rPr>
      </w:pPr>
    </w:p>
    <w:p w14:paraId="704EF94D" w14:textId="77777777" w:rsidR="007C308D" w:rsidRDefault="007C308D" w:rsidP="007C308D">
      <w:pPr>
        <w:rPr>
          <w:sz w:val="20"/>
        </w:rPr>
      </w:pPr>
    </w:p>
    <w:p w14:paraId="20BEEA46" w14:textId="77777777" w:rsidR="007C308D" w:rsidRDefault="007C308D" w:rsidP="007C308D">
      <w:pPr>
        <w:rPr>
          <w:sz w:val="20"/>
        </w:rPr>
      </w:pPr>
    </w:p>
    <w:p w14:paraId="572E371A" w14:textId="77777777" w:rsidR="007C308D" w:rsidRDefault="007C308D" w:rsidP="007C308D">
      <w:pPr>
        <w:rPr>
          <w:sz w:val="20"/>
        </w:rPr>
      </w:pPr>
    </w:p>
    <w:p w14:paraId="2304B8B7" w14:textId="77777777" w:rsidR="007C308D" w:rsidRDefault="007C308D" w:rsidP="007C308D">
      <w:pPr>
        <w:rPr>
          <w:sz w:val="20"/>
        </w:rPr>
      </w:pPr>
    </w:p>
    <w:p w14:paraId="072EF6E9" w14:textId="77777777" w:rsidR="007C308D" w:rsidRDefault="007C308D" w:rsidP="007C308D">
      <w:pPr>
        <w:rPr>
          <w:sz w:val="20"/>
        </w:rPr>
      </w:pPr>
    </w:p>
    <w:p w14:paraId="2FC3057D" w14:textId="77777777" w:rsidR="007C308D" w:rsidRDefault="007C308D" w:rsidP="007C308D">
      <w:pPr>
        <w:rPr>
          <w:sz w:val="20"/>
        </w:rPr>
      </w:pPr>
    </w:p>
    <w:p w14:paraId="67B652C4" w14:textId="77777777" w:rsidR="007C308D" w:rsidRDefault="007C308D" w:rsidP="007C308D">
      <w:pPr>
        <w:rPr>
          <w:sz w:val="20"/>
        </w:rPr>
      </w:pPr>
    </w:p>
    <w:sectPr w:rsidR="007C308D">
      <w:pgSz w:w="11906" w:h="16838"/>
      <w:pgMar w:top="1701" w:right="1134" w:bottom="170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C5B4" w14:textId="77777777" w:rsidR="00A20549" w:rsidRDefault="00A20549">
      <w:r>
        <w:separator/>
      </w:r>
    </w:p>
  </w:endnote>
  <w:endnote w:type="continuationSeparator" w:id="0">
    <w:p w14:paraId="278CBDF1" w14:textId="77777777" w:rsidR="00A20549" w:rsidRDefault="00A2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Helv">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SL Swiss">
    <w:altName w:val="Times New Roman"/>
    <w:charset w:val="00"/>
    <w:family w:val="auto"/>
    <w:pitch w:val="variable"/>
    <w:sig w:usb0="00000007" w:usb1="00000000" w:usb2="00000000" w:usb3="00000000" w:csb0="00000013" w:csb1="00000000"/>
  </w:font>
  <w:font w:name="EUAlbertina">
    <w:altName w:val="Times New Roman"/>
    <w:panose1 w:val="00000000000000000000"/>
    <w:charset w:val="EE"/>
    <w:family w:val="swiss"/>
    <w:notTrueType/>
    <w:pitch w:val="default"/>
    <w:sig w:usb0="00000003" w:usb1="00000000" w:usb2="00000000" w:usb3="00000000" w:csb0="00000003" w:csb1="00000000"/>
  </w:font>
  <w:font w:name="Myriad Pro">
    <w:altName w:val="Arial"/>
    <w:panose1 w:val="00000000000000000000"/>
    <w:charset w:val="00"/>
    <w:family w:val="swiss"/>
    <w:notTrueType/>
    <w:pitch w:val="variable"/>
    <w:sig w:usb0="A00002AF" w:usb1="5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GreekC">
    <w:panose1 w:val="000004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238A7" w:rsidRPr="00E908A5" w14:paraId="4F3A267D" w14:textId="77777777" w:rsidTr="006A3FA8">
      <w:tc>
        <w:tcPr>
          <w:tcW w:w="9630" w:type="dxa"/>
          <w:tcBorders>
            <w:top w:val="single" w:sz="4" w:space="0" w:color="auto"/>
            <w:left w:val="nil"/>
            <w:bottom w:val="nil"/>
            <w:right w:val="nil"/>
          </w:tcBorders>
          <w:shd w:val="clear" w:color="auto" w:fill="auto"/>
        </w:tcPr>
        <w:p w14:paraId="0185A599" w14:textId="77777777" w:rsidR="00F238A7" w:rsidRDefault="00F238A7" w:rsidP="00F238A7">
          <w:pPr>
            <w:tabs>
              <w:tab w:val="center" w:pos="4536"/>
              <w:tab w:val="right" w:pos="9072"/>
            </w:tabs>
            <w:jc w:val="left"/>
            <w:rPr>
              <w:rFonts w:ascii="Tahoma" w:hAnsi="Tahoma" w:cs="Tahoma"/>
              <w:sz w:val="16"/>
              <w:szCs w:val="16"/>
            </w:rPr>
          </w:pPr>
          <w:r w:rsidRPr="00E908A5">
            <w:rPr>
              <w:rFonts w:ascii="Tahoma" w:hAnsi="Tahoma" w:cs="Tahoma"/>
              <w:sz w:val="16"/>
              <w:szCs w:val="16"/>
            </w:rPr>
            <w:t xml:space="preserve">REPUBLIKA SLOVENIJA, </w:t>
          </w:r>
          <w:r w:rsidRPr="00E908A5">
            <w:rPr>
              <w:rFonts w:ascii="Tahoma" w:hAnsi="Tahoma" w:cs="Tahoma"/>
              <w:b/>
              <w:sz w:val="16"/>
              <w:szCs w:val="16"/>
            </w:rPr>
            <w:t>MINISTRSTVO ZA INFRASTRUKTURO</w:t>
          </w:r>
          <w:r w:rsidRPr="00E908A5">
            <w:rPr>
              <w:rFonts w:ascii="Tahoma" w:hAnsi="Tahoma" w:cs="Tahoma"/>
              <w:sz w:val="16"/>
              <w:szCs w:val="16"/>
            </w:rPr>
            <w:t xml:space="preserve">             </w:t>
          </w:r>
        </w:p>
        <w:p w14:paraId="118FA859" w14:textId="1BE37ED6" w:rsidR="00F238A7" w:rsidRPr="00E908A5" w:rsidRDefault="00F238A7" w:rsidP="00F238A7">
          <w:pPr>
            <w:tabs>
              <w:tab w:val="center" w:pos="4536"/>
              <w:tab w:val="right" w:pos="9072"/>
            </w:tabs>
            <w:jc w:val="left"/>
            <w:rPr>
              <w:rFonts w:ascii="Tahoma" w:hAnsi="Tahoma" w:cs="Tahoma"/>
              <w:sz w:val="16"/>
              <w:szCs w:val="16"/>
            </w:rPr>
          </w:pPr>
          <w:r w:rsidRPr="00E908A5">
            <w:rPr>
              <w:rFonts w:ascii="Tahoma" w:hAnsi="Tahoma" w:cs="Tahoma"/>
              <w:sz w:val="16"/>
              <w:szCs w:val="16"/>
            </w:rPr>
            <w:t xml:space="preserve">                              </w:t>
          </w:r>
        </w:p>
      </w:tc>
    </w:tr>
  </w:tbl>
  <w:p w14:paraId="6E7A591F" w14:textId="0BE955DD" w:rsidR="00CB7D74" w:rsidRPr="00F238A7" w:rsidRDefault="00CB7D74" w:rsidP="00F238A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B64" w14:textId="77777777" w:rsidR="00F238A7" w:rsidRDefault="00F238A7" w:rsidP="00F238A7">
    <w:pPr>
      <w:pStyle w:val="Noga"/>
      <w:tabs>
        <w:tab w:val="left" w:pos="312"/>
      </w:tabs>
      <w:jc w:val="left"/>
      <w:rPr>
        <w:rStyle w:val="tevilkastrani"/>
        <w:rFonts w:eastAsia="Calibri Light"/>
        <w:sz w:val="12"/>
      </w:rPr>
    </w:pPr>
    <w:r>
      <w:rPr>
        <w:rFonts w:eastAsia="Calibri Light"/>
        <w:noProof/>
        <w:sz w:val="12"/>
      </w:rPr>
      <w:drawing>
        <wp:anchor distT="0" distB="0" distL="114300" distR="114300" simplePos="0" relativeHeight="251659264" behindDoc="0" locked="0" layoutInCell="1" allowOverlap="1" wp14:anchorId="1894E217" wp14:editId="22B25A35">
          <wp:simplePos x="0" y="0"/>
          <wp:positionH relativeFrom="column">
            <wp:posOffset>-201295</wp:posOffset>
          </wp:positionH>
          <wp:positionV relativeFrom="paragraph">
            <wp:posOffset>13335</wp:posOffset>
          </wp:positionV>
          <wp:extent cx="151200" cy="180000"/>
          <wp:effectExtent l="0" t="0" r="1270" b="0"/>
          <wp:wrapNone/>
          <wp:docPr id="6" name="Slika 6"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b-mali.png"/>
                  <pic:cNvPicPr>
                    <a:picLocks noChangeAspect="1"/>
                  </pic:cNvPicPr>
                </pic:nvPicPr>
                <pic:blipFill>
                  <a:blip r:embed="rId1"/>
                  <a:stretch/>
                </pic:blipFill>
                <pic:spPr bwMode="auto">
                  <a:xfrm>
                    <a:off x="0" y="0"/>
                    <a:ext cx="151200" cy="180000"/>
                  </a:xfrm>
                  <a:prstGeom prst="rect">
                    <a:avLst/>
                  </a:prstGeom>
                </pic:spPr>
              </pic:pic>
            </a:graphicData>
          </a:graphic>
        </wp:anchor>
      </w:drawing>
    </w:r>
    <w:r>
      <w:rPr>
        <w:rStyle w:val="tevilkastrani"/>
        <w:rFonts w:eastAsia="Calibri Light"/>
        <w:sz w:val="12"/>
      </w:rPr>
      <w:t>REPUBLIKA SLOVENIJA</w:t>
    </w:r>
  </w:p>
  <w:p w14:paraId="263F7477" w14:textId="77777777" w:rsidR="00F238A7" w:rsidRDefault="00F238A7" w:rsidP="00F238A7">
    <w:pPr>
      <w:pStyle w:val="Noga"/>
      <w:pBdr>
        <w:top w:val="single" w:sz="4" w:space="0" w:color="auto"/>
      </w:pBdr>
      <w:tabs>
        <w:tab w:val="left" w:pos="312"/>
      </w:tabs>
      <w:jc w:val="left"/>
      <w:rPr>
        <w:rStyle w:val="tevilkastrani"/>
        <w:rFonts w:eastAsia="Calibri Light"/>
        <w:b/>
        <w:sz w:val="12"/>
      </w:rPr>
    </w:pPr>
    <w:r w:rsidRPr="006E0173">
      <w:rPr>
        <w:rStyle w:val="tevilkastrani"/>
        <w:rFonts w:eastAsia="Calibri Light"/>
        <w:b/>
        <w:sz w:val="12"/>
      </w:rPr>
      <w:t>M</w:t>
    </w:r>
    <w:r>
      <w:rPr>
        <w:rStyle w:val="tevilkastrani"/>
        <w:rFonts w:eastAsia="Calibri Light"/>
        <w:b/>
        <w:sz w:val="12"/>
      </w:rPr>
      <w:t>INISTRSTVO ZA INFRASTRUKTURO</w:t>
    </w:r>
  </w:p>
  <w:p w14:paraId="6B63C85B" w14:textId="77777777" w:rsidR="00F238A7" w:rsidRDefault="00F238A7" w:rsidP="00F238A7">
    <w:pPr>
      <w:pStyle w:val="Noga"/>
      <w:pBdr>
        <w:top w:val="single" w:sz="4" w:space="0" w:color="auto"/>
      </w:pBdr>
      <w:tabs>
        <w:tab w:val="clear" w:pos="4536"/>
        <w:tab w:val="clear" w:pos="9072"/>
        <w:tab w:val="left" w:pos="312"/>
        <w:tab w:val="right" w:pos="9638"/>
      </w:tabs>
      <w:jc w:val="left"/>
    </w:pPr>
    <w:r>
      <w:rPr>
        <w:rStyle w:val="tevilkastrani"/>
        <w:rFonts w:eastAsia="Calibri Light"/>
        <w:sz w:val="12"/>
      </w:rPr>
      <w:tab/>
    </w:r>
    <w:r>
      <w:rPr>
        <w:rStyle w:val="tevilkastrani"/>
        <w:rFonts w:eastAsia="Calibri Light"/>
        <w:sz w:val="12"/>
      </w:rPr>
      <w:tab/>
    </w:r>
    <w:r>
      <w:rPr>
        <w:rStyle w:val="tevilkastrani"/>
        <w:rFonts w:eastAsia="Calibri Light"/>
        <w:sz w:val="18"/>
      </w:rPr>
      <w:fldChar w:fldCharType="begin"/>
    </w:r>
    <w:r w:rsidRPr="00873162">
      <w:rPr>
        <w:rStyle w:val="tevilkastrani"/>
        <w:rFonts w:eastAsia="Calibri Light"/>
        <w:sz w:val="18"/>
      </w:rPr>
      <w:instrText xml:space="preserve"> PAGE </w:instrText>
    </w:r>
    <w:r>
      <w:rPr>
        <w:rStyle w:val="tevilkastrani"/>
        <w:rFonts w:eastAsia="Calibri Light"/>
        <w:sz w:val="18"/>
      </w:rPr>
      <w:fldChar w:fldCharType="separate"/>
    </w:r>
    <w:r>
      <w:rPr>
        <w:rStyle w:val="tevilkastrani"/>
        <w:rFonts w:eastAsia="Calibri Light"/>
        <w:sz w:val="18"/>
      </w:rPr>
      <w:t>1</w:t>
    </w:r>
    <w:r>
      <w:rPr>
        <w:rStyle w:val="tevilkastrani"/>
        <w:rFonts w:eastAsia="Calibri Light"/>
        <w:sz w:val="18"/>
      </w:rPr>
      <w:fldChar w:fldCharType="end"/>
    </w:r>
  </w:p>
  <w:p w14:paraId="6E0A34B4" w14:textId="77777777" w:rsidR="00F238A7" w:rsidRPr="00327A11" w:rsidRDefault="00F238A7" w:rsidP="00F238A7">
    <w:pPr>
      <w:pStyle w:val="Noga"/>
    </w:pPr>
  </w:p>
  <w:p w14:paraId="45D9248A" w14:textId="1B074BEA" w:rsidR="00CB7D74" w:rsidRPr="00F238A7" w:rsidRDefault="00CB7D74" w:rsidP="00F238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E9CF" w14:textId="77777777" w:rsidR="00A20549" w:rsidRDefault="00A20549">
      <w:r>
        <w:separator/>
      </w:r>
    </w:p>
  </w:footnote>
  <w:footnote w:type="continuationSeparator" w:id="0">
    <w:p w14:paraId="4E2E1F19" w14:textId="77777777" w:rsidR="00A20549" w:rsidRDefault="00A2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EAE2" w14:textId="696080E0" w:rsidR="00CB7D74" w:rsidRPr="00664BA3" w:rsidRDefault="00CB7D74" w:rsidP="007E648E">
    <w:pPr>
      <w:pStyle w:val="Glava"/>
      <w:pBdr>
        <w:top w:val="none" w:sz="0" w:space="0" w:color="auto"/>
        <w:left w:val="none" w:sz="0" w:space="0" w:color="auto"/>
        <w:bottom w:val="single" w:sz="4" w:space="1" w:color="auto"/>
        <w:right w:val="none" w:sz="0" w:space="0" w:color="auto"/>
        <w:between w:val="none" w:sz="0" w:space="0" w:color="auto"/>
      </w:pBdr>
      <w:tabs>
        <w:tab w:val="clear" w:pos="4536"/>
        <w:tab w:val="clear" w:pos="9072"/>
        <w:tab w:val="right" w:pos="9638"/>
      </w:tabs>
      <w:jc w:val="left"/>
      <w:rPr>
        <w:sz w:val="18"/>
      </w:rPr>
    </w:pPr>
    <w:r w:rsidRPr="00664BA3">
      <w:rPr>
        <w:b/>
        <w:sz w:val="18"/>
      </w:rPr>
      <w:t>Zgornji ustroj železnic</w:t>
    </w:r>
    <w:r w:rsidRPr="00664BA3">
      <w:rPr>
        <w:sz w:val="18"/>
      </w:rPr>
      <w:tab/>
    </w:r>
    <w:r w:rsidRPr="00664BA3">
      <w:rPr>
        <w:b/>
        <w:sz w:val="18"/>
      </w:rPr>
      <w:t>TSPI – PGV</w:t>
    </w:r>
    <w:proofErr w:type="gramStart"/>
    <w:r w:rsidRPr="00664BA3">
      <w:rPr>
        <w:b/>
        <w:sz w:val="18"/>
      </w:rPr>
      <w:t>.</w:t>
    </w:r>
    <w:proofErr w:type="gramEnd"/>
    <w:r w:rsidRPr="00664BA3">
      <w:rPr>
        <w:b/>
        <w:sz w:val="18"/>
      </w:rPr>
      <w:t>10.301</w:t>
    </w:r>
    <w:r w:rsidR="001131CB">
      <w:rPr>
        <w:b/>
        <w:sz w:val="18"/>
      </w:rPr>
      <w:t>: 2023</w:t>
    </w:r>
    <w:r w:rsidRPr="00664BA3">
      <w:rPr>
        <w:sz w:val="18"/>
      </w:rPr>
      <w:t xml:space="preserve"> </w:t>
    </w:r>
  </w:p>
  <w:p w14:paraId="1D519082" w14:textId="77A1E120" w:rsidR="00CB7D74" w:rsidRDefault="00CB7D74">
    <w:pPr>
      <w:pStyle w:val="Glava"/>
      <w:tabs>
        <w:tab w:val="clear" w:pos="4536"/>
        <w:tab w:val="clear" w:pos="9072"/>
        <w:tab w:val="right" w:pos="9638"/>
      </w:tabs>
      <w:jc w:val="left"/>
      <w:rPr>
        <w:sz w:val="18"/>
      </w:rPr>
    </w:pPr>
    <w:r w:rsidRPr="00664BA3">
      <w:rPr>
        <w:b/>
        <w:sz w:val="18"/>
      </w:rPr>
      <w:t>SVETLI PROFILI</w:t>
    </w:r>
    <w:r w:rsidRPr="00664BA3">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6944F76"/>
    <w:lvl w:ilvl="0">
      <w:start w:val="1"/>
      <w:numFmt w:val="decimal"/>
      <w:pStyle w:val="Otevilenseznam2"/>
      <w:lvlText w:val="(%1)"/>
      <w:lvlJc w:val="left"/>
      <w:pPr>
        <w:tabs>
          <w:tab w:val="num" w:pos="720"/>
        </w:tabs>
        <w:ind w:left="720" w:hanging="360"/>
      </w:pPr>
      <w:rPr>
        <w:rFonts w:hint="default"/>
        <w:b w:val="0"/>
        <w:i w:val="0"/>
        <w:sz w:val="24"/>
        <w:szCs w:val="24"/>
      </w:rPr>
    </w:lvl>
  </w:abstractNum>
  <w:abstractNum w:abstractNumId="1" w15:restartNumberingAfterBreak="0">
    <w:nsid w:val="FFFFFF82"/>
    <w:multiLevelType w:val="singleLevel"/>
    <w:tmpl w:val="8DBA9478"/>
    <w:lvl w:ilvl="0">
      <w:start w:val="1"/>
      <w:numFmt w:val="bullet"/>
      <w:pStyle w:val="Oznaenseznam3"/>
      <w:lvlText w:val=""/>
      <w:lvlJc w:val="left"/>
      <w:pPr>
        <w:tabs>
          <w:tab w:val="num" w:pos="1080"/>
        </w:tabs>
        <w:ind w:left="1080" w:hanging="360"/>
      </w:pPr>
      <w:rPr>
        <w:rFonts w:ascii="Symbol" w:hAnsi="Symbol" w:hint="default"/>
      </w:rPr>
    </w:lvl>
  </w:abstractNum>
  <w:abstractNum w:abstractNumId="2" w15:restartNumberingAfterBreak="0">
    <w:nsid w:val="0204053D"/>
    <w:multiLevelType w:val="hybridMultilevel"/>
    <w:tmpl w:val="0E0060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9B0FCE"/>
    <w:multiLevelType w:val="hybridMultilevel"/>
    <w:tmpl w:val="5A5E3562"/>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AD24AA"/>
    <w:multiLevelType w:val="multilevel"/>
    <w:tmpl w:val="10D63148"/>
    <w:styleLink w:val="Naslovi1"/>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1.1"/>
      <w:lvlJc w:val="left"/>
      <w:pPr>
        <w:ind w:left="1071" w:hanging="357"/>
      </w:pPr>
      <w:rPr>
        <w:rFonts w:cs="Times New Roman" w:hint="default"/>
      </w:rPr>
    </w:lvl>
    <w:lvl w:ilvl="3">
      <w:start w:val="1"/>
      <w:numFmt w:val="decimal"/>
      <w:lvlText w:val="%4.1.1.1"/>
      <w:lvlJc w:val="left"/>
      <w:pPr>
        <w:ind w:left="1428" w:hanging="357"/>
      </w:pPr>
      <w:rPr>
        <w:rFonts w:cs="Times New Roman" w:hint="default"/>
      </w:rPr>
    </w:lvl>
    <w:lvl w:ilvl="4">
      <w:start w:val="1"/>
      <w:numFmt w:val="decimal"/>
      <w:lvlText w:val="%5.1.1.1.1"/>
      <w:lvlJc w:val="left"/>
      <w:pPr>
        <w:ind w:left="1785" w:hanging="357"/>
      </w:pPr>
      <w:rPr>
        <w:rFonts w:cs="Times New Roman" w:hint="default"/>
      </w:rPr>
    </w:lvl>
    <w:lvl w:ilvl="5">
      <w:start w:val="1"/>
      <w:numFmt w:val="decimal"/>
      <w:lvlText w:val="%6.1.1.1.1.1"/>
      <w:lvlJc w:val="left"/>
      <w:pPr>
        <w:ind w:left="2142" w:hanging="357"/>
      </w:pPr>
      <w:rPr>
        <w:rFonts w:cs="Times New Roman" w:hint="default"/>
      </w:rPr>
    </w:lvl>
    <w:lvl w:ilvl="6">
      <w:start w:val="1"/>
      <w:numFmt w:val="decimal"/>
      <w:lvlText w:val="%7.1.1.1.1.1.1"/>
      <w:lvlJc w:val="left"/>
      <w:pPr>
        <w:ind w:left="2499" w:hanging="357"/>
      </w:pPr>
      <w:rPr>
        <w:rFonts w:cs="Times New Roman" w:hint="default"/>
      </w:rPr>
    </w:lvl>
    <w:lvl w:ilvl="7">
      <w:start w:val="1"/>
      <w:numFmt w:val="decimal"/>
      <w:lvlText w:val="%8.1.1.1.1.1.1.1"/>
      <w:lvlJc w:val="left"/>
      <w:pPr>
        <w:ind w:left="2856" w:hanging="357"/>
      </w:pPr>
      <w:rPr>
        <w:rFonts w:cs="Times New Roman" w:hint="default"/>
      </w:rPr>
    </w:lvl>
    <w:lvl w:ilvl="8">
      <w:start w:val="1"/>
      <w:numFmt w:val="none"/>
      <w:lvlText w:val="1.1.1.1.1.1.1.1.1"/>
      <w:lvlJc w:val="left"/>
      <w:pPr>
        <w:ind w:left="3213" w:hanging="357"/>
      </w:pPr>
      <w:rPr>
        <w:rFonts w:cs="Times New Roman" w:hint="default"/>
      </w:rPr>
    </w:lvl>
  </w:abstractNum>
  <w:abstractNum w:abstractNumId="5" w15:restartNumberingAfterBreak="0">
    <w:nsid w:val="137C36EF"/>
    <w:multiLevelType w:val="hybridMultilevel"/>
    <w:tmpl w:val="F010218C"/>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6" w15:restartNumberingAfterBreak="0">
    <w:nsid w:val="16D649FC"/>
    <w:multiLevelType w:val="multilevel"/>
    <w:tmpl w:val="22A44846"/>
    <w:styleLink w:val="Headingsx"/>
    <w:lvl w:ilvl="0">
      <w:start w:val="1"/>
      <w:numFmt w:val="decimal"/>
      <w:lvlText w:val="%1"/>
      <w:lvlJc w:val="left"/>
      <w:pPr>
        <w:ind w:left="357" w:hanging="357"/>
      </w:pPr>
      <w:rPr>
        <w:rFonts w:cs="Times New Roman" w:hint="default"/>
      </w:rPr>
    </w:lvl>
    <w:lvl w:ilvl="1">
      <w:start w:val="1"/>
      <w:numFmt w:val="decimal"/>
      <w:lvlText w:val="%1.%2"/>
      <w:lvlJc w:val="left"/>
      <w:pPr>
        <w:ind w:left="714" w:hanging="357"/>
      </w:pPr>
      <w:rPr>
        <w:rFonts w:cs="Times New Roman" w:hint="default"/>
      </w:rPr>
    </w:lvl>
    <w:lvl w:ilvl="2">
      <w:start w:val="1"/>
      <w:numFmt w:val="decimal"/>
      <w:lvlText w:val="%2.1.%3"/>
      <w:lvlJc w:val="left"/>
      <w:pPr>
        <w:ind w:left="1071" w:hanging="357"/>
      </w:pPr>
      <w:rPr>
        <w:rFonts w:cs="Times New Roman" w:hint="default"/>
      </w:rPr>
    </w:lvl>
    <w:lvl w:ilvl="3">
      <w:start w:val="1"/>
      <w:numFmt w:val="decimal"/>
      <w:lvlText w:val="%3.1.1.%4"/>
      <w:lvlJc w:val="left"/>
      <w:pPr>
        <w:ind w:left="1428" w:hanging="357"/>
      </w:pPr>
      <w:rPr>
        <w:rFonts w:cs="Times New Roman" w:hint="default"/>
      </w:rPr>
    </w:lvl>
    <w:lvl w:ilvl="4">
      <w:start w:val="1"/>
      <w:numFmt w:val="decimal"/>
      <w:lvlText w:val="%4.1.1.1%5"/>
      <w:lvlJc w:val="left"/>
      <w:pPr>
        <w:ind w:left="1785" w:hanging="357"/>
      </w:pPr>
      <w:rPr>
        <w:rFonts w:cs="Times New Roman" w:hint="default"/>
      </w:rPr>
    </w:lvl>
    <w:lvl w:ilvl="5">
      <w:start w:val="1"/>
      <w:numFmt w:val="decimal"/>
      <w:lvlText w:val="%5.1.1.1.1.%6"/>
      <w:lvlJc w:val="left"/>
      <w:pPr>
        <w:ind w:left="2142" w:hanging="357"/>
      </w:pPr>
      <w:rPr>
        <w:rFonts w:cs="Times New Roman" w:hint="default"/>
      </w:rPr>
    </w:lvl>
    <w:lvl w:ilvl="6">
      <w:start w:val="1"/>
      <w:numFmt w:val="decimal"/>
      <w:lvlText w:val="%6.1.1.1.1.1.%7"/>
      <w:lvlJc w:val="left"/>
      <w:pPr>
        <w:ind w:left="2499" w:hanging="357"/>
      </w:pPr>
      <w:rPr>
        <w:rFonts w:cs="Times New Roman" w:hint="default"/>
      </w:rPr>
    </w:lvl>
    <w:lvl w:ilvl="7">
      <w:start w:val="1"/>
      <w:numFmt w:val="decimal"/>
      <w:lvlText w:val="%7.1.1.1.1.1.1.%8"/>
      <w:lvlJc w:val="left"/>
      <w:pPr>
        <w:ind w:left="2856" w:hanging="357"/>
      </w:pPr>
      <w:rPr>
        <w:rFonts w:cs="Times New Roman" w:hint="default"/>
      </w:rPr>
    </w:lvl>
    <w:lvl w:ilvl="8">
      <w:start w:val="1"/>
      <w:numFmt w:val="decimal"/>
      <w:lvlText w:val="%8.1.1.1.1.1.1.1%9"/>
      <w:lvlJc w:val="left"/>
      <w:pPr>
        <w:ind w:left="3213" w:hanging="357"/>
      </w:pPr>
      <w:rPr>
        <w:rFonts w:cs="Times New Roman" w:hint="default"/>
      </w:rPr>
    </w:lvl>
  </w:abstractNum>
  <w:abstractNum w:abstractNumId="7" w15:restartNumberingAfterBreak="0">
    <w:nsid w:val="1A4B5479"/>
    <w:multiLevelType w:val="hybridMultilevel"/>
    <w:tmpl w:val="22268AEA"/>
    <w:lvl w:ilvl="0" w:tplc="04240001">
      <w:start w:val="1"/>
      <w:numFmt w:val="bullet"/>
      <w:lvlText w:val=""/>
      <w:lvlJc w:val="left"/>
      <w:pPr>
        <w:ind w:left="720" w:hanging="360"/>
      </w:pPr>
      <w:rPr>
        <w:rFonts w:ascii="Symbol" w:hAnsi="Symbol" w:hint="default"/>
      </w:rPr>
    </w:lvl>
    <w:lvl w:ilvl="1" w:tplc="D1CC3168">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9309BA"/>
    <w:multiLevelType w:val="multilevel"/>
    <w:tmpl w:val="0424001F"/>
    <w:lvl w:ilvl="0">
      <w:start w:val="1"/>
      <w:numFmt w:val="decimal"/>
      <w:lvlText w:val="%1."/>
      <w:lvlJc w:val="left"/>
      <w:pPr>
        <w:ind w:left="360" w:hanging="360"/>
      </w:pPr>
    </w:lvl>
    <w:lvl w:ilvl="1">
      <w:start w:val="1"/>
      <w:numFmt w:val="decimal"/>
      <w:pStyle w:val="StyleHeading2After10pt"/>
      <w:lvlText w:val="%1.%2."/>
      <w:lvlJc w:val="left"/>
      <w:pPr>
        <w:ind w:left="792" w:hanging="432"/>
      </w:pPr>
    </w:lvl>
    <w:lvl w:ilvl="2">
      <w:start w:val="1"/>
      <w:numFmt w:val="decimal"/>
      <w:pStyle w:val="StyleHeading3After10p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E02796"/>
    <w:multiLevelType w:val="multilevel"/>
    <w:tmpl w:val="93A6BE82"/>
    <w:styleLink w:val="Headingsx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D2E057A"/>
    <w:multiLevelType w:val="multilevel"/>
    <w:tmpl w:val="60ECD990"/>
    <w:lvl w:ilvl="0">
      <w:start w:val="1"/>
      <w:numFmt w:val="decimal"/>
      <w:pStyle w:val="Naslov2-7"/>
      <w:lvlText w:val="%1"/>
      <w:lvlJc w:val="left"/>
      <w:pPr>
        <w:tabs>
          <w:tab w:val="left" w:pos="432"/>
        </w:tabs>
        <w:ind w:left="432" w:hanging="432"/>
      </w:pPr>
      <w:rPr>
        <w:rFonts w:ascii="Times New Roman" w:hAnsi="Times New Roman" w:cs="Times New Roman" w:hint="default"/>
        <w:b w:val="0"/>
        <w:bCs w:val="0"/>
        <w:i w:val="0"/>
        <w:iCs w:val="0"/>
        <w:caps w:val="0"/>
        <w:smallCaps w:val="0"/>
        <w:strike w:val="0"/>
        <w:dstrike w:val="0"/>
        <w:color w:val="000000"/>
      </w:rPr>
    </w:lvl>
    <w:lvl w:ilvl="1">
      <w:start w:val="1"/>
      <w:numFmt w:val="decimal"/>
      <w:pStyle w:val="Naslov2-7"/>
      <w:lvlText w:val="%1.%2"/>
      <w:lvlJc w:val="left"/>
      <w:pPr>
        <w:tabs>
          <w:tab w:val="left" w:pos="576"/>
        </w:tabs>
        <w:ind w:left="576" w:hanging="576"/>
      </w:pPr>
      <w:rPr>
        <w:rFonts w:ascii="Arial" w:eastAsia="Times New Roman" w:hAnsi="Arial" w:cs="Times New Roman" w:hint="default"/>
        <w:b/>
        <w:bCs w:val="0"/>
        <w:i w:val="0"/>
        <w:iCs w:val="0"/>
        <w:caps w:val="0"/>
        <w:smallCaps w:val="0"/>
        <w:strike w:val="0"/>
        <w:dstrike w:val="0"/>
        <w:color w:val="000000"/>
      </w:rPr>
    </w:lvl>
    <w:lvl w:ilvl="2">
      <w:start w:val="1"/>
      <w:numFmt w:val="decimal"/>
      <w:lvlText w:val="%1.%2.%3"/>
      <w:lvlJc w:val="left"/>
      <w:pPr>
        <w:tabs>
          <w:tab w:val="left" w:pos="720"/>
        </w:tabs>
        <w:ind w:left="720" w:hanging="720"/>
      </w:pPr>
      <w:rPr>
        <w:rFonts w:ascii="Times New Roman" w:hAnsi="Times New Roman" w:cs="Times New Roman" w:hint="default"/>
        <w:b w:val="0"/>
        <w:bCs w:val="0"/>
        <w:i w:val="0"/>
        <w:iCs w:val="0"/>
        <w:caps w:val="0"/>
        <w:smallCaps w:val="0"/>
        <w:strike w:val="0"/>
        <w:dstrike w:val="0"/>
        <w:color w:val="000000"/>
      </w:rPr>
    </w:lvl>
    <w:lvl w:ilvl="3">
      <w:start w:val="1"/>
      <w:numFmt w:val="decimal"/>
      <w:lvlText w:val="%1.%2.%3.%4"/>
      <w:lvlJc w:val="left"/>
      <w:pPr>
        <w:tabs>
          <w:tab w:val="left" w:pos="864"/>
        </w:tabs>
        <w:ind w:left="864" w:hanging="864"/>
      </w:pPr>
      <w:rPr>
        <w:rFonts w:ascii="Times New Roman" w:hAnsi="Times New Roman" w:cs="Times New Roman" w:hint="default"/>
        <w:b w:val="0"/>
        <w:bCs w:val="0"/>
        <w:i w:val="0"/>
        <w:iCs w:val="0"/>
        <w:caps w:val="0"/>
        <w:smallCaps w:val="0"/>
        <w:strike w:val="0"/>
        <w:dstrike w:val="0"/>
        <w:color w:val="000000"/>
      </w:rPr>
    </w:lvl>
    <w:lvl w:ilvl="4">
      <w:start w:val="1"/>
      <w:numFmt w:val="decimal"/>
      <w:lvlText w:val="%1.%2.%3.%4.%5"/>
      <w:lvlJc w:val="left"/>
      <w:pPr>
        <w:tabs>
          <w:tab w:val="left" w:pos="1008"/>
        </w:tabs>
        <w:ind w:left="1008" w:hanging="1008"/>
      </w:pPr>
      <w:rPr>
        <w:rFonts w:ascii="Times New Roman" w:hAnsi="Times New Roman" w:cs="Times New Roman" w:hint="default"/>
        <w:b w:val="0"/>
        <w:bCs w:val="0"/>
        <w:i w:val="0"/>
        <w:iCs w:val="0"/>
        <w:caps w:val="0"/>
        <w:smallCaps w:val="0"/>
        <w:strike w:val="0"/>
        <w:dstrike w:val="0"/>
        <w:color w:val="000000"/>
      </w:rPr>
    </w:lvl>
    <w:lvl w:ilvl="5">
      <w:start w:val="1"/>
      <w:numFmt w:val="decimal"/>
      <w:lvlText w:val="%1.%2.%3.%4.%5.%6"/>
      <w:lvlJc w:val="left"/>
      <w:pPr>
        <w:tabs>
          <w:tab w:val="left" w:pos="1152"/>
        </w:tabs>
        <w:ind w:left="1152" w:hanging="1152"/>
      </w:pPr>
      <w:rPr>
        <w:rFonts w:ascii="Times New Roman" w:hAnsi="Times New Roman" w:cs="Times New Roman" w:hint="default"/>
        <w:b w:val="0"/>
        <w:bCs w:val="0"/>
        <w:i w:val="0"/>
        <w:iCs w:val="0"/>
        <w:caps w:val="0"/>
        <w:smallCaps w:val="0"/>
        <w:strike w:val="0"/>
        <w:dstrike w:val="0"/>
        <w:color w:val="000000"/>
      </w:rPr>
    </w:lvl>
    <w:lvl w:ilvl="6">
      <w:start w:val="1"/>
      <w:numFmt w:val="decimal"/>
      <w:lvlText w:val="%1.%2.%3.%4.%5.%6.%7"/>
      <w:lvlJc w:val="left"/>
      <w:pPr>
        <w:tabs>
          <w:tab w:val="left" w:pos="1296"/>
        </w:tabs>
        <w:ind w:left="1296" w:hanging="1296"/>
      </w:pPr>
      <w:rPr>
        <w:rFonts w:ascii="Times New Roman" w:hAnsi="Times New Roman" w:cs="Times New Roman" w:hint="default"/>
        <w:b w:val="0"/>
        <w:bCs w:val="0"/>
        <w:i w:val="0"/>
        <w:iCs w:val="0"/>
        <w:caps w:val="0"/>
        <w:smallCaps w:val="0"/>
        <w:strike w:val="0"/>
        <w:dstrike w:val="0"/>
        <w:color w:val="000000"/>
      </w:rPr>
    </w:lvl>
    <w:lvl w:ilvl="7">
      <w:start w:val="1"/>
      <w:numFmt w:val="decimal"/>
      <w:pStyle w:val="SlogNaslov812ptKrepkoLeeePred6pt"/>
      <w:lvlText w:val="%1.%2.%3.%4.%5.%6.%7.%8"/>
      <w:lvlJc w:val="left"/>
      <w:pPr>
        <w:tabs>
          <w:tab w:val="left" w:pos="1440"/>
        </w:tabs>
        <w:ind w:left="1440" w:hanging="1440"/>
      </w:pPr>
      <w:rPr>
        <w:rFonts w:ascii="Arial" w:hAnsi="Arial" w:cs="Times New Roman" w:hint="default"/>
        <w:b/>
        <w:bCs w:val="0"/>
        <w:i w:val="0"/>
        <w:iCs w:val="0"/>
        <w:caps w:val="0"/>
        <w:smallCaps w:val="0"/>
        <w:strike w:val="0"/>
        <w:dstrike w:val="0"/>
        <w:color w:val="000000"/>
      </w:rPr>
    </w:lvl>
    <w:lvl w:ilvl="8">
      <w:start w:val="1"/>
      <w:numFmt w:val="decimal"/>
      <w:lvlText w:val="%1.%2.%3.%4.%5.%6.%7.%8.%9"/>
      <w:lvlJc w:val="left"/>
      <w:pPr>
        <w:tabs>
          <w:tab w:val="left" w:pos="1584"/>
        </w:tabs>
        <w:ind w:left="1584" w:hanging="1584"/>
      </w:pPr>
      <w:rPr>
        <w:rFonts w:ascii="Times New Roman" w:hAnsi="Times New Roman" w:cs="Times New Roman" w:hint="default"/>
        <w:b w:val="0"/>
        <w:bCs w:val="0"/>
        <w:i w:val="0"/>
        <w:iCs w:val="0"/>
        <w:caps w:val="0"/>
        <w:smallCaps w:val="0"/>
        <w:strike w:val="0"/>
        <w:dstrike w:val="0"/>
        <w:color w:val="000000"/>
      </w:rPr>
    </w:lvl>
  </w:abstractNum>
  <w:abstractNum w:abstractNumId="11" w15:restartNumberingAfterBreak="0">
    <w:nsid w:val="2FF20B98"/>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2" w15:restartNumberingAfterBreak="0">
    <w:nsid w:val="389B5D19"/>
    <w:multiLevelType w:val="hybridMultilevel"/>
    <w:tmpl w:val="8BC2170A"/>
    <w:styleLink w:val="SlogSamotevilenje"/>
    <w:lvl w:ilvl="0" w:tplc="3E884C3E">
      <w:start w:val="1"/>
      <w:numFmt w:val="lowerLetter"/>
      <w:pStyle w:val="SlogSamotevilenje"/>
      <w:lvlText w:val="%1)"/>
      <w:lvlJc w:val="left"/>
      <w:pPr>
        <w:tabs>
          <w:tab w:val="left" w:pos="851"/>
        </w:tabs>
        <w:ind w:left="851" w:hanging="491"/>
      </w:pPr>
      <w:rPr>
        <w:rFonts w:ascii="Tahoma" w:hAnsi="Tahoma" w:cs="Times New Roman"/>
        <w:sz w:val="22"/>
      </w:rPr>
    </w:lvl>
    <w:lvl w:ilvl="1" w:tplc="6B68E924">
      <w:start w:val="1"/>
      <w:numFmt w:val="lowerLetter"/>
      <w:lvlText w:val="%2."/>
      <w:lvlJc w:val="left"/>
      <w:pPr>
        <w:tabs>
          <w:tab w:val="left" w:pos="1440"/>
        </w:tabs>
        <w:ind w:left="1440" w:hanging="360"/>
      </w:pPr>
      <w:rPr>
        <w:rFonts w:cs="Times New Roman" w:hint="default"/>
      </w:rPr>
    </w:lvl>
    <w:lvl w:ilvl="2" w:tplc="A2066F7E">
      <w:start w:val="1"/>
      <w:numFmt w:val="lowerRoman"/>
      <w:lvlText w:val="%3."/>
      <w:lvlJc w:val="right"/>
      <w:pPr>
        <w:tabs>
          <w:tab w:val="left" w:pos="2160"/>
        </w:tabs>
        <w:ind w:left="2160" w:hanging="180"/>
      </w:pPr>
      <w:rPr>
        <w:rFonts w:cs="Times New Roman" w:hint="default"/>
      </w:rPr>
    </w:lvl>
    <w:lvl w:ilvl="3" w:tplc="CC624310">
      <w:start w:val="1"/>
      <w:numFmt w:val="decimal"/>
      <w:lvlText w:val="%4."/>
      <w:lvlJc w:val="left"/>
      <w:pPr>
        <w:tabs>
          <w:tab w:val="left" w:pos="2880"/>
        </w:tabs>
        <w:ind w:left="2880" w:hanging="360"/>
      </w:pPr>
      <w:rPr>
        <w:rFonts w:cs="Times New Roman" w:hint="default"/>
      </w:rPr>
    </w:lvl>
    <w:lvl w:ilvl="4" w:tplc="35A8C578">
      <w:start w:val="1"/>
      <w:numFmt w:val="lowerLetter"/>
      <w:lvlText w:val="%5."/>
      <w:lvlJc w:val="left"/>
      <w:pPr>
        <w:tabs>
          <w:tab w:val="left" w:pos="3600"/>
        </w:tabs>
        <w:ind w:left="3600" w:hanging="360"/>
      </w:pPr>
      <w:rPr>
        <w:rFonts w:cs="Times New Roman" w:hint="default"/>
      </w:rPr>
    </w:lvl>
    <w:lvl w:ilvl="5" w:tplc="2730A808">
      <w:start w:val="1"/>
      <w:numFmt w:val="lowerRoman"/>
      <w:lvlText w:val="%6."/>
      <w:lvlJc w:val="right"/>
      <w:pPr>
        <w:tabs>
          <w:tab w:val="left" w:pos="4320"/>
        </w:tabs>
        <w:ind w:left="4320" w:hanging="180"/>
      </w:pPr>
      <w:rPr>
        <w:rFonts w:cs="Times New Roman" w:hint="default"/>
      </w:rPr>
    </w:lvl>
    <w:lvl w:ilvl="6" w:tplc="BFC20220">
      <w:start w:val="1"/>
      <w:numFmt w:val="decimal"/>
      <w:lvlText w:val="%7."/>
      <w:lvlJc w:val="left"/>
      <w:pPr>
        <w:tabs>
          <w:tab w:val="left" w:pos="5040"/>
        </w:tabs>
        <w:ind w:left="5040" w:hanging="360"/>
      </w:pPr>
      <w:rPr>
        <w:rFonts w:cs="Times New Roman" w:hint="default"/>
      </w:rPr>
    </w:lvl>
    <w:lvl w:ilvl="7" w:tplc="F5E26044">
      <w:start w:val="1"/>
      <w:numFmt w:val="lowerLetter"/>
      <w:lvlText w:val="%8."/>
      <w:lvlJc w:val="left"/>
      <w:pPr>
        <w:tabs>
          <w:tab w:val="left" w:pos="5760"/>
        </w:tabs>
        <w:ind w:left="5760" w:hanging="360"/>
      </w:pPr>
      <w:rPr>
        <w:rFonts w:cs="Times New Roman" w:hint="default"/>
      </w:rPr>
    </w:lvl>
    <w:lvl w:ilvl="8" w:tplc="6C682A5A">
      <w:start w:val="1"/>
      <w:numFmt w:val="lowerRoman"/>
      <w:lvlText w:val="%9."/>
      <w:lvlJc w:val="right"/>
      <w:pPr>
        <w:tabs>
          <w:tab w:val="left" w:pos="6480"/>
        </w:tabs>
        <w:ind w:left="6480" w:hanging="180"/>
      </w:pPr>
      <w:rPr>
        <w:rFonts w:cs="Times New Roman" w:hint="default"/>
      </w:rPr>
    </w:lvl>
  </w:abstractNum>
  <w:abstractNum w:abstractNumId="13" w15:restartNumberingAfterBreak="0">
    <w:nsid w:val="41C13AEF"/>
    <w:multiLevelType w:val="multilevel"/>
    <w:tmpl w:val="51F48AB2"/>
    <w:styleLink w:val="NOVINASLOVI"/>
    <w:lvl w:ilvl="0">
      <w:start w:val="1"/>
      <w:numFmt w:val="decimal"/>
      <w:lvlText w:val="%1"/>
      <w:lvlJc w:val="left"/>
      <w:pPr>
        <w:ind w:left="357" w:hanging="357"/>
      </w:pPr>
      <w:rPr>
        <w:rFonts w:cs="Times New Roman"/>
      </w:rPr>
    </w:lvl>
    <w:lvl w:ilvl="1">
      <w:start w:val="1"/>
      <w:numFmt w:val="decimal"/>
      <w:lvlText w:val="%1.%2"/>
      <w:lvlJc w:val="left"/>
      <w:pPr>
        <w:ind w:left="357" w:hanging="357"/>
      </w:pPr>
      <w:rPr>
        <w:rFonts w:cs="Times New Roman"/>
      </w:rPr>
    </w:lvl>
    <w:lvl w:ilvl="2">
      <w:start w:val="1"/>
      <w:numFmt w:val="decimal"/>
      <w:lvlText w:val="%1.%2.%3"/>
      <w:lvlJc w:val="left"/>
      <w:pPr>
        <w:ind w:left="1492" w:hanging="357"/>
      </w:pPr>
      <w:rPr>
        <w:rFonts w:cs="Times New Roman"/>
      </w:rPr>
    </w:lvl>
    <w:lvl w:ilvl="3">
      <w:start w:val="1"/>
      <w:numFmt w:val="decimal"/>
      <w:lvlText w:val="%1.%2.%3.%4"/>
      <w:lvlJc w:val="left"/>
      <w:pPr>
        <w:ind w:left="1428" w:hanging="357"/>
      </w:pPr>
      <w:rPr>
        <w:rFonts w:cs="Times New Roman"/>
      </w:rPr>
    </w:lvl>
    <w:lvl w:ilvl="4">
      <w:start w:val="1"/>
      <w:numFmt w:val="decimal"/>
      <w:lvlText w:val="%1.%2.%3.%4.%5"/>
      <w:lvlJc w:val="left"/>
      <w:pPr>
        <w:ind w:left="1785" w:hanging="357"/>
      </w:pPr>
      <w:rPr>
        <w:rFonts w:cs="Times New Roman"/>
      </w:rPr>
    </w:lvl>
    <w:lvl w:ilvl="5">
      <w:start w:val="1"/>
      <w:numFmt w:val="decimal"/>
      <w:lvlText w:val="%1.%2.%3.%4.%5.%6"/>
      <w:lvlJc w:val="left"/>
      <w:pPr>
        <w:ind w:left="2142" w:hanging="357"/>
      </w:pPr>
      <w:rPr>
        <w:rFonts w:cs="Times New Roman"/>
      </w:rPr>
    </w:lvl>
    <w:lvl w:ilvl="6">
      <w:start w:val="1"/>
      <w:numFmt w:val="decimal"/>
      <w:lvlText w:val="%1.%2.%3.%4.%5.%6.%7"/>
      <w:lvlJc w:val="left"/>
      <w:pPr>
        <w:ind w:left="2499" w:hanging="357"/>
      </w:pPr>
      <w:rPr>
        <w:rFonts w:cs="Times New Roman"/>
      </w:rPr>
    </w:lvl>
    <w:lvl w:ilvl="7">
      <w:start w:val="1"/>
      <w:numFmt w:val="decimal"/>
      <w:lvlText w:val="%1.%2.%3.%4.%5.%6.%7.%8"/>
      <w:lvlJc w:val="left"/>
      <w:pPr>
        <w:ind w:left="2856" w:hanging="357"/>
      </w:pPr>
      <w:rPr>
        <w:rFonts w:cs="Times New Roman"/>
      </w:rPr>
    </w:lvl>
    <w:lvl w:ilvl="8">
      <w:start w:val="1"/>
      <w:numFmt w:val="decimal"/>
      <w:lvlText w:val="%1.%2.%3.%4.%5.%6.%7.%8.%9"/>
      <w:lvlJc w:val="left"/>
      <w:pPr>
        <w:ind w:left="3213" w:hanging="357"/>
      </w:pPr>
      <w:rPr>
        <w:rFonts w:cs="Times New Roman"/>
      </w:rPr>
    </w:lvl>
  </w:abstractNum>
  <w:abstractNum w:abstractNumId="14" w15:restartNumberingAfterBreak="0">
    <w:nsid w:val="43235946"/>
    <w:multiLevelType w:val="hybridMultilevel"/>
    <w:tmpl w:val="4A865F2A"/>
    <w:lvl w:ilvl="0" w:tplc="2BF8314A">
      <w:start w:val="1"/>
      <w:numFmt w:val="bullet"/>
      <w:pStyle w:val="-crtica"/>
      <w:lvlText w:val="-"/>
      <w:lvlJc w:val="left"/>
      <w:pPr>
        <w:tabs>
          <w:tab w:val="left" w:pos="360"/>
        </w:tabs>
        <w:ind w:left="360" w:hanging="360"/>
      </w:pPr>
      <w:rPr>
        <w:rFonts w:ascii="Arial" w:eastAsia="Times New Roman" w:hAnsi="Arial" w:hint="default"/>
      </w:rPr>
    </w:lvl>
    <w:lvl w:ilvl="1" w:tplc="4EE40104">
      <w:start w:val="1"/>
      <w:numFmt w:val="bullet"/>
      <w:lvlText w:val="o"/>
      <w:lvlJc w:val="left"/>
      <w:pPr>
        <w:tabs>
          <w:tab w:val="left" w:pos="1080"/>
        </w:tabs>
        <w:ind w:left="1080" w:hanging="360"/>
      </w:pPr>
      <w:rPr>
        <w:rFonts w:ascii="Courier New" w:hAnsi="Courier New" w:hint="default"/>
      </w:rPr>
    </w:lvl>
    <w:lvl w:ilvl="2" w:tplc="4030EF14">
      <w:start w:val="1"/>
      <w:numFmt w:val="bullet"/>
      <w:lvlText w:val=""/>
      <w:lvlJc w:val="left"/>
      <w:pPr>
        <w:tabs>
          <w:tab w:val="left" w:pos="1800"/>
        </w:tabs>
        <w:ind w:left="1800" w:hanging="360"/>
      </w:pPr>
      <w:rPr>
        <w:rFonts w:ascii="Wingdings" w:hAnsi="Wingdings" w:hint="default"/>
      </w:rPr>
    </w:lvl>
    <w:lvl w:ilvl="3" w:tplc="5B02DD5C">
      <w:start w:val="1"/>
      <w:numFmt w:val="bullet"/>
      <w:lvlText w:val=""/>
      <w:lvlJc w:val="left"/>
      <w:pPr>
        <w:tabs>
          <w:tab w:val="left" w:pos="2520"/>
        </w:tabs>
        <w:ind w:left="2520" w:hanging="360"/>
      </w:pPr>
      <w:rPr>
        <w:rFonts w:ascii="Symbol" w:hAnsi="Symbol" w:hint="default"/>
      </w:rPr>
    </w:lvl>
    <w:lvl w:ilvl="4" w:tplc="8D6C08FC">
      <w:start w:val="1"/>
      <w:numFmt w:val="bullet"/>
      <w:lvlText w:val="o"/>
      <w:lvlJc w:val="left"/>
      <w:pPr>
        <w:tabs>
          <w:tab w:val="left" w:pos="3240"/>
        </w:tabs>
        <w:ind w:left="3240" w:hanging="360"/>
      </w:pPr>
      <w:rPr>
        <w:rFonts w:ascii="Courier New" w:hAnsi="Courier New" w:hint="default"/>
      </w:rPr>
    </w:lvl>
    <w:lvl w:ilvl="5" w:tplc="0AC68DAA">
      <w:start w:val="1"/>
      <w:numFmt w:val="bullet"/>
      <w:lvlText w:val=""/>
      <w:lvlJc w:val="left"/>
      <w:pPr>
        <w:tabs>
          <w:tab w:val="left" w:pos="3960"/>
        </w:tabs>
        <w:ind w:left="3960" w:hanging="360"/>
      </w:pPr>
      <w:rPr>
        <w:rFonts w:ascii="Wingdings" w:hAnsi="Wingdings" w:hint="default"/>
      </w:rPr>
    </w:lvl>
    <w:lvl w:ilvl="6" w:tplc="52DC3766">
      <w:start w:val="1"/>
      <w:numFmt w:val="bullet"/>
      <w:lvlText w:val=""/>
      <w:lvlJc w:val="left"/>
      <w:pPr>
        <w:tabs>
          <w:tab w:val="left" w:pos="4680"/>
        </w:tabs>
        <w:ind w:left="4680" w:hanging="360"/>
      </w:pPr>
      <w:rPr>
        <w:rFonts w:ascii="Symbol" w:hAnsi="Symbol" w:hint="default"/>
      </w:rPr>
    </w:lvl>
    <w:lvl w:ilvl="7" w:tplc="8DEC37CA">
      <w:start w:val="1"/>
      <w:numFmt w:val="bullet"/>
      <w:lvlText w:val="o"/>
      <w:lvlJc w:val="left"/>
      <w:pPr>
        <w:tabs>
          <w:tab w:val="left" w:pos="5400"/>
        </w:tabs>
        <w:ind w:left="5400" w:hanging="360"/>
      </w:pPr>
      <w:rPr>
        <w:rFonts w:ascii="Courier New" w:hAnsi="Courier New" w:hint="default"/>
      </w:rPr>
    </w:lvl>
    <w:lvl w:ilvl="8" w:tplc="A1BAE078">
      <w:start w:val="1"/>
      <w:numFmt w:val="bullet"/>
      <w:lvlText w:val=""/>
      <w:lvlJc w:val="left"/>
      <w:pPr>
        <w:tabs>
          <w:tab w:val="left" w:pos="6120"/>
        </w:tabs>
        <w:ind w:left="6120" w:hanging="360"/>
      </w:pPr>
      <w:rPr>
        <w:rFonts w:ascii="Wingdings" w:hAnsi="Wingdings" w:hint="default"/>
      </w:rPr>
    </w:lvl>
  </w:abstractNum>
  <w:abstractNum w:abstractNumId="15" w15:restartNumberingAfterBreak="0">
    <w:nsid w:val="49643FE8"/>
    <w:multiLevelType w:val="multilevel"/>
    <w:tmpl w:val="28BAAE14"/>
    <w:lvl w:ilvl="0">
      <w:start w:val="1"/>
      <w:numFmt w:val="decimal"/>
      <w:pStyle w:val="NaslovTOC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D090542"/>
    <w:multiLevelType w:val="hybridMultilevel"/>
    <w:tmpl w:val="A7B426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703E94"/>
    <w:multiLevelType w:val="hybridMultilevel"/>
    <w:tmpl w:val="7720A6E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8" w15:restartNumberingAfterBreak="0">
    <w:nsid w:val="5C1A1C47"/>
    <w:multiLevelType w:val="hybridMultilevel"/>
    <w:tmpl w:val="2256B93A"/>
    <w:styleLink w:val="NOVINASLOVI1"/>
    <w:lvl w:ilvl="0" w:tplc="F166A0B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301F48"/>
    <w:multiLevelType w:val="multilevel"/>
    <w:tmpl w:val="D6E0DB1C"/>
    <w:lvl w:ilvl="0">
      <w:start w:val="7"/>
      <w:numFmt w:val="decimal"/>
      <w:pStyle w:val="Srbija4"/>
      <w:lvlText w:val="%1"/>
      <w:lvlJc w:val="left"/>
      <w:pPr>
        <w:ind w:left="375" w:hanging="375"/>
      </w:pPr>
      <w:rPr>
        <w:rFonts w:cs="Times New Roman"/>
      </w:rPr>
    </w:lvl>
    <w:lvl w:ilvl="1">
      <w:start w:val="2"/>
      <w:numFmt w:val="decimal"/>
      <w:lvlText w:val="%1.%2"/>
      <w:lvlJc w:val="left"/>
      <w:pPr>
        <w:ind w:left="720" w:hanging="720"/>
      </w:pPr>
      <w:rPr>
        <w:rFonts w:cs="Times New Roman" w:hint="default"/>
      </w:rPr>
    </w:lvl>
    <w:lvl w:ilvl="2">
      <w:start w:val="1"/>
      <w:numFmt w:val="decimal"/>
      <w:pStyle w:val="Srbija3"/>
      <w:lvlText w:val="%1.%2.%3"/>
      <w:lvlJc w:val="left"/>
      <w:pPr>
        <w:ind w:left="3065" w:hanging="1080"/>
      </w:pPr>
      <w:rPr>
        <w:rFonts w:cs="Times New Roman" w:hint="default"/>
      </w:rPr>
    </w:lvl>
    <w:lvl w:ilvl="3">
      <w:start w:val="1"/>
      <w:numFmt w:val="decimal"/>
      <w:pStyle w:val="Srbija4"/>
      <w:lvlText w:val="%1.%2.%3.%4"/>
      <w:lvlJc w:val="left"/>
      <w:pPr>
        <w:ind w:left="1080" w:hanging="1080"/>
      </w:pPr>
      <w:rPr>
        <w:rFonts w:cs="Times New Roman" w:hint="default"/>
      </w:rPr>
    </w:lvl>
    <w:lvl w:ilvl="4">
      <w:start w:val="1"/>
      <w:numFmt w:val="decimal"/>
      <w:pStyle w:val="Srbija5"/>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0" w15:restartNumberingAfterBreak="0">
    <w:nsid w:val="71ED60E9"/>
    <w:multiLevelType w:val="hybridMultilevel"/>
    <w:tmpl w:val="94945AC2"/>
    <w:lvl w:ilvl="0" w:tplc="BF302F1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BA243C0"/>
    <w:multiLevelType w:val="hybridMultilevel"/>
    <w:tmpl w:val="E33E6936"/>
    <w:styleLink w:val="Vrstinaoznaka"/>
    <w:lvl w:ilvl="0" w:tplc="C9043854">
      <w:start w:val="1"/>
      <w:numFmt w:val="bullet"/>
      <w:pStyle w:val="Vrstinaoznaka"/>
      <w:lvlText w:val="-"/>
      <w:lvlJc w:val="left"/>
      <w:pPr>
        <w:tabs>
          <w:tab w:val="left" w:pos="284"/>
        </w:tabs>
        <w:ind w:left="284" w:hanging="284"/>
      </w:pPr>
      <w:rPr>
        <w:rFonts w:ascii="Arial" w:hAnsi="Arial"/>
        <w:sz w:val="20"/>
      </w:rPr>
    </w:lvl>
    <w:lvl w:ilvl="1" w:tplc="732E1DFC">
      <w:start w:val="1"/>
      <w:numFmt w:val="bullet"/>
      <w:lvlText w:val="-"/>
      <w:lvlJc w:val="left"/>
      <w:pPr>
        <w:tabs>
          <w:tab w:val="left" w:pos="567"/>
        </w:tabs>
        <w:ind w:left="567" w:hanging="283"/>
      </w:pPr>
      <w:rPr>
        <w:rFonts w:ascii="Arial" w:hAnsi="Arial" w:hint="default"/>
        <w:sz w:val="20"/>
      </w:rPr>
    </w:lvl>
    <w:lvl w:ilvl="2" w:tplc="A15CB0C4">
      <w:start w:val="1"/>
      <w:numFmt w:val="bullet"/>
      <w:lvlText w:val="-"/>
      <w:lvlJc w:val="left"/>
      <w:pPr>
        <w:tabs>
          <w:tab w:val="left" w:pos="851"/>
        </w:tabs>
        <w:ind w:left="851" w:hanging="284"/>
      </w:pPr>
      <w:rPr>
        <w:rFonts w:ascii="Arial" w:hAnsi="Arial" w:hint="default"/>
      </w:rPr>
    </w:lvl>
    <w:lvl w:ilvl="3" w:tplc="D5DA9DFC">
      <w:start w:val="1"/>
      <w:numFmt w:val="bullet"/>
      <w:lvlText w:val="-"/>
      <w:lvlJc w:val="left"/>
      <w:pPr>
        <w:tabs>
          <w:tab w:val="left" w:pos="1134"/>
        </w:tabs>
        <w:ind w:left="1134" w:hanging="283"/>
      </w:pPr>
      <w:rPr>
        <w:rFonts w:ascii="Arial" w:hAnsi="Arial" w:hint="default"/>
      </w:rPr>
    </w:lvl>
    <w:lvl w:ilvl="4" w:tplc="3F24BF14">
      <w:start w:val="1"/>
      <w:numFmt w:val="bullet"/>
      <w:lvlText w:val="o"/>
      <w:lvlJc w:val="left"/>
      <w:pPr>
        <w:tabs>
          <w:tab w:val="left" w:pos="1418"/>
        </w:tabs>
        <w:ind w:left="1418" w:hanging="284"/>
      </w:pPr>
      <w:rPr>
        <w:rFonts w:ascii="Courier New" w:hAnsi="Courier New" w:hint="default"/>
      </w:rPr>
    </w:lvl>
    <w:lvl w:ilvl="5" w:tplc="D3864368">
      <w:start w:val="1"/>
      <w:numFmt w:val="bullet"/>
      <w:lvlText w:val=""/>
      <w:lvlJc w:val="left"/>
      <w:pPr>
        <w:tabs>
          <w:tab w:val="left" w:pos="4320"/>
        </w:tabs>
        <w:ind w:left="4320" w:hanging="360"/>
      </w:pPr>
      <w:rPr>
        <w:rFonts w:ascii="Wingdings" w:hAnsi="Wingdings" w:hint="default"/>
      </w:rPr>
    </w:lvl>
    <w:lvl w:ilvl="6" w:tplc="39246646">
      <w:start w:val="1"/>
      <w:numFmt w:val="bullet"/>
      <w:lvlText w:val=""/>
      <w:lvlJc w:val="left"/>
      <w:pPr>
        <w:tabs>
          <w:tab w:val="left" w:pos="5040"/>
        </w:tabs>
        <w:ind w:left="5040" w:hanging="360"/>
      </w:pPr>
      <w:rPr>
        <w:rFonts w:ascii="Symbol" w:hAnsi="Symbol" w:hint="default"/>
      </w:rPr>
    </w:lvl>
    <w:lvl w:ilvl="7" w:tplc="21D2CE72">
      <w:start w:val="1"/>
      <w:numFmt w:val="bullet"/>
      <w:lvlText w:val="o"/>
      <w:lvlJc w:val="left"/>
      <w:pPr>
        <w:tabs>
          <w:tab w:val="left" w:pos="5760"/>
        </w:tabs>
        <w:ind w:left="5760" w:hanging="360"/>
      </w:pPr>
      <w:rPr>
        <w:rFonts w:ascii="Courier New" w:hAnsi="Courier New" w:hint="default"/>
      </w:rPr>
    </w:lvl>
    <w:lvl w:ilvl="8" w:tplc="7C30B920">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10D04"/>
    <w:multiLevelType w:val="multilevel"/>
    <w:tmpl w:val="8AF66A0A"/>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10"/>
  </w:num>
  <w:num w:numId="3">
    <w:abstractNumId w:val="12"/>
  </w:num>
  <w:num w:numId="4">
    <w:abstractNumId w:val="19"/>
  </w:num>
  <w:num w:numId="5">
    <w:abstractNumId w:val="14"/>
  </w:num>
  <w:num w:numId="6">
    <w:abstractNumId w:val="15"/>
  </w:num>
  <w:num w:numId="7">
    <w:abstractNumId w:val="16"/>
  </w:num>
  <w:num w:numId="8">
    <w:abstractNumId w:val="22"/>
  </w:num>
  <w:num w:numId="9">
    <w:abstractNumId w:val="11"/>
  </w:num>
  <w:num w:numId="10">
    <w:abstractNumId w:val="17"/>
  </w:num>
  <w:num w:numId="11">
    <w:abstractNumId w:val="5"/>
  </w:num>
  <w:num w:numId="12">
    <w:abstractNumId w:val="13"/>
  </w:num>
  <w:num w:numId="13">
    <w:abstractNumId w:val="4"/>
  </w:num>
  <w:num w:numId="14">
    <w:abstractNumId w:val="13"/>
    <w:lvlOverride w:ilvl="0">
      <w:lvl w:ilvl="0">
        <w:start w:val="1"/>
        <w:numFmt w:val="decimal"/>
        <w:lvlText w:val="%1"/>
        <w:lvlJc w:val="left"/>
        <w:pPr>
          <w:ind w:left="357" w:hanging="357"/>
        </w:pPr>
        <w:rPr>
          <w:rFonts w:cs="Times New Roman" w:hint="default"/>
        </w:rPr>
      </w:lvl>
    </w:lvlOverride>
    <w:lvlOverride w:ilvl="1">
      <w:lvl w:ilvl="1">
        <w:start w:val="1"/>
        <w:numFmt w:val="decimal"/>
        <w:lvlText w:val="%1.%2"/>
        <w:lvlJc w:val="left"/>
        <w:pPr>
          <w:ind w:left="357" w:hanging="357"/>
        </w:pPr>
        <w:rPr>
          <w:rFonts w:cs="Times New Roman" w:hint="default"/>
        </w:rPr>
      </w:lvl>
    </w:lvlOverride>
    <w:lvlOverride w:ilvl="2">
      <w:lvl w:ilvl="2">
        <w:start w:val="1"/>
        <w:numFmt w:val="decimal"/>
        <w:lvlText w:val="%1.%2.%3"/>
        <w:lvlJc w:val="left"/>
        <w:pPr>
          <w:ind w:left="1492" w:hanging="357"/>
        </w:pPr>
        <w:rPr>
          <w:rFonts w:cs="Times New Roman" w:hint="default"/>
        </w:rPr>
      </w:lvl>
    </w:lvlOverride>
    <w:lvlOverride w:ilvl="3">
      <w:lvl w:ilvl="3">
        <w:start w:val="1"/>
        <w:numFmt w:val="decimal"/>
        <w:lvlText w:val="%1.%2.%3.%4"/>
        <w:lvlJc w:val="left"/>
        <w:pPr>
          <w:ind w:left="1428" w:hanging="357"/>
        </w:pPr>
        <w:rPr>
          <w:rFonts w:cs="Times New Roman" w:hint="default"/>
        </w:rPr>
      </w:lvl>
    </w:lvlOverride>
    <w:lvlOverride w:ilvl="4">
      <w:lvl w:ilvl="4">
        <w:start w:val="1"/>
        <w:numFmt w:val="decimal"/>
        <w:lvlText w:val="%1.%2.%3.%4.%5"/>
        <w:lvlJc w:val="left"/>
        <w:pPr>
          <w:ind w:left="1785" w:hanging="357"/>
        </w:pPr>
        <w:rPr>
          <w:rFonts w:cs="Times New Roman" w:hint="default"/>
        </w:rPr>
      </w:lvl>
    </w:lvlOverride>
    <w:lvlOverride w:ilvl="5">
      <w:lvl w:ilvl="5">
        <w:start w:val="1"/>
        <w:numFmt w:val="decimal"/>
        <w:lvlText w:val="%1.%2.%3.%4.%5.%6"/>
        <w:lvlJc w:val="left"/>
        <w:pPr>
          <w:ind w:left="2142" w:hanging="357"/>
        </w:pPr>
        <w:rPr>
          <w:rFonts w:cs="Times New Roman" w:hint="default"/>
        </w:rPr>
      </w:lvl>
    </w:lvlOverride>
    <w:lvlOverride w:ilvl="6">
      <w:lvl w:ilvl="6">
        <w:start w:val="1"/>
        <w:numFmt w:val="decimal"/>
        <w:lvlText w:val="%1.%2.%3.%4.%5.%6.%7"/>
        <w:lvlJc w:val="left"/>
        <w:pPr>
          <w:ind w:left="2499" w:hanging="357"/>
        </w:pPr>
        <w:rPr>
          <w:rFonts w:cs="Times New Roman" w:hint="default"/>
        </w:rPr>
      </w:lvl>
    </w:lvlOverride>
    <w:lvlOverride w:ilvl="7">
      <w:lvl w:ilvl="7">
        <w:start w:val="1"/>
        <w:numFmt w:val="decimal"/>
        <w:lvlText w:val="%1.%2.%3.%4.%5.%6.%7.%8"/>
        <w:lvlJc w:val="left"/>
        <w:pPr>
          <w:ind w:left="2856" w:hanging="357"/>
        </w:pPr>
        <w:rPr>
          <w:rFonts w:cs="Times New Roman" w:hint="default"/>
        </w:rPr>
      </w:lvl>
    </w:lvlOverride>
    <w:lvlOverride w:ilvl="8">
      <w:lvl w:ilvl="8">
        <w:start w:val="1"/>
        <w:numFmt w:val="decimal"/>
        <w:lvlText w:val="%1.%2.%3.%4.%5.%6.%7.%8.%9"/>
        <w:lvlJc w:val="left"/>
        <w:pPr>
          <w:ind w:left="3213" w:hanging="357"/>
        </w:pPr>
        <w:rPr>
          <w:rFonts w:cs="Times New Roman" w:hint="default"/>
        </w:rPr>
      </w:lvl>
    </w:lvlOverride>
  </w:num>
  <w:num w:numId="15">
    <w:abstractNumId w:val="8"/>
  </w:num>
  <w:num w:numId="16">
    <w:abstractNumId w:val="1"/>
  </w:num>
  <w:num w:numId="17">
    <w:abstractNumId w:val="6"/>
  </w:num>
  <w:num w:numId="18">
    <w:abstractNumId w:val="18"/>
  </w:num>
  <w:num w:numId="19">
    <w:abstractNumId w:val="0"/>
  </w:num>
  <w:num w:numId="20">
    <w:abstractNumId w:val="9"/>
  </w:num>
  <w:num w:numId="21">
    <w:abstractNumId w:val="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
  </w:num>
  <w:num w:numId="2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de-AT" w:vendorID="64" w:dllVersion="6" w:nlCheck="1" w:checkStyle="0"/>
  <w:activeWritingStyle w:appName="MSWord" w:lang="it-IT" w:vendorID="64" w:dllVersion="6" w:nlCheck="1" w:checkStyle="0"/>
  <w:activeWritingStyle w:appName="MSWord" w:lang="de-AT"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rA0MjI2NDSyMDJR0lEKTi0uzszPAykwqgUAIdhKgCwAAAA="/>
  </w:docVars>
  <w:rsids>
    <w:rsidRoot w:val="00AB78F3"/>
    <w:rsid w:val="00004B25"/>
    <w:rsid w:val="00023A23"/>
    <w:rsid w:val="00054989"/>
    <w:rsid w:val="00057E71"/>
    <w:rsid w:val="0007500D"/>
    <w:rsid w:val="00083CAB"/>
    <w:rsid w:val="000969AE"/>
    <w:rsid w:val="000A6F0A"/>
    <w:rsid w:val="000F2726"/>
    <w:rsid w:val="001131CB"/>
    <w:rsid w:val="00120092"/>
    <w:rsid w:val="00131407"/>
    <w:rsid w:val="00142ED6"/>
    <w:rsid w:val="001609A6"/>
    <w:rsid w:val="00171851"/>
    <w:rsid w:val="00185E01"/>
    <w:rsid w:val="001B3C25"/>
    <w:rsid w:val="001B45F6"/>
    <w:rsid w:val="001B603E"/>
    <w:rsid w:val="001C5D89"/>
    <w:rsid w:val="001E5950"/>
    <w:rsid w:val="0023078B"/>
    <w:rsid w:val="002345DD"/>
    <w:rsid w:val="00266658"/>
    <w:rsid w:val="002865F5"/>
    <w:rsid w:val="00294519"/>
    <w:rsid w:val="00296556"/>
    <w:rsid w:val="002B74CC"/>
    <w:rsid w:val="002D55F9"/>
    <w:rsid w:val="002D6F24"/>
    <w:rsid w:val="002E7EC3"/>
    <w:rsid w:val="003052E1"/>
    <w:rsid w:val="003123E8"/>
    <w:rsid w:val="00371940"/>
    <w:rsid w:val="0039088E"/>
    <w:rsid w:val="003A3BE8"/>
    <w:rsid w:val="003C20EA"/>
    <w:rsid w:val="003F1FD2"/>
    <w:rsid w:val="003F27BF"/>
    <w:rsid w:val="00400213"/>
    <w:rsid w:val="00401083"/>
    <w:rsid w:val="00402276"/>
    <w:rsid w:val="004171D1"/>
    <w:rsid w:val="004366BA"/>
    <w:rsid w:val="0044419E"/>
    <w:rsid w:val="00444B61"/>
    <w:rsid w:val="00471CC6"/>
    <w:rsid w:val="00474C1D"/>
    <w:rsid w:val="004A27F8"/>
    <w:rsid w:val="004E408F"/>
    <w:rsid w:val="004E5AF8"/>
    <w:rsid w:val="004F262B"/>
    <w:rsid w:val="00506A0A"/>
    <w:rsid w:val="005170A7"/>
    <w:rsid w:val="00525BD2"/>
    <w:rsid w:val="00533BB7"/>
    <w:rsid w:val="00566D6B"/>
    <w:rsid w:val="005A3E08"/>
    <w:rsid w:val="005B5A04"/>
    <w:rsid w:val="005C15D6"/>
    <w:rsid w:val="005C3081"/>
    <w:rsid w:val="005C3DC1"/>
    <w:rsid w:val="005E234B"/>
    <w:rsid w:val="00605A10"/>
    <w:rsid w:val="006152A8"/>
    <w:rsid w:val="00634C87"/>
    <w:rsid w:val="0063613C"/>
    <w:rsid w:val="00645DEE"/>
    <w:rsid w:val="006568EE"/>
    <w:rsid w:val="00662653"/>
    <w:rsid w:val="00664BA3"/>
    <w:rsid w:val="006702E0"/>
    <w:rsid w:val="00692296"/>
    <w:rsid w:val="006A3358"/>
    <w:rsid w:val="006C3A56"/>
    <w:rsid w:val="006C5788"/>
    <w:rsid w:val="00704DB5"/>
    <w:rsid w:val="007172F2"/>
    <w:rsid w:val="00741788"/>
    <w:rsid w:val="00742134"/>
    <w:rsid w:val="0076685B"/>
    <w:rsid w:val="007700A0"/>
    <w:rsid w:val="0077034B"/>
    <w:rsid w:val="0078081F"/>
    <w:rsid w:val="00783DB1"/>
    <w:rsid w:val="00792D89"/>
    <w:rsid w:val="007A3636"/>
    <w:rsid w:val="007C308D"/>
    <w:rsid w:val="007D0EF0"/>
    <w:rsid w:val="007E4871"/>
    <w:rsid w:val="007E648E"/>
    <w:rsid w:val="007F3C8C"/>
    <w:rsid w:val="007F73B6"/>
    <w:rsid w:val="00816645"/>
    <w:rsid w:val="00842AE0"/>
    <w:rsid w:val="00842CA4"/>
    <w:rsid w:val="00861FAB"/>
    <w:rsid w:val="0086285D"/>
    <w:rsid w:val="00863FD8"/>
    <w:rsid w:val="00864D79"/>
    <w:rsid w:val="00872525"/>
    <w:rsid w:val="008836AA"/>
    <w:rsid w:val="00890CCB"/>
    <w:rsid w:val="00905CEE"/>
    <w:rsid w:val="00906BFF"/>
    <w:rsid w:val="009145FD"/>
    <w:rsid w:val="0093249A"/>
    <w:rsid w:val="00967E56"/>
    <w:rsid w:val="0097394F"/>
    <w:rsid w:val="00982D5F"/>
    <w:rsid w:val="009926F0"/>
    <w:rsid w:val="009930C7"/>
    <w:rsid w:val="009A3FB4"/>
    <w:rsid w:val="009C0E0E"/>
    <w:rsid w:val="009E29A0"/>
    <w:rsid w:val="009E5E39"/>
    <w:rsid w:val="009F3956"/>
    <w:rsid w:val="009F3D4D"/>
    <w:rsid w:val="00A06C74"/>
    <w:rsid w:val="00A20549"/>
    <w:rsid w:val="00A30AC9"/>
    <w:rsid w:val="00A40625"/>
    <w:rsid w:val="00A41A27"/>
    <w:rsid w:val="00A61441"/>
    <w:rsid w:val="00A82FD2"/>
    <w:rsid w:val="00A86432"/>
    <w:rsid w:val="00AB78F3"/>
    <w:rsid w:val="00AC0EBF"/>
    <w:rsid w:val="00AE3038"/>
    <w:rsid w:val="00AE48A0"/>
    <w:rsid w:val="00AF3C19"/>
    <w:rsid w:val="00B07109"/>
    <w:rsid w:val="00B30364"/>
    <w:rsid w:val="00B35697"/>
    <w:rsid w:val="00B52AB3"/>
    <w:rsid w:val="00B53E29"/>
    <w:rsid w:val="00B67C98"/>
    <w:rsid w:val="00B85479"/>
    <w:rsid w:val="00B921C9"/>
    <w:rsid w:val="00BA11F2"/>
    <w:rsid w:val="00BD12F9"/>
    <w:rsid w:val="00BD20CD"/>
    <w:rsid w:val="00BD7200"/>
    <w:rsid w:val="00BE372B"/>
    <w:rsid w:val="00C00AFC"/>
    <w:rsid w:val="00C02045"/>
    <w:rsid w:val="00C021B5"/>
    <w:rsid w:val="00C2319D"/>
    <w:rsid w:val="00C34274"/>
    <w:rsid w:val="00C76AC6"/>
    <w:rsid w:val="00CB4D0F"/>
    <w:rsid w:val="00CB7D74"/>
    <w:rsid w:val="00CC3B5A"/>
    <w:rsid w:val="00CD40E3"/>
    <w:rsid w:val="00CD536F"/>
    <w:rsid w:val="00CD5760"/>
    <w:rsid w:val="00D00208"/>
    <w:rsid w:val="00D67D4A"/>
    <w:rsid w:val="00D77D1E"/>
    <w:rsid w:val="00D81659"/>
    <w:rsid w:val="00D834BF"/>
    <w:rsid w:val="00DA1EFD"/>
    <w:rsid w:val="00DB665F"/>
    <w:rsid w:val="00DE61D5"/>
    <w:rsid w:val="00DF05C8"/>
    <w:rsid w:val="00DF64B0"/>
    <w:rsid w:val="00E13F9C"/>
    <w:rsid w:val="00E21918"/>
    <w:rsid w:val="00E25660"/>
    <w:rsid w:val="00E32CAF"/>
    <w:rsid w:val="00E35E88"/>
    <w:rsid w:val="00E3628B"/>
    <w:rsid w:val="00E4041A"/>
    <w:rsid w:val="00E61B27"/>
    <w:rsid w:val="00E6739B"/>
    <w:rsid w:val="00E96A43"/>
    <w:rsid w:val="00EA3029"/>
    <w:rsid w:val="00EA5C87"/>
    <w:rsid w:val="00EA77B0"/>
    <w:rsid w:val="00EB46AE"/>
    <w:rsid w:val="00EC0998"/>
    <w:rsid w:val="00EC27E9"/>
    <w:rsid w:val="00F003EC"/>
    <w:rsid w:val="00F03FDC"/>
    <w:rsid w:val="00F238A7"/>
    <w:rsid w:val="00F26C0E"/>
    <w:rsid w:val="00F33893"/>
    <w:rsid w:val="00F50475"/>
    <w:rsid w:val="00F534C2"/>
    <w:rsid w:val="00F63783"/>
    <w:rsid w:val="00F73C91"/>
    <w:rsid w:val="00F80798"/>
    <w:rsid w:val="00F86A73"/>
    <w:rsid w:val="00FD670D"/>
    <w:rsid w:val="00FE1F2F"/>
    <w:rsid w:val="00FF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825F"/>
  <w15:docId w15:val="{2FC686AC-D056-4EF6-8721-AD36B5F1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0" w:line="240" w:lineRule="auto"/>
      <w:jc w:val="both"/>
    </w:pPr>
    <w:rPr>
      <w:rFonts w:ascii="Arial" w:eastAsia="Times New Roman" w:hAnsi="Arial" w:cs="Times New Roman"/>
      <w:szCs w:val="20"/>
      <w:lang w:eastAsia="sl-SI"/>
    </w:rPr>
  </w:style>
  <w:style w:type="paragraph" w:styleId="Naslov1">
    <w:name w:val="heading 1"/>
    <w:aliases w:val="Heading 1 Char Char Char Char Char Char Char,Heading 1 Char Char,Heading 1 Char Char Char Char Char,Heading 1 Char Char Char Char Char Char Char Char Char Char Char Char Char Char Char Char Char Char Char Char Char Char Char"/>
    <w:basedOn w:val="Navaden"/>
    <w:next w:val="Navaden"/>
    <w:link w:val="Naslov1Znak"/>
    <w:uiPriority w:val="9"/>
    <w:qFormat/>
    <w:pPr>
      <w:keepNext/>
      <w:keepLines/>
      <w:numPr>
        <w:numId w:val="9"/>
      </w:numPr>
      <w:spacing w:after="120"/>
      <w:jc w:val="left"/>
      <w:outlineLvl w:val="0"/>
    </w:pPr>
    <w:rPr>
      <w:rFonts w:eastAsia="Calibri Light" w:cs="Calibri Light"/>
      <w:b/>
      <w:sz w:val="24"/>
      <w:szCs w:val="32"/>
    </w:rPr>
  </w:style>
  <w:style w:type="paragraph" w:styleId="Naslov2">
    <w:name w:val="heading 2"/>
    <w:basedOn w:val="Navaden"/>
    <w:next w:val="Navaden"/>
    <w:link w:val="Naslov2Znak"/>
    <w:uiPriority w:val="9"/>
    <w:unhideWhenUsed/>
    <w:qFormat/>
    <w:pPr>
      <w:keepNext/>
      <w:keepLines/>
      <w:numPr>
        <w:ilvl w:val="1"/>
        <w:numId w:val="9"/>
      </w:numPr>
      <w:spacing w:after="120"/>
      <w:jc w:val="left"/>
      <w:outlineLvl w:val="1"/>
    </w:pPr>
    <w:rPr>
      <w:rFonts w:eastAsia="Calibri Light" w:cs="Calibri Light"/>
      <w:b/>
      <w:sz w:val="24"/>
      <w:szCs w:val="26"/>
    </w:rPr>
  </w:style>
  <w:style w:type="paragraph" w:styleId="Naslov3">
    <w:name w:val="heading 3"/>
    <w:basedOn w:val="Navaden"/>
    <w:next w:val="Navaden"/>
    <w:link w:val="Naslov3Znak"/>
    <w:uiPriority w:val="9"/>
    <w:unhideWhenUsed/>
    <w:qFormat/>
    <w:pPr>
      <w:keepNext/>
      <w:keepLines/>
      <w:numPr>
        <w:ilvl w:val="2"/>
        <w:numId w:val="9"/>
      </w:numPr>
      <w:spacing w:after="120"/>
      <w:jc w:val="left"/>
      <w:outlineLvl w:val="2"/>
    </w:pPr>
    <w:rPr>
      <w:rFonts w:eastAsia="Calibri Light" w:cs="Calibri Light"/>
      <w:sz w:val="24"/>
      <w:szCs w:val="24"/>
    </w:rPr>
  </w:style>
  <w:style w:type="paragraph" w:styleId="Naslov4">
    <w:name w:val="heading 4"/>
    <w:basedOn w:val="Navaden"/>
    <w:next w:val="Navaden"/>
    <w:link w:val="Naslov4Znak"/>
    <w:uiPriority w:val="9"/>
    <w:unhideWhenUsed/>
    <w:qFormat/>
    <w:pPr>
      <w:keepNext/>
      <w:keepLines/>
      <w:numPr>
        <w:ilvl w:val="3"/>
        <w:numId w:val="9"/>
      </w:numPr>
      <w:spacing w:after="120"/>
      <w:jc w:val="left"/>
      <w:outlineLvl w:val="3"/>
    </w:pPr>
    <w:rPr>
      <w:rFonts w:eastAsia="Calibri Light" w:cs="Calibri Light"/>
      <w:iCs/>
    </w:rPr>
  </w:style>
  <w:style w:type="paragraph" w:styleId="Naslov5">
    <w:name w:val="heading 5"/>
    <w:basedOn w:val="Navaden"/>
    <w:next w:val="Navaden"/>
    <w:link w:val="Naslov5Znak"/>
    <w:uiPriority w:val="9"/>
    <w:unhideWhenUsed/>
    <w:qFormat/>
    <w:pPr>
      <w:keepNext/>
      <w:keepLines/>
      <w:numPr>
        <w:ilvl w:val="4"/>
        <w:numId w:val="9"/>
      </w:numPr>
      <w:spacing w:after="120"/>
      <w:jc w:val="left"/>
      <w:outlineLvl w:val="4"/>
    </w:pPr>
    <w:rPr>
      <w:rFonts w:eastAsia="Calibri Light" w:cs="Calibri Light"/>
      <w:i/>
    </w:rPr>
  </w:style>
  <w:style w:type="paragraph" w:styleId="Naslov6">
    <w:name w:val="heading 6"/>
    <w:basedOn w:val="Navaden"/>
    <w:next w:val="Navaden"/>
    <w:link w:val="Naslov6Znak"/>
    <w:uiPriority w:val="9"/>
    <w:unhideWhenUsed/>
    <w:qFormat/>
    <w:pPr>
      <w:keepNext/>
      <w:keepLines/>
      <w:numPr>
        <w:ilvl w:val="5"/>
        <w:numId w:val="9"/>
      </w:numPr>
      <w:spacing w:before="40"/>
      <w:outlineLvl w:val="5"/>
    </w:pPr>
    <w:rPr>
      <w:rFonts w:ascii="Calibri Light" w:eastAsia="Calibri Light" w:hAnsi="Calibri Light" w:cs="Calibri Light"/>
      <w:color w:val="1F4D78" w:themeColor="accent1" w:themeShade="7F"/>
    </w:rPr>
  </w:style>
  <w:style w:type="paragraph" w:styleId="Naslov7">
    <w:name w:val="heading 7"/>
    <w:basedOn w:val="Navaden"/>
    <w:next w:val="Navaden"/>
    <w:link w:val="Naslov7Znak"/>
    <w:uiPriority w:val="9"/>
    <w:unhideWhenUsed/>
    <w:qFormat/>
    <w:pPr>
      <w:keepNext/>
      <w:keepLines/>
      <w:numPr>
        <w:ilvl w:val="6"/>
        <w:numId w:val="9"/>
      </w:numPr>
      <w:spacing w:before="40"/>
      <w:outlineLvl w:val="6"/>
    </w:pPr>
    <w:rPr>
      <w:rFonts w:ascii="Calibri Light" w:eastAsia="Calibri Light" w:hAnsi="Calibri Light" w:cs="Calibri Light"/>
      <w:i/>
      <w:iCs/>
      <w:color w:val="1F4D78" w:themeColor="accent1" w:themeShade="7F"/>
    </w:rPr>
  </w:style>
  <w:style w:type="paragraph" w:styleId="Naslov8">
    <w:name w:val="heading 8"/>
    <w:basedOn w:val="Navaden"/>
    <w:next w:val="Navaden"/>
    <w:link w:val="Naslov8Znak"/>
    <w:uiPriority w:val="9"/>
    <w:unhideWhenUsed/>
    <w:qFormat/>
    <w:pPr>
      <w:keepNext/>
      <w:keepLines/>
      <w:numPr>
        <w:ilvl w:val="7"/>
        <w:numId w:val="9"/>
      </w:numPr>
      <w:spacing w:before="40"/>
      <w:outlineLvl w:val="7"/>
    </w:pPr>
    <w:rPr>
      <w:rFonts w:ascii="Calibri Light" w:eastAsia="Calibri Light" w:hAnsi="Calibri Light" w:cs="Calibri Light"/>
      <w:color w:val="272727" w:themeColor="text1" w:themeTint="D8"/>
      <w:sz w:val="21"/>
      <w:szCs w:val="21"/>
    </w:rPr>
  </w:style>
  <w:style w:type="paragraph" w:styleId="Naslov9">
    <w:name w:val="heading 9"/>
    <w:basedOn w:val="Navaden"/>
    <w:next w:val="Navaden"/>
    <w:link w:val="Naslov9Znak"/>
    <w:uiPriority w:val="9"/>
    <w:unhideWhenUsed/>
    <w:qFormat/>
    <w:pPr>
      <w:keepNext/>
      <w:keepLines/>
      <w:numPr>
        <w:ilvl w:val="8"/>
        <w:numId w:val="9"/>
      </w:numPr>
      <w:spacing w:before="40"/>
      <w:outlineLvl w:val="8"/>
    </w:pPr>
    <w:rPr>
      <w:rFonts w:ascii="Calibri Light" w:eastAsia="Calibri Light" w:hAnsi="Calibri Light" w:cs="Calibri Light"/>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aliases w:val="Heading 1 Char Char Char Char Char Char Char Char,Heading 1 Char Char Char,Heading 1 Char Char Char Char Char Char"/>
    <w:basedOn w:val="Privzetapisavaodstavka"/>
    <w:uiPriority w:val="9"/>
    <w:rPr>
      <w:rFonts w:ascii="Arial" w:eastAsia="Arial" w:hAnsi="Arial" w:cs="Arial"/>
      <w:sz w:val="40"/>
      <w:szCs w:val="40"/>
    </w:rPr>
  </w:style>
  <w:style w:type="character" w:customStyle="1" w:styleId="Heading2Char">
    <w:name w:val="Heading 2 Char"/>
    <w:basedOn w:val="Privzetapisavaodstavka"/>
    <w:uiPriority w:val="9"/>
    <w:rPr>
      <w:rFonts w:ascii="Arial" w:eastAsia="Arial" w:hAnsi="Arial" w:cs="Arial"/>
      <w:sz w:val="34"/>
    </w:rPr>
  </w:style>
  <w:style w:type="character" w:customStyle="1" w:styleId="Heading3Char">
    <w:name w:val="Heading 3 Char"/>
    <w:basedOn w:val="Privzetapisavaodstavka"/>
    <w:uiPriority w:val="9"/>
    <w:rPr>
      <w:rFonts w:ascii="Arial" w:eastAsia="Arial" w:hAnsi="Arial" w:cs="Arial"/>
      <w:sz w:val="30"/>
      <w:szCs w:val="30"/>
    </w:rPr>
  </w:style>
  <w:style w:type="character" w:customStyle="1" w:styleId="Heading4Char">
    <w:name w:val="Heading 4 Char"/>
    <w:basedOn w:val="Privzetapisavaodstavka"/>
    <w:uiPriority w:val="9"/>
    <w:rPr>
      <w:rFonts w:ascii="Arial" w:eastAsia="Arial" w:hAnsi="Arial" w:cs="Arial"/>
      <w:b/>
      <w:bCs/>
      <w:sz w:val="26"/>
      <w:szCs w:val="26"/>
    </w:rPr>
  </w:style>
  <w:style w:type="character" w:customStyle="1" w:styleId="Heading5Char">
    <w:name w:val="Heading 5 Char"/>
    <w:basedOn w:val="Privzetapisavaodstavka"/>
    <w:uiPriority w:val="9"/>
    <w:rPr>
      <w:rFonts w:ascii="Arial" w:eastAsia="Arial" w:hAnsi="Arial" w:cs="Arial"/>
      <w:b/>
      <w:bCs/>
      <w:sz w:val="24"/>
      <w:szCs w:val="24"/>
    </w:rPr>
  </w:style>
  <w:style w:type="character" w:customStyle="1" w:styleId="Heading6Char">
    <w:name w:val="Heading 6 Char"/>
    <w:basedOn w:val="Privzetapisavaodstavka"/>
    <w:uiPriority w:val="9"/>
    <w:rPr>
      <w:rFonts w:ascii="Arial" w:eastAsia="Arial" w:hAnsi="Arial" w:cs="Arial"/>
      <w:b/>
      <w:bCs/>
      <w:sz w:val="22"/>
      <w:szCs w:val="22"/>
    </w:rPr>
  </w:style>
  <w:style w:type="character" w:customStyle="1" w:styleId="Heading7Char">
    <w:name w:val="Heading 7 Char"/>
    <w:basedOn w:val="Privzetapisavaodstavka"/>
    <w:uiPriority w:val="9"/>
    <w:rPr>
      <w:rFonts w:ascii="Arial" w:eastAsia="Arial" w:hAnsi="Arial" w:cs="Arial"/>
      <w:b/>
      <w:bCs/>
      <w:i/>
      <w:iCs/>
      <w:sz w:val="22"/>
      <w:szCs w:val="22"/>
    </w:rPr>
  </w:style>
  <w:style w:type="character" w:customStyle="1" w:styleId="Heading8Char">
    <w:name w:val="Heading 8 Char"/>
    <w:basedOn w:val="Privzetapisavaodstavka"/>
    <w:uiPriority w:val="9"/>
    <w:rPr>
      <w:rFonts w:ascii="Arial" w:eastAsia="Arial" w:hAnsi="Arial" w:cs="Arial"/>
      <w:i/>
      <w:iCs/>
      <w:sz w:val="22"/>
      <w:szCs w:val="22"/>
    </w:rPr>
  </w:style>
  <w:style w:type="character" w:customStyle="1" w:styleId="Heading9Char">
    <w:name w:val="Heading 9 Char"/>
    <w:basedOn w:val="Privzetapisavaodstavka"/>
    <w:uiPriority w:val="9"/>
    <w:rPr>
      <w:rFonts w:ascii="Arial" w:eastAsia="Arial" w:hAnsi="Arial" w:cs="Arial"/>
      <w:i/>
      <w:iCs/>
      <w:sz w:val="21"/>
      <w:szCs w:val="21"/>
    </w:rPr>
  </w:style>
  <w:style w:type="character" w:customStyle="1" w:styleId="TitleChar">
    <w:name w:val="Title Char"/>
    <w:basedOn w:val="Privzetapisavaodstavka"/>
    <w:uiPriority w:val="10"/>
    <w:rPr>
      <w:sz w:val="48"/>
      <w:szCs w:val="48"/>
    </w:rPr>
  </w:style>
  <w:style w:type="paragraph" w:styleId="Podnaslov">
    <w:name w:val="Subtitle"/>
    <w:basedOn w:val="Navaden"/>
    <w:next w:val="Navaden"/>
    <w:link w:val="PodnaslovZnak"/>
    <w:uiPriority w:val="11"/>
    <w:qFormat/>
    <w:pPr>
      <w:spacing w:before="200" w:after="200"/>
    </w:pPr>
    <w:rPr>
      <w:sz w:val="24"/>
      <w:szCs w:val="24"/>
    </w:rPr>
  </w:style>
  <w:style w:type="character" w:customStyle="1" w:styleId="PodnaslovZnak">
    <w:name w:val="Podnaslov Znak"/>
    <w:basedOn w:val="Privzetapisavaodstavka"/>
    <w:link w:val="Podnaslov"/>
    <w:uiPriority w:val="11"/>
    <w:rPr>
      <w:sz w:val="24"/>
      <w:szCs w:val="24"/>
    </w:rPr>
  </w:style>
  <w:style w:type="paragraph" w:styleId="Citat">
    <w:name w:val="Quote"/>
    <w:basedOn w:val="Navaden"/>
    <w:next w:val="Navaden"/>
    <w:link w:val="CitatZnak"/>
    <w:uiPriority w:val="29"/>
    <w:qFormat/>
    <w:pPr>
      <w:ind w:left="720" w:right="720"/>
    </w:pPr>
    <w:rPr>
      <w:i/>
    </w:rPr>
  </w:style>
  <w:style w:type="character" w:customStyle="1" w:styleId="CitatZnak">
    <w:name w:val="Citat Znak"/>
    <w:link w:val="Citat"/>
    <w:uiPriority w:val="29"/>
    <w:rPr>
      <w:i/>
    </w:rPr>
  </w:style>
  <w:style w:type="paragraph" w:styleId="Intenzivencitat">
    <w:name w:val="Intense Quote"/>
    <w:basedOn w:val="Navaden"/>
    <w:next w:val="Navaden"/>
    <w:link w:val="Intenzivencitat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zivencitatZnak">
    <w:name w:val="Intenziven citat Znak"/>
    <w:link w:val="Intenzivencitat"/>
    <w:uiPriority w:val="30"/>
    <w:rPr>
      <w:i/>
    </w:rPr>
  </w:style>
  <w:style w:type="character" w:customStyle="1" w:styleId="HeaderChar">
    <w:name w:val="Header Char"/>
    <w:basedOn w:val="Privzetapisavaodstavka"/>
    <w:uiPriority w:val="99"/>
  </w:style>
  <w:style w:type="table" w:customStyle="1" w:styleId="Lined">
    <w:name w:val="Lined"/>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avadnatabel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avadnatabel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avadnatabel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avadnatabel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avadnatabel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avadnatabel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avadnatabel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avadnatabela"/>
    <w:uiPriority w:val="99"/>
    <w:pPr>
      <w:spacing w:after="0" w:line="240" w:lineRule="auto"/>
    </w:pPr>
    <w:rPr>
      <w:color w:val="404040"/>
      <w:sz w:val="20"/>
      <w:szCs w:val="2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avadnatabela"/>
    <w:uiPriority w:val="99"/>
    <w:pPr>
      <w:spacing w:after="0" w:line="240" w:lineRule="auto"/>
    </w:pPr>
    <w:rPr>
      <w:color w:val="404040"/>
      <w:sz w:val="20"/>
      <w:szCs w:val="20"/>
      <w:lang w:val="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avadnatabela"/>
    <w:uiPriority w:val="99"/>
    <w:pPr>
      <w:spacing w:after="0" w:line="240" w:lineRule="auto"/>
    </w:pPr>
    <w:rPr>
      <w:color w:val="404040"/>
      <w:sz w:val="20"/>
      <w:szCs w:val="20"/>
      <w:lang w:val="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avadnatabela"/>
    <w:uiPriority w:val="99"/>
    <w:pPr>
      <w:spacing w:after="0" w:line="240" w:lineRule="auto"/>
    </w:pPr>
    <w:rPr>
      <w:color w:val="404040"/>
      <w:sz w:val="20"/>
      <w:szCs w:val="20"/>
      <w:lang w:val="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avadnatabela"/>
    <w:uiPriority w:val="99"/>
    <w:pPr>
      <w:spacing w:after="0" w:line="240" w:lineRule="auto"/>
    </w:pPr>
    <w:rPr>
      <w:color w:val="404040"/>
      <w:sz w:val="20"/>
      <w:szCs w:val="20"/>
      <w:lang w:val="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avadnatabela"/>
    <w:uiPriority w:val="99"/>
    <w:pPr>
      <w:spacing w:after="0" w:line="240" w:lineRule="auto"/>
    </w:pPr>
    <w:rPr>
      <w:color w:val="404040"/>
      <w:sz w:val="20"/>
      <w:szCs w:val="20"/>
      <w:lang w:val="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avadnatabela"/>
    <w:uiPriority w:val="99"/>
    <w:pPr>
      <w:spacing w:after="0" w:line="240" w:lineRule="auto"/>
    </w:pPr>
    <w:rPr>
      <w:color w:val="404040"/>
      <w:sz w:val="20"/>
      <w:szCs w:val="20"/>
      <w:lang w:val="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rPr>
      <w:sz w:val="18"/>
    </w:rPr>
  </w:style>
  <w:style w:type="paragraph" w:customStyle="1" w:styleId="marko">
    <w:name w:val="marko"/>
    <w:basedOn w:val="Navaden"/>
    <w:rPr>
      <w:rFonts w:ascii="YUHelv" w:hAnsi="YUHelv"/>
    </w:rPr>
  </w:style>
  <w:style w:type="character" w:customStyle="1" w:styleId="Naslov1Znak">
    <w:name w:val="Naslov 1 Znak"/>
    <w:aliases w:val="Heading 1 Char Char Char Char Char Char Char Znak,Heading 1 Char Char Znak,Heading 1 Char Char Char Char Char Znak"/>
    <w:basedOn w:val="Privzetapisavaodstavka"/>
    <w:link w:val="Naslov1"/>
    <w:rPr>
      <w:rFonts w:ascii="Arial" w:eastAsia="Calibri Light" w:hAnsi="Arial" w:cs="Calibri Light"/>
      <w:b/>
      <w:sz w:val="24"/>
      <w:szCs w:val="32"/>
      <w:lang w:eastAsia="sl-SI"/>
    </w:rPr>
  </w:style>
  <w:style w:type="character" w:customStyle="1" w:styleId="Naslov2Znak">
    <w:name w:val="Naslov 2 Znak"/>
    <w:basedOn w:val="Privzetapisavaodstavka"/>
    <w:link w:val="Naslov2"/>
    <w:rPr>
      <w:rFonts w:ascii="Arial" w:eastAsia="Calibri Light" w:hAnsi="Arial" w:cs="Calibri Light"/>
      <w:b/>
      <w:sz w:val="24"/>
      <w:szCs w:val="26"/>
      <w:lang w:eastAsia="sl-SI"/>
    </w:rPr>
  </w:style>
  <w:style w:type="character" w:customStyle="1" w:styleId="Naslov3Znak">
    <w:name w:val="Naslov 3 Znak"/>
    <w:basedOn w:val="Privzetapisavaodstavka"/>
    <w:link w:val="Naslov3"/>
    <w:rPr>
      <w:rFonts w:ascii="Arial" w:eastAsia="Calibri Light" w:hAnsi="Arial" w:cs="Calibri Light"/>
      <w:sz w:val="24"/>
      <w:szCs w:val="24"/>
      <w:lang w:eastAsia="sl-SI"/>
    </w:rPr>
  </w:style>
  <w:style w:type="character" w:customStyle="1" w:styleId="Naslov4Znak">
    <w:name w:val="Naslov 4 Znak"/>
    <w:basedOn w:val="Privzetapisavaodstavka"/>
    <w:link w:val="Naslov4"/>
    <w:uiPriority w:val="9"/>
    <w:rPr>
      <w:rFonts w:ascii="Arial" w:eastAsia="Calibri Light" w:hAnsi="Arial" w:cs="Calibri Light"/>
      <w:iCs/>
      <w:szCs w:val="20"/>
      <w:lang w:eastAsia="sl-SI"/>
    </w:rPr>
  </w:style>
  <w:style w:type="character" w:customStyle="1" w:styleId="Naslov5Znak">
    <w:name w:val="Naslov 5 Znak"/>
    <w:basedOn w:val="Privzetapisavaodstavka"/>
    <w:link w:val="Naslov5"/>
    <w:uiPriority w:val="9"/>
    <w:rPr>
      <w:rFonts w:ascii="Arial" w:eastAsia="Calibri Light" w:hAnsi="Arial" w:cs="Calibri Light"/>
      <w:i/>
      <w:szCs w:val="20"/>
      <w:lang w:eastAsia="sl-SI"/>
    </w:rPr>
  </w:style>
  <w:style w:type="character" w:customStyle="1" w:styleId="Naslov6Znak">
    <w:name w:val="Naslov 6 Znak"/>
    <w:basedOn w:val="Privzetapisavaodstavka"/>
    <w:link w:val="Naslov6"/>
    <w:uiPriority w:val="9"/>
    <w:rPr>
      <w:rFonts w:ascii="Calibri Light" w:eastAsia="Calibri Light" w:hAnsi="Calibri Light" w:cs="Calibri Light"/>
      <w:color w:val="1F4D78" w:themeColor="accent1" w:themeShade="7F"/>
      <w:szCs w:val="20"/>
      <w:lang w:eastAsia="sl-SI"/>
    </w:rPr>
  </w:style>
  <w:style w:type="character" w:customStyle="1" w:styleId="Naslov7Znak">
    <w:name w:val="Naslov 7 Znak"/>
    <w:basedOn w:val="Privzetapisavaodstavka"/>
    <w:link w:val="Naslov7"/>
    <w:uiPriority w:val="9"/>
    <w:rPr>
      <w:rFonts w:ascii="Calibri Light" w:eastAsia="Calibri Light" w:hAnsi="Calibri Light" w:cs="Calibri Light"/>
      <w:i/>
      <w:iCs/>
      <w:color w:val="1F4D78" w:themeColor="accent1" w:themeShade="7F"/>
      <w:szCs w:val="20"/>
      <w:lang w:eastAsia="sl-SI"/>
    </w:rPr>
  </w:style>
  <w:style w:type="character" w:customStyle="1" w:styleId="Naslov8Znak">
    <w:name w:val="Naslov 8 Znak"/>
    <w:basedOn w:val="Privzetapisavaodstavka"/>
    <w:link w:val="Naslov8"/>
    <w:uiPriority w:val="9"/>
    <w:rPr>
      <w:rFonts w:ascii="Calibri Light" w:eastAsia="Calibri Light" w:hAnsi="Calibri Light" w:cs="Calibri Light"/>
      <w:color w:val="272727" w:themeColor="text1" w:themeTint="D8"/>
      <w:sz w:val="21"/>
      <w:szCs w:val="21"/>
      <w:lang w:eastAsia="sl-SI"/>
    </w:rPr>
  </w:style>
  <w:style w:type="character" w:customStyle="1" w:styleId="Naslov9Znak">
    <w:name w:val="Naslov 9 Znak"/>
    <w:basedOn w:val="Privzetapisavaodstavka"/>
    <w:link w:val="Naslov9"/>
    <w:uiPriority w:val="9"/>
    <w:rPr>
      <w:rFonts w:ascii="Calibri Light" w:eastAsia="Calibri Light" w:hAnsi="Calibri Light" w:cs="Calibri Light"/>
      <w:i/>
      <w:iCs/>
      <w:color w:val="272727" w:themeColor="text1" w:themeTint="D8"/>
      <w:sz w:val="21"/>
      <w:szCs w:val="21"/>
      <w:lang w:eastAsia="sl-SI"/>
    </w:rPr>
  </w:style>
  <w:style w:type="paragraph" w:styleId="Naslov">
    <w:name w:val="Title"/>
    <w:basedOn w:val="Navaden"/>
    <w:next w:val="Navaden"/>
    <w:link w:val="NaslovZnak"/>
    <w:uiPriority w:val="10"/>
    <w:qFormat/>
    <w:pPr>
      <w:spacing w:before="240" w:after="120"/>
      <w:contextualSpacing/>
      <w:jc w:val="left"/>
    </w:pPr>
    <w:rPr>
      <w:rFonts w:eastAsia="Calibri Light" w:cs="Calibri Light"/>
      <w:b/>
      <w:sz w:val="24"/>
      <w:szCs w:val="56"/>
    </w:rPr>
  </w:style>
  <w:style w:type="character" w:customStyle="1" w:styleId="NaslovZnak">
    <w:name w:val="Naslov Znak"/>
    <w:basedOn w:val="Privzetapisavaodstavka"/>
    <w:link w:val="Naslov"/>
    <w:uiPriority w:val="10"/>
    <w:rPr>
      <w:rFonts w:ascii="Arial" w:eastAsia="Calibri Light" w:hAnsi="Arial" w:cs="Calibri Light"/>
      <w:b/>
      <w:sz w:val="24"/>
      <w:szCs w:val="56"/>
      <w:lang w:eastAsia="sl-SI"/>
    </w:rPr>
  </w:style>
  <w:style w:type="paragraph" w:styleId="Brezrazmikov">
    <w:name w:val="No Spacing"/>
    <w:aliases w:val="Besedilo"/>
    <w:link w:val="BrezrazmikovZnak"/>
    <w:uiPriority w:val="1"/>
    <w:qFormat/>
    <w:pPr>
      <w:spacing w:after="120" w:line="240" w:lineRule="auto"/>
      <w:ind w:left="567"/>
      <w:jc w:val="both"/>
    </w:pPr>
    <w:rPr>
      <w:rFonts w:ascii="Arial" w:eastAsia="Times New Roman" w:hAnsi="Arial" w:cs="Times New Roman"/>
      <w:szCs w:val="20"/>
      <w:lang w:eastAsia="sl-SI"/>
    </w:rPr>
  </w:style>
  <w:style w:type="paragraph" w:styleId="NaslovTOC">
    <w:name w:val="TOC Heading"/>
    <w:basedOn w:val="Naslov1"/>
    <w:next w:val="Navaden"/>
    <w:uiPriority w:val="39"/>
    <w:unhideWhenUsed/>
    <w:qFormat/>
    <w:pPr>
      <w:numPr>
        <w:numId w:val="0"/>
      </w:numPr>
      <w:spacing w:before="240" w:line="259" w:lineRule="auto"/>
      <w:outlineLvl w:val="9"/>
    </w:pPr>
    <w:rPr>
      <w:rFonts w:ascii="Calibri Light" w:hAnsi="Calibri Light"/>
      <w:b w:val="0"/>
      <w:color w:val="2E74B5" w:themeColor="accent1" w:themeShade="BF"/>
      <w:sz w:val="32"/>
    </w:rPr>
  </w:style>
  <w:style w:type="paragraph" w:styleId="Kazalovsebine1">
    <w:name w:val="toc 1"/>
    <w:basedOn w:val="Navaden"/>
    <w:next w:val="Navaden"/>
    <w:uiPriority w:val="39"/>
    <w:unhideWhenUsed/>
    <w:qFormat/>
    <w:pPr>
      <w:tabs>
        <w:tab w:val="left" w:pos="400"/>
        <w:tab w:val="right" w:leader="dot" w:pos="9638"/>
      </w:tabs>
      <w:spacing w:after="100"/>
      <w:ind w:left="425" w:hanging="425"/>
      <w:jc w:val="left"/>
    </w:pPr>
    <w:rPr>
      <w:b/>
      <w:bCs/>
    </w:rPr>
  </w:style>
  <w:style w:type="paragraph" w:styleId="Kazalovsebine2">
    <w:name w:val="toc 2"/>
    <w:basedOn w:val="Navaden"/>
    <w:next w:val="Navaden"/>
    <w:uiPriority w:val="39"/>
    <w:unhideWhenUsed/>
    <w:qFormat/>
    <w:pPr>
      <w:tabs>
        <w:tab w:val="left" w:pos="992"/>
        <w:tab w:val="right" w:leader="dot" w:pos="9638"/>
      </w:tabs>
      <w:spacing w:after="100"/>
      <w:ind w:left="992" w:hanging="567"/>
      <w:contextualSpacing/>
      <w:jc w:val="left"/>
    </w:pPr>
  </w:style>
  <w:style w:type="paragraph" w:styleId="Kazalovsebine3">
    <w:name w:val="toc 3"/>
    <w:basedOn w:val="Navaden"/>
    <w:next w:val="Navaden"/>
    <w:uiPriority w:val="39"/>
    <w:unhideWhenUsed/>
    <w:qFormat/>
    <w:pPr>
      <w:tabs>
        <w:tab w:val="left" w:pos="1701"/>
        <w:tab w:val="right" w:leader="dot" w:pos="9638"/>
      </w:tabs>
      <w:spacing w:after="100"/>
      <w:ind w:left="1701" w:hanging="709"/>
      <w:contextualSpacing/>
      <w:jc w:val="left"/>
    </w:pPr>
    <w:rPr>
      <w:iCs/>
    </w:rPr>
  </w:style>
  <w:style w:type="character" w:styleId="Hiperpovezava">
    <w:name w:val="Hyperlink"/>
    <w:basedOn w:val="Privzetapisavaodstavka"/>
    <w:uiPriority w:val="99"/>
    <w:unhideWhenUsed/>
    <w:rPr>
      <w:color w:val="0563C1" w:themeColor="hyperlink"/>
      <w:u w:val="single"/>
    </w:rPr>
  </w:style>
  <w:style w:type="paragraph" w:styleId="Kazalovsebine4">
    <w:name w:val="toc 4"/>
    <w:basedOn w:val="Navaden"/>
    <w:next w:val="Navaden"/>
    <w:uiPriority w:val="39"/>
    <w:unhideWhenUsed/>
    <w:pPr>
      <w:tabs>
        <w:tab w:val="left" w:pos="2552"/>
        <w:tab w:val="right" w:leader="dot" w:pos="9638"/>
      </w:tabs>
      <w:spacing w:after="100"/>
      <w:ind w:left="2552" w:hanging="851"/>
      <w:contextualSpacing/>
      <w:jc w:val="left"/>
    </w:pPr>
    <w:rPr>
      <w:szCs w:val="18"/>
    </w:rPr>
  </w:style>
  <w:style w:type="paragraph" w:styleId="Kazalovsebine5">
    <w:name w:val="toc 5"/>
    <w:basedOn w:val="Navaden"/>
    <w:next w:val="Navaden"/>
    <w:uiPriority w:val="39"/>
    <w:unhideWhenUsed/>
    <w:pPr>
      <w:ind w:left="800"/>
      <w:jc w:val="left"/>
    </w:pPr>
    <w:rPr>
      <w:rFonts w:ascii="Calibri" w:hAnsi="Calibri"/>
      <w:sz w:val="18"/>
      <w:szCs w:val="18"/>
    </w:rPr>
  </w:style>
  <w:style w:type="paragraph" w:styleId="Kazalovsebine6">
    <w:name w:val="toc 6"/>
    <w:basedOn w:val="Navaden"/>
    <w:next w:val="Navaden"/>
    <w:uiPriority w:val="39"/>
    <w:unhideWhenUsed/>
    <w:pPr>
      <w:ind w:left="1000"/>
      <w:jc w:val="left"/>
    </w:pPr>
    <w:rPr>
      <w:rFonts w:ascii="Calibri" w:hAnsi="Calibri"/>
      <w:sz w:val="18"/>
      <w:szCs w:val="18"/>
    </w:rPr>
  </w:style>
  <w:style w:type="paragraph" w:styleId="Kazalovsebine7">
    <w:name w:val="toc 7"/>
    <w:basedOn w:val="Navaden"/>
    <w:next w:val="Navaden"/>
    <w:uiPriority w:val="39"/>
    <w:unhideWhenUsed/>
    <w:pPr>
      <w:ind w:left="1200"/>
      <w:jc w:val="left"/>
    </w:pPr>
    <w:rPr>
      <w:rFonts w:ascii="Calibri" w:hAnsi="Calibri"/>
      <w:sz w:val="18"/>
      <w:szCs w:val="18"/>
    </w:rPr>
  </w:style>
  <w:style w:type="paragraph" w:styleId="Kazalovsebine8">
    <w:name w:val="toc 8"/>
    <w:basedOn w:val="Navaden"/>
    <w:next w:val="Navaden"/>
    <w:uiPriority w:val="39"/>
    <w:unhideWhenUsed/>
    <w:pPr>
      <w:ind w:left="1400"/>
      <w:jc w:val="left"/>
    </w:pPr>
    <w:rPr>
      <w:rFonts w:ascii="Calibri" w:hAnsi="Calibri"/>
      <w:sz w:val="18"/>
      <w:szCs w:val="18"/>
    </w:rPr>
  </w:style>
  <w:style w:type="paragraph" w:styleId="Kazalovsebine9">
    <w:name w:val="toc 9"/>
    <w:basedOn w:val="Navaden"/>
    <w:next w:val="Navaden"/>
    <w:uiPriority w:val="39"/>
    <w:unhideWhenUsed/>
    <w:pPr>
      <w:ind w:left="1600"/>
      <w:jc w:val="left"/>
    </w:pPr>
    <w:rPr>
      <w:rFonts w:ascii="Calibri" w:hAnsi="Calibri"/>
      <w:sz w:val="18"/>
      <w:szCs w:val="18"/>
    </w:rPr>
  </w:style>
  <w:style w:type="paragraph" w:styleId="Odstavekseznama">
    <w:name w:val="List Paragraph"/>
    <w:aliases w:val="Lista 1,body 2,lp1,lp11,Bulleted Text,Heading table,Lista viñetas,Paragraphe de liste"/>
    <w:basedOn w:val="Navaden"/>
    <w:link w:val="OdstavekseznamaZnak"/>
    <w:uiPriority w:val="34"/>
    <w:qFormat/>
    <w:pPr>
      <w:spacing w:before="60"/>
      <w:ind w:left="1247" w:hanging="340"/>
    </w:pPr>
  </w:style>
  <w:style w:type="paragraph" w:styleId="Glava">
    <w:name w:val="header"/>
    <w:basedOn w:val="Navaden"/>
    <w:link w:val="GlavaZnak"/>
    <w:uiPriority w:val="99"/>
    <w:unhideWhenUsed/>
    <w:pPr>
      <w:tabs>
        <w:tab w:val="center" w:pos="4536"/>
        <w:tab w:val="right" w:pos="9072"/>
      </w:tabs>
    </w:pPr>
  </w:style>
  <w:style w:type="character" w:customStyle="1" w:styleId="GlavaZnak">
    <w:name w:val="Glava Znak"/>
    <w:basedOn w:val="Privzetapisavaodstavka"/>
    <w:link w:val="Glava"/>
    <w:uiPriority w:val="99"/>
    <w:rPr>
      <w:rFonts w:ascii="Arial" w:eastAsia="Times New Roman" w:hAnsi="Arial" w:cs="Times New Roman"/>
      <w:sz w:val="20"/>
      <w:szCs w:val="20"/>
      <w:lang w:val="en-US" w:eastAsia="sl-SI"/>
    </w:rPr>
  </w:style>
  <w:style w:type="paragraph" w:styleId="Noga">
    <w:name w:val="footer"/>
    <w:basedOn w:val="Navaden"/>
    <w:link w:val="NogaZnak"/>
    <w:unhideWhenUsed/>
    <w:pPr>
      <w:tabs>
        <w:tab w:val="center" w:pos="4536"/>
        <w:tab w:val="right" w:pos="9072"/>
      </w:tabs>
    </w:pPr>
  </w:style>
  <w:style w:type="character" w:customStyle="1" w:styleId="NogaZnak">
    <w:name w:val="Noga Znak"/>
    <w:basedOn w:val="Privzetapisavaodstavka"/>
    <w:link w:val="Noga"/>
    <w:uiPriority w:val="99"/>
    <w:rPr>
      <w:rFonts w:ascii="Arial" w:eastAsia="Times New Roman" w:hAnsi="Arial" w:cs="Times New Roman"/>
      <w:sz w:val="20"/>
      <w:szCs w:val="20"/>
      <w:lang w:val="en-US" w:eastAsia="sl-SI"/>
    </w:rPr>
  </w:style>
  <w:style w:type="character" w:styleId="tevilkastrani">
    <w:name w:val="page number"/>
    <w:basedOn w:val="Privzetapisavaodstavka"/>
  </w:style>
  <w:style w:type="paragraph" w:styleId="Napis">
    <w:name w:val="caption"/>
    <w:aliases w:val="Caption Char Char Char Char Char Char Char Char Char Char Char Char Char,Caption Char Char Char Char Char Char Char Char Char Char Char Char Char Char Char Char,Caption Char Char Char Char Char Char Char Char Char Char Char Char Char1"/>
    <w:basedOn w:val="Navaden"/>
    <w:next w:val="Navaden"/>
    <w:link w:val="NapisZnak"/>
    <w:uiPriority w:val="35"/>
    <w:unhideWhenUsed/>
    <w:qFormat/>
    <w:pPr>
      <w:spacing w:after="120"/>
      <w:ind w:left="567"/>
      <w:jc w:val="center"/>
    </w:pPr>
    <w:rPr>
      <w:iCs/>
      <w:sz w:val="20"/>
      <w:szCs w:val="18"/>
    </w:rPr>
  </w:style>
  <w:style w:type="character" w:styleId="Besedilooznabemesta">
    <w:name w:val="Placeholder Text"/>
    <w:basedOn w:val="Privzetapisavaodstavka"/>
    <w:uiPriority w:val="99"/>
    <w:semiHidden/>
    <w:rPr>
      <w:color w:val="808080"/>
    </w:rPr>
  </w:style>
  <w:style w:type="table" w:styleId="Tabelamrea">
    <w:name w:val="Table Grid"/>
    <w:aliases w:val="Tabela - mreža"/>
    <w:basedOn w:val="Navadnatabel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Pr>
      <w:rFonts w:ascii="Segoe UI" w:hAnsi="Segoe UI" w:cs="Segoe UI"/>
      <w:sz w:val="18"/>
      <w:szCs w:val="18"/>
    </w:rPr>
  </w:style>
  <w:style w:type="character" w:customStyle="1" w:styleId="BesedilooblakaZnak">
    <w:name w:val="Besedilo oblačka Znak"/>
    <w:basedOn w:val="Privzetapisavaodstavka"/>
    <w:link w:val="Besedilooblaka"/>
    <w:uiPriority w:val="99"/>
    <w:rPr>
      <w:rFonts w:ascii="Segoe UI" w:eastAsia="Times New Roman" w:hAnsi="Segoe UI" w:cs="Segoe UI"/>
      <w:sz w:val="18"/>
      <w:szCs w:val="18"/>
      <w:lang w:eastAsia="sl-SI"/>
    </w:rPr>
  </w:style>
  <w:style w:type="paragraph" w:customStyle="1" w:styleId="Opomba">
    <w:name w:val="Opomba"/>
    <w:basedOn w:val="Brezrazmikov"/>
    <w:link w:val="OpombaZnak"/>
    <w:qFormat/>
    <w:pPr>
      <w:spacing w:after="240"/>
      <w:ind w:left="1871" w:hanging="1304"/>
    </w:pPr>
    <w:rPr>
      <w:sz w:val="18"/>
    </w:rPr>
  </w:style>
  <w:style w:type="character" w:customStyle="1" w:styleId="BrezrazmikovZnak">
    <w:name w:val="Brez razmikov Znak"/>
    <w:aliases w:val="Besedilo Znak"/>
    <w:basedOn w:val="Privzetapisavaodstavka"/>
    <w:link w:val="Brezrazmikov"/>
    <w:uiPriority w:val="1"/>
    <w:rPr>
      <w:rFonts w:ascii="Arial" w:eastAsia="Times New Roman" w:hAnsi="Arial" w:cs="Times New Roman"/>
      <w:szCs w:val="20"/>
      <w:lang w:eastAsia="sl-SI"/>
    </w:rPr>
  </w:style>
  <w:style w:type="character" w:customStyle="1" w:styleId="OpombaZnak">
    <w:name w:val="Opomba Znak"/>
    <w:basedOn w:val="BrezrazmikovZnak"/>
    <w:link w:val="Opomba"/>
    <w:rPr>
      <w:rFonts w:ascii="Arial" w:eastAsia="Times New Roman" w:hAnsi="Arial" w:cs="Times New Roman"/>
      <w:sz w:val="18"/>
      <w:szCs w:val="20"/>
      <w:lang w:eastAsia="sl-SI"/>
    </w:rPr>
  </w:style>
  <w:style w:type="paragraph" w:customStyle="1" w:styleId="Opis">
    <w:name w:val="Opis"/>
    <w:basedOn w:val="Brezrazmikov"/>
    <w:link w:val="OpisZnak"/>
    <w:qFormat/>
    <w:pPr>
      <w:spacing w:after="60"/>
      <w:ind w:left="1134" w:hanging="567"/>
    </w:pPr>
  </w:style>
  <w:style w:type="character" w:customStyle="1" w:styleId="OpisZnak">
    <w:name w:val="Opis Znak"/>
    <w:basedOn w:val="BrezrazmikovZnak"/>
    <w:link w:val="Opis"/>
    <w:rPr>
      <w:rFonts w:ascii="Arial" w:eastAsia="Times New Roman" w:hAnsi="Arial" w:cs="Times New Roman"/>
      <w:szCs w:val="20"/>
      <w:lang w:eastAsia="sl-SI"/>
    </w:rPr>
  </w:style>
  <w:style w:type="character" w:customStyle="1" w:styleId="FooterChar">
    <w:name w:val="Footer Char"/>
    <w:uiPriority w:val="99"/>
    <w:rPr>
      <w:rFonts w:ascii="Tahoma" w:hAnsi="Tahoma" w:cs="Times New Roman"/>
      <w:sz w:val="24"/>
      <w:szCs w:val="24"/>
      <w:lang w:eastAsia="en-US"/>
    </w:rPr>
  </w:style>
  <w:style w:type="paragraph" w:styleId="Telobesedila">
    <w:name w:val="Body Text"/>
    <w:basedOn w:val="Navaden"/>
    <w:link w:val="TelobesedilaZnak"/>
    <w:uiPriority w:val="99"/>
    <w:pPr>
      <w:spacing w:after="120"/>
    </w:pPr>
    <w:rPr>
      <w:rFonts w:ascii="Times New Roman" w:hAnsi="Times New Roman"/>
      <w:szCs w:val="22"/>
      <w:lang w:val="en-GB"/>
    </w:rPr>
  </w:style>
  <w:style w:type="character" w:customStyle="1" w:styleId="TelobesedilaZnak">
    <w:name w:val="Telo besedila Znak"/>
    <w:basedOn w:val="Privzetapisavaodstavka"/>
    <w:link w:val="Telobesedila"/>
    <w:uiPriority w:val="99"/>
    <w:rPr>
      <w:rFonts w:ascii="Times New Roman" w:eastAsia="Times New Roman" w:hAnsi="Times New Roman" w:cs="Times New Roman"/>
      <w:lang w:val="en-GB" w:eastAsia="sl-SI"/>
    </w:rPr>
  </w:style>
  <w:style w:type="character" w:customStyle="1" w:styleId="tw4winMark">
    <w:name w:val="tw4winMark"/>
    <w:rPr>
      <w:rFonts w:ascii="Times New Roman" w:hAnsi="Times New Roman"/>
      <w:vanish/>
      <w:color w:val="800080"/>
      <w:sz w:val="24"/>
      <w:vertAlign w:val="subscript"/>
    </w:rPr>
  </w:style>
  <w:style w:type="paragraph" w:customStyle="1" w:styleId="Slog1">
    <w:name w:val="Slog1"/>
    <w:basedOn w:val="Navaden"/>
    <w:pPr>
      <w:spacing w:after="120"/>
      <w:jc w:val="left"/>
    </w:pPr>
    <w:rPr>
      <w:rFonts w:ascii="Calibri" w:hAnsi="Calibri" w:cs="Arial"/>
    </w:rPr>
  </w:style>
  <w:style w:type="paragraph" w:customStyle="1" w:styleId="Naslov2-7">
    <w:name w:val="Naslov 2-7"/>
    <w:basedOn w:val="Naslov2"/>
    <w:pPr>
      <w:keepLines w:val="0"/>
      <w:numPr>
        <w:numId w:val="2"/>
      </w:numPr>
      <w:spacing w:before="360" w:after="240"/>
      <w:contextualSpacing/>
    </w:pPr>
    <w:rPr>
      <w:rFonts w:ascii="Calibri" w:eastAsia="Times New Roman" w:hAnsi="Calibri" w:cs="Arial"/>
      <w:bCs/>
      <w:iCs/>
      <w:caps/>
      <w:smallCaps/>
      <w:sz w:val="28"/>
      <w:szCs w:val="28"/>
    </w:rPr>
  </w:style>
  <w:style w:type="character" w:styleId="Pripombasklic">
    <w:name w:val="annotation reference"/>
    <w:uiPriority w:val="99"/>
    <w:semiHidden/>
    <w:rPr>
      <w:rFonts w:ascii="Times New Roman" w:hAnsi="Times New Roman" w:cs="Times New Roman"/>
      <w:sz w:val="16"/>
    </w:rPr>
  </w:style>
  <w:style w:type="paragraph" w:styleId="Pripombabesedilo">
    <w:name w:val="annotation text"/>
    <w:basedOn w:val="Navaden"/>
    <w:link w:val="PripombabesediloZnak"/>
    <w:uiPriority w:val="99"/>
    <w:pPr>
      <w:spacing w:after="120"/>
      <w:jc w:val="left"/>
    </w:pPr>
    <w:rPr>
      <w:rFonts w:ascii="Times New Roman" w:hAnsi="Times New Roman"/>
      <w:lang w:val="en-GB"/>
    </w:rPr>
  </w:style>
  <w:style w:type="character" w:customStyle="1" w:styleId="PripombabesediloZnak">
    <w:name w:val="Pripomba – besedilo Znak"/>
    <w:basedOn w:val="Privzetapisavaodstavka"/>
    <w:link w:val="Pripombabesedilo"/>
    <w:uiPriority w:val="99"/>
    <w:rPr>
      <w:rFonts w:ascii="Times New Roman" w:eastAsia="Times New Roman" w:hAnsi="Times New Roman" w:cs="Times New Roman"/>
      <w:szCs w:val="20"/>
      <w:lang w:val="en-GB" w:eastAsia="sl-SI"/>
    </w:rPr>
  </w:style>
  <w:style w:type="paragraph" w:styleId="Zadevapripombe">
    <w:name w:val="annotation subject"/>
    <w:basedOn w:val="Pripombabesedilo"/>
    <w:next w:val="Pripombabesedilo"/>
    <w:link w:val="ZadevapripombeZnak"/>
    <w:uiPriority w:val="99"/>
    <w:semiHidden/>
    <w:rPr>
      <w:b/>
      <w:bCs/>
    </w:rPr>
  </w:style>
  <w:style w:type="character" w:customStyle="1" w:styleId="ZadevapripombeZnak">
    <w:name w:val="Zadeva pripombe Znak"/>
    <w:basedOn w:val="PripombabesediloZnak"/>
    <w:link w:val="Zadevapripombe"/>
    <w:uiPriority w:val="99"/>
    <w:semiHidden/>
    <w:rPr>
      <w:rFonts w:ascii="Times New Roman" w:eastAsia="Times New Roman" w:hAnsi="Times New Roman" w:cs="Times New Roman"/>
      <w:b/>
      <w:bCs/>
      <w:szCs w:val="20"/>
      <w:lang w:val="en-GB" w:eastAsia="sl-SI"/>
    </w:rPr>
  </w:style>
  <w:style w:type="paragraph" w:styleId="Sprotnaopomba-besedilo">
    <w:name w:val="footnote text"/>
    <w:basedOn w:val="Navaden"/>
    <w:link w:val="Sprotnaopomba-besediloZnak"/>
    <w:pPr>
      <w:spacing w:after="120"/>
      <w:jc w:val="left"/>
    </w:pPr>
    <w:rPr>
      <w:rFonts w:ascii="Times New Roman" w:hAnsi="Times New Roman"/>
      <w:lang w:val="en-GB"/>
    </w:rPr>
  </w:style>
  <w:style w:type="character" w:customStyle="1" w:styleId="Sprotnaopomba-besediloZnak">
    <w:name w:val="Sprotna opomba - besedilo Znak"/>
    <w:basedOn w:val="Privzetapisavaodstavka"/>
    <w:link w:val="Sprotnaopomba-besedilo"/>
    <w:rPr>
      <w:rFonts w:ascii="Times New Roman" w:eastAsia="Times New Roman" w:hAnsi="Times New Roman" w:cs="Times New Roman"/>
      <w:szCs w:val="20"/>
      <w:lang w:val="en-GB" w:eastAsia="sl-SI"/>
    </w:rPr>
  </w:style>
  <w:style w:type="character" w:styleId="Sprotnaopomba-sklic">
    <w:name w:val="footnote reference"/>
    <w:rPr>
      <w:rFonts w:ascii="Times New Roman" w:hAnsi="Times New Roman" w:cs="Times New Roman"/>
      <w:vertAlign w:val="superscript"/>
    </w:rPr>
  </w:style>
  <w:style w:type="paragraph" w:styleId="Navadensplet">
    <w:name w:val="Normal (Web)"/>
    <w:basedOn w:val="Navaden"/>
    <w:uiPriority w:val="99"/>
    <w:pPr>
      <w:spacing w:before="100" w:beforeAutospacing="1" w:after="100" w:afterAutospacing="1"/>
      <w:jc w:val="left"/>
    </w:pPr>
    <w:rPr>
      <w:rFonts w:ascii="Times New Roman" w:hAnsi="Times New Roman"/>
      <w:color w:val="000000"/>
      <w:sz w:val="24"/>
      <w:szCs w:val="24"/>
      <w:lang w:val="en-GB"/>
    </w:rPr>
  </w:style>
  <w:style w:type="character" w:customStyle="1" w:styleId="tekst1">
    <w:name w:val="tekst1"/>
    <w:rPr>
      <w:rFonts w:ascii="Arial" w:hAnsi="Arial"/>
      <w:b/>
      <w:color w:val="000000"/>
      <w:sz w:val="18"/>
    </w:rPr>
  </w:style>
  <w:style w:type="character" w:styleId="Krepko">
    <w:name w:val="Strong"/>
    <w:uiPriority w:val="22"/>
    <w:qFormat/>
    <w:rPr>
      <w:rFonts w:ascii="Times New Roman" w:hAnsi="Times New Roman" w:cs="Times New Roman"/>
      <w:b/>
    </w:rPr>
  </w:style>
  <w:style w:type="character" w:styleId="SledenaHiperpovezava">
    <w:name w:val="FollowedHyperlink"/>
    <w:uiPriority w:val="99"/>
    <w:rPr>
      <w:rFonts w:ascii="Times New Roman" w:hAnsi="Times New Roman" w:cs="Times New Roman"/>
      <w:color w:val="800080"/>
      <w:u w:val="single"/>
    </w:rPr>
  </w:style>
  <w:style w:type="character" w:customStyle="1" w:styleId="svetlitekst1">
    <w:name w:val="svetlitekst1"/>
    <w:rPr>
      <w:rFonts w:ascii="Times New Roman" w:hAnsi="Times New Roman"/>
      <w:color w:val="auto"/>
      <w:sz w:val="17"/>
    </w:rPr>
  </w:style>
  <w:style w:type="paragraph" w:styleId="Naslovpoiljatelja">
    <w:name w:val="envelope return"/>
    <w:basedOn w:val="Navaden"/>
    <w:pPr>
      <w:widowControl w:val="0"/>
      <w:spacing w:after="120"/>
      <w:jc w:val="left"/>
    </w:pPr>
    <w:rPr>
      <w:rFonts w:ascii="Times New Roman" w:hAnsi="Times New Roman"/>
      <w:lang w:val="en-GB"/>
    </w:rPr>
  </w:style>
  <w:style w:type="paragraph" w:customStyle="1" w:styleId="BodyText31">
    <w:name w:val="Body Text 31"/>
    <w:basedOn w:val="Navaden"/>
    <w:pPr>
      <w:widowControl w:val="0"/>
      <w:spacing w:after="120"/>
      <w:jc w:val="center"/>
    </w:pPr>
    <w:rPr>
      <w:rFonts w:ascii="Calibri" w:hAnsi="Calibri" w:cs="Arial"/>
      <w:lang w:val="en-GB"/>
    </w:rPr>
  </w:style>
  <w:style w:type="character" w:styleId="HTML-citat">
    <w:name w:val="HTML Cite"/>
    <w:rPr>
      <w:rFonts w:ascii="Times New Roman" w:hAnsi="Times New Roman" w:cs="Times New Roman"/>
      <w:i/>
    </w:rPr>
  </w:style>
  <w:style w:type="paragraph" w:styleId="Blokbesedila">
    <w:name w:val="Block Text"/>
    <w:basedOn w:val="Navaden"/>
    <w:pPr>
      <w:spacing w:before="120" w:after="120"/>
      <w:ind w:left="2736" w:right="8"/>
    </w:pPr>
    <w:rPr>
      <w:rFonts w:ascii="Calibri" w:hAnsi="Calibri" w:cs="Tahoma"/>
      <w:lang w:val="en-GB"/>
    </w:rPr>
  </w:style>
  <w:style w:type="paragraph" w:styleId="Telobesedila-zamik">
    <w:name w:val="Body Text Indent"/>
    <w:basedOn w:val="Navaden"/>
    <w:link w:val="Telobesedila-zamikZnak"/>
    <w:pPr>
      <w:spacing w:after="120"/>
    </w:pPr>
    <w:rPr>
      <w:rFonts w:ascii="Times New Roman" w:hAnsi="Times New Roman"/>
      <w:sz w:val="24"/>
      <w:szCs w:val="24"/>
      <w:lang w:val="en-GB"/>
    </w:rPr>
  </w:style>
  <w:style w:type="character" w:customStyle="1" w:styleId="Telobesedila-zamikZnak">
    <w:name w:val="Telo besedila - zamik Znak"/>
    <w:basedOn w:val="Privzetapisavaodstavka"/>
    <w:link w:val="Telobesedila-zamik"/>
    <w:rPr>
      <w:rFonts w:ascii="Times New Roman" w:eastAsia="Times New Roman" w:hAnsi="Times New Roman" w:cs="Times New Roman"/>
      <w:sz w:val="24"/>
      <w:szCs w:val="24"/>
      <w:lang w:val="en-GB" w:eastAsia="sl-SI"/>
    </w:rPr>
  </w:style>
  <w:style w:type="paragraph" w:styleId="Telobesedila3">
    <w:name w:val="Body Text 3"/>
    <w:basedOn w:val="Navaden"/>
    <w:link w:val="Telobesedila3Znak"/>
    <w:uiPriority w:val="99"/>
    <w:pPr>
      <w:spacing w:after="120"/>
      <w:jc w:val="left"/>
    </w:pPr>
    <w:rPr>
      <w:rFonts w:ascii="Times New Roman" w:hAnsi="Times New Roman"/>
      <w:sz w:val="16"/>
      <w:szCs w:val="16"/>
      <w:lang w:val="en-GB"/>
    </w:rPr>
  </w:style>
  <w:style w:type="character" w:customStyle="1" w:styleId="Telobesedila3Znak">
    <w:name w:val="Telo besedila 3 Znak"/>
    <w:basedOn w:val="Privzetapisavaodstavka"/>
    <w:link w:val="Telobesedila3"/>
    <w:uiPriority w:val="99"/>
    <w:rPr>
      <w:rFonts w:ascii="Times New Roman" w:eastAsia="Times New Roman" w:hAnsi="Times New Roman" w:cs="Times New Roman"/>
      <w:sz w:val="16"/>
      <w:szCs w:val="16"/>
      <w:lang w:val="en-GB" w:eastAsia="sl-SI"/>
    </w:rPr>
  </w:style>
  <w:style w:type="paragraph" w:customStyle="1" w:styleId="N2">
    <w:name w:val="N2"/>
    <w:basedOn w:val="Glava"/>
    <w:pPr>
      <w:tabs>
        <w:tab w:val="clear" w:pos="4536"/>
        <w:tab w:val="clear" w:pos="9072"/>
      </w:tabs>
      <w:spacing w:after="120"/>
      <w:ind w:left="709" w:hanging="709"/>
      <w:jc w:val="left"/>
    </w:pPr>
    <w:rPr>
      <w:rFonts w:ascii="Calibri" w:hAnsi="Calibri" w:cs="Arial"/>
      <w:b/>
      <w:bCs/>
      <w:sz w:val="20"/>
      <w:lang w:val="en-GB"/>
    </w:rPr>
  </w:style>
  <w:style w:type="paragraph" w:styleId="Telobesedila-zamik3">
    <w:name w:val="Body Text Indent 3"/>
    <w:basedOn w:val="Navaden"/>
    <w:link w:val="Telobesedila-zamik3Znak"/>
    <w:pPr>
      <w:spacing w:after="120"/>
      <w:ind w:left="283"/>
      <w:jc w:val="left"/>
    </w:pPr>
    <w:rPr>
      <w:rFonts w:ascii="Times New Roman" w:hAnsi="Times New Roman"/>
      <w:sz w:val="16"/>
      <w:szCs w:val="16"/>
      <w:lang w:val="en-GB"/>
    </w:rPr>
  </w:style>
  <w:style w:type="character" w:customStyle="1" w:styleId="Telobesedila-zamik3Znak">
    <w:name w:val="Telo besedila - zamik 3 Znak"/>
    <w:basedOn w:val="Privzetapisavaodstavka"/>
    <w:link w:val="Telobesedila-zamik3"/>
    <w:rPr>
      <w:rFonts w:ascii="Times New Roman" w:eastAsia="Times New Roman" w:hAnsi="Times New Roman" w:cs="Times New Roman"/>
      <w:sz w:val="16"/>
      <w:szCs w:val="16"/>
      <w:lang w:val="en-GB" w:eastAsia="sl-SI"/>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rPr>
  </w:style>
  <w:style w:type="character" w:customStyle="1" w:styleId="tw4winJump">
    <w:name w:val="tw4winJump"/>
    <w:rPr>
      <w:color w:val="008080"/>
    </w:rPr>
  </w:style>
  <w:style w:type="character" w:customStyle="1" w:styleId="tw4winExternal">
    <w:name w:val="tw4winExternal"/>
    <w:rPr>
      <w:color w:val="808080"/>
    </w:rPr>
  </w:style>
  <w:style w:type="character" w:customStyle="1" w:styleId="tw4winInternal">
    <w:name w:val="tw4winInternal"/>
    <w:rPr>
      <w:color w:val="FF0000"/>
    </w:rPr>
  </w:style>
  <w:style w:type="character" w:customStyle="1" w:styleId="DONOTTRANSLATE">
    <w:name w:val="DO_NOT_TRANSLATE"/>
    <w:rPr>
      <w:color w:val="800000"/>
    </w:rPr>
  </w:style>
  <w:style w:type="paragraph" w:customStyle="1" w:styleId="SlogNaslov812ptKrepkoLeeePred6pt">
    <w:name w:val="Slog Naslov 8 + 12 pt Krepko Ležeče Pred:  6 pt"/>
    <w:basedOn w:val="Naslov8"/>
    <w:pPr>
      <w:keepNext w:val="0"/>
      <w:keepLines w:val="0"/>
      <w:numPr>
        <w:numId w:val="2"/>
      </w:numPr>
      <w:tabs>
        <w:tab w:val="left" w:pos="1701"/>
      </w:tabs>
      <w:spacing w:before="120" w:after="60"/>
      <w:ind w:left="1701" w:hanging="1701"/>
      <w:jc w:val="left"/>
    </w:pPr>
    <w:rPr>
      <w:rFonts w:ascii="Arial" w:eastAsia="Times New Roman" w:hAnsi="Arial" w:cs="Times New Roman"/>
      <w:b/>
      <w:bCs/>
      <w:i/>
      <w:iCs/>
      <w:color w:val="auto"/>
      <w:sz w:val="24"/>
      <w:szCs w:val="20"/>
      <w:lang w:val="en-GB"/>
    </w:rPr>
  </w:style>
  <w:style w:type="paragraph" w:customStyle="1" w:styleId="Besedilooblaka1">
    <w:name w:val="Besedilo oblačka1"/>
    <w:basedOn w:val="Navaden"/>
    <w:pPr>
      <w:spacing w:after="120"/>
      <w:jc w:val="left"/>
    </w:pPr>
    <w:rPr>
      <w:rFonts w:ascii="Calibri" w:hAnsi="Calibri" w:cs="Tahoma"/>
      <w:sz w:val="16"/>
      <w:szCs w:val="16"/>
      <w:lang w:val="en-GB"/>
    </w:rPr>
  </w:style>
  <w:style w:type="paragraph" w:styleId="Telobesedila2">
    <w:name w:val="Body Text 2"/>
    <w:basedOn w:val="Navaden"/>
    <w:link w:val="Telobesedila2Znak"/>
    <w:pPr>
      <w:spacing w:after="120"/>
    </w:pPr>
    <w:rPr>
      <w:rFonts w:ascii="Calibri" w:hAnsi="Calibri" w:cs="Arial"/>
      <w:szCs w:val="22"/>
      <w:lang w:val="en-GB"/>
    </w:rPr>
  </w:style>
  <w:style w:type="character" w:customStyle="1" w:styleId="Telobesedila2Znak">
    <w:name w:val="Telo besedila 2 Znak"/>
    <w:basedOn w:val="Privzetapisavaodstavka"/>
    <w:link w:val="Telobesedila2"/>
    <w:rPr>
      <w:rFonts w:ascii="Calibri" w:eastAsia="Times New Roman" w:hAnsi="Calibri" w:cs="Arial"/>
      <w:lang w:val="en-GB" w:eastAsia="sl-SI"/>
    </w:rPr>
  </w:style>
  <w:style w:type="paragraph" w:styleId="Zgradbadokumenta">
    <w:name w:val="Document Map"/>
    <w:basedOn w:val="Navaden"/>
    <w:link w:val="ZgradbadokumentaZnak"/>
    <w:semiHidden/>
    <w:pPr>
      <w:shd w:val="clear" w:color="auto" w:fill="000080"/>
      <w:spacing w:after="120"/>
      <w:jc w:val="left"/>
    </w:pPr>
    <w:rPr>
      <w:rFonts w:ascii="Calibri" w:hAnsi="Calibri" w:cs="Tahoma"/>
      <w:lang w:val="en-GB"/>
    </w:rPr>
  </w:style>
  <w:style w:type="character" w:customStyle="1" w:styleId="ZgradbadokumentaZnak">
    <w:name w:val="Zgradba dokumenta Znak"/>
    <w:basedOn w:val="Privzetapisavaodstavka"/>
    <w:link w:val="Zgradbadokumenta"/>
    <w:semiHidden/>
    <w:rPr>
      <w:rFonts w:ascii="Calibri" w:eastAsia="Times New Roman" w:hAnsi="Calibri" w:cs="Tahoma"/>
      <w:szCs w:val="20"/>
      <w:shd w:val="clear" w:color="auto" w:fill="000080"/>
      <w:lang w:val="en-GB" w:eastAsia="sl-SI"/>
    </w:rPr>
  </w:style>
  <w:style w:type="paragraph" w:customStyle="1" w:styleId="Odstavekseznama1">
    <w:name w:val="Odstavek seznama1"/>
    <w:basedOn w:val="Navaden"/>
    <w:pPr>
      <w:spacing w:after="120"/>
      <w:ind w:left="720"/>
      <w:contextualSpacing/>
    </w:pPr>
    <w:rPr>
      <w:rFonts w:ascii="Calibri" w:hAnsi="Calibri"/>
      <w:szCs w:val="24"/>
      <w:lang w:eastAsia="en-US"/>
    </w:rPr>
  </w:style>
  <w:style w:type="paragraph" w:customStyle="1" w:styleId="NaslovTOC1">
    <w:name w:val="Naslov TOC1"/>
    <w:basedOn w:val="Naslov1"/>
    <w:next w:val="Navaden"/>
    <w:pPr>
      <w:numPr>
        <w:numId w:val="6"/>
      </w:numPr>
      <w:spacing w:before="480" w:after="0" w:line="276" w:lineRule="auto"/>
      <w:outlineLvl w:val="9"/>
    </w:pPr>
    <w:rPr>
      <w:rFonts w:ascii="Cambria" w:eastAsia="Times New Roman" w:hAnsi="Cambria" w:cs="Times New Roman"/>
      <w:bCs/>
      <w:caps/>
      <w:color w:val="365F91"/>
      <w:sz w:val="28"/>
      <w:szCs w:val="28"/>
    </w:rPr>
  </w:style>
  <w:style w:type="paragraph" w:customStyle="1" w:styleId="Srbija3">
    <w:name w:val="Srbija3"/>
    <w:basedOn w:val="Naslov1"/>
    <w:pPr>
      <w:keepLines w:val="0"/>
      <w:numPr>
        <w:ilvl w:val="2"/>
        <w:numId w:val="4"/>
      </w:numPr>
      <w:tabs>
        <w:tab w:val="left" w:pos="567"/>
      </w:tabs>
      <w:spacing w:before="400" w:after="400"/>
      <w:ind w:left="567" w:hanging="567"/>
    </w:pPr>
    <w:rPr>
      <w:rFonts w:ascii="Calibri" w:eastAsia="Times New Roman" w:hAnsi="Calibri" w:cs="Arial"/>
      <w:bCs/>
      <w:sz w:val="20"/>
      <w:szCs w:val="20"/>
    </w:rPr>
  </w:style>
  <w:style w:type="paragraph" w:customStyle="1" w:styleId="Srbija4">
    <w:name w:val="Srbija4"/>
    <w:basedOn w:val="Naslov4"/>
    <w:pPr>
      <w:keepLines w:val="0"/>
      <w:numPr>
        <w:numId w:val="4"/>
      </w:numPr>
      <w:tabs>
        <w:tab w:val="left" w:pos="851"/>
      </w:tabs>
      <w:spacing w:before="400" w:after="200"/>
      <w:ind w:left="851" w:hanging="851"/>
    </w:pPr>
    <w:rPr>
      <w:rFonts w:ascii="Calibri" w:eastAsia="Times New Roman" w:hAnsi="Calibri" w:cs="Arial"/>
      <w:b/>
      <w:bCs/>
      <w:i/>
      <w:iCs w:val="0"/>
      <w:u w:val="single"/>
    </w:rPr>
  </w:style>
  <w:style w:type="paragraph" w:customStyle="1" w:styleId="Srbija5">
    <w:name w:val="Srbija5"/>
    <w:basedOn w:val="Naslov5"/>
    <w:pPr>
      <w:keepLines w:val="0"/>
      <w:numPr>
        <w:numId w:val="4"/>
      </w:numPr>
      <w:spacing w:before="200" w:after="200"/>
      <w:ind w:left="992" w:hanging="992"/>
    </w:pPr>
    <w:rPr>
      <w:rFonts w:ascii="Calibri" w:eastAsia="Times New Roman" w:hAnsi="Calibri" w:cs="Arial"/>
      <w:bCs/>
      <w:iCs/>
      <w:lang w:val="sr-Latn-BA" w:eastAsia="en-US"/>
    </w:rPr>
  </w:style>
  <w:style w:type="paragraph" w:customStyle="1" w:styleId="GlavaSrbija">
    <w:name w:val="Glava Srbija"/>
    <w:basedOn w:val="Glava"/>
    <w:pPr>
      <w:pBdr>
        <w:bottom w:val="single" w:sz="4" w:space="2" w:color="auto"/>
      </w:pBdr>
      <w:tabs>
        <w:tab w:val="clear" w:pos="4536"/>
        <w:tab w:val="clear" w:pos="9072"/>
        <w:tab w:val="right" w:pos="8640"/>
        <w:tab w:val="right" w:pos="8820"/>
      </w:tabs>
      <w:spacing w:after="120"/>
      <w:jc w:val="left"/>
    </w:pPr>
    <w:rPr>
      <w:rFonts w:ascii="Calibri" w:hAnsi="Calibri" w:cs="Arial"/>
      <w:sz w:val="18"/>
      <w:szCs w:val="18"/>
      <w:lang w:val="sr-Latn-CS" w:eastAsia="en-US"/>
    </w:rPr>
  </w:style>
  <w:style w:type="paragraph" w:customStyle="1" w:styleId="Tabele">
    <w:name w:val="Tabele"/>
    <w:basedOn w:val="Navaden"/>
    <w:pPr>
      <w:spacing w:before="400" w:after="200"/>
      <w:jc w:val="center"/>
    </w:pPr>
    <w:rPr>
      <w:rFonts w:ascii="Calibri" w:hAnsi="Calibri"/>
      <w:lang w:eastAsia="en-US"/>
    </w:rPr>
  </w:style>
  <w:style w:type="paragraph" w:customStyle="1" w:styleId="Slike">
    <w:name w:val="Slike"/>
    <w:basedOn w:val="Tabele"/>
    <w:pPr>
      <w:spacing w:before="200" w:after="400"/>
    </w:pPr>
  </w:style>
  <w:style w:type="numbering" w:customStyle="1" w:styleId="SlogSamotevilenje">
    <w:name w:val="Slog Samoštevilčenje"/>
    <w:pPr>
      <w:numPr>
        <w:numId w:val="3"/>
      </w:numPr>
    </w:pPr>
  </w:style>
  <w:style w:type="numbering" w:customStyle="1" w:styleId="Vrstinaoznaka">
    <w:name w:val="Vrstična oznaka"/>
    <w:pPr>
      <w:numPr>
        <w:numId w:val="1"/>
      </w:numPr>
    </w:pPr>
  </w:style>
  <w:style w:type="paragraph" w:customStyle="1" w:styleId="Slog16ptKrepkoNasrediniPo6pt">
    <w:name w:val="Slog 16 pt Krepko Na sredini Po:  6 pt"/>
    <w:basedOn w:val="Navaden"/>
    <w:pPr>
      <w:spacing w:after="120"/>
      <w:jc w:val="center"/>
    </w:pPr>
    <w:rPr>
      <w:rFonts w:ascii="Calibri" w:hAnsi="Calibri"/>
      <w:b/>
      <w:bCs/>
      <w:sz w:val="32"/>
      <w:lang w:eastAsia="en-US"/>
    </w:rPr>
  </w:style>
  <w:style w:type="paragraph" w:customStyle="1" w:styleId="Slog16ptKrepkoNasrediniPred16pt">
    <w:name w:val="Slog 16 pt Krepko Na sredini Pred:  16 pt"/>
    <w:basedOn w:val="Navaden"/>
    <w:pPr>
      <w:spacing w:before="320" w:after="120"/>
      <w:jc w:val="center"/>
    </w:pPr>
    <w:rPr>
      <w:rFonts w:ascii="Calibri" w:hAnsi="Calibri"/>
      <w:b/>
      <w:bCs/>
      <w:sz w:val="32"/>
      <w:lang w:eastAsia="en-US"/>
    </w:rPr>
  </w:style>
  <w:style w:type="paragraph" w:customStyle="1" w:styleId="Slog16ptKrepkoNasrediniPred32pt">
    <w:name w:val="Slog 16 pt Krepko Na sredini Pred:  32 pt"/>
    <w:basedOn w:val="Navaden"/>
    <w:pPr>
      <w:spacing w:before="640" w:after="120"/>
      <w:jc w:val="center"/>
    </w:pPr>
    <w:rPr>
      <w:rFonts w:ascii="Calibri" w:hAnsi="Calibri"/>
      <w:b/>
      <w:bCs/>
      <w:sz w:val="32"/>
      <w:lang w:eastAsia="en-US"/>
    </w:rPr>
  </w:style>
  <w:style w:type="paragraph" w:customStyle="1" w:styleId="Slog20ptKrepkoNasrediniPred0pt">
    <w:name w:val="Slog 20 pt Krepko Na sredini Pred:  0 pt"/>
    <w:basedOn w:val="Navaden"/>
    <w:pPr>
      <w:spacing w:after="120"/>
      <w:jc w:val="center"/>
    </w:pPr>
    <w:rPr>
      <w:rFonts w:ascii="Calibri" w:hAnsi="Calibri"/>
      <w:b/>
      <w:bCs/>
      <w:sz w:val="40"/>
      <w:lang w:eastAsia="en-US"/>
    </w:rPr>
  </w:style>
  <w:style w:type="paragraph" w:customStyle="1" w:styleId="Slog22ptKrepkoNasrediniPred0ptPo6pt">
    <w:name w:val="Slog 22 pt Krepko Na sredini Pred:  0 pt Po:  6 pt"/>
    <w:basedOn w:val="Navaden"/>
    <w:pPr>
      <w:spacing w:after="120"/>
      <w:jc w:val="center"/>
    </w:pPr>
    <w:rPr>
      <w:rFonts w:ascii="Calibri" w:hAnsi="Calibri"/>
      <w:b/>
      <w:bCs/>
      <w:sz w:val="44"/>
      <w:lang w:eastAsia="en-US"/>
    </w:rPr>
  </w:style>
  <w:style w:type="paragraph" w:customStyle="1" w:styleId="BOLD">
    <w:name w:val="BOLD"/>
    <w:basedOn w:val="Navaden"/>
    <w:rPr>
      <w:rFonts w:ascii="Calibri" w:hAnsi="Calibri" w:cs="Arial"/>
      <w:b/>
      <w:bCs/>
      <w:lang w:val="en-GB"/>
    </w:rPr>
  </w:style>
  <w:style w:type="paragraph" w:styleId="Seznam-nadaljevanje2">
    <w:name w:val="List Continue 2"/>
    <w:basedOn w:val="Navaden"/>
    <w:pPr>
      <w:spacing w:after="120"/>
      <w:ind w:left="566"/>
      <w:contextualSpacing/>
    </w:pPr>
    <w:rPr>
      <w:rFonts w:ascii="Calibri" w:hAnsi="Calibri"/>
      <w:szCs w:val="24"/>
      <w:lang w:eastAsia="en-US"/>
    </w:rPr>
  </w:style>
  <w:style w:type="paragraph" w:customStyle="1" w:styleId="11">
    <w:name w:val="1.1"/>
    <w:basedOn w:val="Navaden"/>
    <w:rPr>
      <w:rFonts w:cs="Arial"/>
      <w:b/>
      <w:bCs/>
      <w:szCs w:val="22"/>
      <w:lang w:val="en-GB"/>
    </w:rPr>
  </w:style>
  <w:style w:type="paragraph" w:customStyle="1" w:styleId="111">
    <w:name w:val="1.1.1"/>
    <w:basedOn w:val="11"/>
    <w:rPr>
      <w:b w:val="0"/>
      <w:bCs w:val="0"/>
      <w:lang w:val="sl-SI"/>
    </w:rPr>
  </w:style>
  <w:style w:type="paragraph" w:customStyle="1" w:styleId="-crtica">
    <w:name w:val="- crtica"/>
    <w:basedOn w:val="Navaden"/>
    <w:pPr>
      <w:numPr>
        <w:numId w:val="5"/>
      </w:numPr>
      <w:jc w:val="left"/>
    </w:pPr>
    <w:rPr>
      <w:rFonts w:cs="Arial"/>
      <w:sz w:val="20"/>
    </w:rPr>
  </w:style>
  <w:style w:type="paragraph" w:customStyle="1" w:styleId="1">
    <w:name w:val="1."/>
    <w:basedOn w:val="Navaden"/>
    <w:pPr>
      <w:jc w:val="left"/>
    </w:pPr>
    <w:rPr>
      <w:rFonts w:cs="Arial"/>
      <w:b/>
      <w:bCs/>
      <w:sz w:val="24"/>
      <w:szCs w:val="24"/>
      <w:lang w:val="en-GB"/>
    </w:rPr>
  </w:style>
  <w:style w:type="paragraph" w:styleId="Telobesedila-zamik2">
    <w:name w:val="Body Text Indent 2"/>
    <w:basedOn w:val="Navaden"/>
    <w:link w:val="Telobesedila-zamik2Znak"/>
    <w:pPr>
      <w:spacing w:after="120" w:line="480" w:lineRule="auto"/>
      <w:ind w:left="283"/>
    </w:pPr>
    <w:rPr>
      <w:rFonts w:ascii="Calibri" w:hAnsi="Calibri"/>
      <w:szCs w:val="24"/>
      <w:lang w:eastAsia="en-US"/>
    </w:rPr>
  </w:style>
  <w:style w:type="character" w:customStyle="1" w:styleId="Telobesedila-zamik2Znak">
    <w:name w:val="Telo besedila - zamik 2 Znak"/>
    <w:basedOn w:val="Privzetapisavaodstavka"/>
    <w:link w:val="Telobesedila-zamik2"/>
    <w:rPr>
      <w:rFonts w:ascii="Calibri" w:eastAsia="Times New Roman" w:hAnsi="Calibri" w:cs="Times New Roman"/>
      <w:szCs w:val="24"/>
    </w:rPr>
  </w:style>
  <w:style w:type="paragraph" w:styleId="Stvarnokazalo1">
    <w:name w:val="index 1"/>
    <w:basedOn w:val="Navaden"/>
    <w:next w:val="Navaden"/>
    <w:uiPriority w:val="99"/>
    <w:unhideWhenUsed/>
    <w:pPr>
      <w:ind w:left="220" w:hanging="220"/>
    </w:pPr>
    <w:rPr>
      <w:rFonts w:ascii="Calibri" w:hAnsi="Calibri"/>
      <w:szCs w:val="24"/>
      <w:lang w:eastAsia="en-US"/>
    </w:rPr>
  </w:style>
  <w:style w:type="paragraph" w:styleId="Stvarnokazalo-naslov">
    <w:name w:val="index heading"/>
    <w:basedOn w:val="Navaden"/>
    <w:next w:val="Stvarnokazalo1"/>
    <w:link w:val="Stvarnokazalo-naslovZnak"/>
    <w:uiPriority w:val="99"/>
    <w:unhideWhenUsed/>
    <w:pPr>
      <w:spacing w:after="120"/>
    </w:pPr>
    <w:rPr>
      <w:rFonts w:ascii="Calibri Light" w:eastAsia="Calibri Light" w:hAnsi="Calibri Light" w:cs="Calibri Light"/>
      <w:b/>
      <w:bCs/>
      <w:szCs w:val="24"/>
      <w:lang w:eastAsia="en-US"/>
    </w:rPr>
  </w:style>
  <w:style w:type="numbering" w:customStyle="1" w:styleId="Brezseznama1">
    <w:name w:val="Brez seznama1"/>
    <w:next w:val="Brezseznama"/>
    <w:uiPriority w:val="99"/>
    <w:semiHidden/>
    <w:unhideWhenUsed/>
  </w:style>
  <w:style w:type="table" w:customStyle="1" w:styleId="Tabelamrea1">
    <w:name w:val="Tabela – mreža1"/>
    <w:basedOn w:val="Navadnatabela"/>
    <w:next w:val="Tabelamrea"/>
    <w:uiPriority w:val="39"/>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avaden"/>
    <w:pPr>
      <w:spacing w:before="100" w:beforeAutospacing="1" w:after="100" w:afterAutospacing="1"/>
      <w:jc w:val="left"/>
    </w:pPr>
    <w:rPr>
      <w:rFonts w:ascii="Times New Roman" w:hAnsi="Times New Roman"/>
      <w:sz w:val="24"/>
      <w:szCs w:val="24"/>
    </w:rPr>
  </w:style>
  <w:style w:type="paragraph" w:customStyle="1" w:styleId="font5">
    <w:name w:val="font5"/>
    <w:basedOn w:val="Navaden"/>
    <w:pPr>
      <w:spacing w:before="100" w:beforeAutospacing="1" w:after="100" w:afterAutospacing="1"/>
      <w:jc w:val="left"/>
    </w:pPr>
    <w:rPr>
      <w:rFonts w:ascii="Calibri" w:hAnsi="Calibri" w:cs="Calibri"/>
      <w:color w:val="000000"/>
      <w:szCs w:val="22"/>
    </w:rPr>
  </w:style>
  <w:style w:type="paragraph" w:customStyle="1" w:styleId="xl65">
    <w:name w:val="xl65"/>
    <w:basedOn w:val="Navaden"/>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b/>
      <w:bCs/>
      <w:sz w:val="24"/>
      <w:szCs w:val="24"/>
    </w:rPr>
  </w:style>
  <w:style w:type="paragraph" w:customStyle="1" w:styleId="xl66">
    <w:name w:val="xl66"/>
    <w:basedOn w:val="Navaden"/>
    <w:pPr>
      <w:pBdr>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avaden"/>
    <w:pPr>
      <w:pBdr>
        <w:bottom w:val="single" w:sz="8" w:space="0" w:color="auto"/>
        <w:right w:val="single" w:sz="8" w:space="0" w:color="auto"/>
      </w:pBdr>
      <w:spacing w:before="100" w:beforeAutospacing="1" w:after="100" w:afterAutospacing="1"/>
      <w:jc w:val="left"/>
    </w:pPr>
    <w:rPr>
      <w:rFonts w:ascii="Times New Roman" w:hAnsi="Times New Roman"/>
      <w:b/>
      <w:bCs/>
      <w:sz w:val="24"/>
      <w:szCs w:val="24"/>
    </w:rPr>
  </w:style>
  <w:style w:type="paragraph" w:customStyle="1" w:styleId="xl68">
    <w:name w:val="xl68"/>
    <w:basedOn w:val="Navaden"/>
    <w:pPr>
      <w:pBdr>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69">
    <w:name w:val="xl69"/>
    <w:basedOn w:val="Navaden"/>
    <w:pPr>
      <w:pBdr>
        <w:right w:val="single" w:sz="8"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avaden"/>
    <w:pPr>
      <w:pBdr>
        <w:bottom w:val="single" w:sz="8" w:space="0" w:color="auto"/>
        <w:right w:val="single" w:sz="8" w:space="0" w:color="auto"/>
      </w:pBdr>
      <w:shd w:val="clear" w:color="auto" w:fill="FFFF00"/>
      <w:spacing w:before="100" w:beforeAutospacing="1" w:after="100" w:afterAutospacing="1"/>
      <w:jc w:val="left"/>
    </w:pPr>
    <w:rPr>
      <w:rFonts w:ascii="Times New Roman" w:hAnsi="Times New Roman"/>
      <w:sz w:val="24"/>
      <w:szCs w:val="24"/>
    </w:rPr>
  </w:style>
  <w:style w:type="paragraph" w:customStyle="1" w:styleId="xl71">
    <w:name w:val="xl71"/>
    <w:basedOn w:val="Navaden"/>
    <w:pPr>
      <w:pBdr>
        <w:bottom w:val="single" w:sz="8" w:space="0" w:color="auto"/>
        <w:right w:val="single" w:sz="8" w:space="0" w:color="auto"/>
      </w:pBdr>
      <w:shd w:val="clear" w:color="auto" w:fill="FFFF00"/>
      <w:spacing w:before="100" w:beforeAutospacing="1" w:after="100" w:afterAutospacing="1"/>
      <w:jc w:val="left"/>
    </w:pPr>
    <w:rPr>
      <w:rFonts w:ascii="Times New Roman" w:hAnsi="Times New Roman"/>
      <w:b/>
      <w:bCs/>
      <w:sz w:val="24"/>
      <w:szCs w:val="24"/>
    </w:rPr>
  </w:style>
  <w:style w:type="paragraph" w:customStyle="1" w:styleId="xl72">
    <w:name w:val="xl72"/>
    <w:basedOn w:val="Navaden"/>
    <w:pPr>
      <w:pBdr>
        <w:bottom w:val="single" w:sz="8" w:space="0" w:color="auto"/>
        <w:right w:val="single" w:sz="8" w:space="0" w:color="auto"/>
      </w:pBdr>
      <w:shd w:val="clear" w:color="auto" w:fill="FFFF00"/>
      <w:spacing w:before="100" w:beforeAutospacing="1" w:after="100" w:afterAutospacing="1"/>
      <w:jc w:val="center"/>
    </w:pPr>
    <w:rPr>
      <w:rFonts w:ascii="Times New Roman" w:hAnsi="Times New Roman"/>
      <w:sz w:val="24"/>
      <w:szCs w:val="24"/>
    </w:rPr>
  </w:style>
  <w:style w:type="paragraph" w:customStyle="1" w:styleId="xl73">
    <w:name w:val="xl73"/>
    <w:basedOn w:val="Navaden"/>
    <w:pPr>
      <w:pBdr>
        <w:top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4">
    <w:name w:val="xl74"/>
    <w:basedOn w:val="Navaden"/>
    <w:pPr>
      <w:pBdr>
        <w:top w:val="single" w:sz="8" w:space="0" w:color="auto"/>
        <w:left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Navaden"/>
    <w:pPr>
      <w:pBdr>
        <w:left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6">
    <w:name w:val="xl76"/>
    <w:basedOn w:val="Navaden"/>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7">
    <w:name w:val="xl77"/>
    <w:basedOn w:val="Navaden"/>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78">
    <w:name w:val="xl78"/>
    <w:basedOn w:val="Navaden"/>
    <w:pPr>
      <w:pBdr>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9">
    <w:name w:val="xl79"/>
    <w:basedOn w:val="Navaden"/>
    <w:pPr>
      <w:spacing w:before="100" w:beforeAutospacing="1" w:after="100" w:afterAutospacing="1"/>
      <w:jc w:val="left"/>
    </w:pPr>
    <w:rPr>
      <w:rFonts w:ascii="Times New Roman" w:hAnsi="Times New Roman"/>
      <w:sz w:val="24"/>
      <w:szCs w:val="24"/>
    </w:rPr>
  </w:style>
  <w:style w:type="paragraph" w:customStyle="1" w:styleId="xl80">
    <w:name w:val="xl80"/>
    <w:basedOn w:val="Navaden"/>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81">
    <w:name w:val="xl81"/>
    <w:basedOn w:val="Navaden"/>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82">
    <w:name w:val="xl82"/>
    <w:basedOn w:val="Navaden"/>
    <w:pPr>
      <w:pBdr>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83">
    <w:name w:val="xl83"/>
    <w:basedOn w:val="Navaden"/>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character" w:styleId="Poudarek">
    <w:name w:val="Emphasis"/>
    <w:basedOn w:val="Privzetapisavaodstavka"/>
    <w:uiPriority w:val="20"/>
    <w:qFormat/>
    <w:rPr>
      <w:i/>
      <w:iCs/>
    </w:rPr>
  </w:style>
  <w:style w:type="paragraph" w:styleId="Revizija">
    <w:name w:val="Revision"/>
    <w:hidden/>
    <w:uiPriority w:val="99"/>
    <w:semiHidden/>
    <w:rsid w:val="0081664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szCs w:val="20"/>
      <w:lang w:eastAsia="sl-SI"/>
    </w:rPr>
  </w:style>
  <w:style w:type="paragraph" w:customStyle="1" w:styleId="xl63">
    <w:name w:val="xl63"/>
    <w:basedOn w:val="Navaden"/>
    <w:rsid w:val="00842AE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avaden"/>
    <w:rsid w:val="00842AE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center"/>
    </w:pPr>
    <w:rPr>
      <w:rFonts w:cs="Arial"/>
      <w:b/>
      <w:bCs/>
      <w:sz w:val="20"/>
    </w:rPr>
  </w:style>
  <w:style w:type="character" w:customStyle="1" w:styleId="OdstavekseznamaZnak">
    <w:name w:val="Odstavek seznama Znak"/>
    <w:aliases w:val="Lista 1 Znak,body 2 Znak,lp1 Znak,lp11 Znak,Bulleted Text Znak,Heading table Znak,Lista viñetas Znak,Paragraphe de liste Znak"/>
    <w:basedOn w:val="Privzetapisavaodstavka"/>
    <w:link w:val="Odstavekseznama"/>
    <w:uiPriority w:val="34"/>
    <w:qFormat/>
    <w:locked/>
    <w:rsid w:val="0076685B"/>
    <w:rPr>
      <w:rFonts w:ascii="Arial" w:eastAsia="Times New Roman" w:hAnsi="Arial" w:cs="Times New Roman"/>
      <w:szCs w:val="20"/>
      <w:lang w:eastAsia="sl-SI"/>
    </w:rPr>
  </w:style>
  <w:style w:type="character" w:customStyle="1" w:styleId="NapisZnak">
    <w:name w:val="Napis Znak"/>
    <w:aliases w:val="Caption Char Char Char Char Char Char Char Char Char Char Char Char Char Znak,Caption Char Char Char Char Char Char Char Char Char Char Char Char Char Char Char Char Znak"/>
    <w:basedOn w:val="Privzetapisavaodstavka"/>
    <w:link w:val="Napis"/>
    <w:uiPriority w:val="35"/>
    <w:locked/>
    <w:rsid w:val="0076685B"/>
    <w:rPr>
      <w:rFonts w:ascii="Arial" w:eastAsia="Times New Roman" w:hAnsi="Arial" w:cs="Times New Roman"/>
      <w:iCs/>
      <w:sz w:val="20"/>
      <w:szCs w:val="18"/>
      <w:lang w:eastAsia="sl-SI"/>
    </w:rPr>
  </w:style>
  <w:style w:type="numbering" w:customStyle="1" w:styleId="NOVINASLOVI">
    <w:name w:val="NOVI NASLOVI"/>
    <w:uiPriority w:val="99"/>
    <w:rsid w:val="0076685B"/>
    <w:pPr>
      <w:numPr>
        <w:numId w:val="12"/>
      </w:numPr>
    </w:pPr>
  </w:style>
  <w:style w:type="numbering" w:customStyle="1" w:styleId="Naslovi1">
    <w:name w:val="Naslovi1"/>
    <w:rsid w:val="0076685B"/>
    <w:pPr>
      <w:numPr>
        <w:numId w:val="13"/>
      </w:numPr>
    </w:pPr>
  </w:style>
  <w:style w:type="table" w:customStyle="1" w:styleId="TableGrid10">
    <w:name w:val="Table Grid10"/>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668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heme="minorHAnsi" w:hAnsi="Arial" w:cs="Arial"/>
      <w:color w:val="000000"/>
      <w:sz w:val="24"/>
      <w:szCs w:val="24"/>
    </w:rPr>
  </w:style>
  <w:style w:type="character" w:styleId="Neenpoudarek">
    <w:name w:val="Subtle Emphasis"/>
    <w:basedOn w:val="Privzetapisavaodstavka"/>
    <w:uiPriority w:val="19"/>
    <w:qFormat/>
    <w:rsid w:val="0076685B"/>
    <w:rPr>
      <w:rFonts w:cs="Times New Roman"/>
      <w:i/>
      <w:iCs/>
      <w:color w:val="808080"/>
    </w:rPr>
  </w:style>
  <w:style w:type="character" w:styleId="Intenzivenpoudarek">
    <w:name w:val="Intense Emphasis"/>
    <w:basedOn w:val="Privzetapisavaodstavka"/>
    <w:uiPriority w:val="21"/>
    <w:qFormat/>
    <w:rsid w:val="0076685B"/>
    <w:rPr>
      <w:rFonts w:cs="Times New Roman"/>
      <w:b/>
      <w:bCs/>
      <w:i/>
      <w:iCs/>
      <w:color w:val="4F81BD"/>
    </w:rPr>
  </w:style>
  <w:style w:type="character" w:styleId="Neensklic">
    <w:name w:val="Subtle Reference"/>
    <w:basedOn w:val="Privzetapisavaodstavka"/>
    <w:uiPriority w:val="31"/>
    <w:qFormat/>
    <w:rsid w:val="0076685B"/>
    <w:rPr>
      <w:rFonts w:cs="Times New Roman"/>
      <w:smallCaps/>
      <w:color w:val="C0504D"/>
      <w:u w:val="single"/>
    </w:rPr>
  </w:style>
  <w:style w:type="character" w:styleId="Intenzivensklic">
    <w:name w:val="Intense Reference"/>
    <w:basedOn w:val="Privzetapisavaodstavka"/>
    <w:uiPriority w:val="32"/>
    <w:qFormat/>
    <w:rsid w:val="0076685B"/>
    <w:rPr>
      <w:rFonts w:cs="Times New Roman"/>
      <w:b/>
      <w:bCs/>
      <w:smallCaps/>
      <w:color w:val="C0504D"/>
      <w:spacing w:val="5"/>
      <w:u w:val="single"/>
    </w:rPr>
  </w:style>
  <w:style w:type="character" w:styleId="Naslovknjige">
    <w:name w:val="Book Title"/>
    <w:basedOn w:val="Privzetapisavaodstavka"/>
    <w:uiPriority w:val="33"/>
    <w:qFormat/>
    <w:rsid w:val="0076685B"/>
    <w:rPr>
      <w:rFonts w:cs="Times New Roman"/>
      <w:b/>
      <w:bCs/>
      <w:smallCaps/>
      <w:spacing w:val="5"/>
    </w:rPr>
  </w:style>
  <w:style w:type="paragraph" w:styleId="Oznaenseznam3">
    <w:name w:val="List Bullet 3"/>
    <w:basedOn w:val="Navaden"/>
    <w:autoRedefine/>
    <w:uiPriority w:val="99"/>
    <w:rsid w:val="0076685B"/>
    <w:pPr>
      <w:numPr>
        <w:numId w:val="16"/>
      </w:numPr>
      <w:pBdr>
        <w:top w:val="none" w:sz="0" w:space="0" w:color="auto"/>
        <w:left w:val="none" w:sz="0" w:space="0" w:color="auto"/>
        <w:bottom w:val="none" w:sz="0" w:space="0" w:color="auto"/>
        <w:right w:val="none" w:sz="0" w:space="0" w:color="auto"/>
        <w:between w:val="none" w:sz="0" w:space="0" w:color="auto"/>
      </w:pBdr>
      <w:spacing w:line="276" w:lineRule="auto"/>
      <w:jc w:val="left"/>
    </w:pPr>
    <w:rPr>
      <w:rFonts w:ascii="SL Swiss" w:hAnsi="SL Swiss"/>
      <w:szCs w:val="22"/>
      <w:lang w:val="en-GB" w:eastAsia="en-US"/>
    </w:rPr>
  </w:style>
  <w:style w:type="paragraph" w:styleId="Konnaopomba-besedilo">
    <w:name w:val="endnote text"/>
    <w:basedOn w:val="Navaden"/>
    <w:link w:val="Konnaopomba-besediloZnak"/>
    <w:semiHidden/>
    <w:rsid w:val="0076685B"/>
    <w:pPr>
      <w:pBdr>
        <w:top w:val="none" w:sz="0" w:space="0" w:color="auto"/>
        <w:left w:val="none" w:sz="0" w:space="0" w:color="auto"/>
        <w:bottom w:val="none" w:sz="0" w:space="0" w:color="auto"/>
        <w:right w:val="none" w:sz="0" w:space="0" w:color="auto"/>
        <w:between w:val="none" w:sz="0" w:space="0" w:color="auto"/>
      </w:pBdr>
      <w:spacing w:line="276" w:lineRule="auto"/>
      <w:jc w:val="left"/>
    </w:pPr>
    <w:rPr>
      <w:rFonts w:ascii="Calibri" w:hAnsi="Calibri"/>
      <w:szCs w:val="22"/>
      <w:lang w:eastAsia="en-US"/>
    </w:rPr>
  </w:style>
  <w:style w:type="character" w:customStyle="1" w:styleId="Konnaopomba-besediloZnak">
    <w:name w:val="Končna opomba - besedilo Znak"/>
    <w:basedOn w:val="Privzetapisavaodstavka"/>
    <w:link w:val="Konnaopomba-besedilo"/>
    <w:semiHidden/>
    <w:rsid w:val="0076685B"/>
    <w:rPr>
      <w:rFonts w:eastAsia="Times New Roman" w:cs="Times New Roman"/>
    </w:rPr>
  </w:style>
  <w:style w:type="character" w:styleId="Konnaopomba-sklic">
    <w:name w:val="endnote reference"/>
    <w:basedOn w:val="Privzetapisavaodstavka"/>
    <w:rsid w:val="0076685B"/>
    <w:rPr>
      <w:rFonts w:cs="Times New Roman"/>
      <w:vertAlign w:val="superscript"/>
    </w:rPr>
  </w:style>
  <w:style w:type="paragraph" w:customStyle="1" w:styleId="Naslov80">
    <w:name w:val="Naslov  8"/>
    <w:basedOn w:val="Naslov6"/>
    <w:rsid w:val="0076685B"/>
    <w:pPr>
      <w:numPr>
        <w:ilvl w:val="0"/>
        <w:numId w:val="0"/>
      </w:numPr>
      <w:pBdr>
        <w:top w:val="none" w:sz="0" w:space="0" w:color="auto"/>
        <w:left w:val="none" w:sz="0" w:space="0" w:color="auto"/>
        <w:bottom w:val="none" w:sz="0" w:space="0" w:color="auto"/>
        <w:right w:val="none" w:sz="0" w:space="0" w:color="auto"/>
        <w:between w:val="none" w:sz="0" w:space="0" w:color="auto"/>
      </w:pBdr>
      <w:spacing w:before="240" w:after="240" w:line="276" w:lineRule="auto"/>
      <w:jc w:val="left"/>
    </w:pPr>
    <w:rPr>
      <w:rFonts w:ascii="Cambria" w:eastAsia="Times New Roman" w:hAnsi="Cambria" w:cs="Times New Roman"/>
      <w:bCs/>
      <w:color w:val="243F60"/>
      <w:sz w:val="24"/>
      <w:szCs w:val="26"/>
      <w:lang w:val="en-US" w:eastAsia="en-US"/>
    </w:rPr>
  </w:style>
  <w:style w:type="character" w:customStyle="1" w:styleId="Heading3Char2">
    <w:name w:val="Heading 3 Char2"/>
    <w:basedOn w:val="Privzetapisavaodstavka"/>
    <w:uiPriority w:val="9"/>
    <w:semiHidden/>
    <w:rsid w:val="0076685B"/>
    <w:rPr>
      <w:rFonts w:ascii="Cambria" w:hAnsi="Cambria" w:cs="Times New Roman"/>
      <w:b/>
      <w:bCs/>
      <w:sz w:val="26"/>
      <w:szCs w:val="26"/>
      <w:lang w:val="de-DE"/>
    </w:rPr>
  </w:style>
  <w:style w:type="character" w:customStyle="1" w:styleId="BalloonTextChar1">
    <w:name w:val="Balloon Text Char1"/>
    <w:basedOn w:val="Privzetapisavaodstavka"/>
    <w:uiPriority w:val="99"/>
    <w:semiHidden/>
    <w:rsid w:val="0076685B"/>
    <w:rPr>
      <w:rFonts w:ascii="Tahoma" w:hAnsi="Tahoma" w:cs="Tahoma"/>
      <w:sz w:val="16"/>
      <w:szCs w:val="16"/>
      <w:lang w:val="de-DE"/>
    </w:rPr>
  </w:style>
  <w:style w:type="paragraph" w:styleId="Kazaloslik">
    <w:name w:val="table of figures"/>
    <w:basedOn w:val="Navaden"/>
    <w:next w:val="Navaden"/>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480" w:hanging="480"/>
      <w:jc w:val="left"/>
    </w:pPr>
    <w:rPr>
      <w:rFonts w:ascii="Calibri" w:hAnsi="Calibri"/>
      <w:caps/>
      <w:szCs w:val="22"/>
      <w:lang w:val="de-DE" w:eastAsia="en-US"/>
    </w:rPr>
  </w:style>
  <w:style w:type="character" w:customStyle="1" w:styleId="BodyTextChar1">
    <w:name w:val="Body Text Char1"/>
    <w:basedOn w:val="Privzetapisavaodstavka"/>
    <w:rsid w:val="0076685B"/>
    <w:rPr>
      <w:rFonts w:cs="Times New Roman"/>
      <w:sz w:val="24"/>
    </w:rPr>
  </w:style>
  <w:style w:type="character" w:customStyle="1" w:styleId="EndnoteTextChar1">
    <w:name w:val="Endnote Text Char1"/>
    <w:basedOn w:val="Privzetapisavaodstavka"/>
    <w:semiHidden/>
    <w:rsid w:val="0076685B"/>
    <w:rPr>
      <w:rFonts w:cs="Times New Roman"/>
    </w:rPr>
  </w:style>
  <w:style w:type="character" w:customStyle="1" w:styleId="CaptionChar1">
    <w:name w:val="Caption Char1"/>
    <w:aliases w:val="Caption Char Char Char Char Char Char Char Char Char Char Char Char Char Char1,Caption Char Char Char Char Char Char Char Char Char Char Char Char Char Char Char Char Char1"/>
    <w:basedOn w:val="Privzetapisavaodstavka"/>
    <w:locked/>
    <w:rsid w:val="0076685B"/>
    <w:rPr>
      <w:rFonts w:cs="Times New Roman"/>
      <w:b/>
    </w:rPr>
  </w:style>
  <w:style w:type="character" w:customStyle="1" w:styleId="Heading1Char2">
    <w:name w:val="Heading 1 Char2"/>
    <w:basedOn w:val="Privzetapisavaodstavka"/>
    <w:uiPriority w:val="9"/>
    <w:rsid w:val="0076685B"/>
    <w:rPr>
      <w:rFonts w:ascii="Arial" w:hAnsi="Arial" w:cs="Times New Roman"/>
      <w:b/>
      <w:kern w:val="28"/>
      <w:sz w:val="28"/>
      <w:lang w:val="de-DE"/>
    </w:rPr>
  </w:style>
  <w:style w:type="character" w:customStyle="1" w:styleId="Heading2Char2">
    <w:name w:val="Heading 2 Char2"/>
    <w:basedOn w:val="Privzetapisavaodstavka"/>
    <w:uiPriority w:val="9"/>
    <w:rsid w:val="0076685B"/>
    <w:rPr>
      <w:rFonts w:ascii="Arial" w:hAnsi="Arial" w:cs="Times New Roman"/>
      <w:b/>
      <w:i/>
      <w:sz w:val="24"/>
      <w:lang w:val="de-DE"/>
    </w:rPr>
  </w:style>
  <w:style w:type="character" w:customStyle="1" w:styleId="BodyTextChar2">
    <w:name w:val="Body Text Char2"/>
    <w:basedOn w:val="Privzetapisavaodstavka"/>
    <w:rsid w:val="0076685B"/>
    <w:rPr>
      <w:rFonts w:cs="Times New Roman"/>
      <w:sz w:val="24"/>
    </w:rPr>
  </w:style>
  <w:style w:type="character" w:customStyle="1" w:styleId="EndnoteTextChar2">
    <w:name w:val="Endnote Text Char2"/>
    <w:basedOn w:val="Privzetapisavaodstavka"/>
    <w:semiHidden/>
    <w:rsid w:val="0076685B"/>
    <w:rPr>
      <w:rFonts w:cs="Times New Roman"/>
    </w:rPr>
  </w:style>
  <w:style w:type="character" w:customStyle="1" w:styleId="CaptionChar2">
    <w:name w:val="Caption Char2"/>
    <w:aliases w:val="Caption Char Char Char Char Char Char Char Char Char Char Char Char Char Char2,Caption Char Char Char Char Char Char Char Char Char Char Char Char Char Char Char Char Char2"/>
    <w:basedOn w:val="Privzetapisavaodstavka"/>
    <w:uiPriority w:val="35"/>
    <w:locked/>
    <w:rsid w:val="0076685B"/>
    <w:rPr>
      <w:rFonts w:cs="Times New Roman"/>
      <w:b/>
    </w:rPr>
  </w:style>
  <w:style w:type="character" w:customStyle="1" w:styleId="Heading1Char3">
    <w:name w:val="Heading 1 Char3"/>
    <w:basedOn w:val="Privzetapisavaodstavka"/>
    <w:uiPriority w:val="9"/>
    <w:rsid w:val="0076685B"/>
    <w:rPr>
      <w:rFonts w:ascii="Arial" w:hAnsi="Arial" w:cs="Times New Roman"/>
      <w:b/>
      <w:kern w:val="28"/>
      <w:sz w:val="28"/>
      <w:lang w:val="de-DE"/>
    </w:rPr>
  </w:style>
  <w:style w:type="paragraph" w:styleId="Bibliografija">
    <w:name w:val="Bibliography"/>
    <w:basedOn w:val="Navaden"/>
    <w:next w:val="Navaden"/>
    <w:uiPriority w:val="37"/>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jc w:val="left"/>
    </w:pPr>
    <w:rPr>
      <w:rFonts w:ascii="Calibri" w:hAnsi="Calibri"/>
      <w:szCs w:val="22"/>
      <w:lang w:eastAsia="en-US"/>
    </w:rPr>
  </w:style>
  <w:style w:type="character" w:customStyle="1" w:styleId="Heading1Char4">
    <w:name w:val="Heading 1 Char4"/>
    <w:basedOn w:val="Privzetapisavaodstavka"/>
    <w:uiPriority w:val="9"/>
    <w:rsid w:val="0076685B"/>
    <w:rPr>
      <w:rFonts w:ascii="Arial" w:hAnsi="Arial" w:cs="Times New Roman"/>
      <w:b/>
      <w:kern w:val="28"/>
      <w:sz w:val="28"/>
      <w:lang w:val="de-DE"/>
    </w:rPr>
  </w:style>
  <w:style w:type="character" w:customStyle="1" w:styleId="Heading2Char3">
    <w:name w:val="Heading 2 Char3"/>
    <w:basedOn w:val="Privzetapisavaodstavka"/>
    <w:uiPriority w:val="9"/>
    <w:rsid w:val="0076685B"/>
    <w:rPr>
      <w:rFonts w:ascii="Arial" w:hAnsi="Arial" w:cs="Times New Roman"/>
      <w:b/>
      <w:i/>
      <w:sz w:val="24"/>
      <w:lang w:val="de-DE"/>
    </w:rPr>
  </w:style>
  <w:style w:type="character" w:customStyle="1" w:styleId="Heading3Char3">
    <w:name w:val="Heading 3 Char3"/>
    <w:basedOn w:val="Privzetapisavaodstavka"/>
    <w:uiPriority w:val="9"/>
    <w:rsid w:val="0076685B"/>
    <w:rPr>
      <w:rFonts w:ascii="Arial" w:hAnsi="Arial" w:cs="Times New Roman"/>
      <w:sz w:val="24"/>
      <w:lang w:val="de-DE"/>
    </w:rPr>
  </w:style>
  <w:style w:type="character" w:customStyle="1" w:styleId="Heading4Char2">
    <w:name w:val="Heading 4 Char2"/>
    <w:basedOn w:val="Privzetapisavaodstavka"/>
    <w:uiPriority w:val="9"/>
    <w:rsid w:val="0076685B"/>
    <w:rPr>
      <w:rFonts w:ascii="Arial" w:hAnsi="Arial" w:cs="Times New Roman"/>
      <w:b/>
      <w:sz w:val="24"/>
      <w:lang w:val="de-DE"/>
    </w:rPr>
  </w:style>
  <w:style w:type="character" w:customStyle="1" w:styleId="BodyTextChar3">
    <w:name w:val="Body Text Char3"/>
    <w:basedOn w:val="Privzetapisavaodstavka"/>
    <w:rsid w:val="0076685B"/>
    <w:rPr>
      <w:rFonts w:cs="Times New Roman"/>
      <w:sz w:val="24"/>
    </w:rPr>
  </w:style>
  <w:style w:type="character" w:customStyle="1" w:styleId="EndnoteTextChar3">
    <w:name w:val="Endnote Text Char3"/>
    <w:basedOn w:val="Privzetapisavaodstavka"/>
    <w:semiHidden/>
    <w:rsid w:val="0076685B"/>
    <w:rPr>
      <w:rFonts w:cs="Times New Roman"/>
    </w:rPr>
  </w:style>
  <w:style w:type="paragraph" w:customStyle="1" w:styleId="Naslov81">
    <w:name w:val="Naslov  81"/>
    <w:basedOn w:val="Naslov6"/>
    <w:rsid w:val="0076685B"/>
    <w:pPr>
      <w:numPr>
        <w:ilvl w:val="0"/>
        <w:numId w:val="0"/>
      </w:numPr>
      <w:pBdr>
        <w:top w:val="none" w:sz="0" w:space="0" w:color="auto"/>
        <w:left w:val="none" w:sz="0" w:space="0" w:color="auto"/>
        <w:bottom w:val="none" w:sz="0" w:space="0" w:color="auto"/>
        <w:right w:val="none" w:sz="0" w:space="0" w:color="auto"/>
        <w:between w:val="none" w:sz="0" w:space="0" w:color="auto"/>
      </w:pBdr>
      <w:spacing w:before="240" w:after="240" w:line="276" w:lineRule="auto"/>
      <w:jc w:val="left"/>
    </w:pPr>
    <w:rPr>
      <w:rFonts w:ascii="Cambria" w:eastAsia="Times New Roman" w:hAnsi="Cambria" w:cs="Times New Roman"/>
      <w:bCs/>
      <w:color w:val="243F60"/>
      <w:sz w:val="24"/>
      <w:szCs w:val="26"/>
      <w:lang w:val="en-US" w:eastAsia="en-US"/>
    </w:rPr>
  </w:style>
  <w:style w:type="character" w:customStyle="1" w:styleId="CaptionChar3">
    <w:name w:val="Caption Char3"/>
    <w:aliases w:val="Caption Char Char Char Char Char Char Char Char Char Char Char Char Char Char3,Caption Char Char Char Char Char Char Char Char Char Char Char Char Char Char Char Char Char3"/>
    <w:basedOn w:val="Privzetapisavaodstavka"/>
    <w:uiPriority w:val="35"/>
    <w:locked/>
    <w:rsid w:val="0076685B"/>
    <w:rPr>
      <w:rFonts w:ascii="Calibri" w:hAnsi="Calibri" w:cs="Times New Roman"/>
      <w:b/>
      <w:sz w:val="24"/>
      <w:szCs w:val="24"/>
    </w:rPr>
  </w:style>
  <w:style w:type="character" w:customStyle="1" w:styleId="BalloonTextChar2">
    <w:name w:val="Balloon Text Char2"/>
    <w:basedOn w:val="Privzetapisavaodstavka"/>
    <w:uiPriority w:val="99"/>
    <w:rsid w:val="0076685B"/>
    <w:rPr>
      <w:rFonts w:ascii="Tahoma" w:hAnsi="Tahoma" w:cs="Tahoma"/>
      <w:sz w:val="16"/>
      <w:szCs w:val="16"/>
      <w:lang w:val="de-DE"/>
    </w:rPr>
  </w:style>
  <w:style w:type="character" w:customStyle="1" w:styleId="SubtitleChar1">
    <w:name w:val="Subtitle Char1"/>
    <w:basedOn w:val="Privzetapisavaodstavka"/>
    <w:uiPriority w:val="11"/>
    <w:rsid w:val="0076685B"/>
    <w:rPr>
      <w:rFonts w:ascii="Cambria" w:hAnsi="Cambria" w:cs="Times New Roman"/>
      <w:i/>
      <w:iCs/>
      <w:color w:val="4F81BD"/>
      <w:spacing w:val="15"/>
      <w:sz w:val="24"/>
      <w:szCs w:val="24"/>
      <w:lang w:val="en-US" w:eastAsia="en-US"/>
    </w:rPr>
  </w:style>
  <w:style w:type="character" w:customStyle="1" w:styleId="QuoteChar1">
    <w:name w:val="Quote Char1"/>
    <w:basedOn w:val="Privzetapisavaodstavka"/>
    <w:uiPriority w:val="29"/>
    <w:rsid w:val="0076685B"/>
    <w:rPr>
      <w:rFonts w:ascii="Calibri" w:hAnsi="Calibri" w:cs="Times New Roman"/>
      <w:i/>
      <w:iCs/>
      <w:color w:val="000000"/>
      <w:sz w:val="22"/>
      <w:szCs w:val="22"/>
      <w:lang w:val="en-US" w:eastAsia="en-US"/>
    </w:rPr>
  </w:style>
  <w:style w:type="character" w:customStyle="1" w:styleId="IntenseQuoteChar1">
    <w:name w:val="Intense Quote Char1"/>
    <w:basedOn w:val="Privzetapisavaodstavka"/>
    <w:uiPriority w:val="30"/>
    <w:rsid w:val="0076685B"/>
    <w:rPr>
      <w:rFonts w:ascii="Calibri" w:hAnsi="Calibri" w:cs="Times New Roman"/>
      <w:b/>
      <w:bCs/>
      <w:i/>
      <w:iCs/>
      <w:color w:val="4F81BD"/>
      <w:sz w:val="22"/>
      <w:szCs w:val="22"/>
      <w:lang w:val="en-US" w:eastAsia="en-US"/>
    </w:rPr>
  </w:style>
  <w:style w:type="paragraph" w:customStyle="1" w:styleId="Naslov82">
    <w:name w:val="Naslov  82"/>
    <w:basedOn w:val="Naslov6"/>
    <w:rsid w:val="0076685B"/>
    <w:pPr>
      <w:numPr>
        <w:ilvl w:val="0"/>
        <w:numId w:val="0"/>
      </w:numPr>
      <w:pBdr>
        <w:top w:val="none" w:sz="0" w:space="0" w:color="auto"/>
        <w:left w:val="none" w:sz="0" w:space="0" w:color="auto"/>
        <w:bottom w:val="none" w:sz="0" w:space="0" w:color="auto"/>
        <w:right w:val="none" w:sz="0" w:space="0" w:color="auto"/>
        <w:between w:val="none" w:sz="0" w:space="0" w:color="auto"/>
      </w:pBdr>
      <w:spacing w:before="240" w:after="240" w:line="276" w:lineRule="auto"/>
      <w:jc w:val="left"/>
    </w:pPr>
    <w:rPr>
      <w:rFonts w:ascii="Cambria" w:eastAsia="Times New Roman" w:hAnsi="Cambria" w:cs="Times New Roman"/>
      <w:bCs/>
      <w:color w:val="243F60"/>
      <w:sz w:val="24"/>
      <w:szCs w:val="26"/>
      <w:lang w:val="en-US" w:eastAsia="en-US"/>
    </w:rPr>
  </w:style>
  <w:style w:type="character" w:customStyle="1" w:styleId="Heading4Char3">
    <w:name w:val="Heading 4 Char3"/>
    <w:basedOn w:val="Privzetapisavaodstavka"/>
    <w:uiPriority w:val="9"/>
    <w:rsid w:val="0076685B"/>
    <w:rPr>
      <w:rFonts w:ascii="Calibri" w:hAnsi="Calibri" w:cs="Times New Roman"/>
      <w:b/>
      <w:bCs/>
      <w:sz w:val="28"/>
      <w:szCs w:val="28"/>
      <w:lang w:val="de-DE"/>
    </w:rPr>
  </w:style>
  <w:style w:type="character" w:customStyle="1" w:styleId="Heading3Char4">
    <w:name w:val="Heading 3 Char4"/>
    <w:basedOn w:val="Privzetapisavaodstavka"/>
    <w:uiPriority w:val="9"/>
    <w:rsid w:val="0076685B"/>
    <w:rPr>
      <w:rFonts w:ascii="Cambria" w:hAnsi="Cambria" w:cs="Times New Roman"/>
      <w:b/>
      <w:bCs/>
      <w:sz w:val="26"/>
      <w:szCs w:val="26"/>
      <w:lang w:val="de-DE"/>
    </w:rPr>
  </w:style>
  <w:style w:type="character" w:customStyle="1" w:styleId="CaptionChar4">
    <w:name w:val="Caption Char4"/>
    <w:aliases w:val="Caption Char Char Char Char Char Char Char Char Char Char Char Char Char Char4,Caption Char Char Char Char Char Char Char Char Char Char Char Char Char Char Char Char Char4"/>
    <w:basedOn w:val="Privzetapisavaodstavka"/>
    <w:uiPriority w:val="35"/>
    <w:locked/>
    <w:rsid w:val="0076685B"/>
    <w:rPr>
      <w:rFonts w:ascii="Calibri" w:eastAsia="Times New Roman" w:hAnsi="Calibri" w:cs="Times New Roman"/>
      <w:b/>
      <w:bCs/>
      <w:lang w:eastAsia="en-US"/>
    </w:rPr>
  </w:style>
  <w:style w:type="character" w:customStyle="1" w:styleId="BalloonTextChar3">
    <w:name w:val="Balloon Text Char3"/>
    <w:basedOn w:val="Privzetapisavaodstavka"/>
    <w:uiPriority w:val="99"/>
    <w:rsid w:val="0076685B"/>
    <w:rPr>
      <w:rFonts w:ascii="Tahoma" w:hAnsi="Tahoma" w:cs="Tahoma"/>
      <w:sz w:val="16"/>
      <w:szCs w:val="16"/>
      <w:lang w:val="de-DE"/>
    </w:rPr>
  </w:style>
  <w:style w:type="character" w:customStyle="1" w:styleId="Heading2Char4">
    <w:name w:val="Heading 2 Char4"/>
    <w:basedOn w:val="Privzetapisavaodstavka"/>
    <w:uiPriority w:val="9"/>
    <w:rsid w:val="0076685B"/>
    <w:rPr>
      <w:rFonts w:ascii="Cambria" w:hAnsi="Cambria" w:cs="Times New Roman"/>
      <w:b/>
      <w:bCs/>
      <w:color w:val="4F81BD"/>
      <w:sz w:val="26"/>
      <w:szCs w:val="26"/>
      <w:lang w:eastAsia="en-US"/>
    </w:rPr>
  </w:style>
  <w:style w:type="character" w:customStyle="1" w:styleId="Heading5Char2">
    <w:name w:val="Heading 5 Char2"/>
    <w:basedOn w:val="Privzetapisavaodstavka"/>
    <w:uiPriority w:val="9"/>
    <w:rsid w:val="0076685B"/>
    <w:rPr>
      <w:rFonts w:cs="Times New Roman"/>
      <w:sz w:val="22"/>
      <w:lang w:val="de-DE"/>
    </w:rPr>
  </w:style>
  <w:style w:type="character" w:customStyle="1" w:styleId="Heading7Char2">
    <w:name w:val="Heading 7 Char2"/>
    <w:basedOn w:val="Privzetapisavaodstavka"/>
    <w:uiPriority w:val="9"/>
    <w:rsid w:val="0076685B"/>
    <w:rPr>
      <w:rFonts w:ascii="Arial" w:hAnsi="Arial" w:cs="Times New Roman"/>
      <w:lang w:val="de-DE"/>
    </w:rPr>
  </w:style>
  <w:style w:type="character" w:customStyle="1" w:styleId="Heading8Char2">
    <w:name w:val="Heading 8 Char2"/>
    <w:basedOn w:val="Privzetapisavaodstavka"/>
    <w:uiPriority w:val="9"/>
    <w:rsid w:val="0076685B"/>
    <w:rPr>
      <w:rFonts w:ascii="Arial" w:hAnsi="Arial" w:cs="Times New Roman"/>
      <w:i/>
      <w:lang w:val="de-DE"/>
    </w:rPr>
  </w:style>
  <w:style w:type="character" w:customStyle="1" w:styleId="Heading9Char2">
    <w:name w:val="Heading 9 Char2"/>
    <w:basedOn w:val="Privzetapisavaodstavka"/>
    <w:uiPriority w:val="9"/>
    <w:rsid w:val="0076685B"/>
    <w:rPr>
      <w:rFonts w:ascii="Arial" w:hAnsi="Arial" w:cs="Times New Roman"/>
      <w:b/>
      <w:i/>
      <w:sz w:val="18"/>
      <w:lang w:val="de-DE"/>
    </w:rPr>
  </w:style>
  <w:style w:type="character" w:customStyle="1" w:styleId="Heading1Char5">
    <w:name w:val="Heading 1 Char5"/>
    <w:basedOn w:val="Privzetapisavaodstavka"/>
    <w:uiPriority w:val="9"/>
    <w:rsid w:val="0076685B"/>
    <w:rPr>
      <w:rFonts w:cs="Times New Roman"/>
      <w:b/>
      <w:sz w:val="24"/>
    </w:rPr>
  </w:style>
  <w:style w:type="character" w:customStyle="1" w:styleId="Heading6Char2">
    <w:name w:val="Heading 6 Char2"/>
    <w:basedOn w:val="Privzetapisavaodstavka"/>
    <w:uiPriority w:val="9"/>
    <w:rsid w:val="0076685B"/>
    <w:rPr>
      <w:rFonts w:cs="Times New Roman"/>
      <w:i/>
      <w:sz w:val="22"/>
      <w:lang w:val="de-DE"/>
    </w:rPr>
  </w:style>
  <w:style w:type="character" w:customStyle="1" w:styleId="BodyTextChar4">
    <w:name w:val="Body Text Char4"/>
    <w:basedOn w:val="Privzetapisavaodstavka"/>
    <w:rsid w:val="0076685B"/>
    <w:rPr>
      <w:rFonts w:cs="Times New Roman"/>
      <w:sz w:val="24"/>
      <w:lang w:val="en-GB"/>
    </w:rPr>
  </w:style>
  <w:style w:type="character" w:customStyle="1" w:styleId="EndnoteTextChar4">
    <w:name w:val="Endnote Text Char4"/>
    <w:basedOn w:val="Privzetapisavaodstavka"/>
    <w:semiHidden/>
    <w:rsid w:val="0076685B"/>
    <w:rPr>
      <w:rFonts w:cs="Times New Roman"/>
    </w:rPr>
  </w:style>
  <w:style w:type="character" w:customStyle="1" w:styleId="FootnoteTextChar2">
    <w:name w:val="Footnote Text Char2"/>
    <w:basedOn w:val="Privzetapisavaodstavka"/>
    <w:rsid w:val="0076685B"/>
    <w:rPr>
      <w:rFonts w:cs="Times New Roman"/>
      <w:lang w:val="de-DE"/>
    </w:rPr>
  </w:style>
  <w:style w:type="character" w:customStyle="1" w:styleId="TitleChar2">
    <w:name w:val="Title Char2"/>
    <w:basedOn w:val="Privzetapisavaodstavka"/>
    <w:uiPriority w:val="10"/>
    <w:rsid w:val="0076685B"/>
    <w:rPr>
      <w:rFonts w:ascii="Cambria" w:hAnsi="Cambria" w:cs="Times New Roman"/>
      <w:color w:val="17365D"/>
      <w:spacing w:val="5"/>
      <w:kern w:val="28"/>
      <w:sz w:val="52"/>
      <w:szCs w:val="52"/>
      <w:lang w:eastAsia="en-US"/>
    </w:rPr>
  </w:style>
  <w:style w:type="character" w:customStyle="1" w:styleId="SubtitleChar2">
    <w:name w:val="Subtitle Char2"/>
    <w:basedOn w:val="Privzetapisavaodstavka"/>
    <w:uiPriority w:val="11"/>
    <w:rsid w:val="0076685B"/>
    <w:rPr>
      <w:rFonts w:ascii="Cambria" w:hAnsi="Cambria" w:cs="Times New Roman"/>
      <w:i/>
      <w:iCs/>
      <w:color w:val="4F81BD"/>
      <w:spacing w:val="15"/>
      <w:sz w:val="24"/>
      <w:szCs w:val="24"/>
      <w:lang w:val="en-US" w:eastAsia="en-US"/>
    </w:rPr>
  </w:style>
  <w:style w:type="character" w:customStyle="1" w:styleId="QuoteChar2">
    <w:name w:val="Quote Char2"/>
    <w:basedOn w:val="Privzetapisavaodstavka"/>
    <w:uiPriority w:val="29"/>
    <w:rsid w:val="0076685B"/>
    <w:rPr>
      <w:rFonts w:ascii="Calibri" w:hAnsi="Calibri" w:cs="Times New Roman"/>
      <w:i/>
      <w:iCs/>
      <w:color w:val="000000"/>
      <w:sz w:val="22"/>
      <w:szCs w:val="22"/>
      <w:lang w:val="en-US" w:eastAsia="en-US"/>
    </w:rPr>
  </w:style>
  <w:style w:type="character" w:customStyle="1" w:styleId="IntenseQuoteChar2">
    <w:name w:val="Intense Quote Char2"/>
    <w:basedOn w:val="Privzetapisavaodstavka"/>
    <w:uiPriority w:val="30"/>
    <w:rsid w:val="0076685B"/>
    <w:rPr>
      <w:rFonts w:ascii="Calibri" w:hAnsi="Calibri" w:cs="Times New Roman"/>
      <w:b/>
      <w:bCs/>
      <w:i/>
      <w:iCs/>
      <w:color w:val="4F81BD"/>
      <w:sz w:val="22"/>
      <w:szCs w:val="22"/>
      <w:lang w:val="en-US" w:eastAsia="en-US"/>
    </w:rPr>
  </w:style>
  <w:style w:type="character" w:customStyle="1" w:styleId="Style10pt">
    <w:name w:val="Style 10 pt"/>
    <w:basedOn w:val="Privzetapisavaodstavka"/>
    <w:rsid w:val="0076685B"/>
    <w:rPr>
      <w:rFonts w:ascii="Calibri" w:hAnsi="Calibri" w:cs="Times New Roman"/>
      <w:sz w:val="22"/>
    </w:rPr>
  </w:style>
  <w:style w:type="paragraph" w:customStyle="1" w:styleId="StyleBoldJustified">
    <w:name w:val="Style Bold Justified"/>
    <w:basedOn w:val="Navaden"/>
    <w:link w:val="StyleBoldJustifiedChar"/>
    <w:rsid w:val="0076685B"/>
    <w:pPr>
      <w:pBdr>
        <w:top w:val="none" w:sz="0" w:space="0" w:color="auto"/>
        <w:left w:val="none" w:sz="0" w:space="0" w:color="auto"/>
        <w:bottom w:val="none" w:sz="0" w:space="0" w:color="auto"/>
        <w:right w:val="none" w:sz="0" w:space="0" w:color="auto"/>
        <w:between w:val="none" w:sz="0" w:space="0" w:color="auto"/>
      </w:pBdr>
      <w:spacing w:line="276" w:lineRule="auto"/>
    </w:pPr>
    <w:rPr>
      <w:rFonts w:ascii="Calibri" w:hAnsi="Calibri"/>
      <w:bCs/>
      <w:lang w:eastAsia="en-US"/>
    </w:rPr>
  </w:style>
  <w:style w:type="character" w:customStyle="1" w:styleId="StyleSuperscript">
    <w:name w:val="Style Superscript"/>
    <w:basedOn w:val="Privzetapisavaodstavka"/>
    <w:qFormat/>
    <w:rsid w:val="0076685B"/>
    <w:rPr>
      <w:rFonts w:cs="Times New Roman"/>
      <w:vertAlign w:val="superscript"/>
    </w:rPr>
  </w:style>
  <w:style w:type="character" w:customStyle="1" w:styleId="StyleSubscript">
    <w:name w:val="Style Subscript"/>
    <w:basedOn w:val="Privzetapisavaodstavka"/>
    <w:qFormat/>
    <w:rsid w:val="0076685B"/>
    <w:rPr>
      <w:rFonts w:cs="Times New Roman"/>
      <w:vertAlign w:val="subscript"/>
    </w:rPr>
  </w:style>
  <w:style w:type="paragraph" w:customStyle="1" w:styleId="StyleBodyTextBold">
    <w:name w:val="Style Body Text + Bold"/>
    <w:basedOn w:val="Telobesedila"/>
    <w:link w:val="StyleBodyTextBoldChar"/>
    <w:rsid w:val="0076685B"/>
    <w:pPr>
      <w:pBdr>
        <w:top w:val="none" w:sz="0" w:space="0" w:color="auto"/>
        <w:left w:val="none" w:sz="0" w:space="0" w:color="auto"/>
        <w:bottom w:val="none" w:sz="0" w:space="0" w:color="auto"/>
        <w:right w:val="none" w:sz="0" w:space="0" w:color="auto"/>
        <w:between w:val="none" w:sz="0" w:space="0" w:color="auto"/>
      </w:pBdr>
      <w:spacing w:after="0" w:line="276" w:lineRule="auto"/>
      <w:jc w:val="left"/>
    </w:pPr>
    <w:rPr>
      <w:bCs/>
      <w:sz w:val="24"/>
    </w:rPr>
  </w:style>
  <w:style w:type="paragraph" w:customStyle="1" w:styleId="StyleJustified">
    <w:name w:val="Style Justified"/>
    <w:basedOn w:val="Navaden"/>
    <w:link w:val="StyleJustifiedChar"/>
    <w:qFormat/>
    <w:rsid w:val="0076685B"/>
    <w:pPr>
      <w:pBdr>
        <w:top w:val="none" w:sz="0" w:space="0" w:color="auto"/>
        <w:left w:val="none" w:sz="0" w:space="0" w:color="auto"/>
        <w:bottom w:val="none" w:sz="0" w:space="0" w:color="auto"/>
        <w:right w:val="none" w:sz="0" w:space="0" w:color="auto"/>
        <w:between w:val="none" w:sz="0" w:space="0" w:color="auto"/>
      </w:pBdr>
      <w:spacing w:line="276" w:lineRule="auto"/>
    </w:pPr>
    <w:rPr>
      <w:rFonts w:ascii="Calibri" w:hAnsi="Calibri"/>
      <w:lang w:eastAsia="en-US"/>
    </w:rPr>
  </w:style>
  <w:style w:type="paragraph" w:customStyle="1" w:styleId="StyleHeading2After10pt">
    <w:name w:val="Style Heading 2 + After:  10 pt"/>
    <w:basedOn w:val="Naslov2"/>
    <w:rsid w:val="0076685B"/>
    <w:pPr>
      <w:numPr>
        <w:numId w:val="15"/>
      </w:numPr>
      <w:pBdr>
        <w:top w:val="none" w:sz="0" w:space="0" w:color="auto"/>
        <w:left w:val="none" w:sz="0" w:space="0" w:color="auto"/>
        <w:bottom w:val="none" w:sz="0" w:space="0" w:color="auto"/>
        <w:right w:val="none" w:sz="0" w:space="0" w:color="auto"/>
        <w:between w:val="none" w:sz="0" w:space="0" w:color="auto"/>
      </w:pBdr>
      <w:spacing w:before="240" w:after="200" w:line="276" w:lineRule="auto"/>
    </w:pPr>
    <w:rPr>
      <w:rFonts w:ascii="Cambria" w:eastAsia="Times New Roman" w:hAnsi="Cambria" w:cs="Times New Roman"/>
      <w:b w:val="0"/>
      <w:bCs/>
      <w:color w:val="4F81BD"/>
      <w:sz w:val="26"/>
      <w:szCs w:val="20"/>
      <w:lang w:val="en-US" w:eastAsia="en-US"/>
    </w:rPr>
  </w:style>
  <w:style w:type="paragraph" w:customStyle="1" w:styleId="StyleHeading3After10pt">
    <w:name w:val="Style Heading 3 + After:  10 pt"/>
    <w:basedOn w:val="Naslov3"/>
    <w:link w:val="StyleHeading3After10ptChar"/>
    <w:rsid w:val="0076685B"/>
    <w:pPr>
      <w:numPr>
        <w:numId w:val="15"/>
      </w:numPr>
      <w:pBdr>
        <w:top w:val="none" w:sz="0" w:space="0" w:color="auto"/>
        <w:left w:val="none" w:sz="0" w:space="0" w:color="auto"/>
        <w:bottom w:val="none" w:sz="0" w:space="0" w:color="auto"/>
        <w:right w:val="none" w:sz="0" w:space="0" w:color="auto"/>
        <w:between w:val="none" w:sz="0" w:space="0" w:color="auto"/>
      </w:pBdr>
      <w:spacing w:before="240" w:after="240" w:line="276" w:lineRule="auto"/>
      <w:ind w:left="0" w:firstLine="0"/>
    </w:pPr>
    <w:rPr>
      <w:rFonts w:ascii="Cambria" w:eastAsia="Times New Roman" w:hAnsi="Cambria" w:cs="Times New Roman"/>
      <w:color w:val="4F81BD"/>
      <w:szCs w:val="20"/>
      <w:lang w:val="en-US"/>
    </w:rPr>
  </w:style>
  <w:style w:type="table" w:customStyle="1" w:styleId="LightList-Accent11">
    <w:name w:val="Light List - Accent 11"/>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Navadnatabela"/>
    <w:uiPriority w:val="63"/>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JustifiedChar">
    <w:name w:val="Style Justified Char"/>
    <w:basedOn w:val="Privzetapisavaodstavka"/>
    <w:link w:val="StyleJustified"/>
    <w:locked/>
    <w:rsid w:val="0076685B"/>
    <w:rPr>
      <w:rFonts w:eastAsia="Times New Roman" w:cs="Times New Roman"/>
      <w:szCs w:val="20"/>
    </w:rPr>
  </w:style>
  <w:style w:type="table" w:customStyle="1" w:styleId="LightList-Accent13">
    <w:name w:val="Light List - Accent 13"/>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aslovi">
    <w:name w:val="Naslovi"/>
    <w:rsid w:val="0076685B"/>
  </w:style>
  <w:style w:type="numbering" w:customStyle="1" w:styleId="Headingsx">
    <w:name w:val="Headings x"/>
    <w:rsid w:val="0076685B"/>
    <w:pPr>
      <w:numPr>
        <w:numId w:val="17"/>
      </w:numPr>
    </w:pPr>
  </w:style>
  <w:style w:type="character" w:customStyle="1" w:styleId="StyleHeading3After10ptChar">
    <w:name w:val="Style Heading 3 + After:  10 pt Char"/>
    <w:basedOn w:val="Heading3Char"/>
    <w:link w:val="StyleHeading3After10pt"/>
    <w:rsid w:val="0076685B"/>
    <w:rPr>
      <w:rFonts w:ascii="Cambria" w:eastAsia="Times New Roman" w:hAnsi="Cambria" w:cs="Times New Roman"/>
      <w:color w:val="4F81BD"/>
      <w:sz w:val="24"/>
      <w:szCs w:val="20"/>
      <w:lang w:val="en-US" w:eastAsia="sl-SI"/>
    </w:rPr>
  </w:style>
  <w:style w:type="paragraph" w:customStyle="1" w:styleId="CM1">
    <w:name w:val="CM1"/>
    <w:basedOn w:val="Default"/>
    <w:next w:val="Default"/>
    <w:uiPriority w:val="99"/>
    <w:rsid w:val="0076685B"/>
    <w:rPr>
      <w:rFonts w:ascii="EUAlbertina" w:eastAsia="Times New Roman" w:hAnsi="EUAlbertina" w:cs="Times New Roman"/>
      <w:color w:val="auto"/>
      <w:lang w:eastAsia="sl-SI"/>
    </w:rPr>
  </w:style>
  <w:style w:type="paragraph" w:customStyle="1" w:styleId="CM3">
    <w:name w:val="CM3"/>
    <w:basedOn w:val="Default"/>
    <w:next w:val="Default"/>
    <w:uiPriority w:val="99"/>
    <w:rsid w:val="0076685B"/>
    <w:rPr>
      <w:rFonts w:ascii="EUAlbertina" w:eastAsia="Times New Roman" w:hAnsi="EUAlbertina" w:cs="Times New Roman"/>
      <w:color w:val="auto"/>
      <w:lang w:eastAsia="sl-SI"/>
    </w:rPr>
  </w:style>
  <w:style w:type="character" w:customStyle="1" w:styleId="A13">
    <w:name w:val="A13"/>
    <w:uiPriority w:val="99"/>
    <w:rsid w:val="0076685B"/>
    <w:rPr>
      <w:rFonts w:cs="Myriad Pro"/>
      <w:color w:val="221E1F"/>
      <w:sz w:val="20"/>
      <w:szCs w:val="20"/>
    </w:rPr>
  </w:style>
  <w:style w:type="character" w:customStyle="1" w:styleId="A14">
    <w:name w:val="A14"/>
    <w:uiPriority w:val="99"/>
    <w:rsid w:val="0076685B"/>
    <w:rPr>
      <w:rFonts w:cs="Myriad Pro"/>
      <w:color w:val="221E1F"/>
      <w:sz w:val="14"/>
      <w:szCs w:val="14"/>
    </w:rPr>
  </w:style>
  <w:style w:type="table" w:customStyle="1" w:styleId="LightList-Accent14">
    <w:name w:val="Light List - Accent 14"/>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EastAsia" w:hAnsiTheme="minorHAnsi" w:cstheme="minorBidi"/>
      <w:lang w:val="en-US"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lauseText">
    <w:name w:val="Clause Text"/>
    <w:link w:val="ClauseTextChar"/>
    <w:qFormat/>
    <w:rsid w:val="0076685B"/>
    <w:pPr>
      <w:pBdr>
        <w:top w:val="none" w:sz="0" w:space="0" w:color="auto"/>
        <w:left w:val="none" w:sz="0" w:space="0" w:color="auto"/>
        <w:bottom w:val="none" w:sz="0" w:space="0" w:color="auto"/>
        <w:right w:val="none" w:sz="0" w:space="0" w:color="auto"/>
        <w:between w:val="none" w:sz="0" w:space="0" w:color="auto"/>
      </w:pBdr>
      <w:spacing w:before="120" w:after="120" w:line="240" w:lineRule="auto"/>
    </w:pPr>
    <w:rPr>
      <w:rFonts w:ascii="Arial" w:hAnsi="Arial" w:cs="Times New Roman"/>
      <w:sz w:val="24"/>
      <w:szCs w:val="24"/>
      <w:lang w:val="en-GB"/>
    </w:rPr>
  </w:style>
  <w:style w:type="character" w:customStyle="1" w:styleId="ClauseTextChar">
    <w:name w:val="Clause Text Char"/>
    <w:basedOn w:val="Privzetapisavaodstavka"/>
    <w:link w:val="ClauseText"/>
    <w:rsid w:val="0076685B"/>
    <w:rPr>
      <w:rFonts w:ascii="Arial" w:hAnsi="Arial" w:cs="Times New Roman"/>
      <w:sz w:val="24"/>
      <w:szCs w:val="24"/>
      <w:lang w:val="en-GB"/>
    </w:rPr>
  </w:style>
  <w:style w:type="table" w:styleId="Tabelasvetlamrea1">
    <w:name w:val="Grid Table 1 Light"/>
    <w:basedOn w:val="Navadnatabela"/>
    <w:uiPriority w:val="46"/>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Brezseznama"/>
    <w:uiPriority w:val="99"/>
    <w:semiHidden/>
    <w:unhideWhenUsed/>
    <w:rsid w:val="0076685B"/>
  </w:style>
  <w:style w:type="paragraph" w:customStyle="1" w:styleId="p">
    <w:name w:val="p"/>
    <w:basedOn w:val="Navaden"/>
    <w:rsid w:val="0076685B"/>
    <w:pPr>
      <w:pBdr>
        <w:top w:val="none" w:sz="0" w:space="0" w:color="auto"/>
        <w:left w:val="none" w:sz="0" w:space="0" w:color="auto"/>
        <w:bottom w:val="none" w:sz="0" w:space="0" w:color="auto"/>
        <w:right w:val="none" w:sz="0" w:space="0" w:color="auto"/>
        <w:between w:val="none" w:sz="0" w:space="0" w:color="auto"/>
      </w:pBdr>
      <w:spacing w:before="60" w:after="15"/>
      <w:ind w:left="15" w:right="15" w:firstLine="240"/>
    </w:pPr>
    <w:rPr>
      <w:rFonts w:cs="Arial"/>
      <w:color w:val="222222"/>
      <w:szCs w:val="22"/>
      <w:lang w:bidi="en-US"/>
    </w:rPr>
  </w:style>
  <w:style w:type="paragraph" w:styleId="Otevilenseznam2">
    <w:name w:val="List Number 2"/>
    <w:basedOn w:val="Navaden"/>
    <w:rsid w:val="0076685B"/>
    <w:pPr>
      <w:numPr>
        <w:numId w:val="19"/>
      </w:num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heme="minorBidi"/>
      <w:sz w:val="24"/>
      <w:szCs w:val="24"/>
      <w:lang w:eastAsia="en-US" w:bidi="en-US"/>
    </w:rPr>
  </w:style>
  <w:style w:type="table" w:styleId="Tabelaelegantna">
    <w:name w:val="Table Elegant"/>
    <w:basedOn w:val="Navadnatabela"/>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imes New Roman" w:eastAsia="Times New Roman" w:hAnsi="Times New Roman" w:cs="Times New Roman"/>
      <w:sz w:val="20"/>
      <w:szCs w:val="20"/>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Oznaenseznam2Znak">
    <w:name w:val="Označen seznam 2 Znak"/>
    <w:aliases w:val="List Bullet 2 Char Char Char Char Char Char Char Znak,List Bullet 2 Char Char Char Char Char Char Char Char Znak"/>
    <w:basedOn w:val="Privzetapisavaodstavka"/>
    <w:link w:val="Oznaenseznam2"/>
    <w:rsid w:val="0076685B"/>
    <w:rPr>
      <w:sz w:val="24"/>
      <w:szCs w:val="24"/>
    </w:rPr>
  </w:style>
  <w:style w:type="paragraph" w:styleId="Oznaenseznam2">
    <w:name w:val="List Bullet 2"/>
    <w:aliases w:val="List Bullet 2 Char Char Char Char Char Char Char,List Bullet 2 Char Char Char Char Char Char Char Char"/>
    <w:basedOn w:val="Navaden"/>
    <w:link w:val="Oznaenseznam2Znak"/>
    <w:rsid w:val="0076685B"/>
    <w:pPr>
      <w:pBdr>
        <w:top w:val="none" w:sz="0" w:space="0" w:color="auto"/>
        <w:left w:val="none" w:sz="0" w:space="0" w:color="auto"/>
        <w:bottom w:val="none" w:sz="0" w:space="0" w:color="auto"/>
        <w:right w:val="none" w:sz="0" w:space="0" w:color="auto"/>
        <w:between w:val="none" w:sz="0" w:space="0" w:color="auto"/>
      </w:pBdr>
      <w:ind w:left="360" w:hanging="360"/>
    </w:pPr>
    <w:rPr>
      <w:rFonts w:ascii="Calibri" w:eastAsia="Calibri" w:hAnsi="Calibri" w:cs="Calibri"/>
      <w:sz w:val="24"/>
      <w:szCs w:val="24"/>
      <w:lang w:eastAsia="en-US"/>
    </w:rPr>
  </w:style>
  <w:style w:type="table" w:customStyle="1" w:styleId="TableGrid9">
    <w:name w:val="Table Grid9"/>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
    <w:name w:val="Light List - Accent 111"/>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EastAsia" w:hAnsiTheme="minorHAnsi" w:cstheme="minorBidi"/>
      <w:lang w:val="en-US"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121">
    <w:name w:val="Light List - Accent 121"/>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EastAsia" w:hAnsiTheme="minorHAnsi" w:cstheme="minorBidi"/>
      <w:lang w:val="en-US"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rliminairetype">
    <w:name w:val="Préliminaire type"/>
    <w:basedOn w:val="Navaden"/>
    <w:next w:val="Navaden"/>
    <w:rsid w:val="0076685B"/>
    <w:pPr>
      <w:pBdr>
        <w:top w:val="none" w:sz="0" w:space="0" w:color="auto"/>
        <w:left w:val="none" w:sz="0" w:space="0" w:color="auto"/>
        <w:bottom w:val="none" w:sz="0" w:space="0" w:color="auto"/>
        <w:right w:val="none" w:sz="0" w:space="0" w:color="auto"/>
        <w:between w:val="none" w:sz="0" w:space="0" w:color="auto"/>
      </w:pBdr>
      <w:spacing w:before="360"/>
      <w:jc w:val="center"/>
    </w:pPr>
    <w:rPr>
      <w:rFonts w:ascii="Times New Roman" w:hAnsi="Times New Roman" w:cstheme="minorBidi"/>
      <w:b/>
      <w:sz w:val="24"/>
      <w:lang w:val="en-GB" w:eastAsia="en-GB" w:bidi="en-US"/>
    </w:rPr>
  </w:style>
  <w:style w:type="table" w:customStyle="1" w:styleId="LightList-Accent131">
    <w:name w:val="Light List - Accent 131"/>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EastAsia" w:hAnsiTheme="minorHAnsi" w:cstheme="minorBidi"/>
      <w:lang w:val="en-US" w:bidi="en-US"/>
    </w:rPr>
    <w:tblPr>
      <w:tblStyleRowBandSize w:val="1"/>
      <w:tblStyleColBandSize w:val="1"/>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M4">
    <w:name w:val="CM4"/>
    <w:basedOn w:val="Navaden"/>
    <w:next w:val="Navaden"/>
    <w:uiPriority w:val="99"/>
    <w:rsid w:val="007668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EUAlbertina" w:eastAsiaTheme="minorHAnsi" w:hAnsi="EUAlbertina" w:cstheme="minorBidi"/>
      <w:sz w:val="24"/>
      <w:szCs w:val="24"/>
      <w:lang w:eastAsia="en-US" w:bidi="en-US"/>
    </w:rPr>
  </w:style>
  <w:style w:type="table" w:customStyle="1" w:styleId="MediumShading1-Accent111">
    <w:name w:val="Medium Shading 1 - Accent 111"/>
    <w:basedOn w:val="Navadnatabela"/>
    <w:uiPriority w:val="63"/>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eastAsia="Times New Roman" w:cs="Times New Roman"/>
      <w:sz w:val="20"/>
      <w:szCs w:val="20"/>
      <w:lang w:eastAsia="sl-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Headingsx1">
    <w:name w:val="Headings x1"/>
    <w:rsid w:val="0076685B"/>
    <w:pPr>
      <w:numPr>
        <w:numId w:val="20"/>
      </w:numPr>
    </w:pPr>
  </w:style>
  <w:style w:type="numbering" w:customStyle="1" w:styleId="NOVINASLOVI1">
    <w:name w:val="NOVI NASLOVI1"/>
    <w:uiPriority w:val="99"/>
    <w:rsid w:val="0076685B"/>
    <w:pPr>
      <w:numPr>
        <w:numId w:val="18"/>
      </w:numPr>
    </w:pPr>
  </w:style>
  <w:style w:type="character" w:customStyle="1" w:styleId="StyleBoldJustifiedChar">
    <w:name w:val="Style Bold Justified Char"/>
    <w:basedOn w:val="Privzetapisavaodstavka"/>
    <w:link w:val="StyleBoldJustified"/>
    <w:rsid w:val="0076685B"/>
    <w:rPr>
      <w:rFonts w:eastAsia="Times New Roman" w:cs="Times New Roman"/>
      <w:bCs/>
      <w:szCs w:val="20"/>
    </w:rPr>
  </w:style>
  <w:style w:type="paragraph" w:styleId="Stvarnokazalo2">
    <w:name w:val="index 2"/>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440" w:hanging="220"/>
      <w:jc w:val="left"/>
    </w:pPr>
    <w:rPr>
      <w:rFonts w:asciiTheme="minorHAnsi" w:hAnsiTheme="minorHAnsi"/>
      <w:sz w:val="18"/>
      <w:szCs w:val="18"/>
      <w:lang w:eastAsia="en-US"/>
    </w:rPr>
  </w:style>
  <w:style w:type="paragraph" w:styleId="Stvarnokazalo3">
    <w:name w:val="index 3"/>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660" w:hanging="220"/>
      <w:jc w:val="left"/>
    </w:pPr>
    <w:rPr>
      <w:rFonts w:asciiTheme="minorHAnsi" w:hAnsiTheme="minorHAnsi"/>
      <w:sz w:val="18"/>
      <w:szCs w:val="18"/>
      <w:lang w:eastAsia="en-US"/>
    </w:rPr>
  </w:style>
  <w:style w:type="paragraph" w:styleId="Stvarnokazalo4">
    <w:name w:val="index 4"/>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880" w:hanging="220"/>
      <w:jc w:val="left"/>
    </w:pPr>
    <w:rPr>
      <w:rFonts w:asciiTheme="minorHAnsi" w:hAnsiTheme="minorHAnsi"/>
      <w:sz w:val="18"/>
      <w:szCs w:val="18"/>
      <w:lang w:eastAsia="en-US"/>
    </w:rPr>
  </w:style>
  <w:style w:type="paragraph" w:styleId="Stvarnokazalo5">
    <w:name w:val="index 5"/>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100" w:hanging="220"/>
      <w:jc w:val="left"/>
    </w:pPr>
    <w:rPr>
      <w:rFonts w:asciiTheme="minorHAnsi" w:hAnsiTheme="minorHAnsi"/>
      <w:sz w:val="18"/>
      <w:szCs w:val="18"/>
      <w:lang w:eastAsia="en-US"/>
    </w:rPr>
  </w:style>
  <w:style w:type="paragraph" w:styleId="Stvarnokazalo6">
    <w:name w:val="index 6"/>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320" w:hanging="220"/>
      <w:jc w:val="left"/>
    </w:pPr>
    <w:rPr>
      <w:rFonts w:asciiTheme="minorHAnsi" w:hAnsiTheme="minorHAnsi"/>
      <w:sz w:val="18"/>
      <w:szCs w:val="18"/>
      <w:lang w:eastAsia="en-US"/>
    </w:rPr>
  </w:style>
  <w:style w:type="paragraph" w:styleId="Stvarnokazalo7">
    <w:name w:val="index 7"/>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540" w:hanging="220"/>
      <w:jc w:val="left"/>
    </w:pPr>
    <w:rPr>
      <w:rFonts w:asciiTheme="minorHAnsi" w:hAnsiTheme="minorHAnsi"/>
      <w:sz w:val="18"/>
      <w:szCs w:val="18"/>
      <w:lang w:eastAsia="en-US"/>
    </w:rPr>
  </w:style>
  <w:style w:type="paragraph" w:styleId="Stvarnokazalo8">
    <w:name w:val="index 8"/>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760" w:hanging="220"/>
      <w:jc w:val="left"/>
    </w:pPr>
    <w:rPr>
      <w:rFonts w:asciiTheme="minorHAnsi" w:hAnsiTheme="minorHAnsi"/>
      <w:sz w:val="18"/>
      <w:szCs w:val="18"/>
      <w:lang w:eastAsia="en-US"/>
    </w:rPr>
  </w:style>
  <w:style w:type="paragraph" w:styleId="Stvarnokazalo9">
    <w:name w:val="index 9"/>
    <w:basedOn w:val="Navaden"/>
    <w:next w:val="Navaden"/>
    <w:link w:val="Stvarnokazalo9Znak"/>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980" w:hanging="220"/>
      <w:jc w:val="left"/>
    </w:pPr>
    <w:rPr>
      <w:rFonts w:asciiTheme="minorHAnsi" w:hAnsiTheme="minorHAnsi"/>
      <w:sz w:val="18"/>
      <w:szCs w:val="18"/>
      <w:lang w:eastAsia="en-US"/>
    </w:rPr>
  </w:style>
  <w:style w:type="character" w:customStyle="1" w:styleId="Stvarnokazalo-naslovZnak">
    <w:name w:val="Stvarno kazalo - naslov Znak"/>
    <w:basedOn w:val="Privzetapisavaodstavka"/>
    <w:link w:val="Stvarnokazalo-naslov"/>
    <w:uiPriority w:val="99"/>
    <w:rsid w:val="0076685B"/>
    <w:rPr>
      <w:rFonts w:ascii="Calibri Light" w:eastAsia="Calibri Light" w:hAnsi="Calibri Light" w:cs="Calibri Light"/>
      <w:b/>
      <w:bCs/>
      <w:szCs w:val="24"/>
    </w:rPr>
  </w:style>
  <w:style w:type="character" w:customStyle="1" w:styleId="Stvarnokazalo9Znak">
    <w:name w:val="Stvarno kazalo 9 Znak"/>
    <w:basedOn w:val="Privzetapisavaodstavka"/>
    <w:link w:val="Stvarnokazalo9"/>
    <w:uiPriority w:val="99"/>
    <w:rsid w:val="0076685B"/>
    <w:rPr>
      <w:rFonts w:asciiTheme="minorHAnsi" w:eastAsia="Times New Roman" w:hAnsiTheme="minorHAnsi" w:cs="Times New Roman"/>
      <w:sz w:val="18"/>
      <w:szCs w:val="18"/>
    </w:rPr>
  </w:style>
  <w:style w:type="character" w:customStyle="1" w:styleId="StyleBodyTextBoldChar">
    <w:name w:val="Style Body Text + Bold Char"/>
    <w:basedOn w:val="TelobesedilaZnak"/>
    <w:link w:val="StyleBodyTextBold"/>
    <w:rsid w:val="0076685B"/>
    <w:rPr>
      <w:rFonts w:ascii="Times New Roman" w:eastAsia="Times New Roman" w:hAnsi="Times New Roman" w:cs="Times New Roman"/>
      <w:bCs/>
      <w:sz w:val="24"/>
      <w:lang w:val="en-GB" w:eastAsia="sl-SI"/>
    </w:rPr>
  </w:style>
  <w:style w:type="table" w:customStyle="1" w:styleId="TableGrid11">
    <w:name w:val="Table Grid11"/>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Navadnatabela"/>
    <w:next w:val="Tabelamrea"/>
    <w:uiPriority w:val="39"/>
    <w:rsid w:val="007C308D"/>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Arial"/>
        <a:cs typeface="Arial"/>
      </a:majorFont>
      <a:minorFont>
        <a:latin typeface="Calibri"/>
        <a:ea typeface="Arial"/>
        <a:cs typeface="Arial"/>
      </a:minorFont>
    </a:fontScheme>
    <a:fmtScheme name="Pisarn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SIS05</b:Tag>
    <b:SourceType>Report</b:SourceType>
    <b:Guid>{DEE35A08-4458-4241-BD4F-3A18C39A6FA7}</b:Guid>
    <b:Author>
      <b:Author>
        <b:Corporate>SIST EN 14363</b:Corporate>
      </b:Author>
    </b:Author>
    <b:Title>Železniške naprave - preizkušanje voznih karakteristik pri prevzemu železniških vozil - preizkušanje med vožnjo in mirovanjem</b:Title>
    <b:Year>2005</b:Year>
    <b:Publisher>SIST</b:Publisher>
    <b:City>Ljubljana</b:City>
    <b:RefOrder>1</b:RefOrder>
  </b:Source>
  <b:Source>
    <b:Tag>FFa77</b:Tag>
    <b:SourceType>Book</b:SourceType>
    <b:Guid>{C780A65A-94E3-4878-BC80-C1AFFB4A10DD}</b:Guid>
    <b:Author>
      <b:Author>
        <b:NameList>
          <b:Person>
            <b:Last>Fastenrath</b:Last>
            <b:First>F.</b:First>
          </b:Person>
        </b:NameList>
      </b:Author>
    </b:Author>
    <b:Title>Die Eisenbahnschiene</b:Title>
    <b:Year>1977</b:Year>
    <b:City>Berlin</b:City>
    <b:Publisher>Wilhelm Ernst und Sohn</b:Publisher>
    <b:RefOrder>2</b:RefOrder>
  </b:Source>
  <b:Source>
    <b:Tag>EKl081</b:Tag>
    <b:SourceType>JournalArticle</b:SourceType>
    <b:Guid>{2EC76BDF-F032-40CD-B7DB-765D792F79BC}</b:Guid>
    <b:Title>Der Oberbauschotter Teil 1: Anforderungen und Beanspruchung</b:Title>
    <b:Year>2008</b:Year>
    <b:Author>
      <b:Author>
        <b:NameList>
          <b:Person>
            <b:Last>Klotzinger</b:Last>
            <b:First>E.</b:First>
          </b:Person>
        </b:NameList>
      </b:Author>
    </b:Author>
    <b:JournalName>ETR 1,2</b:JournalName>
    <b:RefOrder>3</b:RefOrder>
  </b:Source>
  <b:Source>
    <b:Tag>DGo</b:Tag>
    <b:SourceType>JournalArticle</b:SourceType>
    <b:Guid>{D737966B-011E-4841-A34A-A3320BD894A4}</b:Guid>
    <b:Author>
      <b:Author>
        <b:NameList>
          <b:Person>
            <b:Last>Gottwald</b:Last>
            <b:First>D.</b:First>
          </b:Person>
        </b:NameList>
      </b:Author>
    </b:Author>
    <b:Title>Die neue Oberbauberechnung der deutschen Bundesbahn</b:Title>
    <b:RefOrder>4</b:RefOrder>
  </b:Source>
  <b:Source>
    <b:Tag>Placeholder3</b:Tag>
    <b:SourceType>Report</b:SourceType>
    <b:Guid>{425E98AC-A037-4420-BD53-4FB2E92C777F}</b:Guid>
    <b:Author>
      <b:Author>
        <b:Corporate>SIST EN 15273-3</b:Corporate>
      </b:Author>
    </b:Author>
    <b:Title>Železniške naprave - Profili - 3. del: Svetli profili</b:Title>
    <b:Year>2013</b:Year>
    <b:City>Ljubljana</b:City>
    <b:Publisher>SIST</b:Publisher>
    <b:RefOrder>1</b:RefOrder>
  </b:Source>
  <b:Source>
    <b:Tag>TSI10</b:Tag>
    <b:SourceType>Report</b:SourceType>
    <b:Guid>{1758A694-391C-4AF6-9E26-D37821C7A872}</b:Guid>
    <b:Author>
      <b:Author>
        <b:Corporate>Uradni list EU št.  L 356</b:Corporate>
      </b:Author>
    </b:Author>
    <b:Title>Uredba komisije o tehničnih specifikacijahi za interoperabilnost v zvezi s podsistemom „infrastruktura“   železniškega sistema v Evropski uniji</b:Title>
    <b:Year>2014</b:Year>
    <b:Publisher>EU</b:Publisher>
    <b:City>Bruselj</b:City>
    <b:RefOrder>2</b:RefOrder>
  </b:Source>
  <b:Source>
    <b:Tag>Ura143</b:Tag>
    <b:SourceType>Report</b:SourceType>
    <b:Guid>{EF93672F-36B7-400D-99BB-2434A71698F3}</b:Guid>
    <b:Author>
      <b:Author>
        <b:Corporate>Uradni list EU št. L 356</b:Corporate>
      </b:Author>
    </b:Author>
    <b:Title>Uredba 1301/2014/EU o tehničnih specifikacijah za interoperabilnost v zvezi s podsistemom „energija“ železniškega sistema v Evropski uniji</b:Title>
    <b:Year>2014</b:Year>
    <b:City>Bruselj</b:City>
    <b:Publisher>EU</b:Publisher>
    <b:RefOrder>3</b:RefOrder>
  </b:Source>
  <b:Source>
    <b:Tag>SIS13</b:Tag>
    <b:SourceType>Report</b:SourceType>
    <b:Guid>{9F78E04C-BE6B-4415-99A5-0A6D51CEF228}</b:Guid>
    <b:Author>
      <b:Author>
        <b:Corporate>SIST EN 15273-1</b:Corporate>
      </b:Author>
    </b:Author>
    <b:Title>Železniške naprave - Profili - 1. del: Splošno - Skupna pravila, ki se nanašajo na infrastrukturo in železniška vozila</b:Title>
    <b:Year>2013</b:Year>
    <b:City>Ljubljana</b:City>
    <b:Publisher>SIST</b:Publisher>
    <b:RefOrder>4</b:RefOrder>
  </b:Source>
  <b:Source>
    <b:Tag>SIS12</b:Tag>
    <b:SourceType>Report</b:SourceType>
    <b:Guid>{5CD93C20-80B2-4906-A141-6F41C8059771}</b:Guid>
    <b:Author>
      <b:Author>
        <b:Corporate>SIST EN 50367</b:Corporate>
      </b:Author>
    </b:Author>
    <b:Title>Železniške naprave - Sistemi za odjem toka - Tehnični kriteriji za interaktivnost med odjemnikom toka in kontaktnim vodnikom</b:Title>
    <b:Year>2012</b:Year>
    <b:Publisher>SIST</b:Publisher>
    <b:City>Ljubljana</b:City>
    <b:RefOrder>5</b:RefOrder>
  </b:Source>
  <b:Source>
    <b:Tag>Ura144</b:Tag>
    <b:SourceType>Report</b:SourceType>
    <b:Guid>{15ED063E-BBC3-4AEA-99F7-26DC14DC15E2}</b:Guid>
    <b:Author>
      <b:Author>
        <b:Corporate>Uradni list EU št. L 356</b:Corporate>
      </b:Author>
    </b:Author>
    <b:Title>Uredba Komisije o tehničnih specifikacijah za interoperabilnost v zvezi s podsistemom „energija“ železniškega sistema v EU</b:Title>
    <b:Year>2014</b:Year>
    <b:Publisher>Evropska komisija</b:Publisher>
    <b:City>Bruselj</b:City>
    <b:RefOrder>6</b:RefOrder>
  </b:Source>
  <b:Source>
    <b:Tag>Ura181</b:Tag>
    <b:SourceType>Report</b:SourceType>
    <b:Guid>{C256CE8F-3828-4163-B1D6-7BD100008EA4}</b:Guid>
    <b:Author>
      <b:Author>
        <b:Corporate>Uradni list RS št. 56</b:Corporate>
      </b:Author>
    </b:Author>
    <b:Title>Pravilnik o projektiranju, gradnji in vzdrževanju stabilnih naprav električne vleke enosmernega sistema 3 kV</b:Title>
    <b:Year>2003</b:Year>
    <b:Publisher>Uradni list</b:Publisher>
    <b:City>Ljubljana</b:City>
    <b:RefOrder>7</b:RefOrder>
  </b:Source>
  <b:Source>
    <b:Tag>SIS09</b:Tag>
    <b:SourceType>Report</b:SourceType>
    <b:Guid>{6913F106-D805-4AD7-AAAA-C0526BA7B98D}</b:Guid>
    <b:Author>
      <b:Author>
        <b:Corporate>SIST EN 50119</b:Corporate>
      </b:Author>
    </b:Author>
    <b:Title>Železniške naprave - Stabilne naprave električne vleke - Kontaktni vodniki elektične vleke</b:Title>
    <b:Year>2009</b:Year>
    <b:Publisher>SIST</b:Publisher>
    <b:City>Ljubljana</b:City>
    <b:RefOrder>8</b:RefOrder>
  </b:Source>
  <b:Source>
    <b:Tag>Ura147</b:Tag>
    <b:SourceType>Report</b:SourceType>
    <b:Guid>{726F6E84-F401-463B-9503-220DE0957F8B}</b:Guid>
    <b:Author>
      <b:Author>
        <b:Corporate>Uradni list EU št. L 356</b:Corporate>
      </b:Author>
    </b:Author>
    <b:Title>Uredba o tehnični specifikaciji za interoperabilnost v zvezi s podsistemom ''Tirna vozila - Lokomotive in potniška tirna vozila''</b:Title>
    <b:Year>2014</b:Year>
    <b:City>Bruselj</b:City>
    <b:RefOrder>9</b:RefOrder>
  </b:Source>
</b:Sources>
</file>

<file path=customXml/itemProps1.xml><?xml version="1.0" encoding="utf-8"?>
<ds:datastoreItem xmlns:ds="http://schemas.openxmlformats.org/officeDocument/2006/customXml" ds:itemID="{B0CC3A3A-D4CE-4EA0-9EE9-78BD2686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6024</Words>
  <Characters>34342</Characters>
  <Application>Microsoft Office Word</Application>
  <DocSecurity>0</DocSecurity>
  <Lines>286</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Vzorec TSPI</vt:lpstr>
      <vt:lpstr>Vzorec TSPI</vt:lpstr>
    </vt:vector>
  </TitlesOfParts>
  <Manager>Ksenija Marc, univ.dipl.inž.grad.</Manager>
  <Company>DRI upravljanje investicij, d.o.o.</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TSPI</dc:title>
  <dc:subject>Navodila za obliko in obvezno vsebino TSPI</dc:subject>
  <dc:creator>DRI</dc:creator>
  <cp:keywords/>
  <cp:lastModifiedBy>Matej Kušar</cp:lastModifiedBy>
  <cp:revision>7</cp:revision>
  <cp:lastPrinted>2023-06-23T10:41:00Z</cp:lastPrinted>
  <dcterms:created xsi:type="dcterms:W3CDTF">2022-08-18T10:57:00Z</dcterms:created>
  <dcterms:modified xsi:type="dcterms:W3CDTF">2023-06-23T10:59:00Z</dcterms:modified>
</cp:coreProperties>
</file>