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BFAE" w14:textId="030B83D0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924448" w:rsidRPr="00924448">
        <w:rPr>
          <w:rFonts w:ascii="Arial" w:eastAsia="Times New Roman" w:hAnsi="Arial" w:cs="Arial"/>
          <w:b/>
          <w:bCs/>
          <w:sz w:val="18"/>
          <w:szCs w:val="18"/>
        </w:rPr>
        <w:t>445/5 K.O. 813 VUZENICA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4908DE53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924448" w:rsidRPr="00924448">
        <w:rPr>
          <w:rFonts w:ascii="Arial" w:hAnsi="Arial" w:cs="Arial"/>
          <w:sz w:val="20"/>
          <w:szCs w:val="20"/>
          <w:lang w:eastAsia="en-US"/>
        </w:rPr>
        <w:t xml:space="preserve">445/5 </w:t>
      </w:r>
      <w:proofErr w:type="spellStart"/>
      <w:r w:rsidR="00924448" w:rsidRPr="00924448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924448" w:rsidRPr="00924448">
        <w:rPr>
          <w:rFonts w:ascii="Arial" w:hAnsi="Arial" w:cs="Arial"/>
          <w:sz w:val="20"/>
          <w:szCs w:val="20"/>
          <w:lang w:eastAsia="en-US"/>
        </w:rPr>
        <w:t xml:space="preserve">. 813 Vuzenica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924448">
        <w:rPr>
          <w:rFonts w:ascii="Arial" w:hAnsi="Arial" w:cs="Arial"/>
          <w:sz w:val="20"/>
          <w:szCs w:val="20"/>
          <w:lang w:eastAsia="en-US"/>
        </w:rPr>
        <w:t>159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924448">
        <w:rPr>
          <w:rFonts w:ascii="Arial" w:hAnsi="Arial" w:cs="Arial"/>
          <w:sz w:val="20"/>
          <w:szCs w:val="20"/>
          <w:lang w:eastAsia="en-US"/>
        </w:rPr>
        <w:t xml:space="preserve">1. </w:t>
      </w:r>
      <w:r w:rsidR="00CE6A1C">
        <w:rPr>
          <w:rFonts w:ascii="Arial" w:hAnsi="Arial" w:cs="Arial"/>
          <w:sz w:val="20"/>
          <w:szCs w:val="20"/>
          <w:lang w:eastAsia="en-US"/>
        </w:rPr>
        <w:t>6</w:t>
      </w:r>
      <w:r w:rsidR="00924448">
        <w:rPr>
          <w:rFonts w:ascii="Arial" w:hAnsi="Arial" w:cs="Arial"/>
          <w:sz w:val="20"/>
          <w:szCs w:val="20"/>
          <w:lang w:eastAsia="en-US"/>
        </w:rPr>
        <w:t>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36C76FB3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924448" w:rsidRPr="00924448">
        <w:rPr>
          <w:rFonts w:ascii="Arial" w:hAnsi="Arial" w:cs="Arial"/>
          <w:sz w:val="20"/>
          <w:szCs w:val="20"/>
        </w:rPr>
        <w:t xml:space="preserve">445/5 </w:t>
      </w:r>
      <w:proofErr w:type="spellStart"/>
      <w:r w:rsidR="00924448" w:rsidRPr="00924448">
        <w:rPr>
          <w:rFonts w:ascii="Arial" w:hAnsi="Arial" w:cs="Arial"/>
          <w:sz w:val="20"/>
          <w:szCs w:val="20"/>
        </w:rPr>
        <w:t>k.o</w:t>
      </w:r>
      <w:proofErr w:type="spellEnd"/>
      <w:r w:rsidR="00924448" w:rsidRPr="00924448">
        <w:rPr>
          <w:rFonts w:ascii="Arial" w:hAnsi="Arial" w:cs="Arial"/>
          <w:sz w:val="20"/>
          <w:szCs w:val="20"/>
        </w:rPr>
        <w:t>. 813 Vuzenica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924448">
        <w:rPr>
          <w:rFonts w:ascii="Arial" w:hAnsi="Arial" w:cs="Arial"/>
          <w:sz w:val="20"/>
          <w:szCs w:val="20"/>
        </w:rPr>
        <w:t>159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011958EC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</w:t>
      </w:r>
      <w:r w:rsidR="00924448">
        <w:rPr>
          <w:rFonts w:ascii="Arial" w:eastAsia="Times New Roman" w:hAnsi="Arial" w:cs="Arial"/>
          <w:sz w:val="20"/>
          <w:szCs w:val="20"/>
        </w:rPr>
        <w:t>,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924448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</w:t>
      </w:r>
      <w:r w:rsidR="00924448">
        <w:rPr>
          <w:rFonts w:ascii="Arial" w:eastAsia="Times New Roman" w:hAnsi="Arial" w:cs="Arial"/>
          <w:sz w:val="20"/>
          <w:szCs w:val="20"/>
        </w:rPr>
        <w:t xml:space="preserve"> in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2DA6AE77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B97502">
        <w:rPr>
          <w:rFonts w:ascii="Arial" w:eastAsia="Times New Roman" w:hAnsi="Arial" w:cs="Arial"/>
          <w:b/>
          <w:bCs/>
          <w:sz w:val="20"/>
          <w:szCs w:val="20"/>
        </w:rPr>
        <w:t>31. 8. 202</w:t>
      </w:r>
      <w:r w:rsidR="00B97502" w:rsidRPr="00B97502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B97502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9E3A39">
        <w:trPr>
          <w:trHeight w:val="1336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BFC1" w14:textId="77777777" w:rsidR="009F4361" w:rsidRDefault="009F4361" w:rsidP="00C45260">
      <w:pPr>
        <w:spacing w:after="0" w:line="240" w:lineRule="auto"/>
      </w:pPr>
      <w:r>
        <w:separator/>
      </w:r>
    </w:p>
  </w:endnote>
  <w:endnote w:type="continuationSeparator" w:id="0">
    <w:p w14:paraId="301883C6" w14:textId="77777777" w:rsidR="009F4361" w:rsidRDefault="009F4361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B2C6" w14:textId="77777777" w:rsidR="009F4361" w:rsidRDefault="009F4361" w:rsidP="00C45260">
      <w:pPr>
        <w:spacing w:after="0" w:line="240" w:lineRule="auto"/>
      </w:pPr>
      <w:r>
        <w:separator/>
      </w:r>
    </w:p>
  </w:footnote>
  <w:footnote w:type="continuationSeparator" w:id="0">
    <w:p w14:paraId="1E69CA92" w14:textId="77777777" w:rsidR="009F4361" w:rsidRDefault="009F4361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3052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D36C3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1570B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A182B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24448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3A39"/>
    <w:rsid w:val="009E533C"/>
    <w:rsid w:val="009E7B01"/>
    <w:rsid w:val="009F436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9750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E6A1C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65DA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2026-06-01T10:56:00Z</dcterms:created>
  <dcterms:modified xsi:type="dcterms:W3CDTF">2026-06-01T10:56:00Z</dcterms:modified>
</cp:coreProperties>
</file>