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54386B">
        <w:rPr>
          <w:rFonts w:ascii="Tahoma" w:eastAsia="Calibri" w:hAnsi="Tahoma" w:cs="Tahoma"/>
          <w:b/>
          <w:sz w:val="22"/>
          <w:szCs w:val="22"/>
        </w:rPr>
        <w:t>1008-56</w:t>
      </w:r>
      <w:r w:rsidR="00F77BA4">
        <w:rPr>
          <w:rFonts w:ascii="Tahoma" w:eastAsia="Calibri" w:hAnsi="Tahoma" w:cs="Tahoma"/>
          <w:b/>
          <w:sz w:val="22"/>
          <w:szCs w:val="22"/>
        </w:rPr>
        <w:t>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4386B">
        <w:rPr>
          <w:rFonts w:ascii="Tahoma" w:eastAsia="Calibri" w:hAnsi="Tahoma" w:cs="Tahoma"/>
          <w:b/>
          <w:sz w:val="22"/>
          <w:szCs w:val="22"/>
        </w:rPr>
        <w:t>ADMINISTRATOR IV</w:t>
      </w:r>
      <w:r w:rsidR="005E2563">
        <w:rPr>
          <w:rFonts w:ascii="Tahoma" w:eastAsia="Calibri" w:hAnsi="Tahoma" w:cs="Tahoma"/>
          <w:b/>
          <w:sz w:val="22"/>
          <w:szCs w:val="22"/>
        </w:rPr>
        <w:t>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54386B">
        <w:rPr>
          <w:rFonts w:ascii="Tahoma" w:eastAsia="Calibri" w:hAnsi="Tahoma" w:cs="Tahoma"/>
          <w:b/>
          <w:sz w:val="22"/>
          <w:szCs w:val="22"/>
        </w:rPr>
        <w:t>599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624D0">
        <w:rPr>
          <w:rFonts w:ascii="Tahoma" w:eastAsia="Calibri" w:hAnsi="Tahoma" w:cs="Tahoma"/>
          <w:b/>
          <w:sz w:val="22"/>
          <w:szCs w:val="22"/>
        </w:rPr>
        <w:t>v Sektorju za vzdrževanje, varstvo cest in prometno varnost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54386B">
        <w:trPr>
          <w:trHeight w:val="4034"/>
        </w:trPr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 xml:space="preserve">rostega delovnega </w:t>
      </w:r>
      <w:r w:rsidR="0054386B">
        <w:rPr>
          <w:rFonts w:ascii="Tahoma" w:hAnsi="Tahoma" w:cs="Tahoma"/>
          <w:b/>
          <w:iCs/>
          <w:szCs w:val="20"/>
        </w:rPr>
        <w:t>mesta  ADMINISTRATOR IV</w:t>
      </w:r>
      <w:r w:rsidR="005E2563">
        <w:rPr>
          <w:rFonts w:ascii="Tahoma" w:hAnsi="Tahoma" w:cs="Tahoma"/>
          <w:b/>
          <w:iCs/>
          <w:szCs w:val="20"/>
        </w:rPr>
        <w:t>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54386B">
        <w:rPr>
          <w:rFonts w:ascii="Tahoma" w:hAnsi="Tahoma" w:cs="Tahoma"/>
          <w:b/>
          <w:iCs/>
          <w:szCs w:val="20"/>
        </w:rPr>
        <w:t>599</w:t>
      </w:r>
      <w:r w:rsidR="00D624D0">
        <w:rPr>
          <w:rFonts w:ascii="Tahoma" w:hAnsi="Tahoma" w:cs="Tahoma"/>
          <w:b/>
          <w:iCs/>
          <w:szCs w:val="20"/>
        </w:rPr>
        <w:t>)</w:t>
      </w:r>
      <w:r w:rsidR="00575645">
        <w:rPr>
          <w:rFonts w:ascii="Tahoma" w:hAnsi="Tahoma" w:cs="Tahoma"/>
          <w:b/>
          <w:iCs/>
          <w:szCs w:val="20"/>
        </w:rPr>
        <w:t xml:space="preserve"> </w:t>
      </w:r>
      <w:r w:rsidR="00D624D0">
        <w:rPr>
          <w:rFonts w:ascii="Tahoma" w:hAnsi="Tahoma" w:cs="Tahoma"/>
          <w:b/>
          <w:iCs/>
          <w:szCs w:val="20"/>
        </w:rPr>
        <w:t>v Sektorju za vzdrževanje, varstvo cest in prometno varnost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54386B">
        <w:rPr>
          <w:rFonts w:ascii="Tahoma" w:hAnsi="Tahoma" w:cs="Tahoma"/>
          <w:b/>
          <w:iCs/>
          <w:szCs w:val="20"/>
        </w:rPr>
        <w:t>56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4386B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4386B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03BD1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386B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624D0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BD1F994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4760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5415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2024-12-09T13:31:00Z</cp:lastPrinted>
  <dcterms:created xsi:type="dcterms:W3CDTF">2024-12-09T17:27:00Z</dcterms:created>
  <dcterms:modified xsi:type="dcterms:W3CDTF">2024-12-09T17:27:00Z</dcterms:modified>
</cp:coreProperties>
</file>