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040215">
        <w:rPr>
          <w:rFonts w:ascii="Tahoma" w:eastAsia="Calibri" w:hAnsi="Tahoma" w:cs="Tahoma"/>
          <w:b/>
          <w:sz w:val="22"/>
          <w:szCs w:val="22"/>
        </w:rPr>
        <w:t>-17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 w:rsidR="00040215">
        <w:rPr>
          <w:rFonts w:ascii="Tahoma" w:eastAsia="Calibri" w:hAnsi="Tahoma" w:cs="Tahoma"/>
          <w:b/>
          <w:sz w:val="22"/>
          <w:szCs w:val="22"/>
        </w:rPr>
        <w:t>VIŠJI SVETOVALEC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040215">
        <w:rPr>
          <w:rFonts w:ascii="Tahoma" w:eastAsia="Calibri" w:hAnsi="Tahoma" w:cs="Tahoma"/>
          <w:b/>
          <w:sz w:val="22"/>
          <w:szCs w:val="22"/>
        </w:rPr>
        <w:t>534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5C12F1">
        <w:rPr>
          <w:rFonts w:ascii="Tahoma" w:eastAsia="Calibri" w:hAnsi="Tahoma" w:cs="Tahoma"/>
          <w:b/>
          <w:sz w:val="22"/>
          <w:szCs w:val="22"/>
        </w:rPr>
        <w:t>vzdrževanje, varstvo cest in prometno varnost, v Centru za upravljanje in vodenje prometa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DE7BA2" w:rsidRPr="00C76DE6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DE7BA2" w:rsidRPr="0080238A" w:rsidTr="009103C6">
        <w:tblPrEx>
          <w:shd w:val="clear" w:color="auto" w:fill="auto"/>
        </w:tblPrEx>
        <w:tc>
          <w:tcPr>
            <w:tcW w:w="3652" w:type="dxa"/>
          </w:tcPr>
          <w:p w:rsidR="00DE7BA2" w:rsidRPr="0080238A" w:rsidRDefault="00DE7BA2" w:rsidP="00DE7BA2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>
              <w:rPr>
                <w:rFonts w:ascii="Tahoma" w:eastAsia="Calibri" w:hAnsi="Tahoma" w:cs="Tahoma"/>
                <w:szCs w:val="20"/>
              </w:rPr>
              <w:t>7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>.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DE7BA2" w:rsidRPr="0080238A" w:rsidRDefault="00DE7BA2" w:rsidP="00DE7BA2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  <w:bookmarkStart w:id="0" w:name="_GoBack"/>
        <w:bookmarkEnd w:id="0"/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040215">
        <w:rPr>
          <w:rFonts w:ascii="Tahoma" w:hAnsi="Tahoma" w:cs="Tahoma"/>
          <w:b/>
          <w:iCs/>
          <w:szCs w:val="20"/>
        </w:rPr>
        <w:t>VIŠJI SVETOVALEC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040215">
        <w:rPr>
          <w:rFonts w:ascii="Tahoma" w:hAnsi="Tahoma" w:cs="Tahoma"/>
          <w:b/>
          <w:iCs/>
          <w:szCs w:val="20"/>
        </w:rPr>
        <w:t>534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>
        <w:rPr>
          <w:rFonts w:ascii="Tahoma" w:hAnsi="Tahoma" w:cs="Tahoma"/>
          <w:b/>
          <w:iCs/>
          <w:szCs w:val="20"/>
        </w:rPr>
        <w:t xml:space="preserve">Sektorju za </w:t>
      </w:r>
      <w:r w:rsidR="005C12F1">
        <w:rPr>
          <w:rFonts w:ascii="Tahoma" w:hAnsi="Tahoma" w:cs="Tahoma"/>
          <w:b/>
          <w:iCs/>
          <w:szCs w:val="20"/>
        </w:rPr>
        <w:t>vzdrževanje, varstvo cest in prometno varnost, v Centru za upravljanje in vodenje prometa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E7BA2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E7BA2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BA2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7587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2022-12-13T08:22:00Z</cp:lastPrinted>
  <dcterms:created xsi:type="dcterms:W3CDTF">2024-04-24T13:21:00Z</dcterms:created>
  <dcterms:modified xsi:type="dcterms:W3CDTF">2024-04-25T09:21:00Z</dcterms:modified>
</cp:coreProperties>
</file>