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2640"/>
        <w:gridCol w:w="675"/>
        <w:gridCol w:w="1984"/>
        <w:gridCol w:w="3119"/>
      </w:tblGrid>
      <w:tr w:rsidR="00E439A1" w:rsidTr="00E439A1">
        <w:tc>
          <w:tcPr>
            <w:tcW w:w="1080" w:type="dxa"/>
            <w:vAlign w:val="center"/>
            <w:hideMark/>
          </w:tcPr>
          <w:p w:rsidR="00E439A1" w:rsidRDefault="00E439A1">
            <w:pPr>
              <w:rPr>
                <w:rFonts w:cs="Arial"/>
                <w:sz w:val="16"/>
                <w:szCs w:val="16"/>
                <w:lang w:val="sl-SI" w:eastAsia="sl-SI"/>
              </w:rPr>
            </w:pPr>
            <w:r>
              <w:rPr>
                <w:rFonts w:cs="Arial"/>
                <w:sz w:val="16"/>
                <w:szCs w:val="16"/>
              </w:rPr>
              <w:t>Številka:</w:t>
            </w:r>
          </w:p>
        </w:tc>
        <w:tc>
          <w:tcPr>
            <w:tcW w:w="2640" w:type="dxa"/>
            <w:vAlign w:val="center"/>
          </w:tcPr>
          <w:p w:rsidR="00E439A1" w:rsidRDefault="00E439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E439A1" w:rsidRDefault="00E439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E439A1" w:rsidRDefault="00E439A1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Oznaka naročila:</w:t>
            </w:r>
          </w:p>
        </w:tc>
        <w:tc>
          <w:tcPr>
            <w:tcW w:w="3119" w:type="dxa"/>
            <w:vAlign w:val="center"/>
          </w:tcPr>
          <w:p w:rsidR="00E439A1" w:rsidRDefault="00E439A1">
            <w:pPr>
              <w:rPr>
                <w:rFonts w:cs="Arial"/>
                <w:sz w:val="16"/>
                <w:szCs w:val="16"/>
              </w:rPr>
            </w:pPr>
          </w:p>
        </w:tc>
      </w:tr>
      <w:tr w:rsidR="00E439A1" w:rsidTr="00E439A1">
        <w:tc>
          <w:tcPr>
            <w:tcW w:w="1080" w:type="dxa"/>
            <w:vAlign w:val="center"/>
            <w:hideMark/>
          </w:tcPr>
          <w:p w:rsidR="00E439A1" w:rsidRDefault="00E439A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2640" w:type="dxa"/>
            <w:vAlign w:val="center"/>
          </w:tcPr>
          <w:p w:rsidR="00E439A1" w:rsidRDefault="00E439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E439A1" w:rsidRDefault="00E439A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E439A1" w:rsidRDefault="00E439A1">
            <w:pPr>
              <w:spacing w:before="4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MFERAC:</w:t>
            </w:r>
          </w:p>
        </w:tc>
        <w:tc>
          <w:tcPr>
            <w:tcW w:w="3119" w:type="dxa"/>
            <w:vAlign w:val="center"/>
          </w:tcPr>
          <w:p w:rsidR="00E439A1" w:rsidRDefault="00E439A1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E439A1" w:rsidRDefault="00E439A1" w:rsidP="00E439A1">
      <w:pPr>
        <w:jc w:val="center"/>
        <w:rPr>
          <w:rFonts w:cs="Arial"/>
          <w:b/>
        </w:rPr>
      </w:pPr>
    </w:p>
    <w:p w:rsidR="00E439A1" w:rsidRDefault="00E439A1" w:rsidP="00E439A1">
      <w:pPr>
        <w:jc w:val="center"/>
        <w:rPr>
          <w:rFonts w:cs="Arial"/>
          <w:b/>
        </w:rPr>
      </w:pPr>
      <w:bookmarkStart w:id="0" w:name="_GoBack"/>
      <w:bookmarkEnd w:id="0"/>
    </w:p>
    <w:p w:rsidR="00E439A1" w:rsidRDefault="00E439A1" w:rsidP="00E439A1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POROČILO O PREGLEDU IN OCENI PONUDB</w:t>
      </w:r>
    </w:p>
    <w:p w:rsidR="00E439A1" w:rsidRDefault="00E439A1" w:rsidP="00E439A1">
      <w:pPr>
        <w:rPr>
          <w:rFonts w:cs="Arial"/>
        </w:rPr>
      </w:pPr>
    </w:p>
    <w:p w:rsidR="00E439A1" w:rsidRDefault="00E439A1" w:rsidP="00E439A1">
      <w:pPr>
        <w:rPr>
          <w:rFonts w:cs="Aria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701"/>
        <w:gridCol w:w="1275"/>
        <w:gridCol w:w="1701"/>
        <w:gridCol w:w="993"/>
        <w:gridCol w:w="1701"/>
      </w:tblGrid>
      <w:tr w:rsidR="00E439A1" w:rsidTr="00E439A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A1" w:rsidRDefault="00E439A1" w:rsidP="00E439A1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Naročnik: 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dashSmallGap" w:sz="2" w:space="0" w:color="auto"/>
              <w:right w:val="nil"/>
            </w:tcBorders>
            <w:hideMark/>
          </w:tcPr>
          <w:p w:rsidR="00E439A1" w:rsidRDefault="00E439A1">
            <w:pPr>
              <w:pStyle w:val="Header"/>
              <w:spacing w:before="120"/>
              <w:rPr>
                <w:rFonts w:cs="Arial"/>
              </w:rPr>
            </w:pPr>
            <w:r>
              <w:rPr>
                <w:rFonts w:cs="Arial"/>
              </w:rPr>
              <w:t>Direkcija Republike Slovenije za infrastrukturo</w:t>
            </w:r>
          </w:p>
        </w:tc>
      </w:tr>
      <w:tr w:rsidR="00E439A1" w:rsidTr="00E439A1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439A1" w:rsidRDefault="00E439A1" w:rsidP="00E439A1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Predmet naročila: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</w:tr>
      <w:tr w:rsidR="00E439A1" w:rsidTr="00E439A1">
        <w:trPr>
          <w:cantSplit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439A1" w:rsidRDefault="00E439A1" w:rsidP="00E439A1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Ocenjena vrednost naročila (EUR)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A1" w:rsidRDefault="00E439A1">
            <w:pPr>
              <w:spacing w:before="12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brez DDV: 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39A1" w:rsidRDefault="00E439A1">
            <w:pPr>
              <w:spacing w:before="120"/>
              <w:jc w:val="right"/>
              <w:rPr>
                <w:rFonts w:cs="Arial"/>
              </w:rPr>
            </w:pPr>
            <w:r>
              <w:rPr>
                <w:rFonts w:cs="Arial"/>
              </w:rPr>
              <w:t>z DDV: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2" w:space="0" w:color="auto"/>
              <w:right w:val="nil"/>
            </w:tcBorders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</w:tr>
      <w:tr w:rsidR="00E439A1" w:rsidTr="00E439A1">
        <w:trPr>
          <w:gridAfter w:val="2"/>
          <w:wAfter w:w="2694" w:type="dxa"/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439A1" w:rsidRDefault="00E439A1" w:rsidP="00E439A1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Vrsta postopka: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hideMark/>
          </w:tcPr>
          <w:p w:rsidR="00E439A1" w:rsidRDefault="00E439A1">
            <w:pPr>
              <w:spacing w:before="120"/>
              <w:rPr>
                <w:rFonts w:cs="Arial"/>
              </w:rPr>
            </w:pPr>
            <w:r>
              <w:rPr>
                <w:rFonts w:cs="Arial"/>
                <w:szCs w:val="20"/>
              </w:rPr>
              <w:t>Postopek s pogajanji …..</w:t>
            </w:r>
          </w:p>
        </w:tc>
      </w:tr>
      <w:tr w:rsidR="00E439A1" w:rsidTr="00E439A1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439A1" w:rsidRDefault="00E439A1" w:rsidP="00E439A1">
            <w:pPr>
              <w:numPr>
                <w:ilvl w:val="0"/>
                <w:numId w:val="6"/>
              </w:numPr>
              <w:tabs>
                <w:tab w:val="num" w:pos="318"/>
              </w:tabs>
              <w:spacing w:before="120" w:line="240" w:lineRule="auto"/>
              <w:ind w:left="318" w:hanging="318"/>
              <w:jc w:val="both"/>
              <w:rPr>
                <w:rFonts w:cs="Arial"/>
              </w:rPr>
            </w:pPr>
            <w:r>
              <w:rPr>
                <w:rFonts w:cs="Arial"/>
              </w:rPr>
              <w:t>Pregled in ocena ponudb</w:t>
            </w:r>
          </w:p>
        </w:tc>
      </w:tr>
    </w:tbl>
    <w:p w:rsidR="00E439A1" w:rsidRDefault="00E439A1" w:rsidP="00E439A1">
      <w:pPr>
        <w:pStyle w:val="Besedilooblaka"/>
        <w:tabs>
          <w:tab w:val="left" w:pos="851"/>
        </w:tabs>
        <w:ind w:left="850" w:hanging="425"/>
        <w:rPr>
          <w:rFonts w:ascii="Arial" w:hAnsi="Arial" w:cs="Arial"/>
          <w:sz w:val="20"/>
          <w:szCs w:val="20"/>
        </w:rPr>
      </w:pPr>
    </w:p>
    <w:p w:rsidR="00E439A1" w:rsidRDefault="00E439A1" w:rsidP="00E439A1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>
        <w:rPr>
          <w:rFonts w:ascii="Arial" w:hAnsi="Arial" w:cs="Arial"/>
          <w:sz w:val="20"/>
          <w:szCs w:val="20"/>
        </w:rPr>
        <w:tab/>
        <w:t>Izključitev ponudb</w:t>
      </w:r>
    </w:p>
    <w:p w:rsidR="00E439A1" w:rsidRDefault="00E439A1" w:rsidP="00E439A1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Izključi se ponudbe, kjer niso izpolnjeni vsi pogoji in zahteve iz razpisne dokumentacije. </w:t>
      </w:r>
    </w:p>
    <w:p w:rsidR="00E439A1" w:rsidRDefault="00E439A1" w:rsidP="00E439A1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559"/>
        <w:gridCol w:w="4295"/>
      </w:tblGrid>
      <w:tr w:rsidR="00E439A1" w:rsidTr="00E439A1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39A1" w:rsidRDefault="00E439A1">
            <w:pPr>
              <w:ind w:left="318"/>
              <w:rPr>
                <w:rFonts w:cs="Arial"/>
              </w:rPr>
            </w:pPr>
            <w:r>
              <w:rPr>
                <w:rFonts w:cs="Arial"/>
              </w:rPr>
              <w:t>Ponudnik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39A1" w:rsidRDefault="00E439A1">
            <w:pPr>
              <w:rPr>
                <w:rFonts w:cs="Arial"/>
              </w:rPr>
            </w:pPr>
            <w:r>
              <w:rPr>
                <w:rFonts w:cs="Arial"/>
              </w:rPr>
              <w:t>Ponudbena cena (z DDV)</w:t>
            </w:r>
          </w:p>
        </w:tc>
        <w:tc>
          <w:tcPr>
            <w:tcW w:w="4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39A1" w:rsidRDefault="00E439A1">
            <w:pPr>
              <w:rPr>
                <w:rFonts w:cs="Arial"/>
              </w:rPr>
            </w:pPr>
            <w:r>
              <w:rPr>
                <w:rFonts w:cs="Arial"/>
              </w:rPr>
              <w:t>Razlogi za izključitev ponudbe</w:t>
            </w:r>
          </w:p>
        </w:tc>
      </w:tr>
      <w:tr w:rsidR="00E439A1" w:rsidTr="00E439A1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  <w:tc>
          <w:tcPr>
            <w:tcW w:w="4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</w:tr>
      <w:tr w:rsidR="00E439A1" w:rsidTr="00E439A1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  <w:tc>
          <w:tcPr>
            <w:tcW w:w="4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</w:tr>
      <w:tr w:rsidR="00E439A1" w:rsidTr="00E439A1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  <w:tc>
          <w:tcPr>
            <w:tcW w:w="4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</w:tr>
    </w:tbl>
    <w:p w:rsidR="00E439A1" w:rsidRDefault="00E439A1" w:rsidP="00E439A1">
      <w:pPr>
        <w:pStyle w:val="HTMLpredoblikovano"/>
        <w:rPr>
          <w:rFonts w:ascii="Arial" w:hAnsi="Arial" w:cs="Arial"/>
        </w:rPr>
      </w:pPr>
    </w:p>
    <w:p w:rsidR="00E439A1" w:rsidRDefault="00E439A1" w:rsidP="00E439A1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z w:val="20"/>
          <w:szCs w:val="20"/>
        </w:rPr>
        <w:tab/>
        <w:t>Zavrnitev ponudb</w:t>
      </w:r>
    </w:p>
    <w:p w:rsidR="00E439A1" w:rsidRDefault="00E439A1" w:rsidP="00E439A1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Zavrne se ponudbe, ki so po merilih manj ugodne od izbrane ponudbe. </w:t>
      </w:r>
    </w:p>
    <w:p w:rsidR="00E439A1" w:rsidRDefault="00E439A1" w:rsidP="00E439A1">
      <w:pPr>
        <w:pStyle w:val="Besedilooblaka"/>
        <w:tabs>
          <w:tab w:val="left" w:pos="851"/>
        </w:tabs>
        <w:ind w:left="851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559"/>
        <w:gridCol w:w="4295"/>
      </w:tblGrid>
      <w:tr w:rsidR="00E439A1" w:rsidTr="00E439A1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39A1" w:rsidRDefault="00E439A1">
            <w:pPr>
              <w:ind w:left="318"/>
              <w:rPr>
                <w:rFonts w:cs="Arial"/>
              </w:rPr>
            </w:pPr>
            <w:r>
              <w:rPr>
                <w:rFonts w:cs="Arial"/>
              </w:rPr>
              <w:t>Ponudnik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39A1" w:rsidRDefault="00E439A1">
            <w:pPr>
              <w:rPr>
                <w:rFonts w:cs="Arial"/>
              </w:rPr>
            </w:pPr>
            <w:r>
              <w:rPr>
                <w:rFonts w:cs="Arial"/>
              </w:rPr>
              <w:t>Ponudbena cena (z DDV)</w:t>
            </w:r>
          </w:p>
        </w:tc>
        <w:tc>
          <w:tcPr>
            <w:tcW w:w="4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439A1" w:rsidRDefault="00E439A1">
            <w:pPr>
              <w:rPr>
                <w:rFonts w:cs="Arial"/>
              </w:rPr>
            </w:pPr>
            <w:r>
              <w:rPr>
                <w:rFonts w:cs="Arial"/>
              </w:rPr>
              <w:t>Razlogi za zavrnitev ponudbe</w:t>
            </w:r>
          </w:p>
          <w:p w:rsidR="00E439A1" w:rsidRDefault="00E439A1">
            <w:pPr>
              <w:rPr>
                <w:rFonts w:cs="Arial"/>
              </w:rPr>
            </w:pPr>
            <w:r>
              <w:rPr>
                <w:rFonts w:cs="Arial"/>
              </w:rPr>
              <w:t>(manj ugodna ponudba)</w:t>
            </w:r>
          </w:p>
        </w:tc>
      </w:tr>
      <w:tr w:rsidR="00E439A1" w:rsidTr="00E439A1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  <w:tc>
          <w:tcPr>
            <w:tcW w:w="4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</w:tr>
      <w:tr w:rsidR="00E439A1" w:rsidTr="00E439A1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  <w:tc>
          <w:tcPr>
            <w:tcW w:w="4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</w:tr>
      <w:tr w:rsidR="00E439A1" w:rsidTr="00E439A1">
        <w:trPr>
          <w:cantSplit/>
        </w:trPr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ind w:left="318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  <w:tc>
          <w:tcPr>
            <w:tcW w:w="4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120"/>
              <w:rPr>
                <w:rFonts w:cs="Arial"/>
              </w:rPr>
            </w:pPr>
          </w:p>
        </w:tc>
      </w:tr>
    </w:tbl>
    <w:p w:rsidR="00E439A1" w:rsidRDefault="00E439A1" w:rsidP="00E439A1">
      <w:pPr>
        <w:pStyle w:val="HTMLpredoblikovano"/>
        <w:rPr>
          <w:rFonts w:ascii="Arial" w:hAnsi="Arial" w:cs="Arial"/>
        </w:rPr>
      </w:pPr>
    </w:p>
    <w:p w:rsidR="00E439A1" w:rsidRDefault="00E439A1" w:rsidP="00E439A1">
      <w:pPr>
        <w:pStyle w:val="Besedilooblaka"/>
        <w:tabs>
          <w:tab w:val="left" w:pos="851"/>
        </w:tabs>
        <w:spacing w:before="120" w:after="120"/>
        <w:ind w:left="850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</w:t>
      </w:r>
      <w:r>
        <w:rPr>
          <w:rFonts w:ascii="Arial" w:hAnsi="Arial" w:cs="Arial"/>
          <w:sz w:val="20"/>
          <w:szCs w:val="20"/>
        </w:rPr>
        <w:tab/>
        <w:t>Predlog izbire ponudnika</w:t>
      </w:r>
    </w:p>
    <w:p w:rsidR="00E439A1" w:rsidRDefault="00E439A1" w:rsidP="00E439A1">
      <w:pPr>
        <w:tabs>
          <w:tab w:val="left" w:pos="851"/>
        </w:tabs>
        <w:spacing w:after="120"/>
        <w:ind w:left="425"/>
        <w:rPr>
          <w:rFonts w:cs="Arial"/>
        </w:rPr>
      </w:pPr>
      <w:r>
        <w:rPr>
          <w:rFonts w:cs="Arial"/>
        </w:rPr>
        <w:tab/>
        <w:t>Najugodnejša je ponudba ponudnika: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"/>
        <w:gridCol w:w="2971"/>
        <w:gridCol w:w="2118"/>
        <w:gridCol w:w="717"/>
        <w:gridCol w:w="1496"/>
      </w:tblGrid>
      <w:tr w:rsidR="00E439A1" w:rsidTr="00E439A1">
        <w:trPr>
          <w:cantSplit/>
          <w:trHeight w:val="466"/>
          <w:jc w:val="center"/>
        </w:trPr>
        <w:tc>
          <w:tcPr>
            <w:tcW w:w="76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39A1" w:rsidRDefault="00E439A1">
            <w:pPr>
              <w:spacing w:before="60" w:after="60"/>
              <w:ind w:left="357"/>
              <w:jc w:val="center"/>
              <w:rPr>
                <w:rFonts w:cs="Arial"/>
                <w:b/>
              </w:rPr>
            </w:pPr>
          </w:p>
        </w:tc>
      </w:tr>
      <w:tr w:rsidR="00E439A1" w:rsidTr="00E439A1">
        <w:trPr>
          <w:gridBefore w:val="1"/>
          <w:gridAfter w:val="1"/>
          <w:wBefore w:w="350" w:type="dxa"/>
          <w:wAfter w:w="1496" w:type="dxa"/>
          <w:trHeight w:val="351"/>
          <w:jc w:val="center"/>
        </w:trPr>
        <w:tc>
          <w:tcPr>
            <w:tcW w:w="2971" w:type="dxa"/>
            <w:vAlign w:val="bottom"/>
            <w:hideMark/>
          </w:tcPr>
          <w:p w:rsidR="00E439A1" w:rsidRDefault="00E439A1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s ponudbeno ceno (z DDV)</w:t>
            </w:r>
          </w:p>
        </w:tc>
        <w:tc>
          <w:tcPr>
            <w:tcW w:w="2118" w:type="dxa"/>
            <w:tcBorders>
              <w:top w:val="nil"/>
              <w:left w:val="nil"/>
              <w:bottom w:val="dashSmallGap" w:sz="2" w:space="0" w:color="auto"/>
              <w:right w:val="nil"/>
            </w:tcBorders>
            <w:vAlign w:val="bottom"/>
          </w:tcPr>
          <w:p w:rsidR="00E439A1" w:rsidRDefault="00E439A1">
            <w:pPr>
              <w:spacing w:before="240"/>
              <w:jc w:val="right"/>
              <w:rPr>
                <w:rFonts w:cs="Arial"/>
              </w:rPr>
            </w:pPr>
          </w:p>
        </w:tc>
        <w:tc>
          <w:tcPr>
            <w:tcW w:w="717" w:type="dxa"/>
            <w:vAlign w:val="bottom"/>
            <w:hideMark/>
          </w:tcPr>
          <w:p w:rsidR="00E439A1" w:rsidRDefault="00E439A1">
            <w:pPr>
              <w:spacing w:before="240"/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</w:tr>
    </w:tbl>
    <w:p w:rsidR="00E439A1" w:rsidRDefault="00E439A1" w:rsidP="00E439A1">
      <w:pPr>
        <w:tabs>
          <w:tab w:val="left" w:pos="851"/>
        </w:tabs>
        <w:ind w:left="851"/>
        <w:rPr>
          <w:rFonts w:cs="Arial"/>
        </w:rPr>
      </w:pPr>
    </w:p>
    <w:p w:rsidR="00E439A1" w:rsidRDefault="00E439A1" w:rsidP="00E439A1">
      <w:pPr>
        <w:tabs>
          <w:tab w:val="left" w:pos="851"/>
        </w:tabs>
        <w:spacing w:after="60"/>
        <w:ind w:left="851"/>
        <w:rPr>
          <w:rFonts w:cs="Arial"/>
        </w:rPr>
      </w:pPr>
    </w:p>
    <w:p w:rsidR="00E439A1" w:rsidRDefault="00E439A1" w:rsidP="00E439A1">
      <w:pPr>
        <w:keepNext/>
        <w:tabs>
          <w:tab w:val="left" w:pos="851"/>
        </w:tabs>
        <w:spacing w:after="120"/>
        <w:ind w:left="851"/>
        <w:rPr>
          <w:rFonts w:cs="Arial"/>
        </w:rPr>
      </w:pPr>
      <w:r>
        <w:rPr>
          <w:rFonts w:cs="Arial"/>
        </w:rPr>
        <w:lastRenderedPageBreak/>
        <w:t>V ponudbi poleg ponudnika nastopajo naslednji podizvajalci: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51"/>
      </w:tblGrid>
      <w:tr w:rsidR="00E439A1" w:rsidTr="00E439A1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9A1" w:rsidRDefault="00E439A1">
            <w:pPr>
              <w:ind w:left="318"/>
              <w:rPr>
                <w:rFonts w:cs="Arial"/>
              </w:rPr>
            </w:pPr>
            <w:r>
              <w:rPr>
                <w:rFonts w:cs="Arial"/>
              </w:rPr>
              <w:t>Podizvajalec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9A1" w:rsidRDefault="00E439A1">
            <w:pPr>
              <w:tabs>
                <w:tab w:val="left" w:pos="709"/>
              </w:tabs>
              <w:rPr>
                <w:rFonts w:cs="Arial"/>
              </w:rPr>
            </w:pPr>
            <w:r>
              <w:rPr>
                <w:rFonts w:cs="Arial"/>
              </w:rPr>
              <w:t>Vrednost prevzetih del</w:t>
            </w:r>
          </w:p>
        </w:tc>
      </w:tr>
      <w:tr w:rsidR="00E439A1" w:rsidTr="00E439A1">
        <w:trPr>
          <w:trHeight w:val="375"/>
        </w:trPr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A1" w:rsidRDefault="00E439A1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A1" w:rsidRDefault="00E439A1">
            <w:pPr>
              <w:tabs>
                <w:tab w:val="left" w:pos="709"/>
              </w:tabs>
              <w:rPr>
                <w:rFonts w:cs="Arial"/>
              </w:rPr>
            </w:pPr>
          </w:p>
        </w:tc>
      </w:tr>
      <w:tr w:rsidR="00E439A1" w:rsidTr="00E439A1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A1" w:rsidRDefault="00E439A1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A1" w:rsidRDefault="00E439A1">
            <w:pPr>
              <w:tabs>
                <w:tab w:val="left" w:pos="709"/>
              </w:tabs>
              <w:rPr>
                <w:rFonts w:cs="Arial"/>
              </w:rPr>
            </w:pPr>
          </w:p>
        </w:tc>
      </w:tr>
      <w:tr w:rsidR="00E439A1" w:rsidTr="00E439A1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A1" w:rsidRDefault="00E439A1">
            <w:pPr>
              <w:tabs>
                <w:tab w:val="left" w:pos="709"/>
              </w:tabs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9A1" w:rsidRDefault="00E439A1">
            <w:pPr>
              <w:tabs>
                <w:tab w:val="left" w:pos="709"/>
              </w:tabs>
              <w:rPr>
                <w:rFonts w:cs="Arial"/>
              </w:rPr>
            </w:pPr>
          </w:p>
        </w:tc>
      </w:tr>
    </w:tbl>
    <w:p w:rsidR="00E439A1" w:rsidRDefault="00E439A1" w:rsidP="00E439A1">
      <w:pPr>
        <w:rPr>
          <w:rFonts w:cs="Arial"/>
        </w:rPr>
      </w:pPr>
    </w:p>
    <w:p w:rsidR="00E439A1" w:rsidRDefault="00E439A1" w:rsidP="00E439A1">
      <w:pPr>
        <w:rPr>
          <w:rFonts w:cs="Arial"/>
        </w:rPr>
      </w:pPr>
    </w:p>
    <w:p w:rsidR="00E439A1" w:rsidRDefault="00E439A1" w:rsidP="00E439A1">
      <w:pPr>
        <w:keepNext/>
        <w:tabs>
          <w:tab w:val="left" w:pos="851"/>
        </w:tabs>
        <w:spacing w:after="120"/>
        <w:ind w:left="425"/>
        <w:rPr>
          <w:rFonts w:cs="Arial"/>
        </w:rPr>
      </w:pPr>
      <w:r>
        <w:rPr>
          <w:rFonts w:cs="Arial"/>
        </w:rPr>
        <w:t>5.4</w:t>
      </w:r>
      <w:r>
        <w:rPr>
          <w:rFonts w:cs="Arial"/>
        </w:rPr>
        <w:tab/>
        <w:t>Obrazložitev predloga izbire ponudnika</w:t>
      </w:r>
    </w:p>
    <w:p w:rsidR="00E439A1" w:rsidRDefault="00E439A1" w:rsidP="00E439A1">
      <w:pPr>
        <w:keepNext/>
        <w:ind w:left="900"/>
        <w:rPr>
          <w:rFonts w:cs="Arial"/>
          <w:snapToGrid w:val="0"/>
        </w:rPr>
      </w:pPr>
      <w:r>
        <w:rPr>
          <w:rFonts w:cs="Arial"/>
          <w:snapToGrid w:val="0"/>
        </w:rPr>
        <w:t>V ponudbi so pravilno predložene vse zahtevane listine ter izpolnjene vse zahteve in pogoji iz razpisne dokumentacije. Ponudba je po merilih za ocenjevanje najugodnejša.</w:t>
      </w:r>
    </w:p>
    <w:p w:rsidR="00E439A1" w:rsidRDefault="00E439A1" w:rsidP="00E439A1">
      <w:pPr>
        <w:ind w:left="425"/>
        <w:rPr>
          <w:rFonts w:cs="Arial"/>
          <w:szCs w:val="20"/>
          <w:lang w:eastAsia="sl-SI"/>
        </w:rPr>
      </w:pPr>
    </w:p>
    <w:p w:rsidR="00E439A1" w:rsidRDefault="00E439A1" w:rsidP="00E439A1">
      <w:pPr>
        <w:ind w:left="425"/>
        <w:rPr>
          <w:rFonts w:cs="Arial"/>
          <w:szCs w:val="20"/>
        </w:rPr>
      </w:pP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"/>
        <w:gridCol w:w="1843"/>
        <w:gridCol w:w="283"/>
        <w:gridCol w:w="1985"/>
        <w:gridCol w:w="283"/>
        <w:gridCol w:w="1985"/>
      </w:tblGrid>
      <w:tr w:rsidR="00E439A1" w:rsidTr="00E439A1">
        <w:trPr>
          <w:cantSplit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9A1" w:rsidRDefault="00E439A1">
            <w:pPr>
              <w:pStyle w:val="Body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Predsednik strokovne komisije: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439A1" w:rsidRDefault="00E439A1">
            <w:pPr>
              <w:pStyle w:val="BodyText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Nosilec naročila:</w:t>
            </w:r>
          </w:p>
        </w:tc>
      </w:tr>
      <w:tr w:rsidR="00E439A1" w:rsidTr="00E439A1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spacing w:before="120"/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rPr>
                <w:rFonts w:ascii="Arial" w:hAnsi="Arial" w:cs="Arial"/>
                <w:sz w:val="20"/>
              </w:rPr>
            </w:pPr>
          </w:p>
        </w:tc>
      </w:tr>
      <w:tr w:rsidR="00E439A1" w:rsidTr="00E439A1">
        <w:trPr>
          <w:cantSplit/>
        </w:trPr>
        <w:tc>
          <w:tcPr>
            <w:tcW w:w="241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:rsidR="00E439A1" w:rsidRDefault="00E439A1" w:rsidP="00E439A1">
      <w:pPr>
        <w:ind w:left="431"/>
        <w:rPr>
          <w:rFonts w:cs="Arial"/>
          <w:snapToGrid w:val="0"/>
        </w:rPr>
      </w:pPr>
    </w:p>
    <w:p w:rsidR="00E439A1" w:rsidRDefault="00E439A1" w:rsidP="00E439A1">
      <w:pPr>
        <w:ind w:left="431"/>
        <w:rPr>
          <w:rFonts w:cs="Arial"/>
          <w:snapToGrid w:val="0"/>
        </w:rPr>
      </w:pPr>
      <w:r>
        <w:rPr>
          <w:rFonts w:cs="Arial"/>
          <w:snapToGrid w:val="0"/>
        </w:rPr>
        <w:t>Ostali člani strokovne komisije:</w:t>
      </w: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283"/>
        <w:gridCol w:w="1560"/>
      </w:tblGrid>
      <w:tr w:rsidR="00E439A1" w:rsidTr="00E439A1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9A1" w:rsidRDefault="00E439A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39A1" w:rsidTr="00E439A1">
        <w:trPr>
          <w:cantSplit/>
          <w:trHeight w:val="200"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  <w:tr w:rsidR="00E439A1" w:rsidTr="00E439A1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9A1" w:rsidRDefault="00E439A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39A1" w:rsidTr="00E439A1">
        <w:trPr>
          <w:cantSplit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  <w:tr w:rsidR="00E439A1" w:rsidTr="00E439A1">
        <w:trPr>
          <w:cantSplit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9A1" w:rsidRDefault="00E439A1">
            <w:pPr>
              <w:pStyle w:val="BodyText2"/>
              <w:spacing w:before="12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439A1" w:rsidTr="00E439A1">
        <w:trPr>
          <w:cantSplit/>
        </w:trPr>
        <w:tc>
          <w:tcPr>
            <w:tcW w:w="369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ime in priimek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E439A1" w:rsidRDefault="00E439A1">
            <w:pPr>
              <w:pStyle w:val="BodyText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podpis</w:t>
            </w:r>
          </w:p>
        </w:tc>
      </w:tr>
    </w:tbl>
    <w:p w:rsidR="00E439A1" w:rsidRDefault="00E439A1" w:rsidP="00E439A1">
      <w:pPr>
        <w:keepNext/>
        <w:ind w:left="900"/>
        <w:rPr>
          <w:rFonts w:cs="Arial"/>
          <w:snapToGrid w:val="0"/>
        </w:rPr>
      </w:pPr>
    </w:p>
    <w:p w:rsidR="00E439A1" w:rsidRDefault="00E439A1" w:rsidP="00E439A1">
      <w:pPr>
        <w:pStyle w:val="Header"/>
        <w:jc w:val="both"/>
        <w:rPr>
          <w:rFonts w:cs="Arial"/>
        </w:rPr>
      </w:pPr>
    </w:p>
    <w:p w:rsidR="00E439A1" w:rsidRDefault="00E439A1" w:rsidP="00E439A1">
      <w:pPr>
        <w:pStyle w:val="Header"/>
        <w:jc w:val="both"/>
        <w:rPr>
          <w:rFonts w:cs="Arial"/>
        </w:rPr>
      </w:pPr>
    </w:p>
    <w:p w:rsidR="00E439A1" w:rsidRDefault="00E439A1" w:rsidP="00E439A1">
      <w:pPr>
        <w:pStyle w:val="Header"/>
        <w:jc w:val="both"/>
        <w:rPr>
          <w:rFonts w:cs="Arial"/>
        </w:rPr>
      </w:pPr>
      <w:r>
        <w:rPr>
          <w:rFonts w:cs="Arial"/>
        </w:rPr>
        <w:t xml:space="preserve">Priloge: </w:t>
      </w:r>
    </w:p>
    <w:p w:rsidR="00E439A1" w:rsidRDefault="00E439A1" w:rsidP="00E439A1">
      <w:pPr>
        <w:pStyle w:val="Header"/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r>
        <w:rPr>
          <w:rFonts w:cs="Arial"/>
        </w:rPr>
        <w:t>Analiza ponudb</w:t>
      </w:r>
    </w:p>
    <w:p w:rsidR="00E439A1" w:rsidRDefault="00E439A1" w:rsidP="00E439A1">
      <w:pPr>
        <w:pStyle w:val="Header"/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r>
        <w:rPr>
          <w:rFonts w:cs="Arial"/>
        </w:rPr>
        <w:t>Zapisnik o pogajanjih</w:t>
      </w:r>
    </w:p>
    <w:p w:rsidR="00E439A1" w:rsidRPr="00202A77" w:rsidRDefault="00E439A1" w:rsidP="003E1C74">
      <w:pPr>
        <w:pStyle w:val="podpisi"/>
        <w:rPr>
          <w:lang w:val="sl-SI"/>
        </w:rPr>
      </w:pPr>
    </w:p>
    <w:sectPr w:rsidR="00E439A1" w:rsidRPr="00202A77" w:rsidSect="00350F0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FD" w:rsidRDefault="00F664FD">
      <w:r>
        <w:separator/>
      </w:r>
    </w:p>
  </w:endnote>
  <w:endnote w:type="continuationSeparator" w:id="0">
    <w:p w:rsidR="00F664FD" w:rsidRDefault="00F6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54" w:rsidRPr="00350F05" w:rsidRDefault="00350F05" w:rsidP="000634FE">
    <w:pPr>
      <w:pStyle w:val="Footer"/>
      <w:jc w:val="right"/>
      <w:rPr>
        <w:lang w:val="sl-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439A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lang w:val="sl-SI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439A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F664FD">
    <w:pPr>
      <w:pStyle w:val="Footer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0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FD" w:rsidRDefault="00F664FD">
      <w:r>
        <w:separator/>
      </w:r>
    </w:p>
  </w:footnote>
  <w:footnote w:type="continuationSeparator" w:id="0">
    <w:p w:rsidR="00F664FD" w:rsidRDefault="00F6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F664FD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-568960</wp:posOffset>
          </wp:positionH>
          <wp:positionV relativeFrom="paragraph">
            <wp:posOffset>90805</wp:posOffset>
          </wp:positionV>
          <wp:extent cx="4492625" cy="1437005"/>
          <wp:effectExtent l="0" t="0" r="0" b="0"/>
          <wp:wrapNone/>
          <wp:docPr id="4" name="Picture 4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770A6" w:rsidRPr="008F3500" w:rsidRDefault="005A08DB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ul.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</w:t>
    </w:r>
    <w:r w:rsidR="00D72194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.gov.si</w:t>
    </w:r>
  </w:p>
  <w:p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16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BEC0C3F"/>
    <w:multiLevelType w:val="hybridMultilevel"/>
    <w:tmpl w:val="E3B2BB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FD"/>
    <w:rsid w:val="00023A88"/>
    <w:rsid w:val="000634FE"/>
    <w:rsid w:val="000A7238"/>
    <w:rsid w:val="00117A0F"/>
    <w:rsid w:val="0012553F"/>
    <w:rsid w:val="001357B2"/>
    <w:rsid w:val="00173C9C"/>
    <w:rsid w:val="0017478F"/>
    <w:rsid w:val="00200533"/>
    <w:rsid w:val="00202A77"/>
    <w:rsid w:val="00206094"/>
    <w:rsid w:val="002540B9"/>
    <w:rsid w:val="00271CE5"/>
    <w:rsid w:val="00282020"/>
    <w:rsid w:val="00287BD6"/>
    <w:rsid w:val="00287DFC"/>
    <w:rsid w:val="002A2B69"/>
    <w:rsid w:val="00350F05"/>
    <w:rsid w:val="003526C9"/>
    <w:rsid w:val="003636BF"/>
    <w:rsid w:val="00371442"/>
    <w:rsid w:val="003845B4"/>
    <w:rsid w:val="00387B1A"/>
    <w:rsid w:val="003C5EE5"/>
    <w:rsid w:val="003E1C74"/>
    <w:rsid w:val="00410707"/>
    <w:rsid w:val="00437941"/>
    <w:rsid w:val="004657EE"/>
    <w:rsid w:val="004D6EAA"/>
    <w:rsid w:val="004E2B46"/>
    <w:rsid w:val="00515C6A"/>
    <w:rsid w:val="00526246"/>
    <w:rsid w:val="00567106"/>
    <w:rsid w:val="005A08DB"/>
    <w:rsid w:val="005E1D3C"/>
    <w:rsid w:val="00625AE6"/>
    <w:rsid w:val="0063064E"/>
    <w:rsid w:val="00632253"/>
    <w:rsid w:val="00642714"/>
    <w:rsid w:val="006455CE"/>
    <w:rsid w:val="00652B59"/>
    <w:rsid w:val="00655841"/>
    <w:rsid w:val="0068556C"/>
    <w:rsid w:val="006A07EE"/>
    <w:rsid w:val="006D2AC7"/>
    <w:rsid w:val="00717E64"/>
    <w:rsid w:val="00733017"/>
    <w:rsid w:val="00783310"/>
    <w:rsid w:val="007942D3"/>
    <w:rsid w:val="007A4A6D"/>
    <w:rsid w:val="007D1BCF"/>
    <w:rsid w:val="007D75CF"/>
    <w:rsid w:val="007E0440"/>
    <w:rsid w:val="007E6DC5"/>
    <w:rsid w:val="0088043C"/>
    <w:rsid w:val="00884889"/>
    <w:rsid w:val="008906C9"/>
    <w:rsid w:val="008C5738"/>
    <w:rsid w:val="008C6A83"/>
    <w:rsid w:val="008D04F0"/>
    <w:rsid w:val="008F3500"/>
    <w:rsid w:val="00924E3C"/>
    <w:rsid w:val="0094708F"/>
    <w:rsid w:val="009612BB"/>
    <w:rsid w:val="009A5154"/>
    <w:rsid w:val="009C39EA"/>
    <w:rsid w:val="009C740A"/>
    <w:rsid w:val="00A125C5"/>
    <w:rsid w:val="00A2451C"/>
    <w:rsid w:val="00A32C73"/>
    <w:rsid w:val="00A35313"/>
    <w:rsid w:val="00A65EE7"/>
    <w:rsid w:val="00A70133"/>
    <w:rsid w:val="00A770A6"/>
    <w:rsid w:val="00A813B1"/>
    <w:rsid w:val="00AA3A0B"/>
    <w:rsid w:val="00AB36C4"/>
    <w:rsid w:val="00AC301A"/>
    <w:rsid w:val="00AC32B2"/>
    <w:rsid w:val="00B17141"/>
    <w:rsid w:val="00B31575"/>
    <w:rsid w:val="00B34166"/>
    <w:rsid w:val="00B8547D"/>
    <w:rsid w:val="00C250D5"/>
    <w:rsid w:val="00C35666"/>
    <w:rsid w:val="00C63C15"/>
    <w:rsid w:val="00C92898"/>
    <w:rsid w:val="00CA4340"/>
    <w:rsid w:val="00CE5238"/>
    <w:rsid w:val="00CE7514"/>
    <w:rsid w:val="00D220A8"/>
    <w:rsid w:val="00D248DE"/>
    <w:rsid w:val="00D4170E"/>
    <w:rsid w:val="00D72194"/>
    <w:rsid w:val="00D8542D"/>
    <w:rsid w:val="00DC6A71"/>
    <w:rsid w:val="00E0357D"/>
    <w:rsid w:val="00E439A1"/>
    <w:rsid w:val="00EB006F"/>
    <w:rsid w:val="00ED1C3E"/>
    <w:rsid w:val="00EF67AE"/>
    <w:rsid w:val="00F240BB"/>
    <w:rsid w:val="00F31322"/>
    <w:rsid w:val="00F47C47"/>
    <w:rsid w:val="00F57FED"/>
    <w:rsid w:val="00F664FD"/>
    <w:rsid w:val="00FB1D9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8AA44C8"/>
  <w15:chartTrackingRefBased/>
  <w15:docId w15:val="{83B7BAE1-18EE-4EBF-B8C8-5F52BB9B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439A1"/>
    <w:pPr>
      <w:keepNext/>
      <w:spacing w:line="240" w:lineRule="auto"/>
      <w:jc w:val="center"/>
      <w:outlineLvl w:val="1"/>
    </w:pPr>
    <w:rPr>
      <w:rFonts w:ascii="Times New Roman" w:hAnsi="Times New Roman"/>
      <w:b/>
      <w:bCs/>
      <w:sz w:val="26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PageNumber">
    <w:name w:val="page number"/>
    <w:basedOn w:val="DefaultParagraphFont"/>
    <w:rsid w:val="009A5154"/>
  </w:style>
  <w:style w:type="character" w:customStyle="1" w:styleId="Heading2Char">
    <w:name w:val="Heading 2 Char"/>
    <w:basedOn w:val="DefaultParagraphFont"/>
    <w:link w:val="Heading2"/>
    <w:semiHidden/>
    <w:rsid w:val="00E439A1"/>
    <w:rPr>
      <w:b/>
      <w:bCs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E439A1"/>
    <w:rPr>
      <w:rFonts w:ascii="Arial" w:hAnsi="Arial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E439A1"/>
    <w:pPr>
      <w:spacing w:line="240" w:lineRule="auto"/>
      <w:jc w:val="both"/>
    </w:pPr>
    <w:rPr>
      <w:rFonts w:ascii="Times New Roman" w:hAnsi="Times New Roman"/>
      <w:sz w:val="24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E439A1"/>
    <w:rPr>
      <w:sz w:val="24"/>
      <w:szCs w:val="24"/>
    </w:rPr>
  </w:style>
  <w:style w:type="paragraph" w:customStyle="1" w:styleId="HTMLpredoblikovano">
    <w:name w:val="HTML predoblikovano"/>
    <w:basedOn w:val="Normal"/>
    <w:rsid w:val="00E439A1"/>
    <w:pPr>
      <w:spacing w:line="240" w:lineRule="auto"/>
      <w:jc w:val="both"/>
    </w:pPr>
    <w:rPr>
      <w:rFonts w:ascii="Courier New" w:hAnsi="Courier New" w:cs="Courier New"/>
      <w:szCs w:val="20"/>
      <w:lang w:val="sl-SI" w:eastAsia="sl-SI"/>
    </w:rPr>
  </w:style>
  <w:style w:type="paragraph" w:customStyle="1" w:styleId="Besedilooblaka">
    <w:name w:val="Besedilo oblačka"/>
    <w:basedOn w:val="Normal"/>
    <w:semiHidden/>
    <w:rsid w:val="00E439A1"/>
    <w:pPr>
      <w:spacing w:line="240" w:lineRule="auto"/>
      <w:jc w:val="both"/>
    </w:pPr>
    <w:rPr>
      <w:rFonts w:ascii="Tahoma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edloge\SLO\Direkcija_RS_za_infrastrukt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Direkcija_RS_za_infrastrukturo</Template>
  <TotalTime>2</TotalTime>
  <Pages>2</Pages>
  <Words>185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BKotar</dc:creator>
  <cp:keywords/>
  <cp:lastModifiedBy>BKotar</cp:lastModifiedBy>
  <cp:revision>2</cp:revision>
  <cp:lastPrinted>2010-07-16T07:41:00Z</cp:lastPrinted>
  <dcterms:created xsi:type="dcterms:W3CDTF">2026-06-08T13:10:00Z</dcterms:created>
  <dcterms:modified xsi:type="dcterms:W3CDTF">2026-06-08T13:13:00Z</dcterms:modified>
</cp:coreProperties>
</file>