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62" w:rsidRPr="00A16D3D" w:rsidRDefault="00FA6441" w:rsidP="000139BF">
      <w:pPr>
        <w:pStyle w:val="Naslov2"/>
        <w:keepNext w:val="0"/>
        <w:rPr>
          <w:rFonts w:ascii="Arial" w:hAnsi="Arial" w:cs="Arial"/>
          <w:b w:val="0"/>
          <w:sz w:val="20"/>
          <w:szCs w:val="20"/>
        </w:rPr>
      </w:pPr>
      <w:r w:rsidRPr="00A16D3D">
        <w:rPr>
          <w:rFonts w:ascii="Arial" w:hAnsi="Arial" w:cs="Arial"/>
          <w:b w:val="0"/>
          <w:sz w:val="20"/>
          <w:szCs w:val="20"/>
        </w:rPr>
        <w:t>POSLOVNIK</w:t>
      </w:r>
    </w:p>
    <w:p w:rsidR="00872E29" w:rsidRDefault="00886362" w:rsidP="00830869">
      <w:pPr>
        <w:pStyle w:val="Naslov2"/>
        <w:keepNext w:val="0"/>
        <w:spacing w:before="60"/>
        <w:rPr>
          <w:rFonts w:ascii="Arial" w:hAnsi="Arial" w:cs="Arial"/>
          <w:b w:val="0"/>
          <w:sz w:val="20"/>
          <w:szCs w:val="20"/>
        </w:rPr>
      </w:pPr>
      <w:r w:rsidRPr="00A16D3D">
        <w:rPr>
          <w:rFonts w:ascii="Arial" w:hAnsi="Arial" w:cs="Arial"/>
          <w:b w:val="0"/>
          <w:sz w:val="20"/>
          <w:szCs w:val="20"/>
        </w:rPr>
        <w:t xml:space="preserve">ZA </w:t>
      </w:r>
      <w:r w:rsidR="00FA6441" w:rsidRPr="00A16D3D">
        <w:rPr>
          <w:rFonts w:ascii="Arial" w:hAnsi="Arial" w:cs="Arial"/>
          <w:b w:val="0"/>
          <w:sz w:val="20"/>
          <w:szCs w:val="20"/>
        </w:rPr>
        <w:t xml:space="preserve">VODENJE </w:t>
      </w:r>
      <w:r w:rsidRPr="00A16D3D">
        <w:rPr>
          <w:rFonts w:ascii="Arial" w:hAnsi="Arial" w:cs="Arial"/>
          <w:b w:val="0"/>
          <w:sz w:val="20"/>
          <w:szCs w:val="20"/>
        </w:rPr>
        <w:t>POSTOPK</w:t>
      </w:r>
      <w:r w:rsidR="007329B7" w:rsidRPr="00A16D3D">
        <w:rPr>
          <w:rFonts w:ascii="Arial" w:hAnsi="Arial" w:cs="Arial"/>
          <w:b w:val="0"/>
          <w:sz w:val="20"/>
          <w:szCs w:val="20"/>
        </w:rPr>
        <w:t>OV</w:t>
      </w:r>
      <w:r w:rsidRPr="00A16D3D">
        <w:rPr>
          <w:rFonts w:ascii="Arial" w:hAnsi="Arial" w:cs="Arial"/>
          <w:b w:val="0"/>
          <w:sz w:val="20"/>
          <w:szCs w:val="20"/>
        </w:rPr>
        <w:t xml:space="preserve"> JAVN</w:t>
      </w:r>
      <w:r w:rsidR="007329B7" w:rsidRPr="00A16D3D">
        <w:rPr>
          <w:rFonts w:ascii="Arial" w:hAnsi="Arial" w:cs="Arial"/>
          <w:b w:val="0"/>
          <w:sz w:val="20"/>
          <w:szCs w:val="20"/>
        </w:rPr>
        <w:t>IH NAROČIL</w:t>
      </w:r>
    </w:p>
    <w:p w:rsidR="00830869" w:rsidRPr="00830869" w:rsidRDefault="00830869" w:rsidP="00871B36">
      <w:pPr>
        <w:jc w:val="center"/>
        <w:rPr>
          <w:rStyle w:val="Krepko"/>
          <w:b w:val="0"/>
        </w:rPr>
      </w:pPr>
    </w:p>
    <w:p w:rsidR="00830869" w:rsidRPr="00830869" w:rsidRDefault="00830869" w:rsidP="00871B36">
      <w:pPr>
        <w:jc w:val="center"/>
        <w:rPr>
          <w:rStyle w:val="Krepko"/>
          <w:b w:val="0"/>
        </w:rPr>
      </w:pPr>
    </w:p>
    <w:p w:rsidR="00405F3C" w:rsidRPr="00A16D3D" w:rsidRDefault="0093418D" w:rsidP="000139BF">
      <w:pPr>
        <w:numPr>
          <w:ilvl w:val="0"/>
          <w:numId w:val="31"/>
        </w:numPr>
        <w:jc w:val="center"/>
        <w:rPr>
          <w:rFonts w:ascii="Arial" w:hAnsi="Arial" w:cs="Arial"/>
          <w:sz w:val="20"/>
          <w:szCs w:val="20"/>
        </w:rPr>
      </w:pPr>
      <w:r w:rsidRPr="00A16D3D">
        <w:rPr>
          <w:rFonts w:ascii="Arial" w:hAnsi="Arial" w:cs="Arial"/>
          <w:sz w:val="20"/>
          <w:szCs w:val="20"/>
        </w:rPr>
        <w:t>UVODNE</w:t>
      </w:r>
      <w:r w:rsidR="00405F3C" w:rsidRPr="00A16D3D">
        <w:rPr>
          <w:rFonts w:ascii="Arial" w:hAnsi="Arial" w:cs="Arial"/>
          <w:sz w:val="20"/>
          <w:szCs w:val="20"/>
        </w:rPr>
        <w:t xml:space="preserve"> DOLOČBE</w:t>
      </w:r>
    </w:p>
    <w:p w:rsidR="00405F3C" w:rsidRPr="00A16D3D" w:rsidRDefault="00405F3C" w:rsidP="000139BF">
      <w:pPr>
        <w:jc w:val="center"/>
        <w:rPr>
          <w:rFonts w:ascii="Arial" w:hAnsi="Arial" w:cs="Arial"/>
          <w:sz w:val="20"/>
          <w:szCs w:val="20"/>
        </w:rPr>
      </w:pPr>
    </w:p>
    <w:p w:rsidR="00886362" w:rsidRPr="00A16D3D" w:rsidRDefault="00886362" w:rsidP="000139BF">
      <w:pPr>
        <w:jc w:val="center"/>
        <w:rPr>
          <w:rFonts w:ascii="Arial" w:hAnsi="Arial" w:cs="Arial"/>
          <w:sz w:val="20"/>
          <w:szCs w:val="20"/>
        </w:rPr>
      </w:pPr>
      <w:r w:rsidRPr="00A16D3D">
        <w:rPr>
          <w:rFonts w:ascii="Arial" w:hAnsi="Arial" w:cs="Arial"/>
          <w:sz w:val="20"/>
          <w:szCs w:val="20"/>
        </w:rPr>
        <w:t>1.</w:t>
      </w:r>
      <w:r w:rsidR="007D7E3B" w:rsidRPr="00A16D3D">
        <w:rPr>
          <w:rFonts w:ascii="Arial" w:hAnsi="Arial" w:cs="Arial"/>
          <w:sz w:val="20"/>
          <w:szCs w:val="20"/>
        </w:rPr>
        <w:t xml:space="preserve"> </w:t>
      </w:r>
      <w:r w:rsidRPr="00A16D3D">
        <w:rPr>
          <w:rFonts w:ascii="Arial" w:hAnsi="Arial" w:cs="Arial"/>
          <w:sz w:val="20"/>
          <w:szCs w:val="20"/>
        </w:rPr>
        <w:t>člen</w:t>
      </w:r>
    </w:p>
    <w:p w:rsidR="00C2588D" w:rsidRPr="00A16D3D" w:rsidRDefault="00FA6441" w:rsidP="000139BF">
      <w:pPr>
        <w:pStyle w:val="Telobesedila3"/>
        <w:spacing w:before="120"/>
        <w:jc w:val="both"/>
        <w:rPr>
          <w:rFonts w:ascii="Arial" w:hAnsi="Arial" w:cs="Arial"/>
          <w:sz w:val="20"/>
          <w:szCs w:val="20"/>
        </w:rPr>
      </w:pPr>
      <w:r w:rsidRPr="00A16D3D">
        <w:rPr>
          <w:rFonts w:ascii="Arial" w:hAnsi="Arial" w:cs="Arial"/>
          <w:sz w:val="20"/>
          <w:szCs w:val="20"/>
        </w:rPr>
        <w:t>Poslovnik</w:t>
      </w:r>
      <w:r w:rsidR="003F19D7" w:rsidRPr="00A16D3D">
        <w:rPr>
          <w:rFonts w:ascii="Arial" w:hAnsi="Arial" w:cs="Arial"/>
          <w:sz w:val="20"/>
          <w:szCs w:val="20"/>
        </w:rPr>
        <w:t xml:space="preserve"> za vodenje postopkov javnih naročil (v nadaljnjem</w:t>
      </w:r>
      <w:bookmarkStart w:id="0" w:name="_GoBack"/>
      <w:bookmarkEnd w:id="0"/>
      <w:r w:rsidR="003F19D7" w:rsidRPr="00A16D3D">
        <w:rPr>
          <w:rFonts w:ascii="Arial" w:hAnsi="Arial" w:cs="Arial"/>
          <w:sz w:val="20"/>
          <w:szCs w:val="20"/>
        </w:rPr>
        <w:t xml:space="preserve"> besedilu: »</w:t>
      </w:r>
      <w:r w:rsidR="00793EFC" w:rsidRPr="00A16D3D">
        <w:rPr>
          <w:rFonts w:ascii="Arial" w:hAnsi="Arial" w:cs="Arial"/>
          <w:sz w:val="20"/>
          <w:szCs w:val="20"/>
        </w:rPr>
        <w:t>p</w:t>
      </w:r>
      <w:r w:rsidR="003F19D7" w:rsidRPr="00A16D3D">
        <w:rPr>
          <w:rFonts w:ascii="Arial" w:hAnsi="Arial" w:cs="Arial"/>
          <w:sz w:val="20"/>
          <w:szCs w:val="20"/>
        </w:rPr>
        <w:t xml:space="preserve">oslovnik«) </w:t>
      </w:r>
      <w:r w:rsidRPr="00A16D3D">
        <w:rPr>
          <w:rFonts w:ascii="Arial" w:hAnsi="Arial" w:cs="Arial"/>
          <w:sz w:val="20"/>
          <w:szCs w:val="20"/>
        </w:rPr>
        <w:t xml:space="preserve">je </w:t>
      </w:r>
      <w:r w:rsidR="00886362" w:rsidRPr="00A16D3D">
        <w:rPr>
          <w:rFonts w:ascii="Arial" w:hAnsi="Arial" w:cs="Arial"/>
          <w:sz w:val="20"/>
          <w:szCs w:val="20"/>
        </w:rPr>
        <w:t xml:space="preserve">interni </w:t>
      </w:r>
      <w:r w:rsidRPr="00A16D3D">
        <w:rPr>
          <w:rFonts w:ascii="Arial" w:hAnsi="Arial" w:cs="Arial"/>
          <w:sz w:val="20"/>
          <w:szCs w:val="20"/>
        </w:rPr>
        <w:t>organizacijski akt</w:t>
      </w:r>
      <w:r w:rsidR="004E2841" w:rsidRPr="00A16D3D">
        <w:rPr>
          <w:rFonts w:ascii="Arial" w:hAnsi="Arial" w:cs="Arial"/>
          <w:sz w:val="20"/>
          <w:szCs w:val="20"/>
        </w:rPr>
        <w:t>,</w:t>
      </w:r>
      <w:r w:rsidR="005F6C68" w:rsidRPr="00A16D3D">
        <w:rPr>
          <w:rFonts w:ascii="Arial" w:hAnsi="Arial" w:cs="Arial"/>
          <w:sz w:val="20"/>
          <w:szCs w:val="20"/>
        </w:rPr>
        <w:t xml:space="preserve"> </w:t>
      </w:r>
      <w:r w:rsidR="004E2841" w:rsidRPr="00A16D3D">
        <w:rPr>
          <w:rFonts w:ascii="Arial" w:hAnsi="Arial" w:cs="Arial"/>
          <w:sz w:val="20"/>
          <w:szCs w:val="20"/>
        </w:rPr>
        <w:t>ki</w:t>
      </w:r>
      <w:r w:rsidR="005F6C68" w:rsidRPr="00A16D3D">
        <w:rPr>
          <w:rFonts w:ascii="Arial" w:hAnsi="Arial" w:cs="Arial"/>
          <w:sz w:val="20"/>
          <w:szCs w:val="20"/>
        </w:rPr>
        <w:t xml:space="preserve"> </w:t>
      </w:r>
      <w:r w:rsidR="00F62E92" w:rsidRPr="00A16D3D">
        <w:rPr>
          <w:rFonts w:ascii="Arial" w:hAnsi="Arial" w:cs="Arial"/>
          <w:sz w:val="20"/>
          <w:szCs w:val="20"/>
        </w:rPr>
        <w:t xml:space="preserve">ureja </w:t>
      </w:r>
      <w:r w:rsidR="00644AA9" w:rsidRPr="00A16D3D">
        <w:rPr>
          <w:rFonts w:ascii="Arial" w:hAnsi="Arial" w:cs="Arial"/>
          <w:sz w:val="20"/>
          <w:szCs w:val="20"/>
        </w:rPr>
        <w:t>oddajanje javnih naročil Direkcije RS za infrastrukturo (v nadaljevanju: direkcije</w:t>
      </w:r>
      <w:r w:rsidR="003C4669" w:rsidRPr="00A16D3D">
        <w:rPr>
          <w:rFonts w:ascii="Arial" w:hAnsi="Arial" w:cs="Arial"/>
          <w:sz w:val="20"/>
          <w:szCs w:val="20"/>
        </w:rPr>
        <w:t>)</w:t>
      </w:r>
      <w:r w:rsidR="00644AA9" w:rsidRPr="00A16D3D">
        <w:rPr>
          <w:rFonts w:ascii="Arial" w:hAnsi="Arial" w:cs="Arial"/>
          <w:sz w:val="20"/>
          <w:szCs w:val="20"/>
        </w:rPr>
        <w:t xml:space="preserve"> ter</w:t>
      </w:r>
      <w:r w:rsidR="00B7431A" w:rsidRPr="00A16D3D">
        <w:rPr>
          <w:rFonts w:ascii="Arial" w:hAnsi="Arial" w:cs="Arial"/>
          <w:sz w:val="20"/>
          <w:szCs w:val="20"/>
        </w:rPr>
        <w:t xml:space="preserve"> </w:t>
      </w:r>
      <w:r w:rsidR="00DA7957" w:rsidRPr="00A16D3D">
        <w:rPr>
          <w:rFonts w:ascii="Arial" w:hAnsi="Arial" w:cs="Arial"/>
          <w:sz w:val="20"/>
          <w:szCs w:val="20"/>
        </w:rPr>
        <w:t>opredeljuje</w:t>
      </w:r>
      <w:r w:rsidR="002874C8" w:rsidRPr="00A16D3D">
        <w:rPr>
          <w:rFonts w:ascii="Arial" w:hAnsi="Arial" w:cs="Arial"/>
          <w:sz w:val="20"/>
          <w:szCs w:val="20"/>
        </w:rPr>
        <w:t xml:space="preserve"> </w:t>
      </w:r>
      <w:r w:rsidR="00B7431A" w:rsidRPr="00A16D3D">
        <w:rPr>
          <w:rFonts w:ascii="Arial" w:hAnsi="Arial" w:cs="Arial"/>
          <w:sz w:val="20"/>
          <w:szCs w:val="20"/>
        </w:rPr>
        <w:t>zadolžitve</w:t>
      </w:r>
      <w:r w:rsidR="00F62E92" w:rsidRPr="00A16D3D">
        <w:rPr>
          <w:rFonts w:ascii="Arial" w:hAnsi="Arial" w:cs="Arial"/>
          <w:sz w:val="20"/>
          <w:szCs w:val="20"/>
        </w:rPr>
        <w:t xml:space="preserve"> </w:t>
      </w:r>
      <w:r w:rsidR="004E2841" w:rsidRPr="00A16D3D">
        <w:rPr>
          <w:rFonts w:ascii="Arial" w:hAnsi="Arial" w:cs="Arial"/>
          <w:sz w:val="20"/>
          <w:szCs w:val="20"/>
        </w:rPr>
        <w:t>in odgovornost</w:t>
      </w:r>
      <w:r w:rsidR="009A27B5" w:rsidRPr="00A16D3D">
        <w:rPr>
          <w:rFonts w:ascii="Arial" w:hAnsi="Arial" w:cs="Arial"/>
          <w:sz w:val="20"/>
          <w:szCs w:val="20"/>
        </w:rPr>
        <w:t>i</w:t>
      </w:r>
      <w:r w:rsidR="00A928D7" w:rsidRPr="00A16D3D">
        <w:rPr>
          <w:rFonts w:ascii="Arial" w:hAnsi="Arial" w:cs="Arial"/>
          <w:sz w:val="20"/>
          <w:szCs w:val="20"/>
        </w:rPr>
        <w:t xml:space="preserve"> </w:t>
      </w:r>
      <w:r w:rsidR="0064319A" w:rsidRPr="00A16D3D">
        <w:rPr>
          <w:rFonts w:ascii="Arial" w:hAnsi="Arial" w:cs="Arial"/>
          <w:sz w:val="20"/>
          <w:szCs w:val="20"/>
        </w:rPr>
        <w:t>sodel</w:t>
      </w:r>
      <w:r w:rsidR="009A27B5" w:rsidRPr="00A16D3D">
        <w:rPr>
          <w:rFonts w:ascii="Arial" w:hAnsi="Arial" w:cs="Arial"/>
          <w:sz w:val="20"/>
          <w:szCs w:val="20"/>
        </w:rPr>
        <w:t>ujočih</w:t>
      </w:r>
      <w:r w:rsidR="00644AA9" w:rsidRPr="00A16D3D">
        <w:rPr>
          <w:rFonts w:ascii="Arial" w:hAnsi="Arial" w:cs="Arial"/>
          <w:sz w:val="20"/>
          <w:szCs w:val="20"/>
        </w:rPr>
        <w:t xml:space="preserve"> v postopkih oddaje</w:t>
      </w:r>
      <w:r w:rsidR="006244AD" w:rsidRPr="00A16D3D">
        <w:rPr>
          <w:rFonts w:ascii="Arial" w:hAnsi="Arial" w:cs="Arial"/>
          <w:sz w:val="20"/>
          <w:szCs w:val="20"/>
        </w:rPr>
        <w:t>.</w:t>
      </w:r>
      <w:r w:rsidR="000E18D6" w:rsidRPr="00A16D3D">
        <w:rPr>
          <w:rFonts w:ascii="Arial" w:hAnsi="Arial" w:cs="Arial"/>
          <w:sz w:val="20"/>
          <w:szCs w:val="20"/>
        </w:rPr>
        <w:t xml:space="preserve"> </w:t>
      </w:r>
    </w:p>
    <w:p w:rsidR="007E5BA1" w:rsidRPr="00A16D3D" w:rsidRDefault="007E5BA1" w:rsidP="007E5BA1">
      <w:pPr>
        <w:pStyle w:val="Telobesedila3"/>
        <w:jc w:val="center"/>
        <w:rPr>
          <w:rFonts w:ascii="Arial" w:hAnsi="Arial" w:cs="Arial"/>
          <w:sz w:val="20"/>
          <w:szCs w:val="20"/>
        </w:rPr>
      </w:pPr>
    </w:p>
    <w:p w:rsidR="007E5BA1" w:rsidRPr="00A16D3D" w:rsidRDefault="007E5BA1" w:rsidP="007E5BA1">
      <w:pPr>
        <w:pStyle w:val="Telobesedila3"/>
        <w:jc w:val="center"/>
        <w:rPr>
          <w:rFonts w:ascii="Arial" w:hAnsi="Arial" w:cs="Arial"/>
          <w:sz w:val="20"/>
          <w:szCs w:val="20"/>
        </w:rPr>
      </w:pPr>
      <w:r w:rsidRPr="00A16D3D">
        <w:rPr>
          <w:rFonts w:ascii="Arial" w:hAnsi="Arial" w:cs="Arial"/>
          <w:sz w:val="20"/>
          <w:szCs w:val="20"/>
        </w:rPr>
        <w:t>2. člen</w:t>
      </w:r>
    </w:p>
    <w:p w:rsidR="00FF570A" w:rsidRPr="00A16D3D" w:rsidRDefault="00C2588D" w:rsidP="000139BF">
      <w:pPr>
        <w:pStyle w:val="Telobesedila3"/>
        <w:spacing w:before="120"/>
        <w:jc w:val="both"/>
        <w:rPr>
          <w:rFonts w:ascii="Arial" w:hAnsi="Arial" w:cs="Arial"/>
          <w:sz w:val="20"/>
          <w:szCs w:val="20"/>
        </w:rPr>
      </w:pPr>
      <w:r w:rsidRPr="00A16D3D">
        <w:rPr>
          <w:rFonts w:ascii="Arial" w:hAnsi="Arial" w:cs="Arial"/>
          <w:sz w:val="20"/>
          <w:szCs w:val="20"/>
        </w:rPr>
        <w:t>P</w:t>
      </w:r>
      <w:r w:rsidR="00AF4F0C" w:rsidRPr="00A16D3D">
        <w:rPr>
          <w:rFonts w:ascii="Arial" w:hAnsi="Arial" w:cs="Arial"/>
          <w:sz w:val="20"/>
          <w:szCs w:val="20"/>
        </w:rPr>
        <w:t xml:space="preserve">oslovnik </w:t>
      </w:r>
      <w:r w:rsidRPr="00A16D3D">
        <w:rPr>
          <w:rFonts w:ascii="Arial" w:hAnsi="Arial" w:cs="Arial"/>
          <w:sz w:val="20"/>
          <w:szCs w:val="20"/>
        </w:rPr>
        <w:t>ureja oddaj</w:t>
      </w:r>
      <w:r w:rsidR="003C4669" w:rsidRPr="00A16D3D">
        <w:rPr>
          <w:rFonts w:ascii="Arial" w:hAnsi="Arial" w:cs="Arial"/>
          <w:sz w:val="20"/>
          <w:szCs w:val="20"/>
        </w:rPr>
        <w:t>anje</w:t>
      </w:r>
      <w:r w:rsidRPr="00A16D3D">
        <w:rPr>
          <w:rFonts w:ascii="Arial" w:hAnsi="Arial" w:cs="Arial"/>
          <w:sz w:val="20"/>
          <w:szCs w:val="20"/>
        </w:rPr>
        <w:t xml:space="preserve"> naslednjih naročil</w:t>
      </w:r>
      <w:r w:rsidR="00AF4F0C" w:rsidRPr="00A16D3D">
        <w:rPr>
          <w:rFonts w:ascii="Arial" w:hAnsi="Arial" w:cs="Arial"/>
          <w:sz w:val="20"/>
          <w:szCs w:val="20"/>
        </w:rPr>
        <w:t>:</w:t>
      </w:r>
    </w:p>
    <w:p w:rsidR="00AF4F0C" w:rsidRPr="00A16D3D" w:rsidRDefault="00486188" w:rsidP="000139BF">
      <w:pPr>
        <w:pStyle w:val="Telobesedila3"/>
        <w:numPr>
          <w:ilvl w:val="0"/>
          <w:numId w:val="28"/>
        </w:numPr>
        <w:spacing w:before="60"/>
        <w:ind w:left="714" w:hanging="357"/>
        <w:jc w:val="both"/>
        <w:rPr>
          <w:rFonts w:ascii="Arial" w:hAnsi="Arial" w:cs="Arial"/>
          <w:sz w:val="20"/>
          <w:szCs w:val="20"/>
        </w:rPr>
      </w:pPr>
      <w:r w:rsidRPr="00A16D3D">
        <w:rPr>
          <w:rFonts w:ascii="Arial" w:hAnsi="Arial" w:cs="Arial"/>
          <w:sz w:val="20"/>
          <w:szCs w:val="20"/>
        </w:rPr>
        <w:t>N</w:t>
      </w:r>
      <w:r w:rsidR="00AF4F0C" w:rsidRPr="00A16D3D">
        <w:rPr>
          <w:rFonts w:ascii="Arial" w:hAnsi="Arial" w:cs="Arial"/>
          <w:sz w:val="20"/>
          <w:szCs w:val="20"/>
        </w:rPr>
        <w:t>aročila, ki se oddajajo po postopkih</w:t>
      </w:r>
      <w:r w:rsidR="00A74DE2" w:rsidRPr="00A16D3D">
        <w:rPr>
          <w:rFonts w:ascii="Arial" w:hAnsi="Arial" w:cs="Arial"/>
          <w:sz w:val="20"/>
          <w:szCs w:val="20"/>
        </w:rPr>
        <w:t>,</w:t>
      </w:r>
      <w:r w:rsidR="00AF4F0C" w:rsidRPr="00A16D3D">
        <w:rPr>
          <w:rFonts w:ascii="Arial" w:hAnsi="Arial" w:cs="Arial"/>
          <w:sz w:val="20"/>
          <w:szCs w:val="20"/>
        </w:rPr>
        <w:t xml:space="preserve"> določenih z Zakonom o javnem naročanju</w:t>
      </w:r>
      <w:r w:rsidR="000139BF" w:rsidRPr="00A16D3D">
        <w:rPr>
          <w:rFonts w:ascii="Arial" w:hAnsi="Arial" w:cs="Arial"/>
          <w:sz w:val="20"/>
          <w:szCs w:val="20"/>
        </w:rPr>
        <w:t xml:space="preserve"> </w:t>
      </w:r>
      <w:r w:rsidR="0093418D" w:rsidRPr="00A16D3D">
        <w:rPr>
          <w:rFonts w:ascii="Arial" w:hAnsi="Arial" w:cs="Arial"/>
          <w:sz w:val="20"/>
          <w:szCs w:val="20"/>
        </w:rPr>
        <w:t>(</w:t>
      </w:r>
      <w:r w:rsidR="003F19D7" w:rsidRPr="00A16D3D">
        <w:rPr>
          <w:rFonts w:ascii="Arial" w:hAnsi="Arial" w:cs="Arial"/>
          <w:sz w:val="20"/>
          <w:szCs w:val="20"/>
        </w:rPr>
        <w:t xml:space="preserve">poglavje </w:t>
      </w:r>
      <w:r w:rsidR="00830869">
        <w:rPr>
          <w:rFonts w:ascii="Arial" w:hAnsi="Arial" w:cs="Arial"/>
          <w:sz w:val="20"/>
          <w:szCs w:val="20"/>
        </w:rPr>
        <w:t xml:space="preserve">II. </w:t>
      </w:r>
      <w:r w:rsidRPr="00A16D3D">
        <w:rPr>
          <w:rFonts w:ascii="Arial" w:hAnsi="Arial" w:cs="Arial"/>
          <w:sz w:val="20"/>
          <w:szCs w:val="20"/>
        </w:rPr>
        <w:t>POSTOPEK JAVNEGA NAROČILA</w:t>
      </w:r>
      <w:r w:rsidR="0093418D" w:rsidRPr="00A16D3D">
        <w:rPr>
          <w:rFonts w:ascii="Arial" w:hAnsi="Arial" w:cs="Arial"/>
          <w:sz w:val="20"/>
          <w:szCs w:val="20"/>
        </w:rPr>
        <w:t>)</w:t>
      </w:r>
    </w:p>
    <w:p w:rsidR="00AF4F0C" w:rsidRPr="00A16D3D" w:rsidRDefault="00486188" w:rsidP="000139BF">
      <w:pPr>
        <w:pStyle w:val="Telobesedila3"/>
        <w:numPr>
          <w:ilvl w:val="0"/>
          <w:numId w:val="28"/>
        </w:numPr>
        <w:spacing w:before="60"/>
        <w:ind w:left="714" w:hanging="357"/>
        <w:jc w:val="both"/>
        <w:rPr>
          <w:rFonts w:ascii="Arial" w:hAnsi="Arial" w:cs="Arial"/>
          <w:sz w:val="20"/>
          <w:szCs w:val="20"/>
        </w:rPr>
      </w:pPr>
      <w:r w:rsidRPr="00A16D3D">
        <w:rPr>
          <w:rFonts w:ascii="Arial" w:hAnsi="Arial" w:cs="Arial"/>
          <w:sz w:val="20"/>
          <w:szCs w:val="20"/>
        </w:rPr>
        <w:t>N</w:t>
      </w:r>
      <w:r w:rsidR="00AF4F0C" w:rsidRPr="00A16D3D">
        <w:rPr>
          <w:rFonts w:ascii="Arial" w:hAnsi="Arial" w:cs="Arial"/>
          <w:sz w:val="20"/>
          <w:szCs w:val="20"/>
        </w:rPr>
        <w:t xml:space="preserve">aročila manjših vrednosti, </w:t>
      </w:r>
      <w:r w:rsidR="003F19D7" w:rsidRPr="00A16D3D">
        <w:rPr>
          <w:rFonts w:ascii="Arial" w:hAnsi="Arial" w:cs="Arial"/>
          <w:sz w:val="20"/>
          <w:szCs w:val="20"/>
        </w:rPr>
        <w:t>za katera</w:t>
      </w:r>
      <w:r w:rsidR="00AF4F0C" w:rsidRPr="00A16D3D">
        <w:rPr>
          <w:rFonts w:ascii="Arial" w:hAnsi="Arial" w:cs="Arial"/>
          <w:sz w:val="20"/>
          <w:szCs w:val="20"/>
        </w:rPr>
        <w:t xml:space="preserve"> </w:t>
      </w:r>
      <w:r w:rsidR="00C2588D" w:rsidRPr="00A16D3D">
        <w:rPr>
          <w:rFonts w:ascii="Arial" w:hAnsi="Arial" w:cs="Arial"/>
          <w:sz w:val="20"/>
          <w:szCs w:val="20"/>
        </w:rPr>
        <w:t>postopk</w:t>
      </w:r>
      <w:r w:rsidR="003F19D7" w:rsidRPr="00A16D3D">
        <w:rPr>
          <w:rFonts w:ascii="Arial" w:hAnsi="Arial" w:cs="Arial"/>
          <w:sz w:val="20"/>
          <w:szCs w:val="20"/>
        </w:rPr>
        <w:t>a</w:t>
      </w:r>
      <w:r w:rsidR="00C2588D" w:rsidRPr="00A16D3D">
        <w:rPr>
          <w:rFonts w:ascii="Arial" w:hAnsi="Arial" w:cs="Arial"/>
          <w:sz w:val="20"/>
          <w:szCs w:val="20"/>
        </w:rPr>
        <w:t xml:space="preserve"> oddaje </w:t>
      </w:r>
      <w:r w:rsidR="008C5338" w:rsidRPr="00A16D3D">
        <w:rPr>
          <w:rFonts w:ascii="Arial" w:hAnsi="Arial" w:cs="Arial"/>
          <w:sz w:val="20"/>
          <w:szCs w:val="20"/>
        </w:rPr>
        <w:t xml:space="preserve">Zakon o javnem naročanju </w:t>
      </w:r>
      <w:r w:rsidR="003F19D7" w:rsidRPr="00A16D3D">
        <w:rPr>
          <w:rFonts w:ascii="Arial" w:hAnsi="Arial" w:cs="Arial"/>
          <w:sz w:val="20"/>
          <w:szCs w:val="20"/>
        </w:rPr>
        <w:t xml:space="preserve">neposredno </w:t>
      </w:r>
      <w:r w:rsidR="00C2588D" w:rsidRPr="00A16D3D">
        <w:rPr>
          <w:rFonts w:ascii="Arial" w:hAnsi="Arial" w:cs="Arial"/>
          <w:sz w:val="20"/>
          <w:szCs w:val="20"/>
        </w:rPr>
        <w:t>ne ureja</w:t>
      </w:r>
      <w:r w:rsidR="0093418D" w:rsidRPr="00A16D3D">
        <w:rPr>
          <w:rFonts w:ascii="Arial" w:hAnsi="Arial" w:cs="Arial"/>
          <w:sz w:val="20"/>
          <w:szCs w:val="20"/>
        </w:rPr>
        <w:t xml:space="preserve"> (</w:t>
      </w:r>
      <w:r w:rsidR="003F19D7" w:rsidRPr="00A16D3D">
        <w:rPr>
          <w:rFonts w:ascii="Arial" w:hAnsi="Arial" w:cs="Arial"/>
          <w:sz w:val="20"/>
          <w:szCs w:val="20"/>
        </w:rPr>
        <w:t xml:space="preserve">poglavje </w:t>
      </w:r>
      <w:r w:rsidR="0093418D" w:rsidRPr="00A16D3D">
        <w:rPr>
          <w:rFonts w:ascii="Arial" w:hAnsi="Arial" w:cs="Arial"/>
          <w:sz w:val="20"/>
          <w:szCs w:val="20"/>
        </w:rPr>
        <w:t>III. </w:t>
      </w:r>
      <w:r w:rsidRPr="00A16D3D">
        <w:rPr>
          <w:rFonts w:ascii="Arial" w:hAnsi="Arial" w:cs="Arial"/>
          <w:sz w:val="20"/>
          <w:szCs w:val="20"/>
        </w:rPr>
        <w:t>POSTOPEK ZBIRANJA PONUDB</w:t>
      </w:r>
      <w:r w:rsidR="0093418D" w:rsidRPr="00A16D3D">
        <w:rPr>
          <w:rFonts w:ascii="Arial" w:hAnsi="Arial" w:cs="Arial"/>
          <w:sz w:val="20"/>
          <w:szCs w:val="20"/>
        </w:rPr>
        <w:t>)</w:t>
      </w:r>
    </w:p>
    <w:p w:rsidR="00AF4F0C" w:rsidRPr="00A16D3D" w:rsidRDefault="00AF4F0C" w:rsidP="000139BF">
      <w:pPr>
        <w:pStyle w:val="Telobesedila3"/>
        <w:numPr>
          <w:ilvl w:val="0"/>
          <w:numId w:val="28"/>
        </w:numPr>
        <w:spacing w:before="60"/>
        <w:ind w:left="714" w:hanging="357"/>
        <w:jc w:val="both"/>
        <w:rPr>
          <w:rFonts w:ascii="Arial" w:hAnsi="Arial" w:cs="Arial"/>
          <w:sz w:val="20"/>
          <w:szCs w:val="20"/>
        </w:rPr>
      </w:pPr>
      <w:r w:rsidRPr="00A16D3D">
        <w:rPr>
          <w:rFonts w:ascii="Arial" w:hAnsi="Arial" w:cs="Arial"/>
          <w:sz w:val="20"/>
          <w:szCs w:val="20"/>
        </w:rPr>
        <w:t>Skupna javna naročila</w:t>
      </w:r>
      <w:r w:rsidR="003F19D7" w:rsidRPr="00A16D3D">
        <w:rPr>
          <w:rFonts w:ascii="Arial" w:hAnsi="Arial" w:cs="Arial"/>
          <w:sz w:val="20"/>
          <w:szCs w:val="20"/>
        </w:rPr>
        <w:t xml:space="preserve"> (poglavje IV. SKUPNA JAVNA NAROČILA).</w:t>
      </w:r>
    </w:p>
    <w:p w:rsidR="00ED0AC7" w:rsidRPr="00A16D3D" w:rsidRDefault="00ED0AC7" w:rsidP="000139BF">
      <w:pPr>
        <w:pStyle w:val="Telobesedila3"/>
        <w:jc w:val="center"/>
        <w:rPr>
          <w:rFonts w:ascii="Arial" w:hAnsi="Arial" w:cs="Arial"/>
          <w:sz w:val="20"/>
          <w:szCs w:val="20"/>
        </w:rPr>
      </w:pPr>
    </w:p>
    <w:p w:rsidR="007E5BA1" w:rsidRPr="00A16D3D" w:rsidRDefault="007E5BA1" w:rsidP="007E5BA1">
      <w:pPr>
        <w:pStyle w:val="Telobesedila3"/>
        <w:jc w:val="center"/>
        <w:rPr>
          <w:rFonts w:ascii="Arial" w:hAnsi="Arial" w:cs="Arial"/>
          <w:sz w:val="20"/>
          <w:szCs w:val="20"/>
        </w:rPr>
      </w:pPr>
      <w:r w:rsidRPr="00A16D3D">
        <w:rPr>
          <w:rFonts w:ascii="Arial" w:hAnsi="Arial" w:cs="Arial"/>
          <w:sz w:val="20"/>
          <w:szCs w:val="20"/>
        </w:rPr>
        <w:t>3. člen</w:t>
      </w:r>
    </w:p>
    <w:p w:rsidR="000D2611" w:rsidRPr="00A16D3D" w:rsidRDefault="00731D0C" w:rsidP="000D2611">
      <w:pPr>
        <w:pStyle w:val="Telobesedila3"/>
        <w:spacing w:before="120"/>
        <w:jc w:val="both"/>
        <w:rPr>
          <w:rFonts w:ascii="Arial" w:hAnsi="Arial" w:cs="Arial"/>
          <w:sz w:val="20"/>
          <w:szCs w:val="20"/>
        </w:rPr>
      </w:pPr>
      <w:r w:rsidRPr="00A16D3D">
        <w:rPr>
          <w:rFonts w:ascii="Arial" w:hAnsi="Arial" w:cs="Arial"/>
          <w:sz w:val="20"/>
          <w:szCs w:val="20"/>
        </w:rPr>
        <w:t>Pri postopkih</w:t>
      </w:r>
      <w:r w:rsidR="00644AA9" w:rsidRPr="00A16D3D">
        <w:rPr>
          <w:rFonts w:ascii="Arial" w:hAnsi="Arial" w:cs="Arial"/>
          <w:sz w:val="20"/>
          <w:szCs w:val="20"/>
        </w:rPr>
        <w:t xml:space="preserve"> oddaje</w:t>
      </w:r>
      <w:r w:rsidR="00C55FD9" w:rsidRPr="00A16D3D">
        <w:rPr>
          <w:rFonts w:ascii="Arial" w:hAnsi="Arial" w:cs="Arial"/>
          <w:sz w:val="20"/>
          <w:szCs w:val="20"/>
        </w:rPr>
        <w:t xml:space="preserve"> javnih naročil </w:t>
      </w:r>
      <w:r w:rsidRPr="00A16D3D">
        <w:rPr>
          <w:rFonts w:ascii="Arial" w:hAnsi="Arial" w:cs="Arial"/>
          <w:sz w:val="20"/>
          <w:szCs w:val="20"/>
        </w:rPr>
        <w:t>sodelujejo</w:t>
      </w:r>
      <w:r w:rsidR="00C55FD9" w:rsidRPr="00A16D3D">
        <w:rPr>
          <w:rFonts w:ascii="Arial" w:hAnsi="Arial" w:cs="Arial"/>
          <w:sz w:val="20"/>
          <w:szCs w:val="20"/>
        </w:rPr>
        <w:t xml:space="preserve"> strokovn</w:t>
      </w:r>
      <w:r w:rsidR="003443C1" w:rsidRPr="00A16D3D">
        <w:rPr>
          <w:rFonts w:ascii="Arial" w:hAnsi="Arial" w:cs="Arial"/>
          <w:sz w:val="20"/>
          <w:szCs w:val="20"/>
        </w:rPr>
        <w:t>jaki</w:t>
      </w:r>
      <w:r w:rsidR="00C55FD9" w:rsidRPr="00A16D3D">
        <w:rPr>
          <w:rFonts w:ascii="Arial" w:hAnsi="Arial" w:cs="Arial"/>
          <w:sz w:val="20"/>
          <w:szCs w:val="20"/>
        </w:rPr>
        <w:t xml:space="preserve"> </w:t>
      </w:r>
      <w:r w:rsidRPr="00A16D3D">
        <w:rPr>
          <w:rFonts w:ascii="Arial" w:hAnsi="Arial" w:cs="Arial"/>
          <w:sz w:val="20"/>
          <w:szCs w:val="20"/>
        </w:rPr>
        <w:t>s področja predmeta naročila in s</w:t>
      </w:r>
      <w:r w:rsidR="000B6FD0" w:rsidRPr="00A16D3D">
        <w:rPr>
          <w:rFonts w:ascii="Arial" w:hAnsi="Arial" w:cs="Arial"/>
          <w:sz w:val="20"/>
          <w:szCs w:val="20"/>
        </w:rPr>
        <w:t>od</w:t>
      </w:r>
      <w:r w:rsidR="001A65C6" w:rsidRPr="00A16D3D">
        <w:rPr>
          <w:rFonts w:ascii="Arial" w:hAnsi="Arial" w:cs="Arial"/>
          <w:sz w:val="20"/>
          <w:szCs w:val="20"/>
        </w:rPr>
        <w:t>elavci Službe za javna naročila</w:t>
      </w:r>
      <w:r w:rsidR="000B6FD0" w:rsidRPr="00A16D3D">
        <w:rPr>
          <w:rFonts w:ascii="Arial" w:hAnsi="Arial" w:cs="Arial"/>
          <w:sz w:val="20"/>
          <w:szCs w:val="20"/>
        </w:rPr>
        <w:t xml:space="preserve"> kot strokovnjaki s</w:t>
      </w:r>
      <w:r w:rsidRPr="00A16D3D">
        <w:rPr>
          <w:rFonts w:ascii="Arial" w:hAnsi="Arial" w:cs="Arial"/>
          <w:sz w:val="20"/>
          <w:szCs w:val="20"/>
        </w:rPr>
        <w:t xml:space="preserve"> področja javnega naročanja</w:t>
      </w:r>
      <w:r w:rsidR="00C86FF7" w:rsidRPr="00A16D3D">
        <w:rPr>
          <w:rFonts w:ascii="Arial" w:hAnsi="Arial" w:cs="Arial"/>
          <w:sz w:val="20"/>
          <w:szCs w:val="20"/>
        </w:rPr>
        <w:t>.</w:t>
      </w:r>
      <w:r w:rsidR="00B44DF9" w:rsidRPr="00A16D3D">
        <w:rPr>
          <w:rFonts w:ascii="Arial" w:hAnsi="Arial" w:cs="Arial"/>
          <w:sz w:val="20"/>
          <w:szCs w:val="20"/>
        </w:rPr>
        <w:t xml:space="preserve"> </w:t>
      </w:r>
    </w:p>
    <w:p w:rsidR="000D2611" w:rsidRPr="004F54BA" w:rsidRDefault="004C5D14" w:rsidP="000D2611">
      <w:pPr>
        <w:pStyle w:val="Telobesedila3"/>
        <w:spacing w:before="120"/>
        <w:jc w:val="both"/>
        <w:rPr>
          <w:rFonts w:ascii="Arial" w:hAnsi="Arial" w:cs="Arial"/>
          <w:sz w:val="20"/>
          <w:szCs w:val="20"/>
        </w:rPr>
      </w:pPr>
      <w:r w:rsidRPr="00A16D3D">
        <w:rPr>
          <w:rFonts w:ascii="Arial" w:hAnsi="Arial" w:cs="Arial"/>
          <w:sz w:val="20"/>
          <w:szCs w:val="20"/>
        </w:rPr>
        <w:t>V</w:t>
      </w:r>
      <w:r w:rsidR="00DE25C0" w:rsidRPr="00A16D3D">
        <w:rPr>
          <w:rFonts w:ascii="Arial" w:hAnsi="Arial" w:cs="Arial"/>
          <w:sz w:val="20"/>
          <w:szCs w:val="20"/>
        </w:rPr>
        <w:t xml:space="preserve">odja projekta </w:t>
      </w:r>
      <w:r w:rsidR="003A6D56" w:rsidRPr="00A16D3D">
        <w:rPr>
          <w:rFonts w:ascii="Arial" w:hAnsi="Arial" w:cs="Arial"/>
          <w:sz w:val="20"/>
          <w:szCs w:val="20"/>
        </w:rPr>
        <w:t xml:space="preserve">na direkciji </w:t>
      </w:r>
      <w:r w:rsidRPr="00A16D3D">
        <w:rPr>
          <w:rFonts w:ascii="Arial" w:hAnsi="Arial" w:cs="Arial"/>
          <w:sz w:val="20"/>
          <w:szCs w:val="20"/>
        </w:rPr>
        <w:t>(</w:t>
      </w:r>
      <w:r w:rsidRPr="00A16D3D">
        <w:rPr>
          <w:rFonts w:ascii="Arial" w:hAnsi="Arial" w:cs="Arial"/>
          <w:i/>
          <w:sz w:val="20"/>
          <w:szCs w:val="20"/>
        </w:rPr>
        <w:t>v nadaljevanju nosilec naročila</w:t>
      </w:r>
      <w:r w:rsidRPr="00A16D3D">
        <w:rPr>
          <w:rFonts w:ascii="Arial" w:hAnsi="Arial" w:cs="Arial"/>
          <w:sz w:val="20"/>
          <w:szCs w:val="20"/>
        </w:rPr>
        <w:t>)</w:t>
      </w:r>
      <w:r w:rsidR="00D13525" w:rsidRPr="00A16D3D">
        <w:rPr>
          <w:rFonts w:ascii="Arial" w:hAnsi="Arial" w:cs="Arial"/>
          <w:sz w:val="20"/>
          <w:szCs w:val="20"/>
        </w:rPr>
        <w:t xml:space="preserve"> </w:t>
      </w:r>
      <w:r w:rsidRPr="004F54BA">
        <w:rPr>
          <w:rFonts w:ascii="Arial" w:hAnsi="Arial" w:cs="Arial"/>
          <w:sz w:val="20"/>
          <w:szCs w:val="20"/>
        </w:rPr>
        <w:t xml:space="preserve">je </w:t>
      </w:r>
      <w:r w:rsidR="009D77CE" w:rsidRPr="004F54BA">
        <w:rPr>
          <w:rFonts w:ascii="Arial" w:hAnsi="Arial" w:cs="Arial"/>
          <w:sz w:val="20"/>
          <w:szCs w:val="20"/>
        </w:rPr>
        <w:t>kot strokovn</w:t>
      </w:r>
      <w:r w:rsidR="003443C1" w:rsidRPr="004F54BA">
        <w:rPr>
          <w:rFonts w:ascii="Arial" w:hAnsi="Arial" w:cs="Arial"/>
          <w:sz w:val="20"/>
          <w:szCs w:val="20"/>
        </w:rPr>
        <w:t>jak s področja predmeta naročila</w:t>
      </w:r>
      <w:r w:rsidR="009D77CE" w:rsidRPr="004F54BA">
        <w:rPr>
          <w:rFonts w:ascii="Arial" w:hAnsi="Arial" w:cs="Arial"/>
          <w:sz w:val="20"/>
          <w:szCs w:val="20"/>
        </w:rPr>
        <w:t xml:space="preserve"> </w:t>
      </w:r>
      <w:r w:rsidR="003443C1" w:rsidRPr="004F54BA">
        <w:rPr>
          <w:rFonts w:ascii="Arial" w:hAnsi="Arial" w:cs="Arial"/>
          <w:sz w:val="20"/>
          <w:szCs w:val="20"/>
        </w:rPr>
        <w:t xml:space="preserve">in skrbnik pogodbe </w:t>
      </w:r>
      <w:r w:rsidR="00EF4B56" w:rsidRPr="004F54BA">
        <w:rPr>
          <w:rFonts w:ascii="Arial" w:hAnsi="Arial" w:cs="Arial"/>
          <w:sz w:val="20"/>
          <w:szCs w:val="20"/>
        </w:rPr>
        <w:t>zadolžen</w:t>
      </w:r>
      <w:r w:rsidR="00A74DE2" w:rsidRPr="004F54BA">
        <w:rPr>
          <w:rFonts w:ascii="Arial" w:hAnsi="Arial" w:cs="Arial"/>
          <w:sz w:val="20"/>
          <w:szCs w:val="20"/>
        </w:rPr>
        <w:t xml:space="preserve"> </w:t>
      </w:r>
      <w:r w:rsidR="00981334" w:rsidRPr="004F54BA">
        <w:rPr>
          <w:rFonts w:ascii="Arial" w:hAnsi="Arial" w:cs="Arial"/>
          <w:sz w:val="20"/>
          <w:szCs w:val="20"/>
        </w:rPr>
        <w:t xml:space="preserve">in odgovoren </w:t>
      </w:r>
      <w:r w:rsidR="00A74DE2" w:rsidRPr="004F54BA">
        <w:rPr>
          <w:rFonts w:ascii="Arial" w:hAnsi="Arial" w:cs="Arial"/>
          <w:sz w:val="20"/>
          <w:szCs w:val="20"/>
        </w:rPr>
        <w:t>za predmet naročila od identifikacije do predaje v uporabo</w:t>
      </w:r>
      <w:r w:rsidR="000D2611" w:rsidRPr="004F54BA">
        <w:rPr>
          <w:rFonts w:ascii="Arial" w:hAnsi="Arial" w:cs="Arial"/>
          <w:sz w:val="20"/>
          <w:szCs w:val="20"/>
        </w:rPr>
        <w:t xml:space="preserve">. </w:t>
      </w:r>
      <w:r w:rsidR="00BB60E4" w:rsidRPr="004F54BA">
        <w:rPr>
          <w:rFonts w:ascii="Arial" w:hAnsi="Arial" w:cs="Arial"/>
          <w:sz w:val="20"/>
          <w:szCs w:val="20"/>
        </w:rPr>
        <w:t>Sodeluje</w:t>
      </w:r>
      <w:r w:rsidR="00D13525" w:rsidRPr="004F54BA">
        <w:rPr>
          <w:rFonts w:ascii="Arial" w:hAnsi="Arial" w:cs="Arial"/>
          <w:sz w:val="20"/>
          <w:szCs w:val="20"/>
        </w:rPr>
        <w:t xml:space="preserve"> </w:t>
      </w:r>
      <w:r w:rsidR="003E5748" w:rsidRPr="004F54BA">
        <w:rPr>
          <w:rFonts w:ascii="Arial" w:hAnsi="Arial" w:cs="Arial"/>
          <w:sz w:val="20"/>
          <w:szCs w:val="20"/>
        </w:rPr>
        <w:t xml:space="preserve">pri pripravi javnega naročila, </w:t>
      </w:r>
      <w:r w:rsidR="00B158D1" w:rsidRPr="004F54BA">
        <w:rPr>
          <w:rFonts w:ascii="Arial" w:hAnsi="Arial" w:cs="Arial"/>
          <w:sz w:val="20"/>
          <w:szCs w:val="20"/>
        </w:rPr>
        <w:t xml:space="preserve">poznati </w:t>
      </w:r>
      <w:r w:rsidR="00BB60E4" w:rsidRPr="004F54BA">
        <w:rPr>
          <w:rFonts w:ascii="Arial" w:hAnsi="Arial" w:cs="Arial"/>
          <w:sz w:val="20"/>
          <w:szCs w:val="20"/>
        </w:rPr>
        <w:t>mora</w:t>
      </w:r>
      <w:r w:rsidR="003E5748" w:rsidRPr="004F54BA">
        <w:rPr>
          <w:rFonts w:ascii="Arial" w:hAnsi="Arial" w:cs="Arial"/>
          <w:sz w:val="20"/>
          <w:szCs w:val="20"/>
        </w:rPr>
        <w:t xml:space="preserve"> razpisn</w:t>
      </w:r>
      <w:r w:rsidR="003443C1" w:rsidRPr="004F54BA">
        <w:rPr>
          <w:rFonts w:ascii="Arial" w:hAnsi="Arial" w:cs="Arial"/>
          <w:sz w:val="20"/>
          <w:szCs w:val="20"/>
        </w:rPr>
        <w:t>o</w:t>
      </w:r>
      <w:r w:rsidR="003E5748" w:rsidRPr="004F54BA">
        <w:rPr>
          <w:rFonts w:ascii="Arial" w:hAnsi="Arial" w:cs="Arial"/>
          <w:sz w:val="20"/>
          <w:szCs w:val="20"/>
        </w:rPr>
        <w:t xml:space="preserve"> dokumentacij</w:t>
      </w:r>
      <w:r w:rsidR="003443C1" w:rsidRPr="004F54BA">
        <w:rPr>
          <w:rFonts w:ascii="Arial" w:hAnsi="Arial" w:cs="Arial"/>
          <w:sz w:val="20"/>
          <w:szCs w:val="20"/>
        </w:rPr>
        <w:t>o</w:t>
      </w:r>
      <w:r w:rsidR="003E5748" w:rsidRPr="004F54BA">
        <w:rPr>
          <w:rFonts w:ascii="Arial" w:hAnsi="Arial" w:cs="Arial"/>
          <w:sz w:val="20"/>
          <w:szCs w:val="20"/>
        </w:rPr>
        <w:t xml:space="preserve"> in morebitn</w:t>
      </w:r>
      <w:r w:rsidR="00B158D1" w:rsidRPr="004F54BA">
        <w:rPr>
          <w:rFonts w:ascii="Arial" w:hAnsi="Arial" w:cs="Arial"/>
          <w:sz w:val="20"/>
          <w:szCs w:val="20"/>
        </w:rPr>
        <w:t>e</w:t>
      </w:r>
      <w:r w:rsidR="003E5748" w:rsidRPr="004F54BA">
        <w:rPr>
          <w:rFonts w:ascii="Arial" w:hAnsi="Arial" w:cs="Arial"/>
          <w:sz w:val="20"/>
          <w:szCs w:val="20"/>
        </w:rPr>
        <w:t xml:space="preserve"> sprememb</w:t>
      </w:r>
      <w:r w:rsidR="00B158D1" w:rsidRPr="004F54BA">
        <w:rPr>
          <w:rFonts w:ascii="Arial" w:hAnsi="Arial" w:cs="Arial"/>
          <w:sz w:val="20"/>
          <w:szCs w:val="20"/>
        </w:rPr>
        <w:t>e, vprašanja</w:t>
      </w:r>
      <w:r w:rsidR="003E5748" w:rsidRPr="004F54BA">
        <w:rPr>
          <w:rFonts w:ascii="Arial" w:hAnsi="Arial" w:cs="Arial"/>
          <w:sz w:val="20"/>
          <w:szCs w:val="20"/>
        </w:rPr>
        <w:t xml:space="preserve"> ponudnikov in od</w:t>
      </w:r>
      <w:r w:rsidR="00B158D1" w:rsidRPr="004F54BA">
        <w:rPr>
          <w:rFonts w:ascii="Arial" w:hAnsi="Arial" w:cs="Arial"/>
          <w:sz w:val="20"/>
          <w:szCs w:val="20"/>
        </w:rPr>
        <w:t>govore</w:t>
      </w:r>
      <w:r w:rsidR="003E5748" w:rsidRPr="004F54BA">
        <w:rPr>
          <w:rFonts w:ascii="Arial" w:hAnsi="Arial" w:cs="Arial"/>
          <w:sz w:val="20"/>
          <w:szCs w:val="20"/>
        </w:rPr>
        <w:t xml:space="preserve"> nanje</w:t>
      </w:r>
      <w:r w:rsidR="00957027" w:rsidRPr="004F54BA">
        <w:rPr>
          <w:rFonts w:ascii="Arial" w:hAnsi="Arial" w:cs="Arial"/>
          <w:sz w:val="20"/>
          <w:szCs w:val="20"/>
        </w:rPr>
        <w:t xml:space="preserve">, sodeluje pri izbiri najugodnejšega </w:t>
      </w:r>
      <w:r w:rsidR="00BB60E4" w:rsidRPr="004F54BA">
        <w:rPr>
          <w:rFonts w:ascii="Arial" w:hAnsi="Arial" w:cs="Arial"/>
          <w:sz w:val="20"/>
          <w:szCs w:val="20"/>
        </w:rPr>
        <w:t>ponudnika, po oddaji naročila pa skrb</w:t>
      </w:r>
      <w:r w:rsidR="00B158D1" w:rsidRPr="004F54BA">
        <w:rPr>
          <w:rFonts w:ascii="Arial" w:hAnsi="Arial" w:cs="Arial"/>
          <w:sz w:val="20"/>
          <w:szCs w:val="20"/>
        </w:rPr>
        <w:t>i</w:t>
      </w:r>
      <w:r w:rsidR="003E5748" w:rsidRPr="004F54BA">
        <w:rPr>
          <w:rFonts w:ascii="Arial" w:hAnsi="Arial" w:cs="Arial"/>
          <w:sz w:val="20"/>
          <w:szCs w:val="20"/>
        </w:rPr>
        <w:t xml:space="preserve"> za pravilno in pravočasno izvedbo naročila.</w:t>
      </w:r>
    </w:p>
    <w:p w:rsidR="00DE25C0" w:rsidRPr="00A16D3D" w:rsidRDefault="00DE25C0" w:rsidP="000D2611">
      <w:pPr>
        <w:pStyle w:val="Telobesedila3"/>
        <w:spacing w:before="120"/>
        <w:jc w:val="both"/>
        <w:rPr>
          <w:rFonts w:ascii="Arial" w:hAnsi="Arial" w:cs="Arial"/>
          <w:sz w:val="20"/>
          <w:szCs w:val="20"/>
        </w:rPr>
      </w:pPr>
      <w:r w:rsidRPr="00A16D3D">
        <w:rPr>
          <w:rFonts w:ascii="Arial" w:hAnsi="Arial" w:cs="Arial"/>
          <w:sz w:val="20"/>
          <w:szCs w:val="20"/>
        </w:rPr>
        <w:t>Poleg nosilca naročila pri postopku oddaje javnega naročila praviloma sodelujejo še drugi strokovnjaki s področja predmeta naročila, ki so zadolženi predvsem za vsebino oziroma strokovni del naročila.</w:t>
      </w:r>
    </w:p>
    <w:p w:rsidR="000D2611" w:rsidRPr="00A16D3D" w:rsidRDefault="000D2611" w:rsidP="000D2611">
      <w:pPr>
        <w:pStyle w:val="Telobesedila3"/>
        <w:spacing w:before="120"/>
        <w:jc w:val="both"/>
        <w:rPr>
          <w:rFonts w:ascii="Arial" w:hAnsi="Arial" w:cs="Arial"/>
          <w:sz w:val="20"/>
          <w:szCs w:val="20"/>
        </w:rPr>
      </w:pPr>
      <w:r w:rsidRPr="00A16D3D">
        <w:rPr>
          <w:rFonts w:ascii="Arial" w:hAnsi="Arial" w:cs="Arial"/>
          <w:sz w:val="20"/>
          <w:szCs w:val="20"/>
        </w:rPr>
        <w:t xml:space="preserve">Služba za javna naročila (v nadaljevanju: SJN) oziroma njeni sodelavci, kot strokovnjaki s področja javnega naročanja </w:t>
      </w:r>
      <w:r w:rsidR="00023FA5" w:rsidRPr="00A16D3D">
        <w:rPr>
          <w:rFonts w:ascii="Arial" w:hAnsi="Arial" w:cs="Arial"/>
          <w:sz w:val="20"/>
          <w:szCs w:val="20"/>
        </w:rPr>
        <w:t>so zadolženi</w:t>
      </w:r>
      <w:r w:rsidRPr="00A16D3D">
        <w:rPr>
          <w:rFonts w:ascii="Arial" w:hAnsi="Arial" w:cs="Arial"/>
          <w:sz w:val="20"/>
          <w:szCs w:val="20"/>
        </w:rPr>
        <w:t xml:space="preserve"> za pravilno izvedbo postopkov javnih naročil skladno s predpisi o javnem naročanju in tem poslovnikom ter za administrativna opravila v zvezi z oddajo naročil</w:t>
      </w:r>
      <w:r w:rsidR="001A65C6" w:rsidRPr="00A16D3D">
        <w:rPr>
          <w:rFonts w:ascii="Arial" w:hAnsi="Arial" w:cs="Arial"/>
          <w:sz w:val="20"/>
          <w:szCs w:val="20"/>
        </w:rPr>
        <w:t>.</w:t>
      </w:r>
    </w:p>
    <w:p w:rsidR="00EE2EF1" w:rsidRPr="00A16D3D" w:rsidRDefault="00EE2EF1" w:rsidP="000139BF">
      <w:pPr>
        <w:pStyle w:val="Telobesedila3"/>
        <w:jc w:val="center"/>
        <w:rPr>
          <w:rFonts w:ascii="Arial" w:hAnsi="Arial" w:cs="Arial"/>
          <w:sz w:val="20"/>
          <w:szCs w:val="20"/>
        </w:rPr>
      </w:pPr>
    </w:p>
    <w:p w:rsidR="00766A3F" w:rsidRPr="00A16D3D" w:rsidRDefault="00766A3F" w:rsidP="000139BF">
      <w:pPr>
        <w:pStyle w:val="Telobesedila3"/>
        <w:jc w:val="center"/>
        <w:rPr>
          <w:rFonts w:ascii="Arial" w:hAnsi="Arial" w:cs="Arial"/>
          <w:sz w:val="20"/>
          <w:szCs w:val="20"/>
        </w:rPr>
      </w:pPr>
    </w:p>
    <w:p w:rsidR="00F77333" w:rsidRPr="00A16D3D" w:rsidRDefault="00F77333" w:rsidP="000139BF">
      <w:pPr>
        <w:pStyle w:val="Telobesedila3"/>
        <w:numPr>
          <w:ilvl w:val="0"/>
          <w:numId w:val="31"/>
        </w:numPr>
        <w:spacing w:before="60"/>
        <w:jc w:val="center"/>
        <w:rPr>
          <w:rFonts w:ascii="Arial" w:hAnsi="Arial" w:cs="Arial"/>
          <w:sz w:val="20"/>
          <w:szCs w:val="20"/>
        </w:rPr>
      </w:pPr>
      <w:r w:rsidRPr="00A16D3D">
        <w:rPr>
          <w:rFonts w:ascii="Arial" w:hAnsi="Arial" w:cs="Arial"/>
          <w:sz w:val="20"/>
          <w:szCs w:val="20"/>
        </w:rPr>
        <w:t>POSTOPEK JAVNEGA NAROČILA</w:t>
      </w:r>
    </w:p>
    <w:p w:rsidR="00F77333" w:rsidRPr="00A16D3D" w:rsidRDefault="00F77333" w:rsidP="00EE2EF1">
      <w:pPr>
        <w:pStyle w:val="Telobesedila3"/>
        <w:jc w:val="center"/>
        <w:rPr>
          <w:rFonts w:ascii="Arial" w:hAnsi="Arial" w:cs="Arial"/>
          <w:sz w:val="20"/>
          <w:szCs w:val="20"/>
        </w:rPr>
      </w:pPr>
    </w:p>
    <w:p w:rsidR="00E00B72" w:rsidRPr="00A16D3D" w:rsidRDefault="00F77333" w:rsidP="000139BF">
      <w:pPr>
        <w:pStyle w:val="Telobesedila3"/>
        <w:jc w:val="center"/>
        <w:rPr>
          <w:rFonts w:ascii="Arial" w:hAnsi="Arial" w:cs="Arial"/>
          <w:sz w:val="20"/>
          <w:szCs w:val="20"/>
        </w:rPr>
      </w:pPr>
      <w:r w:rsidRPr="00A16D3D">
        <w:rPr>
          <w:rFonts w:ascii="Arial" w:hAnsi="Arial" w:cs="Arial"/>
          <w:sz w:val="20"/>
          <w:szCs w:val="20"/>
        </w:rPr>
        <w:t>4</w:t>
      </w:r>
      <w:r w:rsidR="00E00B72" w:rsidRPr="00A16D3D">
        <w:rPr>
          <w:rFonts w:ascii="Arial" w:hAnsi="Arial" w:cs="Arial"/>
          <w:sz w:val="20"/>
          <w:szCs w:val="20"/>
        </w:rPr>
        <w:t>. člen</w:t>
      </w:r>
    </w:p>
    <w:p w:rsidR="005B65BE" w:rsidRPr="00A16D3D" w:rsidRDefault="00D77620" w:rsidP="000139BF">
      <w:pPr>
        <w:pStyle w:val="Telobesedila3"/>
        <w:spacing w:before="120"/>
        <w:jc w:val="both"/>
        <w:rPr>
          <w:rFonts w:ascii="Arial" w:hAnsi="Arial" w:cs="Arial"/>
          <w:sz w:val="20"/>
          <w:szCs w:val="20"/>
        </w:rPr>
      </w:pPr>
      <w:r w:rsidRPr="00A16D3D">
        <w:rPr>
          <w:rFonts w:ascii="Arial" w:hAnsi="Arial" w:cs="Arial"/>
          <w:sz w:val="20"/>
          <w:szCs w:val="20"/>
        </w:rPr>
        <w:t>Izhodišč</w:t>
      </w:r>
      <w:r w:rsidR="00A95473" w:rsidRPr="00A16D3D">
        <w:rPr>
          <w:rFonts w:ascii="Arial" w:hAnsi="Arial" w:cs="Arial"/>
          <w:sz w:val="20"/>
          <w:szCs w:val="20"/>
        </w:rPr>
        <w:t>ni dokument</w:t>
      </w:r>
      <w:r w:rsidR="006A38DF" w:rsidRPr="00A16D3D">
        <w:rPr>
          <w:rFonts w:ascii="Arial" w:hAnsi="Arial" w:cs="Arial"/>
          <w:sz w:val="20"/>
          <w:szCs w:val="20"/>
        </w:rPr>
        <w:t xml:space="preserve"> </w:t>
      </w:r>
      <w:r w:rsidR="00B44DF9" w:rsidRPr="00A16D3D">
        <w:rPr>
          <w:rFonts w:ascii="Arial" w:hAnsi="Arial" w:cs="Arial"/>
          <w:sz w:val="20"/>
          <w:szCs w:val="20"/>
        </w:rPr>
        <w:t>pri</w:t>
      </w:r>
      <w:r w:rsidR="00067C7A" w:rsidRPr="00A16D3D">
        <w:rPr>
          <w:rFonts w:ascii="Arial" w:hAnsi="Arial" w:cs="Arial"/>
          <w:sz w:val="20"/>
          <w:szCs w:val="20"/>
        </w:rPr>
        <w:t xml:space="preserve"> </w:t>
      </w:r>
      <w:r w:rsidR="00B44DF9" w:rsidRPr="00A16D3D">
        <w:rPr>
          <w:rFonts w:ascii="Arial" w:hAnsi="Arial" w:cs="Arial"/>
          <w:sz w:val="20"/>
          <w:szCs w:val="20"/>
        </w:rPr>
        <w:t>vsakem</w:t>
      </w:r>
      <w:r w:rsidR="00A95473" w:rsidRPr="00A16D3D">
        <w:rPr>
          <w:rFonts w:ascii="Arial" w:hAnsi="Arial" w:cs="Arial"/>
          <w:sz w:val="20"/>
          <w:szCs w:val="20"/>
        </w:rPr>
        <w:t xml:space="preserve"> </w:t>
      </w:r>
      <w:r w:rsidR="00B44DF9" w:rsidRPr="00A16D3D">
        <w:rPr>
          <w:rFonts w:ascii="Arial" w:hAnsi="Arial" w:cs="Arial"/>
          <w:sz w:val="20"/>
          <w:szCs w:val="20"/>
        </w:rPr>
        <w:t>javnem naročilu</w:t>
      </w:r>
      <w:r w:rsidR="00067C7A" w:rsidRPr="00A16D3D">
        <w:rPr>
          <w:rFonts w:ascii="Arial" w:hAnsi="Arial" w:cs="Arial"/>
          <w:sz w:val="20"/>
          <w:szCs w:val="20"/>
        </w:rPr>
        <w:t xml:space="preserve"> </w:t>
      </w:r>
      <w:r w:rsidR="00964C42" w:rsidRPr="00A16D3D">
        <w:rPr>
          <w:rFonts w:ascii="Arial" w:hAnsi="Arial" w:cs="Arial"/>
          <w:sz w:val="20"/>
          <w:szCs w:val="20"/>
        </w:rPr>
        <w:t>je</w:t>
      </w:r>
      <w:r w:rsidR="00067C7A" w:rsidRPr="00A16D3D">
        <w:rPr>
          <w:rFonts w:ascii="Arial" w:hAnsi="Arial" w:cs="Arial"/>
          <w:sz w:val="20"/>
          <w:szCs w:val="20"/>
        </w:rPr>
        <w:t xml:space="preserve"> </w:t>
      </w:r>
      <w:r w:rsidR="006A38DF" w:rsidRPr="00A16D3D">
        <w:rPr>
          <w:rFonts w:ascii="Arial" w:hAnsi="Arial" w:cs="Arial"/>
          <w:sz w:val="20"/>
          <w:szCs w:val="20"/>
        </w:rPr>
        <w:t xml:space="preserve">"Predlog za oddajo </w:t>
      </w:r>
      <w:r w:rsidR="00C8171F" w:rsidRPr="00A16D3D">
        <w:rPr>
          <w:rFonts w:ascii="Arial" w:hAnsi="Arial" w:cs="Arial"/>
          <w:sz w:val="20"/>
          <w:szCs w:val="20"/>
        </w:rPr>
        <w:t xml:space="preserve">javnega </w:t>
      </w:r>
      <w:r w:rsidR="006A38DF" w:rsidRPr="00A16D3D">
        <w:rPr>
          <w:rFonts w:ascii="Arial" w:hAnsi="Arial" w:cs="Arial"/>
          <w:sz w:val="20"/>
          <w:szCs w:val="20"/>
        </w:rPr>
        <w:t>naročila"</w:t>
      </w:r>
      <w:r w:rsidR="00731D0C" w:rsidRPr="00A16D3D">
        <w:rPr>
          <w:rFonts w:ascii="Arial" w:hAnsi="Arial" w:cs="Arial"/>
          <w:sz w:val="20"/>
          <w:szCs w:val="20"/>
        </w:rPr>
        <w:t xml:space="preserve">. Pripravi </w:t>
      </w:r>
      <w:r w:rsidR="00067C7A" w:rsidRPr="00A16D3D">
        <w:rPr>
          <w:rFonts w:ascii="Arial" w:hAnsi="Arial" w:cs="Arial"/>
          <w:sz w:val="20"/>
          <w:szCs w:val="20"/>
        </w:rPr>
        <w:t>ga</w:t>
      </w:r>
      <w:r w:rsidR="00150305" w:rsidRPr="00A16D3D">
        <w:rPr>
          <w:rFonts w:ascii="Arial" w:hAnsi="Arial" w:cs="Arial"/>
          <w:sz w:val="20"/>
          <w:szCs w:val="20"/>
        </w:rPr>
        <w:t xml:space="preserve"> </w:t>
      </w:r>
      <w:r w:rsidR="00004518" w:rsidRPr="00A16D3D">
        <w:rPr>
          <w:rFonts w:ascii="Arial" w:hAnsi="Arial" w:cs="Arial"/>
          <w:sz w:val="20"/>
          <w:szCs w:val="20"/>
        </w:rPr>
        <w:t>nosilec naročila.</w:t>
      </w:r>
    </w:p>
    <w:p w:rsidR="00CB4874" w:rsidRPr="00A16D3D" w:rsidRDefault="00150305" w:rsidP="000139BF">
      <w:pPr>
        <w:pStyle w:val="Telobesedila3"/>
        <w:spacing w:before="120"/>
        <w:jc w:val="both"/>
        <w:rPr>
          <w:rFonts w:ascii="Arial" w:hAnsi="Arial" w:cs="Arial"/>
          <w:sz w:val="20"/>
          <w:szCs w:val="20"/>
        </w:rPr>
      </w:pPr>
      <w:r w:rsidRPr="00A16D3D">
        <w:rPr>
          <w:rFonts w:ascii="Arial" w:hAnsi="Arial" w:cs="Arial"/>
          <w:sz w:val="20"/>
          <w:szCs w:val="20"/>
        </w:rPr>
        <w:t>V</w:t>
      </w:r>
      <w:r w:rsidR="0056663E" w:rsidRPr="00A16D3D">
        <w:rPr>
          <w:rFonts w:ascii="Arial" w:hAnsi="Arial" w:cs="Arial"/>
          <w:sz w:val="20"/>
          <w:szCs w:val="20"/>
        </w:rPr>
        <w:t xml:space="preserve"> </w:t>
      </w:r>
      <w:r w:rsidR="00BC3405" w:rsidRPr="00A16D3D">
        <w:rPr>
          <w:rFonts w:ascii="Arial" w:hAnsi="Arial" w:cs="Arial"/>
          <w:sz w:val="20"/>
          <w:szCs w:val="20"/>
        </w:rPr>
        <w:t xml:space="preserve">predlogu se </w:t>
      </w:r>
      <w:r w:rsidR="005B65BE" w:rsidRPr="00A16D3D">
        <w:rPr>
          <w:rFonts w:ascii="Arial" w:hAnsi="Arial" w:cs="Arial"/>
          <w:sz w:val="20"/>
          <w:szCs w:val="20"/>
        </w:rPr>
        <w:t>navede predmet</w:t>
      </w:r>
      <w:r w:rsidR="00BC3405" w:rsidRPr="00A16D3D">
        <w:rPr>
          <w:rFonts w:ascii="Arial" w:hAnsi="Arial" w:cs="Arial"/>
          <w:sz w:val="20"/>
          <w:szCs w:val="20"/>
        </w:rPr>
        <w:t xml:space="preserve"> naročila</w:t>
      </w:r>
      <w:r w:rsidR="005B65BE" w:rsidRPr="00A16D3D">
        <w:rPr>
          <w:rFonts w:ascii="Arial" w:hAnsi="Arial" w:cs="Arial"/>
          <w:sz w:val="20"/>
          <w:szCs w:val="20"/>
        </w:rPr>
        <w:t xml:space="preserve"> z obrazložitvijo</w:t>
      </w:r>
      <w:r w:rsidR="00BC3405" w:rsidRPr="00A16D3D">
        <w:rPr>
          <w:rFonts w:ascii="Arial" w:hAnsi="Arial" w:cs="Arial"/>
          <w:sz w:val="20"/>
          <w:szCs w:val="20"/>
        </w:rPr>
        <w:t>,</w:t>
      </w:r>
      <w:r w:rsidR="005B65BE" w:rsidRPr="00A16D3D">
        <w:rPr>
          <w:rFonts w:ascii="Arial" w:hAnsi="Arial" w:cs="Arial"/>
          <w:sz w:val="20"/>
          <w:szCs w:val="20"/>
        </w:rPr>
        <w:t xml:space="preserve"> </w:t>
      </w:r>
      <w:r w:rsidR="00BC3405" w:rsidRPr="00A16D3D">
        <w:rPr>
          <w:rFonts w:ascii="Arial" w:hAnsi="Arial" w:cs="Arial"/>
          <w:sz w:val="20"/>
          <w:szCs w:val="20"/>
        </w:rPr>
        <w:t>ocenjen</w:t>
      </w:r>
      <w:r w:rsidR="00D77620" w:rsidRPr="00A16D3D">
        <w:rPr>
          <w:rFonts w:ascii="Arial" w:hAnsi="Arial" w:cs="Arial"/>
          <w:sz w:val="20"/>
          <w:szCs w:val="20"/>
        </w:rPr>
        <w:t>a</w:t>
      </w:r>
      <w:r w:rsidR="00BC3405" w:rsidRPr="00A16D3D">
        <w:rPr>
          <w:rFonts w:ascii="Arial" w:hAnsi="Arial" w:cs="Arial"/>
          <w:sz w:val="20"/>
          <w:szCs w:val="20"/>
        </w:rPr>
        <w:t xml:space="preserve"> vrednost naročila</w:t>
      </w:r>
      <w:r w:rsidR="005B65BE" w:rsidRPr="00A16D3D">
        <w:rPr>
          <w:rFonts w:ascii="Arial" w:hAnsi="Arial" w:cs="Arial"/>
          <w:sz w:val="20"/>
          <w:szCs w:val="20"/>
        </w:rPr>
        <w:t xml:space="preserve"> z obrazložitvijo</w:t>
      </w:r>
      <w:r w:rsidR="00D77620" w:rsidRPr="00A16D3D">
        <w:rPr>
          <w:rFonts w:ascii="Arial" w:hAnsi="Arial" w:cs="Arial"/>
          <w:sz w:val="20"/>
          <w:szCs w:val="20"/>
        </w:rPr>
        <w:t xml:space="preserve">, </w:t>
      </w:r>
      <w:r w:rsidR="005B65BE" w:rsidRPr="00A16D3D">
        <w:rPr>
          <w:rFonts w:ascii="Arial" w:hAnsi="Arial" w:cs="Arial"/>
          <w:sz w:val="20"/>
          <w:szCs w:val="20"/>
        </w:rPr>
        <w:t>rok za izvedbo in</w:t>
      </w:r>
      <w:r w:rsidR="00BC3405" w:rsidRPr="00A16D3D">
        <w:rPr>
          <w:rFonts w:ascii="Arial" w:hAnsi="Arial" w:cs="Arial"/>
          <w:sz w:val="20"/>
          <w:szCs w:val="20"/>
        </w:rPr>
        <w:t xml:space="preserve"> </w:t>
      </w:r>
      <w:r w:rsidR="00383EBF" w:rsidRPr="00A16D3D">
        <w:rPr>
          <w:rFonts w:ascii="Arial" w:hAnsi="Arial" w:cs="Arial"/>
          <w:sz w:val="20"/>
          <w:szCs w:val="20"/>
        </w:rPr>
        <w:t>vire financiranja</w:t>
      </w:r>
      <w:r w:rsidR="00E752B9" w:rsidRPr="00A16D3D">
        <w:rPr>
          <w:rFonts w:ascii="Arial" w:hAnsi="Arial" w:cs="Arial"/>
          <w:sz w:val="20"/>
          <w:szCs w:val="20"/>
        </w:rPr>
        <w:t>,</w:t>
      </w:r>
      <w:r w:rsidR="00383EBF" w:rsidRPr="00A16D3D">
        <w:rPr>
          <w:rFonts w:ascii="Arial" w:hAnsi="Arial" w:cs="Arial"/>
          <w:sz w:val="20"/>
          <w:szCs w:val="20"/>
        </w:rPr>
        <w:t xml:space="preserve"> predlaga</w:t>
      </w:r>
      <w:r w:rsidR="00E752B9" w:rsidRPr="00A16D3D">
        <w:rPr>
          <w:rFonts w:ascii="Arial" w:hAnsi="Arial" w:cs="Arial"/>
          <w:sz w:val="20"/>
          <w:szCs w:val="20"/>
        </w:rPr>
        <w:t xml:space="preserve"> se</w:t>
      </w:r>
      <w:r w:rsidR="00383EBF" w:rsidRPr="00A16D3D">
        <w:rPr>
          <w:rFonts w:ascii="Arial" w:hAnsi="Arial" w:cs="Arial"/>
          <w:sz w:val="20"/>
          <w:szCs w:val="20"/>
        </w:rPr>
        <w:t xml:space="preserve"> </w:t>
      </w:r>
      <w:r w:rsidR="005B65BE" w:rsidRPr="00A16D3D">
        <w:rPr>
          <w:rFonts w:ascii="Arial" w:hAnsi="Arial" w:cs="Arial"/>
          <w:sz w:val="20"/>
          <w:szCs w:val="20"/>
        </w:rPr>
        <w:t>vrst</w:t>
      </w:r>
      <w:r w:rsidR="00BA2980" w:rsidRPr="00A16D3D">
        <w:rPr>
          <w:rFonts w:ascii="Arial" w:hAnsi="Arial" w:cs="Arial"/>
          <w:sz w:val="20"/>
          <w:szCs w:val="20"/>
        </w:rPr>
        <w:t>a</w:t>
      </w:r>
      <w:r w:rsidR="005B65BE" w:rsidRPr="00A16D3D">
        <w:rPr>
          <w:rFonts w:ascii="Arial" w:hAnsi="Arial" w:cs="Arial"/>
          <w:sz w:val="20"/>
          <w:szCs w:val="20"/>
        </w:rPr>
        <w:t xml:space="preserve"> postopka za oddajo naročila</w:t>
      </w:r>
      <w:r w:rsidR="00E752B9" w:rsidRPr="00A16D3D">
        <w:rPr>
          <w:rFonts w:ascii="Arial" w:hAnsi="Arial" w:cs="Arial"/>
          <w:sz w:val="20"/>
          <w:szCs w:val="20"/>
        </w:rPr>
        <w:t xml:space="preserve"> ter</w:t>
      </w:r>
      <w:r w:rsidR="005B65BE" w:rsidRPr="00A16D3D">
        <w:rPr>
          <w:rFonts w:ascii="Arial" w:hAnsi="Arial" w:cs="Arial"/>
          <w:sz w:val="20"/>
          <w:szCs w:val="20"/>
        </w:rPr>
        <w:t xml:space="preserve"> </w:t>
      </w:r>
      <w:r w:rsidR="00964C42" w:rsidRPr="00A16D3D">
        <w:rPr>
          <w:rFonts w:ascii="Arial" w:hAnsi="Arial" w:cs="Arial"/>
          <w:sz w:val="20"/>
          <w:szCs w:val="20"/>
        </w:rPr>
        <w:t>strokovnjake s področja predmeta naročila za sodelovanje v strokovni komisiji</w:t>
      </w:r>
      <w:r w:rsidR="00383EBF" w:rsidRPr="00A16D3D">
        <w:rPr>
          <w:rFonts w:ascii="Arial" w:hAnsi="Arial" w:cs="Arial"/>
          <w:sz w:val="20"/>
          <w:szCs w:val="20"/>
        </w:rPr>
        <w:t xml:space="preserve"> za </w:t>
      </w:r>
      <w:r w:rsidR="00964C42" w:rsidRPr="00A16D3D">
        <w:rPr>
          <w:rFonts w:ascii="Arial" w:hAnsi="Arial" w:cs="Arial"/>
          <w:sz w:val="20"/>
          <w:szCs w:val="20"/>
        </w:rPr>
        <w:t>izvedbo postopka</w:t>
      </w:r>
      <w:r w:rsidR="00383EBF" w:rsidRPr="00A16D3D">
        <w:rPr>
          <w:rFonts w:ascii="Arial" w:hAnsi="Arial" w:cs="Arial"/>
          <w:sz w:val="20"/>
          <w:szCs w:val="20"/>
        </w:rPr>
        <w:t xml:space="preserve"> javnega naročila</w:t>
      </w:r>
      <w:r w:rsidR="007F6394" w:rsidRPr="00A16D3D">
        <w:rPr>
          <w:rFonts w:ascii="Arial" w:hAnsi="Arial" w:cs="Arial"/>
          <w:sz w:val="20"/>
          <w:szCs w:val="20"/>
        </w:rPr>
        <w:t>.</w:t>
      </w:r>
      <w:r w:rsidR="00187E53" w:rsidRPr="00A16D3D">
        <w:rPr>
          <w:rFonts w:ascii="Arial" w:hAnsi="Arial" w:cs="Arial"/>
          <w:sz w:val="20"/>
          <w:szCs w:val="20"/>
        </w:rPr>
        <w:t xml:space="preserve"> </w:t>
      </w:r>
      <w:r w:rsidR="00F77333" w:rsidRPr="00A16D3D">
        <w:rPr>
          <w:rFonts w:ascii="Arial" w:hAnsi="Arial" w:cs="Arial"/>
          <w:sz w:val="20"/>
          <w:szCs w:val="20"/>
        </w:rPr>
        <w:t>Pri postopkih s pogajanji morajo biti podani utemeljeni razlogi za izbiro postopka s pogajanji</w:t>
      </w:r>
      <w:r w:rsidR="00BA2980" w:rsidRPr="00A16D3D">
        <w:rPr>
          <w:rFonts w:ascii="Arial" w:hAnsi="Arial" w:cs="Arial"/>
          <w:sz w:val="20"/>
          <w:szCs w:val="20"/>
        </w:rPr>
        <w:t>.</w:t>
      </w:r>
    </w:p>
    <w:p w:rsidR="00161CC9" w:rsidRPr="00A16D3D" w:rsidRDefault="00CB4874" w:rsidP="000139BF">
      <w:pPr>
        <w:pStyle w:val="Telobesedila3"/>
        <w:spacing w:before="120"/>
        <w:jc w:val="both"/>
        <w:rPr>
          <w:rFonts w:ascii="Arial" w:hAnsi="Arial" w:cs="Arial"/>
          <w:sz w:val="20"/>
          <w:szCs w:val="20"/>
        </w:rPr>
      </w:pPr>
      <w:r w:rsidRPr="00A16D3D">
        <w:rPr>
          <w:rFonts w:ascii="Arial" w:hAnsi="Arial" w:cs="Arial"/>
          <w:sz w:val="20"/>
          <w:szCs w:val="20"/>
        </w:rPr>
        <w:t>Iz obrazložitve predmeta naročila mora</w:t>
      </w:r>
      <w:r w:rsidR="001A1114" w:rsidRPr="00A16D3D">
        <w:rPr>
          <w:rFonts w:ascii="Arial" w:hAnsi="Arial" w:cs="Arial"/>
          <w:sz w:val="20"/>
          <w:szCs w:val="20"/>
        </w:rPr>
        <w:t>jo</w:t>
      </w:r>
      <w:r w:rsidRPr="00A16D3D">
        <w:rPr>
          <w:rFonts w:ascii="Arial" w:hAnsi="Arial" w:cs="Arial"/>
          <w:sz w:val="20"/>
          <w:szCs w:val="20"/>
        </w:rPr>
        <w:t xml:space="preserve"> biti razvid</w:t>
      </w:r>
      <w:r w:rsidR="001A1114" w:rsidRPr="00A16D3D">
        <w:rPr>
          <w:rFonts w:ascii="Arial" w:hAnsi="Arial" w:cs="Arial"/>
          <w:sz w:val="20"/>
          <w:szCs w:val="20"/>
        </w:rPr>
        <w:t>ni</w:t>
      </w:r>
      <w:r w:rsidRPr="00A16D3D">
        <w:rPr>
          <w:rFonts w:ascii="Arial" w:hAnsi="Arial" w:cs="Arial"/>
          <w:sz w:val="20"/>
          <w:szCs w:val="20"/>
        </w:rPr>
        <w:t xml:space="preserve"> namen in cilji naročila, iz obrazložitve ocenjene vrednosti pa način izračuna te vrednosti. Vire financiranja mora preveriti finančna služba </w:t>
      </w:r>
      <w:r w:rsidR="00CB64DF" w:rsidRPr="00A16D3D">
        <w:rPr>
          <w:rFonts w:ascii="Arial" w:hAnsi="Arial" w:cs="Arial"/>
          <w:sz w:val="20"/>
          <w:szCs w:val="20"/>
        </w:rPr>
        <w:t>ter na</w:t>
      </w:r>
      <w:r w:rsidR="007519EE" w:rsidRPr="00A16D3D">
        <w:rPr>
          <w:rFonts w:ascii="Arial" w:hAnsi="Arial" w:cs="Arial"/>
          <w:sz w:val="20"/>
          <w:szCs w:val="20"/>
        </w:rPr>
        <w:t xml:space="preserve"> predlogu za oddajo naročila </w:t>
      </w:r>
      <w:r w:rsidR="00403B35" w:rsidRPr="00A16D3D">
        <w:rPr>
          <w:rFonts w:ascii="Arial" w:hAnsi="Arial" w:cs="Arial"/>
          <w:sz w:val="20"/>
          <w:szCs w:val="20"/>
        </w:rPr>
        <w:t xml:space="preserve">s podpisom </w:t>
      </w:r>
      <w:r w:rsidR="007519EE" w:rsidRPr="00A16D3D">
        <w:rPr>
          <w:rFonts w:ascii="Arial" w:hAnsi="Arial" w:cs="Arial"/>
          <w:sz w:val="20"/>
          <w:szCs w:val="20"/>
        </w:rPr>
        <w:t>potrdi</w:t>
      </w:r>
      <w:r w:rsidRPr="00A16D3D">
        <w:rPr>
          <w:rFonts w:ascii="Arial" w:hAnsi="Arial" w:cs="Arial"/>
          <w:sz w:val="20"/>
          <w:szCs w:val="20"/>
        </w:rPr>
        <w:t>ti</w:t>
      </w:r>
      <w:r w:rsidR="00550336" w:rsidRPr="00A16D3D">
        <w:rPr>
          <w:rFonts w:ascii="Arial" w:hAnsi="Arial" w:cs="Arial"/>
          <w:sz w:val="20"/>
          <w:szCs w:val="20"/>
        </w:rPr>
        <w:t xml:space="preserve">, </w:t>
      </w:r>
      <w:r w:rsidR="007519EE" w:rsidRPr="00A16D3D">
        <w:rPr>
          <w:rFonts w:ascii="Arial" w:hAnsi="Arial" w:cs="Arial"/>
          <w:sz w:val="20"/>
          <w:szCs w:val="20"/>
        </w:rPr>
        <w:t>da</w:t>
      </w:r>
      <w:r w:rsidR="00550336" w:rsidRPr="00A16D3D">
        <w:rPr>
          <w:rFonts w:ascii="Arial" w:hAnsi="Arial" w:cs="Arial"/>
          <w:sz w:val="20"/>
          <w:szCs w:val="20"/>
        </w:rPr>
        <w:t xml:space="preserve"> so </w:t>
      </w:r>
      <w:r w:rsidR="009D77CE" w:rsidRPr="00A16D3D">
        <w:rPr>
          <w:rFonts w:ascii="Arial" w:hAnsi="Arial" w:cs="Arial"/>
          <w:sz w:val="20"/>
          <w:szCs w:val="20"/>
        </w:rPr>
        <w:t xml:space="preserve">oziroma bodo </w:t>
      </w:r>
      <w:r w:rsidR="00550336" w:rsidRPr="00A16D3D">
        <w:rPr>
          <w:rFonts w:ascii="Arial" w:hAnsi="Arial" w:cs="Arial"/>
          <w:sz w:val="20"/>
          <w:szCs w:val="20"/>
        </w:rPr>
        <w:t xml:space="preserve">za naročilo </w:t>
      </w:r>
      <w:r w:rsidR="00C8171F" w:rsidRPr="00A16D3D">
        <w:rPr>
          <w:rFonts w:ascii="Arial" w:hAnsi="Arial" w:cs="Arial"/>
          <w:sz w:val="20"/>
          <w:szCs w:val="20"/>
        </w:rPr>
        <w:t>zagotovljena</w:t>
      </w:r>
      <w:r w:rsidR="00483319" w:rsidRPr="00A16D3D">
        <w:rPr>
          <w:rFonts w:ascii="Arial" w:hAnsi="Arial" w:cs="Arial"/>
          <w:sz w:val="20"/>
          <w:szCs w:val="20"/>
        </w:rPr>
        <w:t xml:space="preserve"> </w:t>
      </w:r>
      <w:r w:rsidR="007519EE" w:rsidRPr="00A16D3D">
        <w:rPr>
          <w:rFonts w:ascii="Arial" w:hAnsi="Arial" w:cs="Arial"/>
          <w:sz w:val="20"/>
          <w:szCs w:val="20"/>
        </w:rPr>
        <w:t>finančna sredstva</w:t>
      </w:r>
      <w:r w:rsidR="00903732" w:rsidRPr="00A16D3D">
        <w:rPr>
          <w:rFonts w:ascii="Arial" w:hAnsi="Arial" w:cs="Arial"/>
          <w:sz w:val="20"/>
          <w:szCs w:val="20"/>
        </w:rPr>
        <w:t xml:space="preserve"> na ustreznem projektu in postavki-kontu.</w:t>
      </w:r>
      <w:r w:rsidRPr="00A16D3D">
        <w:rPr>
          <w:rFonts w:ascii="Arial" w:hAnsi="Arial" w:cs="Arial"/>
          <w:sz w:val="20"/>
          <w:szCs w:val="20"/>
        </w:rPr>
        <w:t xml:space="preserve"> </w:t>
      </w:r>
      <w:r w:rsidR="00161CC9" w:rsidRPr="00A16D3D">
        <w:rPr>
          <w:rFonts w:ascii="Arial" w:hAnsi="Arial" w:cs="Arial"/>
          <w:sz w:val="20"/>
          <w:szCs w:val="20"/>
        </w:rPr>
        <w:t>Pri projektih</w:t>
      </w:r>
      <w:r w:rsidR="00BA2980" w:rsidRPr="00A16D3D">
        <w:rPr>
          <w:rFonts w:ascii="Arial" w:hAnsi="Arial" w:cs="Arial"/>
          <w:sz w:val="20"/>
          <w:szCs w:val="20"/>
        </w:rPr>
        <w:t>,</w:t>
      </w:r>
      <w:r w:rsidR="00161CC9" w:rsidRPr="00A16D3D">
        <w:rPr>
          <w:rFonts w:ascii="Arial" w:hAnsi="Arial" w:cs="Arial"/>
          <w:sz w:val="20"/>
          <w:szCs w:val="20"/>
        </w:rPr>
        <w:t xml:space="preserve"> sofinanciranih z EU sredstvi mora biti predlog opremljen z ustreznim logotipom.</w:t>
      </w:r>
    </w:p>
    <w:p w:rsidR="002874C8" w:rsidRPr="00A16D3D" w:rsidRDefault="00161CC9" w:rsidP="000139BF">
      <w:pPr>
        <w:pStyle w:val="Telobesedila3"/>
        <w:spacing w:before="120"/>
        <w:jc w:val="both"/>
        <w:rPr>
          <w:rFonts w:ascii="Arial" w:hAnsi="Arial" w:cs="Arial"/>
          <w:sz w:val="20"/>
          <w:szCs w:val="20"/>
        </w:rPr>
      </w:pPr>
      <w:r w:rsidRPr="00A16D3D">
        <w:rPr>
          <w:rFonts w:ascii="Arial" w:hAnsi="Arial" w:cs="Arial"/>
          <w:sz w:val="20"/>
          <w:szCs w:val="20"/>
        </w:rPr>
        <w:t>K</w:t>
      </w:r>
      <w:r w:rsidR="00187E53" w:rsidRPr="00A16D3D">
        <w:rPr>
          <w:rFonts w:ascii="Arial" w:hAnsi="Arial" w:cs="Arial"/>
          <w:sz w:val="20"/>
          <w:szCs w:val="20"/>
        </w:rPr>
        <w:t xml:space="preserve"> predlogu </w:t>
      </w:r>
      <w:r w:rsidRPr="00A16D3D">
        <w:rPr>
          <w:rFonts w:ascii="Arial" w:hAnsi="Arial" w:cs="Arial"/>
          <w:sz w:val="20"/>
          <w:szCs w:val="20"/>
        </w:rPr>
        <w:t xml:space="preserve">se </w:t>
      </w:r>
      <w:r w:rsidR="00BC2A3A" w:rsidRPr="00A16D3D">
        <w:rPr>
          <w:rFonts w:ascii="Arial" w:hAnsi="Arial" w:cs="Arial"/>
          <w:sz w:val="20"/>
          <w:szCs w:val="20"/>
        </w:rPr>
        <w:t xml:space="preserve">priloži </w:t>
      </w:r>
      <w:r w:rsidR="001A1114" w:rsidRPr="00A16D3D">
        <w:rPr>
          <w:rFonts w:ascii="Arial" w:hAnsi="Arial" w:cs="Arial"/>
          <w:sz w:val="20"/>
          <w:szCs w:val="20"/>
        </w:rPr>
        <w:t xml:space="preserve">(v papirni </w:t>
      </w:r>
      <w:r w:rsidR="006A6F5A" w:rsidRPr="00A16D3D">
        <w:rPr>
          <w:rFonts w:ascii="Arial" w:hAnsi="Arial" w:cs="Arial"/>
          <w:sz w:val="20"/>
          <w:szCs w:val="20"/>
        </w:rPr>
        <w:t>oziroma</w:t>
      </w:r>
      <w:r w:rsidR="001A1114" w:rsidRPr="00A16D3D">
        <w:rPr>
          <w:rFonts w:ascii="Arial" w:hAnsi="Arial" w:cs="Arial"/>
          <w:sz w:val="20"/>
          <w:szCs w:val="20"/>
        </w:rPr>
        <w:t xml:space="preserve"> </w:t>
      </w:r>
      <w:r w:rsidR="00280646" w:rsidRPr="00A16D3D">
        <w:rPr>
          <w:rFonts w:ascii="Arial" w:hAnsi="Arial" w:cs="Arial"/>
          <w:sz w:val="20"/>
          <w:szCs w:val="20"/>
        </w:rPr>
        <w:t xml:space="preserve">v </w:t>
      </w:r>
      <w:r w:rsidR="001A1114" w:rsidRPr="00A16D3D">
        <w:rPr>
          <w:rFonts w:ascii="Arial" w:hAnsi="Arial" w:cs="Arial"/>
          <w:sz w:val="20"/>
          <w:szCs w:val="20"/>
        </w:rPr>
        <w:t>e</w:t>
      </w:r>
      <w:r w:rsidR="00280646" w:rsidRPr="00A16D3D">
        <w:rPr>
          <w:rFonts w:ascii="Arial" w:hAnsi="Arial" w:cs="Arial"/>
          <w:sz w:val="20"/>
          <w:szCs w:val="20"/>
        </w:rPr>
        <w:t xml:space="preserve">lektronski </w:t>
      </w:r>
      <w:r w:rsidR="001A1114" w:rsidRPr="00A16D3D">
        <w:rPr>
          <w:rFonts w:ascii="Arial" w:hAnsi="Arial" w:cs="Arial"/>
          <w:sz w:val="20"/>
          <w:szCs w:val="20"/>
        </w:rPr>
        <w:t xml:space="preserve">obliki) </w:t>
      </w:r>
      <w:r w:rsidR="00403B35" w:rsidRPr="00A16D3D">
        <w:rPr>
          <w:rFonts w:ascii="Arial" w:hAnsi="Arial" w:cs="Arial"/>
          <w:sz w:val="20"/>
          <w:szCs w:val="20"/>
        </w:rPr>
        <w:t xml:space="preserve">obstoječi </w:t>
      </w:r>
      <w:r w:rsidRPr="00A16D3D">
        <w:rPr>
          <w:rFonts w:ascii="Arial" w:hAnsi="Arial" w:cs="Arial"/>
          <w:sz w:val="20"/>
          <w:szCs w:val="20"/>
        </w:rPr>
        <w:t>del</w:t>
      </w:r>
      <w:r w:rsidR="00403B35" w:rsidRPr="00A16D3D">
        <w:rPr>
          <w:rFonts w:ascii="Arial" w:hAnsi="Arial" w:cs="Arial"/>
          <w:sz w:val="20"/>
          <w:szCs w:val="20"/>
        </w:rPr>
        <w:t xml:space="preserve"> dokumentacije, ki bo sestavni del razpisne dokumentacije</w:t>
      </w:r>
      <w:r w:rsidRPr="00A16D3D">
        <w:rPr>
          <w:rFonts w:ascii="Arial" w:hAnsi="Arial" w:cs="Arial"/>
          <w:sz w:val="20"/>
          <w:szCs w:val="20"/>
        </w:rPr>
        <w:t xml:space="preserve"> </w:t>
      </w:r>
      <w:r w:rsidR="00151E02" w:rsidRPr="00A16D3D">
        <w:rPr>
          <w:rFonts w:ascii="Arial" w:hAnsi="Arial" w:cs="Arial"/>
          <w:sz w:val="20"/>
          <w:szCs w:val="20"/>
        </w:rPr>
        <w:t xml:space="preserve">in ostale dokumentacije o naročilu </w:t>
      </w:r>
      <w:r w:rsidRPr="00A16D3D">
        <w:rPr>
          <w:rFonts w:ascii="Arial" w:hAnsi="Arial" w:cs="Arial"/>
          <w:sz w:val="20"/>
          <w:szCs w:val="20"/>
        </w:rPr>
        <w:t xml:space="preserve">(opis naročila, projektna naloga, </w:t>
      </w:r>
      <w:r w:rsidR="00436EF5" w:rsidRPr="00A16D3D">
        <w:rPr>
          <w:rFonts w:ascii="Arial" w:hAnsi="Arial" w:cs="Arial"/>
          <w:sz w:val="20"/>
          <w:szCs w:val="20"/>
        </w:rPr>
        <w:t>obrazec predračuna</w:t>
      </w:r>
      <w:r w:rsidR="003704D8" w:rsidRPr="00A16D3D">
        <w:rPr>
          <w:rFonts w:ascii="Arial" w:hAnsi="Arial" w:cs="Arial"/>
          <w:sz w:val="20"/>
          <w:szCs w:val="20"/>
        </w:rPr>
        <w:t xml:space="preserve"> oz.</w:t>
      </w:r>
      <w:r w:rsidR="00436EF5" w:rsidRPr="00A16D3D">
        <w:rPr>
          <w:rFonts w:ascii="Arial" w:hAnsi="Arial" w:cs="Arial"/>
          <w:sz w:val="20"/>
          <w:szCs w:val="20"/>
        </w:rPr>
        <w:t xml:space="preserve"> </w:t>
      </w:r>
      <w:r w:rsidRPr="00A16D3D">
        <w:rPr>
          <w:rFonts w:ascii="Arial" w:hAnsi="Arial" w:cs="Arial"/>
          <w:sz w:val="20"/>
          <w:szCs w:val="20"/>
        </w:rPr>
        <w:t>popis del</w:t>
      </w:r>
      <w:r w:rsidR="00242E08" w:rsidRPr="00A16D3D">
        <w:rPr>
          <w:rFonts w:ascii="Arial" w:hAnsi="Arial" w:cs="Arial"/>
          <w:sz w:val="20"/>
          <w:szCs w:val="20"/>
        </w:rPr>
        <w:t xml:space="preserve"> s količinami</w:t>
      </w:r>
      <w:r w:rsidRPr="00A16D3D">
        <w:rPr>
          <w:rFonts w:ascii="Arial" w:hAnsi="Arial" w:cs="Arial"/>
          <w:sz w:val="20"/>
          <w:szCs w:val="20"/>
        </w:rPr>
        <w:t xml:space="preserve">, načrti, </w:t>
      </w:r>
      <w:r w:rsidR="00151E02" w:rsidRPr="00A16D3D">
        <w:rPr>
          <w:rFonts w:ascii="Arial" w:hAnsi="Arial" w:cs="Arial"/>
          <w:sz w:val="20"/>
          <w:szCs w:val="20"/>
        </w:rPr>
        <w:t xml:space="preserve">vzorec pogodbe ali aneksa, morebitni predhodni aneksi, osnovna pogodba, </w:t>
      </w:r>
      <w:r w:rsidRPr="00A16D3D">
        <w:rPr>
          <w:rFonts w:ascii="Arial" w:hAnsi="Arial" w:cs="Arial"/>
          <w:sz w:val="20"/>
          <w:szCs w:val="20"/>
        </w:rPr>
        <w:t>…).</w:t>
      </w:r>
    </w:p>
    <w:p w:rsidR="00004518" w:rsidRPr="00A16D3D" w:rsidRDefault="00004518" w:rsidP="000139BF">
      <w:pPr>
        <w:pStyle w:val="Telobesedila3"/>
        <w:spacing w:before="120"/>
        <w:jc w:val="both"/>
        <w:rPr>
          <w:rFonts w:ascii="Arial" w:hAnsi="Arial" w:cs="Arial"/>
          <w:sz w:val="20"/>
          <w:szCs w:val="20"/>
        </w:rPr>
      </w:pPr>
      <w:r w:rsidRPr="00A16D3D">
        <w:rPr>
          <w:rFonts w:ascii="Arial" w:hAnsi="Arial" w:cs="Arial"/>
          <w:sz w:val="20"/>
          <w:szCs w:val="20"/>
        </w:rPr>
        <w:t>Predlog za oddajo naročila</w:t>
      </w:r>
      <w:r w:rsidR="004C6456" w:rsidRPr="00A16D3D">
        <w:rPr>
          <w:rFonts w:ascii="Arial" w:hAnsi="Arial" w:cs="Arial"/>
          <w:sz w:val="20"/>
          <w:szCs w:val="20"/>
        </w:rPr>
        <w:t>, ki ga</w:t>
      </w:r>
      <w:r w:rsidRPr="00A16D3D">
        <w:rPr>
          <w:rFonts w:ascii="Arial" w:hAnsi="Arial" w:cs="Arial"/>
          <w:sz w:val="20"/>
          <w:szCs w:val="20"/>
        </w:rPr>
        <w:t xml:space="preserve"> podpišeta nosilec naročila in vodja njegove notranje organizacijske enote (</w:t>
      </w:r>
      <w:r w:rsidR="00CF2B80">
        <w:rPr>
          <w:rFonts w:ascii="Arial" w:hAnsi="Arial" w:cs="Arial"/>
          <w:sz w:val="20"/>
          <w:szCs w:val="20"/>
        </w:rPr>
        <w:t xml:space="preserve">v nadaljevanju </w:t>
      </w:r>
      <w:r w:rsidRPr="00A16D3D">
        <w:rPr>
          <w:rFonts w:ascii="Arial" w:hAnsi="Arial" w:cs="Arial"/>
          <w:sz w:val="20"/>
          <w:szCs w:val="20"/>
        </w:rPr>
        <w:t>NOE)</w:t>
      </w:r>
      <w:r w:rsidR="004C6456" w:rsidRPr="00A16D3D">
        <w:rPr>
          <w:rFonts w:ascii="Arial" w:hAnsi="Arial" w:cs="Arial"/>
          <w:sz w:val="20"/>
          <w:szCs w:val="20"/>
        </w:rPr>
        <w:t xml:space="preserve"> se posreduje v SJN</w:t>
      </w:r>
      <w:r w:rsidRPr="00A16D3D">
        <w:rPr>
          <w:rFonts w:ascii="Arial" w:hAnsi="Arial" w:cs="Arial"/>
          <w:sz w:val="20"/>
          <w:szCs w:val="20"/>
        </w:rPr>
        <w:t>.</w:t>
      </w:r>
    </w:p>
    <w:p w:rsidR="00C05F95" w:rsidRPr="00A16D3D" w:rsidRDefault="00C05F95" w:rsidP="000139BF">
      <w:pPr>
        <w:jc w:val="center"/>
        <w:rPr>
          <w:rFonts w:ascii="Arial" w:hAnsi="Arial" w:cs="Arial"/>
          <w:sz w:val="20"/>
          <w:szCs w:val="20"/>
        </w:rPr>
      </w:pPr>
    </w:p>
    <w:p w:rsidR="00032F3F" w:rsidRPr="00A16D3D" w:rsidRDefault="00C772BE" w:rsidP="007B1550">
      <w:pPr>
        <w:pStyle w:val="Telobesedila3"/>
        <w:keepNext/>
        <w:jc w:val="center"/>
        <w:rPr>
          <w:rFonts w:ascii="Arial" w:hAnsi="Arial" w:cs="Arial"/>
          <w:sz w:val="20"/>
          <w:szCs w:val="20"/>
        </w:rPr>
      </w:pPr>
      <w:r w:rsidRPr="00A16D3D">
        <w:rPr>
          <w:rFonts w:ascii="Arial" w:hAnsi="Arial" w:cs="Arial"/>
          <w:sz w:val="20"/>
          <w:szCs w:val="20"/>
        </w:rPr>
        <w:t>5</w:t>
      </w:r>
      <w:r w:rsidR="00032F3F" w:rsidRPr="00A16D3D">
        <w:rPr>
          <w:rFonts w:ascii="Arial" w:hAnsi="Arial" w:cs="Arial"/>
          <w:sz w:val="20"/>
          <w:szCs w:val="20"/>
        </w:rPr>
        <w:t xml:space="preserve">. </w:t>
      </w:r>
      <w:r w:rsidR="00913E21" w:rsidRPr="00A16D3D">
        <w:rPr>
          <w:rFonts w:ascii="Arial" w:hAnsi="Arial" w:cs="Arial"/>
          <w:sz w:val="20"/>
          <w:szCs w:val="20"/>
        </w:rPr>
        <w:t>č</w:t>
      </w:r>
      <w:r w:rsidR="00032F3F" w:rsidRPr="00A16D3D">
        <w:rPr>
          <w:rFonts w:ascii="Arial" w:hAnsi="Arial" w:cs="Arial"/>
          <w:sz w:val="20"/>
          <w:szCs w:val="20"/>
        </w:rPr>
        <w:t>len</w:t>
      </w:r>
    </w:p>
    <w:p w:rsidR="00724375" w:rsidRPr="00A16D3D" w:rsidRDefault="00032F3F" w:rsidP="000139BF">
      <w:pPr>
        <w:pStyle w:val="Telobesedila3"/>
        <w:spacing w:before="120"/>
        <w:jc w:val="both"/>
        <w:rPr>
          <w:rFonts w:ascii="Arial" w:hAnsi="Arial" w:cs="Arial"/>
          <w:sz w:val="20"/>
          <w:szCs w:val="20"/>
        </w:rPr>
      </w:pPr>
      <w:r w:rsidRPr="00A16D3D">
        <w:rPr>
          <w:rFonts w:ascii="Arial" w:hAnsi="Arial" w:cs="Arial"/>
          <w:sz w:val="20"/>
          <w:szCs w:val="20"/>
        </w:rPr>
        <w:t>Na podlagi</w:t>
      </w:r>
      <w:r w:rsidR="00B1451A" w:rsidRPr="00A16D3D">
        <w:rPr>
          <w:rFonts w:ascii="Arial" w:hAnsi="Arial" w:cs="Arial"/>
          <w:sz w:val="20"/>
          <w:szCs w:val="20"/>
        </w:rPr>
        <w:t xml:space="preserve"> </w:t>
      </w:r>
      <w:r w:rsidR="00FF316A" w:rsidRPr="00A16D3D">
        <w:rPr>
          <w:rFonts w:ascii="Arial" w:hAnsi="Arial" w:cs="Arial"/>
          <w:sz w:val="20"/>
          <w:szCs w:val="20"/>
        </w:rPr>
        <w:t xml:space="preserve">popolnega </w:t>
      </w:r>
      <w:r w:rsidRPr="00A16D3D">
        <w:rPr>
          <w:rFonts w:ascii="Arial" w:hAnsi="Arial" w:cs="Arial"/>
          <w:sz w:val="20"/>
          <w:szCs w:val="20"/>
        </w:rPr>
        <w:t xml:space="preserve">predloga za oddajo naročila SJN </w:t>
      </w:r>
      <w:r w:rsidR="007E2A3B" w:rsidRPr="00A16D3D">
        <w:rPr>
          <w:rFonts w:ascii="Arial" w:hAnsi="Arial" w:cs="Arial"/>
          <w:sz w:val="20"/>
          <w:szCs w:val="20"/>
        </w:rPr>
        <w:t>pripravi</w:t>
      </w:r>
      <w:r w:rsidR="00461B80" w:rsidRPr="00A16D3D">
        <w:rPr>
          <w:rFonts w:ascii="Arial" w:hAnsi="Arial" w:cs="Arial"/>
          <w:sz w:val="20"/>
          <w:szCs w:val="20"/>
        </w:rPr>
        <w:t>, direktor pa izda</w:t>
      </w:r>
      <w:r w:rsidR="004E176C" w:rsidRPr="00A16D3D">
        <w:rPr>
          <w:rFonts w:ascii="Arial" w:hAnsi="Arial" w:cs="Arial"/>
          <w:sz w:val="20"/>
          <w:szCs w:val="20"/>
        </w:rPr>
        <w:t xml:space="preserve"> </w:t>
      </w:r>
      <w:r w:rsidR="007210BB" w:rsidRPr="00A16D3D">
        <w:rPr>
          <w:rFonts w:ascii="Arial" w:hAnsi="Arial" w:cs="Arial"/>
          <w:sz w:val="20"/>
          <w:szCs w:val="20"/>
        </w:rPr>
        <w:t>Sklep</w:t>
      </w:r>
      <w:r w:rsidRPr="00A16D3D">
        <w:rPr>
          <w:rFonts w:ascii="Arial" w:hAnsi="Arial" w:cs="Arial"/>
          <w:sz w:val="20"/>
          <w:szCs w:val="20"/>
        </w:rPr>
        <w:t xml:space="preserve"> o začetku postopka za oddajo javnega n</w:t>
      </w:r>
      <w:r w:rsidR="00F35A3B" w:rsidRPr="00A16D3D">
        <w:rPr>
          <w:rFonts w:ascii="Arial" w:hAnsi="Arial" w:cs="Arial"/>
          <w:sz w:val="20"/>
          <w:szCs w:val="20"/>
        </w:rPr>
        <w:t>aročila</w:t>
      </w:r>
      <w:r w:rsidR="00724375" w:rsidRPr="00A16D3D">
        <w:rPr>
          <w:rFonts w:ascii="Arial" w:hAnsi="Arial" w:cs="Arial"/>
          <w:sz w:val="20"/>
          <w:szCs w:val="20"/>
        </w:rPr>
        <w:t xml:space="preserve">, </w:t>
      </w:r>
      <w:r w:rsidR="00461B80" w:rsidRPr="00A16D3D">
        <w:rPr>
          <w:rFonts w:ascii="Arial" w:hAnsi="Arial" w:cs="Arial"/>
          <w:sz w:val="20"/>
          <w:szCs w:val="20"/>
        </w:rPr>
        <w:t>s</w:t>
      </w:r>
      <w:r w:rsidR="00914C2D" w:rsidRPr="00A16D3D">
        <w:rPr>
          <w:rFonts w:ascii="Arial" w:hAnsi="Arial" w:cs="Arial"/>
          <w:sz w:val="20"/>
          <w:szCs w:val="20"/>
        </w:rPr>
        <w:t xml:space="preserve"> kater</w:t>
      </w:r>
      <w:r w:rsidR="00461B80" w:rsidRPr="00A16D3D">
        <w:rPr>
          <w:rFonts w:ascii="Arial" w:hAnsi="Arial" w:cs="Arial"/>
          <w:sz w:val="20"/>
          <w:szCs w:val="20"/>
        </w:rPr>
        <w:t>i</w:t>
      </w:r>
      <w:r w:rsidR="00724375" w:rsidRPr="00A16D3D">
        <w:rPr>
          <w:rFonts w:ascii="Arial" w:hAnsi="Arial" w:cs="Arial"/>
          <w:sz w:val="20"/>
          <w:szCs w:val="20"/>
        </w:rPr>
        <w:t xml:space="preserve">m se </w:t>
      </w:r>
      <w:r w:rsidR="00461B80" w:rsidRPr="00A16D3D">
        <w:rPr>
          <w:rFonts w:ascii="Arial" w:hAnsi="Arial" w:cs="Arial"/>
          <w:sz w:val="20"/>
          <w:szCs w:val="20"/>
        </w:rPr>
        <w:t>določi</w:t>
      </w:r>
      <w:r w:rsidR="00724375" w:rsidRPr="00A16D3D">
        <w:rPr>
          <w:rFonts w:ascii="Arial" w:hAnsi="Arial" w:cs="Arial"/>
          <w:sz w:val="20"/>
          <w:szCs w:val="20"/>
        </w:rPr>
        <w:t>:</w:t>
      </w:r>
    </w:p>
    <w:p w:rsidR="00724375" w:rsidRPr="00A16D3D" w:rsidRDefault="00724375" w:rsidP="00914C2D">
      <w:pPr>
        <w:pStyle w:val="Telobesedila3"/>
        <w:numPr>
          <w:ilvl w:val="0"/>
          <w:numId w:val="33"/>
        </w:numPr>
        <w:spacing w:before="60"/>
        <w:ind w:left="714" w:hanging="357"/>
        <w:jc w:val="both"/>
        <w:rPr>
          <w:rFonts w:ascii="Arial" w:hAnsi="Arial" w:cs="Arial"/>
          <w:sz w:val="20"/>
          <w:szCs w:val="20"/>
        </w:rPr>
      </w:pPr>
      <w:r w:rsidRPr="00A16D3D">
        <w:rPr>
          <w:rFonts w:ascii="Arial" w:hAnsi="Arial" w:cs="Arial"/>
          <w:sz w:val="20"/>
          <w:szCs w:val="20"/>
        </w:rPr>
        <w:t>predmet naročila,</w:t>
      </w:r>
    </w:p>
    <w:p w:rsidR="00724375" w:rsidRPr="00A16D3D" w:rsidRDefault="00724375" w:rsidP="00724375">
      <w:pPr>
        <w:pStyle w:val="Telobesedila3"/>
        <w:numPr>
          <w:ilvl w:val="0"/>
          <w:numId w:val="33"/>
        </w:numPr>
        <w:jc w:val="both"/>
        <w:rPr>
          <w:rFonts w:ascii="Arial" w:hAnsi="Arial" w:cs="Arial"/>
          <w:sz w:val="20"/>
          <w:szCs w:val="20"/>
        </w:rPr>
      </w:pPr>
      <w:r w:rsidRPr="00A16D3D">
        <w:rPr>
          <w:rFonts w:ascii="Arial" w:hAnsi="Arial" w:cs="Arial"/>
          <w:sz w:val="20"/>
          <w:szCs w:val="20"/>
        </w:rPr>
        <w:t>vrsto postopka oddaje naročila,</w:t>
      </w:r>
    </w:p>
    <w:p w:rsidR="00724375" w:rsidRPr="00A16D3D" w:rsidRDefault="00724375" w:rsidP="00724375">
      <w:pPr>
        <w:pStyle w:val="Telobesedila3"/>
        <w:numPr>
          <w:ilvl w:val="0"/>
          <w:numId w:val="33"/>
        </w:numPr>
        <w:jc w:val="both"/>
        <w:rPr>
          <w:rFonts w:ascii="Arial" w:hAnsi="Arial" w:cs="Arial"/>
          <w:sz w:val="20"/>
          <w:szCs w:val="20"/>
        </w:rPr>
      </w:pPr>
      <w:r w:rsidRPr="00A16D3D">
        <w:rPr>
          <w:rFonts w:ascii="Arial" w:hAnsi="Arial" w:cs="Arial"/>
          <w:sz w:val="20"/>
          <w:szCs w:val="20"/>
        </w:rPr>
        <w:t>ocenjeno vrednost naročila,</w:t>
      </w:r>
    </w:p>
    <w:p w:rsidR="00724375" w:rsidRPr="00A16D3D" w:rsidRDefault="00461B80" w:rsidP="00724375">
      <w:pPr>
        <w:pStyle w:val="Telobesedila3"/>
        <w:numPr>
          <w:ilvl w:val="0"/>
          <w:numId w:val="33"/>
        </w:numPr>
        <w:jc w:val="both"/>
        <w:rPr>
          <w:rFonts w:ascii="Arial" w:hAnsi="Arial" w:cs="Arial"/>
          <w:sz w:val="20"/>
          <w:szCs w:val="20"/>
        </w:rPr>
      </w:pPr>
      <w:r w:rsidRPr="00A16D3D">
        <w:rPr>
          <w:rFonts w:ascii="Arial" w:hAnsi="Arial" w:cs="Arial"/>
          <w:sz w:val="20"/>
          <w:szCs w:val="20"/>
        </w:rPr>
        <w:t>vire financiranja</w:t>
      </w:r>
    </w:p>
    <w:p w:rsidR="00461B80" w:rsidRPr="00A16D3D" w:rsidRDefault="00461B80" w:rsidP="00461B80">
      <w:pPr>
        <w:pStyle w:val="Telobesedila3"/>
        <w:jc w:val="both"/>
        <w:rPr>
          <w:rFonts w:ascii="Arial" w:hAnsi="Arial" w:cs="Arial"/>
          <w:sz w:val="20"/>
          <w:szCs w:val="20"/>
        </w:rPr>
      </w:pPr>
    </w:p>
    <w:p w:rsidR="00461B80" w:rsidRPr="00A16D3D" w:rsidRDefault="00461B80" w:rsidP="00461B80">
      <w:pPr>
        <w:pStyle w:val="Telobesedila3"/>
        <w:jc w:val="both"/>
        <w:rPr>
          <w:rFonts w:ascii="Arial" w:hAnsi="Arial" w:cs="Arial"/>
          <w:sz w:val="20"/>
          <w:szCs w:val="20"/>
        </w:rPr>
      </w:pPr>
      <w:r w:rsidRPr="00A16D3D">
        <w:rPr>
          <w:rFonts w:ascii="Arial" w:hAnsi="Arial" w:cs="Arial"/>
          <w:sz w:val="20"/>
          <w:szCs w:val="20"/>
        </w:rPr>
        <w:t>ter imenuje člane in predsednika strokovne komisije za vodenje postopka javnega naročila.</w:t>
      </w:r>
    </w:p>
    <w:p w:rsidR="00E97439" w:rsidRPr="00A16D3D" w:rsidRDefault="00E97439" w:rsidP="00EE2EF1">
      <w:pPr>
        <w:pStyle w:val="Telobesedila3"/>
        <w:jc w:val="center"/>
        <w:rPr>
          <w:rFonts w:ascii="Arial" w:hAnsi="Arial" w:cs="Arial"/>
          <w:sz w:val="20"/>
          <w:szCs w:val="20"/>
        </w:rPr>
      </w:pPr>
    </w:p>
    <w:p w:rsidR="00B82390" w:rsidRPr="00A16D3D" w:rsidRDefault="00B82390" w:rsidP="00B82390">
      <w:pPr>
        <w:pStyle w:val="Telobesedila3"/>
        <w:jc w:val="center"/>
        <w:rPr>
          <w:rFonts w:ascii="Arial" w:hAnsi="Arial" w:cs="Arial"/>
          <w:sz w:val="20"/>
          <w:szCs w:val="20"/>
        </w:rPr>
      </w:pPr>
      <w:r w:rsidRPr="00A16D3D">
        <w:rPr>
          <w:rFonts w:ascii="Arial" w:hAnsi="Arial" w:cs="Arial"/>
          <w:sz w:val="20"/>
          <w:szCs w:val="20"/>
        </w:rPr>
        <w:t>6. člen</w:t>
      </w:r>
    </w:p>
    <w:p w:rsidR="00FE6413" w:rsidRPr="00A16D3D" w:rsidRDefault="00E9471C" w:rsidP="00B82390">
      <w:pPr>
        <w:pStyle w:val="Telobesedila3"/>
        <w:spacing w:before="120"/>
        <w:jc w:val="both"/>
        <w:rPr>
          <w:rFonts w:ascii="Arial" w:hAnsi="Arial" w:cs="Arial"/>
          <w:sz w:val="20"/>
          <w:szCs w:val="20"/>
        </w:rPr>
      </w:pPr>
      <w:r w:rsidRPr="00A16D3D">
        <w:rPr>
          <w:rFonts w:ascii="Arial" w:hAnsi="Arial" w:cs="Arial"/>
          <w:sz w:val="20"/>
          <w:szCs w:val="20"/>
        </w:rPr>
        <w:t>Strokovno komisijo sestavljajo</w:t>
      </w:r>
      <w:r w:rsidR="00E97439" w:rsidRPr="00A16D3D">
        <w:rPr>
          <w:rFonts w:ascii="Arial" w:hAnsi="Arial" w:cs="Arial"/>
          <w:sz w:val="20"/>
          <w:szCs w:val="20"/>
        </w:rPr>
        <w:t xml:space="preserve"> nosilec naročila in drugi strokovnjaki s področja predmeta naročila (v nadaljevanju: strokovni člani) ter </w:t>
      </w:r>
      <w:r w:rsidR="001A65C6" w:rsidRPr="00A16D3D">
        <w:rPr>
          <w:rFonts w:ascii="Arial" w:hAnsi="Arial" w:cs="Arial"/>
          <w:sz w:val="20"/>
          <w:szCs w:val="20"/>
        </w:rPr>
        <w:t xml:space="preserve">predstavniki SJN kot </w:t>
      </w:r>
      <w:r w:rsidR="00E97439" w:rsidRPr="00A16D3D">
        <w:rPr>
          <w:rFonts w:ascii="Arial" w:hAnsi="Arial" w:cs="Arial"/>
          <w:sz w:val="20"/>
          <w:szCs w:val="20"/>
        </w:rPr>
        <w:t>strokovnjak</w:t>
      </w:r>
      <w:r w:rsidR="001A65C6" w:rsidRPr="00A16D3D">
        <w:rPr>
          <w:rFonts w:ascii="Arial" w:hAnsi="Arial" w:cs="Arial"/>
          <w:sz w:val="20"/>
          <w:szCs w:val="20"/>
        </w:rPr>
        <w:t>i s področja javnega naročanja</w:t>
      </w:r>
      <w:r w:rsidR="00E97439" w:rsidRPr="00A16D3D">
        <w:rPr>
          <w:rFonts w:ascii="Arial" w:hAnsi="Arial" w:cs="Arial"/>
          <w:sz w:val="20"/>
          <w:szCs w:val="20"/>
        </w:rPr>
        <w:t xml:space="preserve">. Strokovne člane v komisijo predlaga nosilec naročila, </w:t>
      </w:r>
      <w:r w:rsidR="001A65C6" w:rsidRPr="00A16D3D">
        <w:rPr>
          <w:rFonts w:ascii="Arial" w:hAnsi="Arial" w:cs="Arial"/>
          <w:sz w:val="20"/>
          <w:szCs w:val="20"/>
        </w:rPr>
        <w:t xml:space="preserve">predstavnike SJN in </w:t>
      </w:r>
      <w:r w:rsidR="00E97439" w:rsidRPr="00A16D3D">
        <w:rPr>
          <w:rFonts w:ascii="Arial" w:hAnsi="Arial" w:cs="Arial"/>
          <w:sz w:val="20"/>
          <w:szCs w:val="20"/>
        </w:rPr>
        <w:t>p</w:t>
      </w:r>
      <w:r w:rsidR="00FE6413" w:rsidRPr="00A16D3D">
        <w:rPr>
          <w:rFonts w:ascii="Arial" w:hAnsi="Arial" w:cs="Arial"/>
          <w:sz w:val="20"/>
          <w:szCs w:val="20"/>
        </w:rPr>
        <w:t>redsednika</w:t>
      </w:r>
      <w:r w:rsidR="003956BE" w:rsidRPr="00A16D3D">
        <w:rPr>
          <w:rFonts w:ascii="Arial" w:hAnsi="Arial" w:cs="Arial"/>
          <w:sz w:val="20"/>
          <w:szCs w:val="20"/>
        </w:rPr>
        <w:t xml:space="preserve"> </w:t>
      </w:r>
      <w:r w:rsidR="009A7E5B" w:rsidRPr="00A16D3D">
        <w:rPr>
          <w:rFonts w:ascii="Arial" w:hAnsi="Arial" w:cs="Arial"/>
          <w:sz w:val="20"/>
          <w:szCs w:val="20"/>
        </w:rPr>
        <w:t xml:space="preserve">komisije </w:t>
      </w:r>
      <w:r w:rsidR="00E97439" w:rsidRPr="00A16D3D">
        <w:rPr>
          <w:rFonts w:ascii="Arial" w:hAnsi="Arial" w:cs="Arial"/>
          <w:sz w:val="20"/>
          <w:szCs w:val="20"/>
        </w:rPr>
        <w:t>pa</w:t>
      </w:r>
      <w:r w:rsidR="00FE6413" w:rsidRPr="00A16D3D">
        <w:rPr>
          <w:rFonts w:ascii="Arial" w:hAnsi="Arial" w:cs="Arial"/>
          <w:sz w:val="20"/>
          <w:szCs w:val="20"/>
        </w:rPr>
        <w:t xml:space="preserve"> vodja SJN.</w:t>
      </w:r>
    </w:p>
    <w:p w:rsidR="00E9471C" w:rsidRPr="00A16D3D" w:rsidRDefault="00FE6413" w:rsidP="00D01093">
      <w:pPr>
        <w:pStyle w:val="Telobesedila3"/>
        <w:spacing w:before="120"/>
        <w:jc w:val="both"/>
        <w:rPr>
          <w:rFonts w:ascii="Arial" w:hAnsi="Arial" w:cs="Arial"/>
          <w:sz w:val="20"/>
          <w:szCs w:val="20"/>
        </w:rPr>
      </w:pPr>
      <w:r w:rsidRPr="00A16D3D">
        <w:rPr>
          <w:rFonts w:ascii="Arial" w:hAnsi="Arial" w:cs="Arial"/>
          <w:sz w:val="20"/>
          <w:szCs w:val="20"/>
        </w:rPr>
        <w:t>D</w:t>
      </w:r>
      <w:r w:rsidR="00706434" w:rsidRPr="00A16D3D">
        <w:rPr>
          <w:rFonts w:ascii="Arial" w:hAnsi="Arial" w:cs="Arial"/>
          <w:sz w:val="20"/>
          <w:szCs w:val="20"/>
        </w:rPr>
        <w:t xml:space="preserve">elo komisije </w:t>
      </w:r>
      <w:r w:rsidRPr="00A16D3D">
        <w:rPr>
          <w:rFonts w:ascii="Arial" w:hAnsi="Arial" w:cs="Arial"/>
          <w:sz w:val="20"/>
          <w:szCs w:val="20"/>
        </w:rPr>
        <w:t xml:space="preserve">vodi </w:t>
      </w:r>
      <w:r w:rsidR="001A65C6" w:rsidRPr="00A16D3D">
        <w:rPr>
          <w:rFonts w:ascii="Arial" w:hAnsi="Arial" w:cs="Arial"/>
          <w:sz w:val="20"/>
          <w:szCs w:val="20"/>
        </w:rPr>
        <w:t xml:space="preserve">njen </w:t>
      </w:r>
      <w:r w:rsidRPr="00A16D3D">
        <w:rPr>
          <w:rFonts w:ascii="Arial" w:hAnsi="Arial" w:cs="Arial"/>
          <w:sz w:val="20"/>
          <w:szCs w:val="20"/>
        </w:rPr>
        <w:t>predsednik, ki</w:t>
      </w:r>
      <w:r w:rsidR="00706434" w:rsidRPr="00A16D3D">
        <w:rPr>
          <w:rFonts w:ascii="Arial" w:hAnsi="Arial" w:cs="Arial"/>
          <w:sz w:val="20"/>
          <w:szCs w:val="20"/>
        </w:rPr>
        <w:t xml:space="preserve"> </w:t>
      </w:r>
      <w:r w:rsidR="001A65C6" w:rsidRPr="00A16D3D">
        <w:rPr>
          <w:rFonts w:ascii="Arial" w:hAnsi="Arial" w:cs="Arial"/>
          <w:sz w:val="20"/>
          <w:szCs w:val="20"/>
        </w:rPr>
        <w:t xml:space="preserve">kot strokovnjak s področja javnega naročanja skrbi </w:t>
      </w:r>
      <w:r w:rsidR="003F4D55" w:rsidRPr="00A16D3D">
        <w:rPr>
          <w:rFonts w:ascii="Arial" w:hAnsi="Arial" w:cs="Arial"/>
          <w:sz w:val="20"/>
          <w:szCs w:val="20"/>
        </w:rPr>
        <w:t xml:space="preserve">in je odgovoren za izvedbo postopka javnega naročila skladno s predpisi o javnem naročanju in tem poslovnikom. Strokovni člani </w:t>
      </w:r>
      <w:r w:rsidR="00023FA5" w:rsidRPr="00A16D3D">
        <w:rPr>
          <w:rFonts w:ascii="Arial" w:hAnsi="Arial" w:cs="Arial"/>
          <w:sz w:val="20"/>
          <w:szCs w:val="20"/>
        </w:rPr>
        <w:t>so zadolženi</w:t>
      </w:r>
      <w:r w:rsidR="003F4D55" w:rsidRPr="00A16D3D">
        <w:rPr>
          <w:rFonts w:ascii="Arial" w:hAnsi="Arial" w:cs="Arial"/>
          <w:sz w:val="20"/>
          <w:szCs w:val="20"/>
        </w:rPr>
        <w:t xml:space="preserve"> in odgovorni za vsebino naročila oziroma strokovno-tehnični del dokumentacije z vidika gospodarne rabe proračunskih sr</w:t>
      </w:r>
      <w:r w:rsidR="00EE2EF1" w:rsidRPr="00A16D3D">
        <w:rPr>
          <w:rFonts w:ascii="Arial" w:hAnsi="Arial" w:cs="Arial"/>
          <w:sz w:val="20"/>
          <w:szCs w:val="20"/>
        </w:rPr>
        <w:t>edstev in tehnične ustreznosti.</w:t>
      </w:r>
    </w:p>
    <w:p w:rsidR="00461B80" w:rsidRPr="00A16D3D" w:rsidRDefault="0000702B" w:rsidP="00804564">
      <w:pPr>
        <w:pStyle w:val="Telobesedila3"/>
        <w:spacing w:before="120"/>
        <w:jc w:val="both"/>
        <w:rPr>
          <w:rFonts w:ascii="Arial" w:hAnsi="Arial" w:cs="Arial"/>
          <w:sz w:val="20"/>
          <w:szCs w:val="20"/>
        </w:rPr>
      </w:pPr>
      <w:r w:rsidRPr="00A16D3D">
        <w:rPr>
          <w:rFonts w:ascii="Arial" w:hAnsi="Arial" w:cs="Arial"/>
          <w:sz w:val="20"/>
          <w:szCs w:val="20"/>
        </w:rPr>
        <w:t>S</w:t>
      </w:r>
      <w:r w:rsidR="003825F7" w:rsidRPr="00A16D3D">
        <w:rPr>
          <w:rFonts w:ascii="Arial" w:hAnsi="Arial" w:cs="Arial"/>
          <w:sz w:val="20"/>
          <w:szCs w:val="20"/>
        </w:rPr>
        <w:t>trokovna komisija</w:t>
      </w:r>
      <w:r w:rsidRPr="00A16D3D">
        <w:rPr>
          <w:rFonts w:ascii="Arial" w:hAnsi="Arial" w:cs="Arial"/>
          <w:sz w:val="20"/>
          <w:szCs w:val="20"/>
        </w:rPr>
        <w:t xml:space="preserve"> pripravi </w:t>
      </w:r>
      <w:r w:rsidR="00783FFB" w:rsidRPr="00A16D3D">
        <w:rPr>
          <w:rFonts w:ascii="Arial" w:hAnsi="Arial" w:cs="Arial"/>
          <w:sz w:val="20"/>
          <w:szCs w:val="20"/>
        </w:rPr>
        <w:t xml:space="preserve">razpisno dokumentacijo in je </w:t>
      </w:r>
      <w:r w:rsidR="00163A91" w:rsidRPr="00A16D3D">
        <w:rPr>
          <w:rFonts w:ascii="Arial" w:hAnsi="Arial" w:cs="Arial"/>
          <w:sz w:val="20"/>
          <w:szCs w:val="20"/>
        </w:rPr>
        <w:t xml:space="preserve">v celoti </w:t>
      </w:r>
      <w:r w:rsidR="00783FFB" w:rsidRPr="00A16D3D">
        <w:rPr>
          <w:rFonts w:ascii="Arial" w:hAnsi="Arial" w:cs="Arial"/>
          <w:sz w:val="20"/>
          <w:szCs w:val="20"/>
        </w:rPr>
        <w:t>odgovorna za njeno vsebino in skladnost s predpisi o javnem naročanju.</w:t>
      </w:r>
      <w:r w:rsidR="0095112A" w:rsidRPr="00A16D3D">
        <w:rPr>
          <w:rFonts w:ascii="Arial" w:hAnsi="Arial" w:cs="Arial"/>
          <w:sz w:val="20"/>
          <w:szCs w:val="20"/>
        </w:rPr>
        <w:t xml:space="preserve"> </w:t>
      </w:r>
      <w:r w:rsidR="00804564" w:rsidRPr="00A16D3D">
        <w:rPr>
          <w:rFonts w:ascii="Arial" w:hAnsi="Arial" w:cs="Arial"/>
          <w:sz w:val="20"/>
          <w:szCs w:val="20"/>
        </w:rPr>
        <w:t>Razpisno dokumentacijo praviloma tvorijo: "Specifikacija naročila", kjer je opredeljena vsebina naročila, "Navodila za pripravo ponudbe", kjer so določena pravila za izdelavo, oddajo in izbor ponudb ter "Vzorec pogodbe", kjer so opredeljene pravice in obveznosti pogodbenih strank.</w:t>
      </w:r>
    </w:p>
    <w:p w:rsidR="00E625B0" w:rsidRPr="00A16D3D" w:rsidRDefault="00E625B0" w:rsidP="00804564">
      <w:pPr>
        <w:pStyle w:val="Telobesedila3"/>
        <w:spacing w:before="120"/>
        <w:jc w:val="both"/>
        <w:rPr>
          <w:rFonts w:ascii="Arial" w:hAnsi="Arial" w:cs="Arial"/>
          <w:sz w:val="20"/>
          <w:szCs w:val="20"/>
        </w:rPr>
      </w:pPr>
      <w:r w:rsidRPr="00A16D3D">
        <w:rPr>
          <w:rFonts w:ascii="Arial" w:hAnsi="Arial" w:cs="Arial"/>
          <w:sz w:val="20"/>
          <w:szCs w:val="20"/>
        </w:rPr>
        <w:t>Komisija oblikuje pogoje in zahteve za priznanje (</w:t>
      </w:r>
      <w:r w:rsidRPr="00A16D3D">
        <w:rPr>
          <w:rFonts w:ascii="Arial" w:hAnsi="Arial" w:cs="Arial"/>
          <w:i/>
          <w:sz w:val="20"/>
          <w:szCs w:val="20"/>
        </w:rPr>
        <w:t>finančne, tehnične in strokovne</w:t>
      </w:r>
      <w:r w:rsidRPr="00A16D3D">
        <w:rPr>
          <w:rFonts w:ascii="Arial" w:hAnsi="Arial" w:cs="Arial"/>
          <w:sz w:val="20"/>
          <w:szCs w:val="20"/>
        </w:rPr>
        <w:t xml:space="preserve">) sposobnosti ponudnika ter merila za ocenjevanje ponudb. Pogoji, zahteve in merila so sestavni del Navodil za pripravo ponudbe in morajo biti sorazmerni vsebini in zahtevnosti naročila. Pri naročilih za izdelavo računalniških programov, arhitekturnih, inženirskih </w:t>
      </w:r>
      <w:r w:rsidR="00725604" w:rsidRPr="00A16D3D">
        <w:rPr>
          <w:rFonts w:ascii="Arial" w:hAnsi="Arial" w:cs="Arial"/>
          <w:sz w:val="20"/>
          <w:szCs w:val="20"/>
        </w:rPr>
        <w:t>in svetovalnih storitev cena ne sme biti edino merilo za izbiro najugodnejše ponudbe.</w:t>
      </w:r>
    </w:p>
    <w:p w:rsidR="00DA5D19" w:rsidRPr="00A16D3D" w:rsidRDefault="00DA5D19" w:rsidP="000139BF">
      <w:pPr>
        <w:pStyle w:val="Telobesedila"/>
        <w:spacing w:before="120"/>
        <w:rPr>
          <w:rFonts w:ascii="Arial" w:hAnsi="Arial" w:cs="Arial"/>
        </w:rPr>
      </w:pPr>
      <w:r w:rsidRPr="00A16D3D">
        <w:rPr>
          <w:rFonts w:ascii="Arial" w:hAnsi="Arial" w:cs="Arial"/>
        </w:rPr>
        <w:t xml:space="preserve">Za naročila sofinancirana z EU sredstvi </w:t>
      </w:r>
      <w:r w:rsidR="005F2DF6" w:rsidRPr="00A16D3D">
        <w:rPr>
          <w:rFonts w:ascii="Arial" w:hAnsi="Arial" w:cs="Arial"/>
        </w:rPr>
        <w:t>predsednik</w:t>
      </w:r>
      <w:r w:rsidR="008B589D" w:rsidRPr="00A16D3D">
        <w:rPr>
          <w:rFonts w:ascii="Arial" w:hAnsi="Arial" w:cs="Arial"/>
        </w:rPr>
        <w:t xml:space="preserve"> komisije</w:t>
      </w:r>
      <w:r w:rsidR="005F2DF6" w:rsidRPr="00A16D3D">
        <w:rPr>
          <w:rFonts w:ascii="Arial" w:hAnsi="Arial" w:cs="Arial"/>
        </w:rPr>
        <w:t xml:space="preserve"> </w:t>
      </w:r>
      <w:r w:rsidRPr="00A16D3D">
        <w:rPr>
          <w:rFonts w:ascii="Arial" w:hAnsi="Arial" w:cs="Arial"/>
        </w:rPr>
        <w:t xml:space="preserve">razpisno dokumentacijo </w:t>
      </w:r>
      <w:r w:rsidR="005F2DF6" w:rsidRPr="00A16D3D">
        <w:rPr>
          <w:rFonts w:ascii="Arial" w:hAnsi="Arial" w:cs="Arial"/>
        </w:rPr>
        <w:t>posred</w:t>
      </w:r>
      <w:r w:rsidR="008B589D" w:rsidRPr="00A16D3D">
        <w:rPr>
          <w:rFonts w:ascii="Arial" w:hAnsi="Arial" w:cs="Arial"/>
        </w:rPr>
        <w:t>uje</w:t>
      </w:r>
      <w:r w:rsidR="005F2DF6" w:rsidRPr="00A16D3D">
        <w:rPr>
          <w:rFonts w:ascii="Arial" w:hAnsi="Arial" w:cs="Arial"/>
        </w:rPr>
        <w:t xml:space="preserve"> v kontrolo </w:t>
      </w:r>
      <w:r w:rsidR="008B589D" w:rsidRPr="00A16D3D">
        <w:rPr>
          <w:rFonts w:ascii="Arial" w:hAnsi="Arial" w:cs="Arial"/>
        </w:rPr>
        <w:t xml:space="preserve">in soglasje </w:t>
      </w:r>
      <w:r w:rsidR="005F2DF6" w:rsidRPr="00A16D3D">
        <w:rPr>
          <w:rFonts w:ascii="Arial" w:hAnsi="Arial" w:cs="Arial"/>
        </w:rPr>
        <w:t xml:space="preserve">pristojnemu </w:t>
      </w:r>
      <w:r w:rsidR="00CF6175" w:rsidRPr="00A16D3D">
        <w:rPr>
          <w:rFonts w:ascii="Arial" w:hAnsi="Arial" w:cs="Arial"/>
        </w:rPr>
        <w:t>nadzornemu organu</w:t>
      </w:r>
      <w:r w:rsidRPr="00A16D3D">
        <w:rPr>
          <w:rFonts w:ascii="Arial" w:hAnsi="Arial" w:cs="Arial"/>
        </w:rPr>
        <w:t>.</w:t>
      </w:r>
    </w:p>
    <w:p w:rsidR="004507FA" w:rsidRPr="00A16D3D" w:rsidRDefault="001A65C6" w:rsidP="000139BF">
      <w:pPr>
        <w:pStyle w:val="Telobesedila2"/>
        <w:tabs>
          <w:tab w:val="num" w:pos="284"/>
        </w:tabs>
        <w:spacing w:before="120"/>
        <w:rPr>
          <w:rFonts w:ascii="Arial" w:hAnsi="Arial" w:cs="Arial"/>
          <w:sz w:val="20"/>
          <w:szCs w:val="20"/>
        </w:rPr>
      </w:pPr>
      <w:r w:rsidRPr="00A16D3D">
        <w:rPr>
          <w:rFonts w:ascii="Arial" w:hAnsi="Arial" w:cs="Arial"/>
          <w:sz w:val="20"/>
          <w:szCs w:val="20"/>
        </w:rPr>
        <w:t>Strokovna komisija postopek javnega naročila vodi do sklenitve pogodbe oziroma do pravnomočnosti odločitve, če se postopek zaključi brez oddaje naročila.</w:t>
      </w:r>
    </w:p>
    <w:p w:rsidR="001A65C6" w:rsidRPr="00A16D3D" w:rsidRDefault="001A65C6" w:rsidP="00EE2EF1">
      <w:pPr>
        <w:pStyle w:val="Telobesedila2"/>
        <w:tabs>
          <w:tab w:val="num" w:pos="284"/>
        </w:tabs>
        <w:jc w:val="center"/>
        <w:rPr>
          <w:rFonts w:ascii="Arial" w:hAnsi="Arial" w:cs="Arial"/>
          <w:sz w:val="20"/>
          <w:szCs w:val="20"/>
        </w:rPr>
      </w:pPr>
    </w:p>
    <w:p w:rsidR="004507FA" w:rsidRPr="00A16D3D" w:rsidRDefault="00C56A66" w:rsidP="000139BF">
      <w:pPr>
        <w:pStyle w:val="Telobesedila3"/>
        <w:jc w:val="center"/>
        <w:rPr>
          <w:rFonts w:ascii="Arial" w:hAnsi="Arial" w:cs="Arial"/>
          <w:sz w:val="20"/>
          <w:szCs w:val="20"/>
        </w:rPr>
      </w:pPr>
      <w:r w:rsidRPr="00A16D3D">
        <w:rPr>
          <w:rFonts w:ascii="Arial" w:hAnsi="Arial" w:cs="Arial"/>
          <w:sz w:val="20"/>
          <w:szCs w:val="20"/>
        </w:rPr>
        <w:t>7</w:t>
      </w:r>
      <w:r w:rsidR="004507FA" w:rsidRPr="00A16D3D">
        <w:rPr>
          <w:rFonts w:ascii="Arial" w:hAnsi="Arial" w:cs="Arial"/>
          <w:sz w:val="20"/>
          <w:szCs w:val="20"/>
        </w:rPr>
        <w:t>. člen</w:t>
      </w:r>
    </w:p>
    <w:p w:rsidR="0015716D" w:rsidRPr="00A16D3D" w:rsidRDefault="001A65C6" w:rsidP="000139BF">
      <w:pPr>
        <w:pStyle w:val="Telobesedila2"/>
        <w:tabs>
          <w:tab w:val="num" w:pos="284"/>
        </w:tabs>
        <w:spacing w:before="120"/>
        <w:rPr>
          <w:rFonts w:ascii="Arial" w:hAnsi="Arial" w:cs="Arial"/>
          <w:sz w:val="20"/>
          <w:szCs w:val="20"/>
        </w:rPr>
      </w:pPr>
      <w:r w:rsidRPr="00A16D3D">
        <w:rPr>
          <w:rFonts w:ascii="Arial" w:hAnsi="Arial" w:cs="Arial"/>
          <w:sz w:val="20"/>
          <w:szCs w:val="20"/>
        </w:rPr>
        <w:t xml:space="preserve">Pred objavo naročila na portalu javnih naročil </w:t>
      </w:r>
      <w:r w:rsidR="009D77CE" w:rsidRPr="00A16D3D">
        <w:rPr>
          <w:rFonts w:ascii="Arial" w:hAnsi="Arial" w:cs="Arial"/>
          <w:sz w:val="20"/>
          <w:szCs w:val="20"/>
        </w:rPr>
        <w:t xml:space="preserve">in informacijskem sistem e-JN </w:t>
      </w:r>
      <w:r w:rsidR="0055137D" w:rsidRPr="00A16D3D">
        <w:rPr>
          <w:rFonts w:ascii="Arial" w:hAnsi="Arial" w:cs="Arial"/>
          <w:sz w:val="20"/>
          <w:szCs w:val="20"/>
        </w:rPr>
        <w:t xml:space="preserve">predsednik komisije </w:t>
      </w:r>
      <w:r w:rsidR="00B82390" w:rsidRPr="00A16D3D">
        <w:rPr>
          <w:rFonts w:ascii="Arial" w:hAnsi="Arial" w:cs="Arial"/>
          <w:sz w:val="20"/>
          <w:szCs w:val="20"/>
        </w:rPr>
        <w:t>razpisno dokumentacijo posreduje v SJN</w:t>
      </w:r>
      <w:r w:rsidR="0055137D" w:rsidRPr="00A16D3D">
        <w:rPr>
          <w:rFonts w:ascii="Arial" w:hAnsi="Arial" w:cs="Arial"/>
          <w:sz w:val="20"/>
          <w:szCs w:val="20"/>
        </w:rPr>
        <w:t>, ki</w:t>
      </w:r>
      <w:r w:rsidR="00B82390" w:rsidRPr="00A16D3D">
        <w:rPr>
          <w:rFonts w:ascii="Arial" w:hAnsi="Arial" w:cs="Arial"/>
          <w:sz w:val="20"/>
          <w:szCs w:val="20"/>
        </w:rPr>
        <w:t xml:space="preserve"> jo </w:t>
      </w:r>
      <w:r w:rsidR="0055137D" w:rsidRPr="00A16D3D">
        <w:rPr>
          <w:rFonts w:ascii="Arial" w:hAnsi="Arial" w:cs="Arial"/>
          <w:sz w:val="20"/>
          <w:szCs w:val="20"/>
        </w:rPr>
        <w:t xml:space="preserve">objavi </w:t>
      </w:r>
      <w:r w:rsidR="00B82390" w:rsidRPr="00A16D3D">
        <w:rPr>
          <w:rFonts w:ascii="Arial" w:hAnsi="Arial" w:cs="Arial"/>
          <w:sz w:val="20"/>
          <w:szCs w:val="20"/>
        </w:rPr>
        <w:t>na intern</w:t>
      </w:r>
      <w:r w:rsidR="0055137D" w:rsidRPr="00A16D3D">
        <w:rPr>
          <w:rFonts w:ascii="Arial" w:hAnsi="Arial" w:cs="Arial"/>
          <w:sz w:val="20"/>
          <w:szCs w:val="20"/>
        </w:rPr>
        <w:t>i spletni strani</w:t>
      </w:r>
      <w:r w:rsidR="00B82390" w:rsidRPr="00A16D3D">
        <w:rPr>
          <w:rFonts w:ascii="Arial" w:hAnsi="Arial" w:cs="Arial"/>
          <w:sz w:val="20"/>
          <w:szCs w:val="20"/>
        </w:rPr>
        <w:t xml:space="preserve"> direkcije</w:t>
      </w:r>
      <w:r w:rsidR="00BC4716" w:rsidRPr="00A16D3D">
        <w:rPr>
          <w:rFonts w:ascii="Arial" w:hAnsi="Arial" w:cs="Arial"/>
          <w:sz w:val="20"/>
          <w:szCs w:val="20"/>
        </w:rPr>
        <w:t xml:space="preserve"> na vpogled</w:t>
      </w:r>
      <w:r w:rsidR="0055137D" w:rsidRPr="00A16D3D">
        <w:rPr>
          <w:rFonts w:ascii="Arial" w:hAnsi="Arial" w:cs="Arial"/>
          <w:sz w:val="20"/>
          <w:szCs w:val="20"/>
        </w:rPr>
        <w:t>. O</w:t>
      </w:r>
      <w:r w:rsidR="00B82390" w:rsidRPr="00A16D3D">
        <w:rPr>
          <w:rFonts w:ascii="Arial" w:hAnsi="Arial" w:cs="Arial"/>
          <w:sz w:val="20"/>
          <w:szCs w:val="20"/>
        </w:rPr>
        <w:t xml:space="preserve"> tem </w:t>
      </w:r>
      <w:r w:rsidR="0055137D" w:rsidRPr="00A16D3D">
        <w:rPr>
          <w:rFonts w:ascii="Arial" w:hAnsi="Arial" w:cs="Arial"/>
          <w:sz w:val="20"/>
          <w:szCs w:val="20"/>
        </w:rPr>
        <w:t xml:space="preserve">SJN </w:t>
      </w:r>
      <w:r w:rsidR="00C56A66" w:rsidRPr="00A16D3D">
        <w:rPr>
          <w:rFonts w:ascii="Arial" w:hAnsi="Arial" w:cs="Arial"/>
          <w:sz w:val="20"/>
          <w:szCs w:val="20"/>
        </w:rPr>
        <w:t xml:space="preserve">po e-pošti </w:t>
      </w:r>
      <w:r w:rsidR="00B82390" w:rsidRPr="00A16D3D">
        <w:rPr>
          <w:rFonts w:ascii="Arial" w:hAnsi="Arial" w:cs="Arial"/>
          <w:sz w:val="20"/>
          <w:szCs w:val="20"/>
        </w:rPr>
        <w:t xml:space="preserve">obvesti </w:t>
      </w:r>
      <w:r w:rsidR="00F65504" w:rsidRPr="00A16D3D">
        <w:rPr>
          <w:rFonts w:ascii="Arial" w:hAnsi="Arial" w:cs="Arial"/>
          <w:sz w:val="20"/>
          <w:szCs w:val="20"/>
        </w:rPr>
        <w:t xml:space="preserve">nosilca naročila, </w:t>
      </w:r>
      <w:r w:rsidR="00B82390" w:rsidRPr="00A16D3D">
        <w:rPr>
          <w:rFonts w:ascii="Arial" w:hAnsi="Arial" w:cs="Arial"/>
          <w:sz w:val="20"/>
          <w:szCs w:val="20"/>
        </w:rPr>
        <w:t>člane stro</w:t>
      </w:r>
      <w:r w:rsidR="00C56A66" w:rsidRPr="00A16D3D">
        <w:rPr>
          <w:rFonts w:ascii="Arial" w:hAnsi="Arial" w:cs="Arial"/>
          <w:sz w:val="20"/>
          <w:szCs w:val="20"/>
        </w:rPr>
        <w:t xml:space="preserve">kovne komisije, vodjo </w:t>
      </w:r>
      <w:r w:rsidR="002753A9" w:rsidRPr="00A16D3D">
        <w:rPr>
          <w:rFonts w:ascii="Arial" w:hAnsi="Arial" w:cs="Arial"/>
          <w:sz w:val="20"/>
          <w:szCs w:val="20"/>
        </w:rPr>
        <w:t xml:space="preserve">NOE in </w:t>
      </w:r>
      <w:r w:rsidR="00C56A66" w:rsidRPr="00A16D3D">
        <w:rPr>
          <w:rFonts w:ascii="Arial" w:hAnsi="Arial" w:cs="Arial"/>
          <w:sz w:val="20"/>
          <w:szCs w:val="20"/>
        </w:rPr>
        <w:t xml:space="preserve">SJN </w:t>
      </w:r>
      <w:r w:rsidR="002753A9" w:rsidRPr="00A16D3D">
        <w:rPr>
          <w:rFonts w:ascii="Arial" w:hAnsi="Arial" w:cs="Arial"/>
          <w:sz w:val="20"/>
          <w:szCs w:val="20"/>
        </w:rPr>
        <w:t>ter</w:t>
      </w:r>
      <w:r w:rsidR="00C56A66" w:rsidRPr="00A16D3D">
        <w:rPr>
          <w:rFonts w:ascii="Arial" w:hAnsi="Arial" w:cs="Arial"/>
          <w:sz w:val="20"/>
          <w:szCs w:val="20"/>
        </w:rPr>
        <w:t xml:space="preserve"> direktorja.</w:t>
      </w:r>
      <w:r w:rsidR="00B82390" w:rsidRPr="00A16D3D">
        <w:rPr>
          <w:rFonts w:ascii="Arial" w:hAnsi="Arial" w:cs="Arial"/>
          <w:sz w:val="20"/>
          <w:szCs w:val="20"/>
        </w:rPr>
        <w:t xml:space="preserve"> </w:t>
      </w:r>
      <w:r w:rsidR="00163A91" w:rsidRPr="00A16D3D">
        <w:rPr>
          <w:rFonts w:ascii="Arial" w:hAnsi="Arial" w:cs="Arial"/>
          <w:sz w:val="20"/>
          <w:szCs w:val="20"/>
        </w:rPr>
        <w:t xml:space="preserve">Če </w:t>
      </w:r>
      <w:r w:rsidR="0055137D" w:rsidRPr="00A16D3D">
        <w:rPr>
          <w:rFonts w:ascii="Arial" w:hAnsi="Arial" w:cs="Arial"/>
          <w:sz w:val="20"/>
          <w:szCs w:val="20"/>
        </w:rPr>
        <w:t xml:space="preserve">na </w:t>
      </w:r>
      <w:r w:rsidR="00BC4716" w:rsidRPr="00A16D3D">
        <w:rPr>
          <w:rFonts w:ascii="Arial" w:hAnsi="Arial" w:cs="Arial"/>
          <w:sz w:val="20"/>
          <w:szCs w:val="20"/>
        </w:rPr>
        <w:t xml:space="preserve">interno objavljeno </w:t>
      </w:r>
      <w:r w:rsidR="0055137D" w:rsidRPr="00A16D3D">
        <w:rPr>
          <w:rFonts w:ascii="Arial" w:hAnsi="Arial" w:cs="Arial"/>
          <w:sz w:val="20"/>
          <w:szCs w:val="20"/>
        </w:rPr>
        <w:t>r</w:t>
      </w:r>
      <w:r w:rsidR="00BC4716" w:rsidRPr="00A16D3D">
        <w:rPr>
          <w:rFonts w:ascii="Arial" w:hAnsi="Arial" w:cs="Arial"/>
          <w:sz w:val="20"/>
          <w:szCs w:val="20"/>
        </w:rPr>
        <w:t>azpisno dokumentacijo ni</w:t>
      </w:r>
      <w:r w:rsidR="00684D5D" w:rsidRPr="00A16D3D">
        <w:rPr>
          <w:rFonts w:ascii="Arial" w:hAnsi="Arial" w:cs="Arial"/>
          <w:sz w:val="20"/>
          <w:szCs w:val="20"/>
        </w:rPr>
        <w:t xml:space="preserve"> pripomb</w:t>
      </w:r>
      <w:r w:rsidR="002753A9" w:rsidRPr="00A16D3D">
        <w:rPr>
          <w:rFonts w:ascii="Arial" w:hAnsi="Arial" w:cs="Arial"/>
          <w:sz w:val="20"/>
          <w:szCs w:val="20"/>
        </w:rPr>
        <w:t xml:space="preserve">, </w:t>
      </w:r>
      <w:r w:rsidR="00FB2954" w:rsidRPr="00A16D3D">
        <w:rPr>
          <w:rFonts w:ascii="Arial" w:hAnsi="Arial" w:cs="Arial"/>
          <w:sz w:val="20"/>
          <w:szCs w:val="20"/>
        </w:rPr>
        <w:t>popravkov</w:t>
      </w:r>
      <w:r w:rsidR="00684D5D" w:rsidRPr="00A16D3D">
        <w:rPr>
          <w:rFonts w:ascii="Arial" w:hAnsi="Arial" w:cs="Arial"/>
          <w:sz w:val="20"/>
          <w:szCs w:val="20"/>
        </w:rPr>
        <w:t xml:space="preserve"> ali </w:t>
      </w:r>
      <w:r w:rsidR="00BC4716" w:rsidRPr="00A16D3D">
        <w:rPr>
          <w:rFonts w:ascii="Arial" w:hAnsi="Arial" w:cs="Arial"/>
          <w:sz w:val="20"/>
          <w:szCs w:val="20"/>
        </w:rPr>
        <w:t>drugih</w:t>
      </w:r>
      <w:r w:rsidR="0055137D" w:rsidRPr="00A16D3D">
        <w:rPr>
          <w:rFonts w:ascii="Arial" w:hAnsi="Arial" w:cs="Arial"/>
          <w:sz w:val="20"/>
          <w:szCs w:val="20"/>
        </w:rPr>
        <w:t xml:space="preserve"> </w:t>
      </w:r>
      <w:r w:rsidR="002753A9" w:rsidRPr="00A16D3D">
        <w:rPr>
          <w:rFonts w:ascii="Arial" w:hAnsi="Arial" w:cs="Arial"/>
          <w:sz w:val="20"/>
          <w:szCs w:val="20"/>
        </w:rPr>
        <w:t>napotkov</w:t>
      </w:r>
      <w:r w:rsidR="00BC4716" w:rsidRPr="00A16D3D">
        <w:rPr>
          <w:rFonts w:ascii="Arial" w:hAnsi="Arial" w:cs="Arial"/>
          <w:sz w:val="20"/>
          <w:szCs w:val="20"/>
        </w:rPr>
        <w:t xml:space="preserve"> </w:t>
      </w:r>
      <w:r w:rsidR="00AF20B2" w:rsidRPr="00A16D3D">
        <w:rPr>
          <w:rFonts w:ascii="Arial" w:hAnsi="Arial" w:cs="Arial"/>
          <w:sz w:val="20"/>
          <w:szCs w:val="20"/>
        </w:rPr>
        <w:t xml:space="preserve">se </w:t>
      </w:r>
      <w:r w:rsidR="00BC4716" w:rsidRPr="00A16D3D">
        <w:rPr>
          <w:rFonts w:ascii="Arial" w:hAnsi="Arial" w:cs="Arial"/>
          <w:sz w:val="20"/>
          <w:szCs w:val="20"/>
        </w:rPr>
        <w:t>v 3 delovnih dneh</w:t>
      </w:r>
      <w:r w:rsidR="0055137D" w:rsidRPr="00A16D3D">
        <w:rPr>
          <w:rFonts w:ascii="Arial" w:hAnsi="Arial" w:cs="Arial"/>
          <w:sz w:val="20"/>
          <w:szCs w:val="20"/>
        </w:rPr>
        <w:t xml:space="preserve"> po poslanem </w:t>
      </w:r>
      <w:r w:rsidR="00E77293" w:rsidRPr="00A16D3D">
        <w:rPr>
          <w:rFonts w:ascii="Arial" w:hAnsi="Arial" w:cs="Arial"/>
          <w:sz w:val="20"/>
          <w:szCs w:val="20"/>
        </w:rPr>
        <w:t>e-</w:t>
      </w:r>
      <w:r w:rsidR="0055137D" w:rsidRPr="00A16D3D">
        <w:rPr>
          <w:rFonts w:ascii="Arial" w:hAnsi="Arial" w:cs="Arial"/>
          <w:sz w:val="20"/>
          <w:szCs w:val="20"/>
        </w:rPr>
        <w:t xml:space="preserve">obvestilu </w:t>
      </w:r>
      <w:r w:rsidR="00BC4716" w:rsidRPr="00A16D3D">
        <w:rPr>
          <w:rFonts w:ascii="Arial" w:hAnsi="Arial" w:cs="Arial"/>
          <w:sz w:val="20"/>
          <w:szCs w:val="20"/>
        </w:rPr>
        <w:t>naročilo objavi</w:t>
      </w:r>
      <w:r w:rsidR="009216EC" w:rsidRPr="00A16D3D">
        <w:rPr>
          <w:rFonts w:ascii="Arial" w:hAnsi="Arial" w:cs="Arial"/>
          <w:sz w:val="20"/>
          <w:szCs w:val="20"/>
        </w:rPr>
        <w:t xml:space="preserve"> na portalu javnih naročil in v informacijskem sistemu e-JN</w:t>
      </w:r>
      <w:r w:rsidR="00AF20B2" w:rsidRPr="00A16D3D">
        <w:rPr>
          <w:rFonts w:ascii="Arial" w:hAnsi="Arial" w:cs="Arial"/>
          <w:sz w:val="20"/>
          <w:szCs w:val="20"/>
        </w:rPr>
        <w:t xml:space="preserve">, za kar je </w:t>
      </w:r>
      <w:r w:rsidR="008A6D89" w:rsidRPr="00A16D3D">
        <w:rPr>
          <w:rFonts w:ascii="Arial" w:hAnsi="Arial" w:cs="Arial"/>
          <w:sz w:val="20"/>
          <w:szCs w:val="20"/>
        </w:rPr>
        <w:t>odgovoren</w:t>
      </w:r>
      <w:r w:rsidR="00AF20B2" w:rsidRPr="00A16D3D">
        <w:rPr>
          <w:rFonts w:ascii="Arial" w:hAnsi="Arial" w:cs="Arial"/>
          <w:sz w:val="20"/>
          <w:szCs w:val="20"/>
        </w:rPr>
        <w:t xml:space="preserve"> predsednik komisije</w:t>
      </w:r>
      <w:r w:rsidR="009216EC" w:rsidRPr="00A16D3D">
        <w:rPr>
          <w:rFonts w:ascii="Arial" w:hAnsi="Arial" w:cs="Arial"/>
          <w:sz w:val="20"/>
          <w:szCs w:val="20"/>
        </w:rPr>
        <w:t>.</w:t>
      </w:r>
    </w:p>
    <w:p w:rsidR="004507FA" w:rsidRPr="00A16D3D" w:rsidRDefault="004507FA" w:rsidP="00EE2EF1">
      <w:pPr>
        <w:jc w:val="center"/>
        <w:rPr>
          <w:rFonts w:ascii="Arial" w:hAnsi="Arial" w:cs="Arial"/>
          <w:sz w:val="20"/>
          <w:szCs w:val="20"/>
        </w:rPr>
      </w:pPr>
    </w:p>
    <w:p w:rsidR="00886362" w:rsidRPr="00A16D3D" w:rsidRDefault="008F6585" w:rsidP="000139BF">
      <w:pPr>
        <w:pStyle w:val="Telobesedila3"/>
        <w:jc w:val="center"/>
        <w:rPr>
          <w:rFonts w:ascii="Arial" w:hAnsi="Arial" w:cs="Arial"/>
          <w:sz w:val="20"/>
          <w:szCs w:val="20"/>
        </w:rPr>
      </w:pPr>
      <w:r w:rsidRPr="00A16D3D">
        <w:rPr>
          <w:rFonts w:ascii="Arial" w:hAnsi="Arial" w:cs="Arial"/>
          <w:sz w:val="20"/>
          <w:szCs w:val="20"/>
        </w:rPr>
        <w:t>8</w:t>
      </w:r>
      <w:r w:rsidR="00886362" w:rsidRPr="00A16D3D">
        <w:rPr>
          <w:rFonts w:ascii="Arial" w:hAnsi="Arial" w:cs="Arial"/>
          <w:sz w:val="20"/>
          <w:szCs w:val="20"/>
        </w:rPr>
        <w:t>.</w:t>
      </w:r>
      <w:r w:rsidR="007D7E3B" w:rsidRPr="00A16D3D">
        <w:rPr>
          <w:rFonts w:ascii="Arial" w:hAnsi="Arial" w:cs="Arial"/>
          <w:sz w:val="20"/>
          <w:szCs w:val="20"/>
        </w:rPr>
        <w:t xml:space="preserve"> </w:t>
      </w:r>
      <w:r w:rsidR="00886362" w:rsidRPr="00A16D3D">
        <w:rPr>
          <w:rFonts w:ascii="Arial" w:hAnsi="Arial" w:cs="Arial"/>
          <w:sz w:val="20"/>
          <w:szCs w:val="20"/>
        </w:rPr>
        <w:t>člen</w:t>
      </w:r>
    </w:p>
    <w:p w:rsidR="009F64CB" w:rsidRPr="00A16D3D" w:rsidRDefault="00DC42CD" w:rsidP="000139BF">
      <w:pPr>
        <w:pStyle w:val="Telobesedila3"/>
        <w:spacing w:before="120"/>
        <w:jc w:val="both"/>
        <w:rPr>
          <w:rFonts w:ascii="Arial" w:hAnsi="Arial" w:cs="Arial"/>
          <w:sz w:val="20"/>
          <w:szCs w:val="20"/>
        </w:rPr>
      </w:pPr>
      <w:r w:rsidRPr="00A16D3D">
        <w:rPr>
          <w:rFonts w:ascii="Arial" w:hAnsi="Arial" w:cs="Arial"/>
          <w:sz w:val="20"/>
          <w:szCs w:val="20"/>
        </w:rPr>
        <w:t xml:space="preserve">SJN spremlja </w:t>
      </w:r>
      <w:r w:rsidR="00A85DCA" w:rsidRPr="00A16D3D">
        <w:rPr>
          <w:rFonts w:ascii="Arial" w:hAnsi="Arial" w:cs="Arial"/>
          <w:sz w:val="20"/>
          <w:szCs w:val="20"/>
        </w:rPr>
        <w:t>vprašanj</w:t>
      </w:r>
      <w:r w:rsidR="00C87481" w:rsidRPr="00A16D3D">
        <w:rPr>
          <w:rFonts w:ascii="Arial" w:hAnsi="Arial" w:cs="Arial"/>
          <w:sz w:val="20"/>
          <w:szCs w:val="20"/>
        </w:rPr>
        <w:t>a</w:t>
      </w:r>
      <w:r w:rsidR="00A85DCA" w:rsidRPr="00A16D3D">
        <w:rPr>
          <w:rFonts w:ascii="Arial" w:hAnsi="Arial" w:cs="Arial"/>
          <w:sz w:val="20"/>
          <w:szCs w:val="20"/>
        </w:rPr>
        <w:t xml:space="preserve"> pote</w:t>
      </w:r>
      <w:r w:rsidR="00A16D3D">
        <w:rPr>
          <w:rFonts w:ascii="Arial" w:hAnsi="Arial" w:cs="Arial"/>
          <w:sz w:val="20"/>
          <w:szCs w:val="20"/>
        </w:rPr>
        <w:t>ncialnih ponudnikov in zahtevke</w:t>
      </w:r>
      <w:r w:rsidRPr="00A16D3D">
        <w:rPr>
          <w:rFonts w:ascii="Arial" w:hAnsi="Arial" w:cs="Arial"/>
          <w:sz w:val="20"/>
          <w:szCs w:val="20"/>
        </w:rPr>
        <w:t xml:space="preserve"> za pojasnila </w:t>
      </w:r>
      <w:r w:rsidR="007932D1" w:rsidRPr="00A16D3D">
        <w:rPr>
          <w:rFonts w:ascii="Arial" w:hAnsi="Arial" w:cs="Arial"/>
          <w:sz w:val="20"/>
          <w:szCs w:val="20"/>
        </w:rPr>
        <w:t xml:space="preserve">razpisne dokumentacije </w:t>
      </w:r>
      <w:r w:rsidR="00C87481" w:rsidRPr="00A16D3D">
        <w:rPr>
          <w:rFonts w:ascii="Arial" w:hAnsi="Arial" w:cs="Arial"/>
          <w:sz w:val="20"/>
          <w:szCs w:val="20"/>
        </w:rPr>
        <w:t xml:space="preserve">na portalu javnih naročil </w:t>
      </w:r>
      <w:r w:rsidRPr="00A16D3D">
        <w:rPr>
          <w:rFonts w:ascii="Arial" w:hAnsi="Arial" w:cs="Arial"/>
          <w:sz w:val="20"/>
          <w:szCs w:val="20"/>
        </w:rPr>
        <w:t xml:space="preserve">ter </w:t>
      </w:r>
      <w:r w:rsidR="00C87481" w:rsidRPr="00A16D3D">
        <w:rPr>
          <w:rFonts w:ascii="Arial" w:hAnsi="Arial" w:cs="Arial"/>
          <w:sz w:val="20"/>
          <w:szCs w:val="20"/>
        </w:rPr>
        <w:t>jih</w:t>
      </w:r>
      <w:r w:rsidRPr="00A16D3D">
        <w:rPr>
          <w:rFonts w:ascii="Arial" w:hAnsi="Arial" w:cs="Arial"/>
          <w:sz w:val="20"/>
          <w:szCs w:val="20"/>
        </w:rPr>
        <w:t xml:space="preserve"> posreduje strokovni komisiji po e-pošti. </w:t>
      </w:r>
      <w:r w:rsidR="00EB2AFD" w:rsidRPr="00A16D3D">
        <w:rPr>
          <w:rFonts w:ascii="Arial" w:hAnsi="Arial" w:cs="Arial"/>
          <w:sz w:val="20"/>
          <w:szCs w:val="20"/>
        </w:rPr>
        <w:t xml:space="preserve">Strokovna komisija </w:t>
      </w:r>
      <w:r w:rsidR="007932D1" w:rsidRPr="00A16D3D">
        <w:rPr>
          <w:rFonts w:ascii="Arial" w:hAnsi="Arial" w:cs="Arial"/>
          <w:sz w:val="20"/>
          <w:szCs w:val="20"/>
        </w:rPr>
        <w:t xml:space="preserve">je dolžna </w:t>
      </w:r>
      <w:r w:rsidR="0034082A" w:rsidRPr="00A16D3D">
        <w:rPr>
          <w:rFonts w:ascii="Arial" w:hAnsi="Arial" w:cs="Arial"/>
          <w:sz w:val="20"/>
          <w:szCs w:val="20"/>
        </w:rPr>
        <w:t xml:space="preserve">brez odlašanja </w:t>
      </w:r>
      <w:r w:rsidR="00EB2AFD" w:rsidRPr="00A16D3D">
        <w:rPr>
          <w:rFonts w:ascii="Arial" w:hAnsi="Arial" w:cs="Arial"/>
          <w:sz w:val="20"/>
          <w:szCs w:val="20"/>
        </w:rPr>
        <w:t>zagotovi</w:t>
      </w:r>
      <w:r w:rsidR="007932D1" w:rsidRPr="00A16D3D">
        <w:rPr>
          <w:rFonts w:ascii="Arial" w:hAnsi="Arial" w:cs="Arial"/>
          <w:sz w:val="20"/>
          <w:szCs w:val="20"/>
        </w:rPr>
        <w:t>ti</w:t>
      </w:r>
      <w:r w:rsidR="00C96456" w:rsidRPr="00A16D3D">
        <w:rPr>
          <w:rFonts w:ascii="Arial" w:hAnsi="Arial" w:cs="Arial"/>
          <w:sz w:val="20"/>
          <w:szCs w:val="20"/>
        </w:rPr>
        <w:t xml:space="preserve"> </w:t>
      </w:r>
      <w:r w:rsidR="00EB2AFD" w:rsidRPr="00A16D3D">
        <w:rPr>
          <w:rFonts w:ascii="Arial" w:hAnsi="Arial" w:cs="Arial"/>
          <w:sz w:val="20"/>
          <w:szCs w:val="20"/>
        </w:rPr>
        <w:t>pojasnila</w:t>
      </w:r>
      <w:r w:rsidR="007932D1" w:rsidRPr="00A16D3D">
        <w:rPr>
          <w:rFonts w:ascii="Arial" w:hAnsi="Arial" w:cs="Arial"/>
          <w:sz w:val="20"/>
          <w:szCs w:val="20"/>
        </w:rPr>
        <w:t>,</w:t>
      </w:r>
      <w:r w:rsidR="00EB2AFD" w:rsidRPr="00A16D3D">
        <w:rPr>
          <w:rFonts w:ascii="Arial" w:hAnsi="Arial" w:cs="Arial"/>
          <w:sz w:val="20"/>
          <w:szCs w:val="20"/>
        </w:rPr>
        <w:t xml:space="preserve"> </w:t>
      </w:r>
      <w:r w:rsidR="003B66EF" w:rsidRPr="00A16D3D">
        <w:rPr>
          <w:rFonts w:ascii="Arial" w:hAnsi="Arial" w:cs="Arial"/>
          <w:sz w:val="20"/>
          <w:szCs w:val="20"/>
        </w:rPr>
        <w:t>odgovore</w:t>
      </w:r>
      <w:r w:rsidR="00C96456" w:rsidRPr="00A16D3D">
        <w:rPr>
          <w:rFonts w:ascii="Arial" w:hAnsi="Arial" w:cs="Arial"/>
          <w:sz w:val="20"/>
          <w:szCs w:val="20"/>
        </w:rPr>
        <w:t xml:space="preserve"> </w:t>
      </w:r>
      <w:r w:rsidR="007932D1" w:rsidRPr="00A16D3D">
        <w:rPr>
          <w:rFonts w:ascii="Arial" w:hAnsi="Arial" w:cs="Arial"/>
          <w:sz w:val="20"/>
          <w:szCs w:val="20"/>
        </w:rPr>
        <w:t>ali</w:t>
      </w:r>
      <w:r w:rsidR="00C90513" w:rsidRPr="00A16D3D">
        <w:rPr>
          <w:rFonts w:ascii="Arial" w:hAnsi="Arial" w:cs="Arial"/>
          <w:sz w:val="20"/>
          <w:szCs w:val="20"/>
        </w:rPr>
        <w:t xml:space="preserve"> </w:t>
      </w:r>
      <w:r w:rsidR="00EB2AFD" w:rsidRPr="00A16D3D">
        <w:rPr>
          <w:rFonts w:ascii="Arial" w:hAnsi="Arial" w:cs="Arial"/>
          <w:sz w:val="20"/>
          <w:szCs w:val="20"/>
        </w:rPr>
        <w:t xml:space="preserve">morebitne </w:t>
      </w:r>
      <w:r w:rsidR="00C90513" w:rsidRPr="00A16D3D">
        <w:rPr>
          <w:rFonts w:ascii="Arial" w:hAnsi="Arial" w:cs="Arial"/>
          <w:sz w:val="20"/>
          <w:szCs w:val="20"/>
        </w:rPr>
        <w:t xml:space="preserve">spremembe </w:t>
      </w:r>
      <w:r w:rsidR="00EE5A6B" w:rsidRPr="00A16D3D">
        <w:rPr>
          <w:rFonts w:ascii="Arial" w:hAnsi="Arial" w:cs="Arial"/>
          <w:sz w:val="20"/>
          <w:szCs w:val="20"/>
        </w:rPr>
        <w:t>razpisne dokumentacije</w:t>
      </w:r>
      <w:r w:rsidR="00A85DCA" w:rsidRPr="00A16D3D">
        <w:rPr>
          <w:rFonts w:ascii="Arial" w:hAnsi="Arial" w:cs="Arial"/>
          <w:sz w:val="20"/>
          <w:szCs w:val="20"/>
        </w:rPr>
        <w:t xml:space="preserve">, za njihovo </w:t>
      </w:r>
      <w:r w:rsidR="00AF20B2" w:rsidRPr="00A16D3D">
        <w:rPr>
          <w:rFonts w:ascii="Arial" w:hAnsi="Arial" w:cs="Arial"/>
          <w:sz w:val="20"/>
          <w:szCs w:val="20"/>
        </w:rPr>
        <w:t xml:space="preserve">pravočasno </w:t>
      </w:r>
      <w:r w:rsidR="00A85DCA" w:rsidRPr="00A16D3D">
        <w:rPr>
          <w:rFonts w:ascii="Arial" w:hAnsi="Arial" w:cs="Arial"/>
          <w:sz w:val="20"/>
          <w:szCs w:val="20"/>
        </w:rPr>
        <w:t xml:space="preserve">objavo na portalu JN </w:t>
      </w:r>
      <w:r w:rsidR="00B92442" w:rsidRPr="00A16D3D">
        <w:rPr>
          <w:rFonts w:ascii="Arial" w:hAnsi="Arial" w:cs="Arial"/>
          <w:sz w:val="20"/>
          <w:szCs w:val="20"/>
        </w:rPr>
        <w:t xml:space="preserve">in na spletni strani direkcije </w:t>
      </w:r>
      <w:r w:rsidR="00C87481" w:rsidRPr="00A16D3D">
        <w:rPr>
          <w:rFonts w:ascii="Arial" w:hAnsi="Arial" w:cs="Arial"/>
          <w:sz w:val="20"/>
          <w:szCs w:val="20"/>
        </w:rPr>
        <w:t xml:space="preserve">najkasneje </w:t>
      </w:r>
      <w:r w:rsidR="00555591" w:rsidRPr="00A16D3D">
        <w:rPr>
          <w:rFonts w:ascii="Arial" w:hAnsi="Arial" w:cs="Arial"/>
          <w:sz w:val="20"/>
          <w:szCs w:val="20"/>
        </w:rPr>
        <w:t xml:space="preserve">v rokih, ki jih določa zakon, pa je </w:t>
      </w:r>
      <w:r w:rsidR="008A6D89" w:rsidRPr="00A16D3D">
        <w:rPr>
          <w:rFonts w:ascii="Arial" w:hAnsi="Arial" w:cs="Arial"/>
          <w:sz w:val="20"/>
          <w:szCs w:val="20"/>
        </w:rPr>
        <w:t xml:space="preserve">odgovoren </w:t>
      </w:r>
      <w:r w:rsidR="00A0626F" w:rsidRPr="00A16D3D">
        <w:rPr>
          <w:rFonts w:ascii="Arial" w:hAnsi="Arial" w:cs="Arial"/>
          <w:sz w:val="20"/>
          <w:szCs w:val="20"/>
        </w:rPr>
        <w:t>predsednik komisije.</w:t>
      </w:r>
    </w:p>
    <w:p w:rsidR="00886362" w:rsidRPr="00A16D3D" w:rsidRDefault="00886362" w:rsidP="000139BF">
      <w:pPr>
        <w:spacing w:line="240" w:lineRule="atLeast"/>
        <w:jc w:val="center"/>
        <w:rPr>
          <w:rFonts w:ascii="Arial" w:hAnsi="Arial" w:cs="Arial"/>
          <w:snapToGrid w:val="0"/>
          <w:sz w:val="20"/>
          <w:szCs w:val="20"/>
          <w:lang w:eastAsia="en-US"/>
        </w:rPr>
      </w:pPr>
    </w:p>
    <w:p w:rsidR="00886362" w:rsidRPr="00A16D3D" w:rsidRDefault="008F6585" w:rsidP="000139BF">
      <w:pPr>
        <w:pStyle w:val="Telobesedila3"/>
        <w:jc w:val="center"/>
        <w:rPr>
          <w:rFonts w:ascii="Arial" w:hAnsi="Arial" w:cs="Arial"/>
          <w:sz w:val="20"/>
          <w:szCs w:val="20"/>
        </w:rPr>
      </w:pPr>
      <w:r w:rsidRPr="00A16D3D">
        <w:rPr>
          <w:rFonts w:ascii="Arial" w:hAnsi="Arial" w:cs="Arial"/>
          <w:sz w:val="20"/>
          <w:szCs w:val="20"/>
        </w:rPr>
        <w:t>9</w:t>
      </w:r>
      <w:r w:rsidR="00886362" w:rsidRPr="00A16D3D">
        <w:rPr>
          <w:rFonts w:ascii="Arial" w:hAnsi="Arial" w:cs="Arial"/>
          <w:sz w:val="20"/>
          <w:szCs w:val="20"/>
        </w:rPr>
        <w:t>.</w:t>
      </w:r>
      <w:r w:rsidR="007D7E3B" w:rsidRPr="00A16D3D">
        <w:rPr>
          <w:rFonts w:ascii="Arial" w:hAnsi="Arial" w:cs="Arial"/>
          <w:sz w:val="20"/>
          <w:szCs w:val="20"/>
        </w:rPr>
        <w:t xml:space="preserve"> </w:t>
      </w:r>
      <w:r w:rsidR="00886362" w:rsidRPr="00A16D3D">
        <w:rPr>
          <w:rFonts w:ascii="Arial" w:hAnsi="Arial" w:cs="Arial"/>
          <w:sz w:val="20"/>
          <w:szCs w:val="20"/>
        </w:rPr>
        <w:t>člen</w:t>
      </w:r>
    </w:p>
    <w:p w:rsidR="009624C9" w:rsidRPr="00A16D3D" w:rsidRDefault="00677F55" w:rsidP="000139BF">
      <w:pPr>
        <w:pStyle w:val="Telobesedila3"/>
        <w:spacing w:before="120"/>
        <w:jc w:val="both"/>
        <w:rPr>
          <w:rFonts w:ascii="Arial" w:hAnsi="Arial" w:cs="Arial"/>
          <w:sz w:val="20"/>
          <w:szCs w:val="20"/>
        </w:rPr>
      </w:pPr>
      <w:r w:rsidRPr="00A16D3D">
        <w:rPr>
          <w:rFonts w:ascii="Arial" w:hAnsi="Arial" w:cs="Arial"/>
          <w:sz w:val="20"/>
          <w:szCs w:val="20"/>
        </w:rPr>
        <w:t xml:space="preserve">Odpiranje ponudb poteka avtomatično v informacijskem sistemu e-JN. </w:t>
      </w:r>
      <w:r w:rsidR="000817E1" w:rsidRPr="00A16D3D">
        <w:rPr>
          <w:rFonts w:ascii="Arial" w:hAnsi="Arial" w:cs="Arial"/>
          <w:sz w:val="20"/>
          <w:szCs w:val="20"/>
        </w:rPr>
        <w:t>Član</w:t>
      </w:r>
      <w:r w:rsidRPr="00A16D3D">
        <w:rPr>
          <w:rFonts w:ascii="Arial" w:hAnsi="Arial" w:cs="Arial"/>
          <w:sz w:val="20"/>
          <w:szCs w:val="20"/>
        </w:rPr>
        <w:t>om</w:t>
      </w:r>
      <w:r w:rsidR="000817E1" w:rsidRPr="00A16D3D">
        <w:rPr>
          <w:rFonts w:ascii="Arial" w:hAnsi="Arial" w:cs="Arial"/>
          <w:sz w:val="20"/>
          <w:szCs w:val="20"/>
        </w:rPr>
        <w:t xml:space="preserve"> strokovne komisije</w:t>
      </w:r>
      <w:r w:rsidRPr="00A16D3D">
        <w:rPr>
          <w:rFonts w:ascii="Arial" w:hAnsi="Arial" w:cs="Arial"/>
          <w:sz w:val="20"/>
          <w:szCs w:val="20"/>
        </w:rPr>
        <w:t>,</w:t>
      </w:r>
      <w:r w:rsidR="000817E1" w:rsidRPr="00A16D3D">
        <w:rPr>
          <w:rFonts w:ascii="Arial" w:hAnsi="Arial" w:cs="Arial"/>
          <w:sz w:val="20"/>
          <w:szCs w:val="20"/>
        </w:rPr>
        <w:t xml:space="preserve"> </w:t>
      </w:r>
      <w:r w:rsidRPr="00A16D3D">
        <w:rPr>
          <w:rFonts w:ascii="Arial" w:hAnsi="Arial" w:cs="Arial"/>
          <w:sz w:val="20"/>
          <w:szCs w:val="20"/>
        </w:rPr>
        <w:t xml:space="preserve">ki so </w:t>
      </w:r>
      <w:r w:rsidR="00C0448B" w:rsidRPr="00A16D3D">
        <w:rPr>
          <w:rFonts w:ascii="Arial" w:hAnsi="Arial" w:cs="Arial"/>
          <w:sz w:val="20"/>
          <w:szCs w:val="20"/>
        </w:rPr>
        <w:t xml:space="preserve">registrirani v </w:t>
      </w:r>
      <w:r w:rsidR="00582C62" w:rsidRPr="00A16D3D">
        <w:rPr>
          <w:rFonts w:ascii="Arial" w:hAnsi="Arial" w:cs="Arial"/>
          <w:sz w:val="20"/>
          <w:szCs w:val="20"/>
        </w:rPr>
        <w:t>informacijskem sistemu e-JN</w:t>
      </w:r>
      <w:r w:rsidR="00C37056" w:rsidRPr="00A16D3D">
        <w:rPr>
          <w:rFonts w:ascii="Arial" w:hAnsi="Arial" w:cs="Arial"/>
          <w:sz w:val="20"/>
          <w:szCs w:val="20"/>
        </w:rPr>
        <w:t xml:space="preserve"> vodja SJN oziroma predsednik komisije</w:t>
      </w:r>
      <w:r w:rsidR="00582C62" w:rsidRPr="00A16D3D">
        <w:rPr>
          <w:rFonts w:ascii="Arial" w:hAnsi="Arial" w:cs="Arial"/>
          <w:sz w:val="20"/>
          <w:szCs w:val="20"/>
        </w:rPr>
        <w:t xml:space="preserve"> </w:t>
      </w:r>
      <w:r w:rsidRPr="00A16D3D">
        <w:rPr>
          <w:rFonts w:ascii="Arial" w:hAnsi="Arial" w:cs="Arial"/>
          <w:sz w:val="20"/>
          <w:szCs w:val="20"/>
        </w:rPr>
        <w:t>za vsako javno naročilo posebej</w:t>
      </w:r>
      <w:r w:rsidR="00300403" w:rsidRPr="00A16D3D">
        <w:rPr>
          <w:rFonts w:ascii="Arial" w:hAnsi="Arial" w:cs="Arial"/>
          <w:sz w:val="20"/>
          <w:szCs w:val="20"/>
        </w:rPr>
        <w:t xml:space="preserve"> </w:t>
      </w:r>
      <w:r w:rsidR="00F92897">
        <w:rPr>
          <w:rFonts w:ascii="Arial" w:hAnsi="Arial" w:cs="Arial"/>
          <w:sz w:val="20"/>
          <w:szCs w:val="20"/>
        </w:rPr>
        <w:t>omogo</w:t>
      </w:r>
      <w:r w:rsidR="00300403" w:rsidRPr="00A16D3D">
        <w:rPr>
          <w:rFonts w:ascii="Arial" w:hAnsi="Arial" w:cs="Arial"/>
          <w:sz w:val="20"/>
          <w:szCs w:val="20"/>
        </w:rPr>
        <w:t>či</w:t>
      </w:r>
      <w:r w:rsidRPr="00A16D3D">
        <w:rPr>
          <w:rFonts w:ascii="Arial" w:hAnsi="Arial" w:cs="Arial"/>
          <w:sz w:val="20"/>
          <w:szCs w:val="20"/>
        </w:rPr>
        <w:t xml:space="preserve"> </w:t>
      </w:r>
      <w:r w:rsidR="00DC42CD" w:rsidRPr="00A16D3D">
        <w:rPr>
          <w:rFonts w:ascii="Arial" w:hAnsi="Arial" w:cs="Arial"/>
          <w:sz w:val="20"/>
          <w:szCs w:val="20"/>
        </w:rPr>
        <w:t xml:space="preserve">neomejen </w:t>
      </w:r>
      <w:r w:rsidR="00C0448B" w:rsidRPr="00A16D3D">
        <w:rPr>
          <w:rFonts w:ascii="Arial" w:hAnsi="Arial" w:cs="Arial"/>
          <w:sz w:val="20"/>
          <w:szCs w:val="20"/>
        </w:rPr>
        <w:t xml:space="preserve">dostop do prejetih ponudb. </w:t>
      </w:r>
      <w:r w:rsidR="009615E5" w:rsidRPr="00A16D3D">
        <w:rPr>
          <w:rFonts w:ascii="Arial" w:hAnsi="Arial" w:cs="Arial"/>
          <w:sz w:val="20"/>
          <w:szCs w:val="20"/>
        </w:rPr>
        <w:t>Podatke iz ponudb so člani strokovne komisije dolžni varovati kot zaupne.</w:t>
      </w:r>
    </w:p>
    <w:p w:rsidR="00494791" w:rsidRPr="00A16D3D" w:rsidRDefault="00582C62" w:rsidP="000139BF">
      <w:pPr>
        <w:pStyle w:val="Telobesedila3"/>
        <w:spacing w:before="120"/>
        <w:jc w:val="both"/>
        <w:rPr>
          <w:rFonts w:ascii="Arial" w:hAnsi="Arial" w:cs="Arial"/>
          <w:sz w:val="20"/>
          <w:szCs w:val="20"/>
        </w:rPr>
      </w:pPr>
      <w:r w:rsidRPr="00A16D3D">
        <w:rPr>
          <w:rFonts w:ascii="Arial" w:hAnsi="Arial" w:cs="Arial"/>
          <w:sz w:val="20"/>
          <w:szCs w:val="20"/>
        </w:rPr>
        <w:lastRenderedPageBreak/>
        <w:t xml:space="preserve">O prejetih ponudbah </w:t>
      </w:r>
      <w:r w:rsidR="00A2641D" w:rsidRPr="00A16D3D">
        <w:rPr>
          <w:rFonts w:ascii="Arial" w:hAnsi="Arial" w:cs="Arial"/>
          <w:sz w:val="20"/>
          <w:szCs w:val="20"/>
        </w:rPr>
        <w:t>SJN</w:t>
      </w:r>
      <w:r w:rsidR="00C0448B" w:rsidRPr="00A16D3D">
        <w:rPr>
          <w:rFonts w:ascii="Arial" w:hAnsi="Arial" w:cs="Arial"/>
          <w:sz w:val="20"/>
          <w:szCs w:val="20"/>
        </w:rPr>
        <w:t xml:space="preserve"> pripravi zapisnik </w:t>
      </w:r>
      <w:r w:rsidRPr="00A16D3D">
        <w:rPr>
          <w:rFonts w:ascii="Arial" w:hAnsi="Arial" w:cs="Arial"/>
          <w:sz w:val="20"/>
          <w:szCs w:val="20"/>
        </w:rPr>
        <w:t>z navedbo</w:t>
      </w:r>
      <w:r w:rsidR="00C0448B" w:rsidRPr="00A16D3D">
        <w:rPr>
          <w:rFonts w:ascii="Arial" w:hAnsi="Arial" w:cs="Arial"/>
          <w:sz w:val="20"/>
          <w:szCs w:val="20"/>
        </w:rPr>
        <w:t xml:space="preserve"> ponudnik</w:t>
      </w:r>
      <w:r w:rsidRPr="00A16D3D">
        <w:rPr>
          <w:rFonts w:ascii="Arial" w:hAnsi="Arial" w:cs="Arial"/>
          <w:sz w:val="20"/>
          <w:szCs w:val="20"/>
        </w:rPr>
        <w:t>ov</w:t>
      </w:r>
      <w:r w:rsidR="00C0448B" w:rsidRPr="00A16D3D">
        <w:rPr>
          <w:rFonts w:ascii="Arial" w:hAnsi="Arial" w:cs="Arial"/>
          <w:sz w:val="20"/>
          <w:szCs w:val="20"/>
        </w:rPr>
        <w:t xml:space="preserve"> in ponudbenih cen</w:t>
      </w:r>
      <w:r w:rsidRPr="00A16D3D">
        <w:rPr>
          <w:rFonts w:ascii="Arial" w:hAnsi="Arial" w:cs="Arial"/>
          <w:sz w:val="20"/>
          <w:szCs w:val="20"/>
        </w:rPr>
        <w:t xml:space="preserve"> </w:t>
      </w:r>
      <w:r w:rsidR="00BA3BED" w:rsidRPr="00A16D3D">
        <w:rPr>
          <w:rFonts w:ascii="Arial" w:hAnsi="Arial" w:cs="Arial"/>
          <w:sz w:val="20"/>
          <w:szCs w:val="20"/>
        </w:rPr>
        <w:t>ter</w:t>
      </w:r>
      <w:r w:rsidRPr="00A16D3D">
        <w:rPr>
          <w:rFonts w:ascii="Arial" w:hAnsi="Arial" w:cs="Arial"/>
          <w:sz w:val="20"/>
          <w:szCs w:val="20"/>
        </w:rPr>
        <w:t xml:space="preserve"> ga zavede </w:t>
      </w:r>
      <w:r w:rsidR="00BA3BED" w:rsidRPr="00A16D3D">
        <w:rPr>
          <w:rFonts w:ascii="Arial" w:hAnsi="Arial" w:cs="Arial"/>
          <w:sz w:val="20"/>
          <w:szCs w:val="20"/>
        </w:rPr>
        <w:t>v aplikacijo Lotus Notes</w:t>
      </w:r>
      <w:r w:rsidRPr="00A16D3D">
        <w:rPr>
          <w:rFonts w:ascii="Arial" w:hAnsi="Arial" w:cs="Arial"/>
          <w:sz w:val="20"/>
          <w:szCs w:val="20"/>
        </w:rPr>
        <w:t>.</w:t>
      </w:r>
    </w:p>
    <w:p w:rsidR="00494791" w:rsidRPr="00A16D3D" w:rsidRDefault="00494791" w:rsidP="000139BF">
      <w:pPr>
        <w:spacing w:line="240" w:lineRule="atLeast"/>
        <w:jc w:val="center"/>
        <w:rPr>
          <w:rFonts w:ascii="Arial" w:hAnsi="Arial" w:cs="Arial"/>
          <w:snapToGrid w:val="0"/>
          <w:sz w:val="20"/>
          <w:szCs w:val="20"/>
          <w:lang w:eastAsia="en-US"/>
        </w:rPr>
      </w:pPr>
    </w:p>
    <w:p w:rsidR="00494791" w:rsidRPr="00A16D3D" w:rsidRDefault="00EE2EF1" w:rsidP="00E2387F">
      <w:pPr>
        <w:pStyle w:val="Telobesedila3"/>
        <w:keepNext/>
        <w:jc w:val="center"/>
        <w:rPr>
          <w:rFonts w:ascii="Arial" w:hAnsi="Arial" w:cs="Arial"/>
          <w:sz w:val="20"/>
          <w:szCs w:val="20"/>
        </w:rPr>
      </w:pPr>
      <w:r w:rsidRPr="00A16D3D">
        <w:rPr>
          <w:rFonts w:ascii="Arial" w:hAnsi="Arial" w:cs="Arial"/>
          <w:sz w:val="20"/>
          <w:szCs w:val="20"/>
        </w:rPr>
        <w:t>1</w:t>
      </w:r>
      <w:r w:rsidR="008F6585" w:rsidRPr="00A16D3D">
        <w:rPr>
          <w:rFonts w:ascii="Arial" w:hAnsi="Arial" w:cs="Arial"/>
          <w:sz w:val="20"/>
          <w:szCs w:val="20"/>
        </w:rPr>
        <w:t>0</w:t>
      </w:r>
      <w:r w:rsidR="00494791" w:rsidRPr="00A16D3D">
        <w:rPr>
          <w:rFonts w:ascii="Arial" w:hAnsi="Arial" w:cs="Arial"/>
          <w:sz w:val="20"/>
          <w:szCs w:val="20"/>
        </w:rPr>
        <w:t>. člen</w:t>
      </w:r>
    </w:p>
    <w:p w:rsidR="00EA7C7A" w:rsidRPr="00A16D3D" w:rsidRDefault="00EA7C7A" w:rsidP="000139BF">
      <w:pPr>
        <w:spacing w:before="120"/>
        <w:jc w:val="both"/>
        <w:rPr>
          <w:rFonts w:ascii="Arial" w:hAnsi="Arial" w:cs="Arial"/>
          <w:sz w:val="20"/>
          <w:szCs w:val="20"/>
        </w:rPr>
      </w:pPr>
      <w:r w:rsidRPr="00A16D3D">
        <w:rPr>
          <w:rFonts w:ascii="Arial" w:hAnsi="Arial" w:cs="Arial"/>
          <w:sz w:val="20"/>
          <w:szCs w:val="20"/>
        </w:rPr>
        <w:t>Strokovna komisija p</w:t>
      </w:r>
      <w:r w:rsidR="0038281A" w:rsidRPr="00A16D3D">
        <w:rPr>
          <w:rFonts w:ascii="Arial" w:hAnsi="Arial" w:cs="Arial"/>
          <w:sz w:val="20"/>
          <w:szCs w:val="20"/>
        </w:rPr>
        <w:t>rejete p</w:t>
      </w:r>
      <w:r w:rsidR="004E31B0" w:rsidRPr="00A16D3D">
        <w:rPr>
          <w:rFonts w:ascii="Arial" w:hAnsi="Arial" w:cs="Arial"/>
          <w:sz w:val="20"/>
          <w:szCs w:val="20"/>
        </w:rPr>
        <w:t xml:space="preserve">onudbe </w:t>
      </w:r>
      <w:r w:rsidR="00854501" w:rsidRPr="00A16D3D">
        <w:rPr>
          <w:rFonts w:ascii="Arial" w:hAnsi="Arial" w:cs="Arial"/>
          <w:sz w:val="20"/>
          <w:szCs w:val="20"/>
        </w:rPr>
        <w:t>praviloma (</w:t>
      </w:r>
      <w:r w:rsidR="00854501" w:rsidRPr="00A16D3D">
        <w:rPr>
          <w:rFonts w:ascii="Arial" w:hAnsi="Arial" w:cs="Arial"/>
          <w:i/>
          <w:sz w:val="20"/>
          <w:szCs w:val="20"/>
        </w:rPr>
        <w:t>glede na vrsto postopka</w:t>
      </w:r>
      <w:r w:rsidR="00854501" w:rsidRPr="00A16D3D">
        <w:rPr>
          <w:rFonts w:ascii="Arial" w:hAnsi="Arial" w:cs="Arial"/>
          <w:sz w:val="20"/>
          <w:szCs w:val="20"/>
        </w:rPr>
        <w:t xml:space="preserve">) </w:t>
      </w:r>
      <w:r w:rsidR="0038281A" w:rsidRPr="00A16D3D">
        <w:rPr>
          <w:rFonts w:ascii="Arial" w:hAnsi="Arial" w:cs="Arial"/>
          <w:sz w:val="20"/>
          <w:szCs w:val="20"/>
        </w:rPr>
        <w:t xml:space="preserve">najprej </w:t>
      </w:r>
      <w:r w:rsidR="004E31B0" w:rsidRPr="00A16D3D">
        <w:rPr>
          <w:rFonts w:ascii="Arial" w:hAnsi="Arial" w:cs="Arial"/>
          <w:sz w:val="20"/>
          <w:szCs w:val="20"/>
        </w:rPr>
        <w:t xml:space="preserve">razvrsti </w:t>
      </w:r>
      <w:r w:rsidR="00854501" w:rsidRPr="00A16D3D">
        <w:rPr>
          <w:rFonts w:ascii="Arial" w:hAnsi="Arial" w:cs="Arial"/>
          <w:sz w:val="20"/>
          <w:szCs w:val="20"/>
        </w:rPr>
        <w:t xml:space="preserve">po </w:t>
      </w:r>
      <w:r w:rsidR="0038281A" w:rsidRPr="00A16D3D">
        <w:rPr>
          <w:rFonts w:ascii="Arial" w:hAnsi="Arial" w:cs="Arial"/>
          <w:sz w:val="20"/>
          <w:szCs w:val="20"/>
        </w:rPr>
        <w:t>ugodnosti v skladu z merili</w:t>
      </w:r>
      <w:r w:rsidR="00F40848" w:rsidRPr="00A16D3D">
        <w:rPr>
          <w:rFonts w:ascii="Arial" w:hAnsi="Arial" w:cs="Arial"/>
          <w:sz w:val="20"/>
          <w:szCs w:val="20"/>
        </w:rPr>
        <w:t xml:space="preserve"> in</w:t>
      </w:r>
      <w:r w:rsidR="004E31B0" w:rsidRPr="00A16D3D">
        <w:rPr>
          <w:rFonts w:ascii="Arial" w:hAnsi="Arial" w:cs="Arial"/>
          <w:sz w:val="20"/>
          <w:szCs w:val="20"/>
        </w:rPr>
        <w:t xml:space="preserve"> nato </w:t>
      </w:r>
      <w:r w:rsidR="0038281A" w:rsidRPr="00A16D3D">
        <w:rPr>
          <w:rFonts w:ascii="Arial" w:hAnsi="Arial" w:cs="Arial"/>
          <w:sz w:val="20"/>
          <w:szCs w:val="20"/>
        </w:rPr>
        <w:t>kot prvo</w:t>
      </w:r>
      <w:r w:rsidR="00E726C8" w:rsidRPr="00A16D3D">
        <w:rPr>
          <w:rFonts w:ascii="Arial" w:hAnsi="Arial" w:cs="Arial"/>
          <w:sz w:val="20"/>
          <w:szCs w:val="20"/>
        </w:rPr>
        <w:t xml:space="preserve"> </w:t>
      </w:r>
      <w:r w:rsidR="00F40848" w:rsidRPr="00A16D3D">
        <w:rPr>
          <w:rFonts w:ascii="Arial" w:hAnsi="Arial" w:cs="Arial"/>
          <w:sz w:val="20"/>
          <w:szCs w:val="20"/>
        </w:rPr>
        <w:t>preveri</w:t>
      </w:r>
      <w:r w:rsidR="004E31B0" w:rsidRPr="00A16D3D">
        <w:rPr>
          <w:rFonts w:ascii="Arial" w:hAnsi="Arial" w:cs="Arial"/>
          <w:sz w:val="20"/>
          <w:szCs w:val="20"/>
        </w:rPr>
        <w:t xml:space="preserve"> najugodnejšo ponudbo</w:t>
      </w:r>
      <w:r w:rsidR="00D1069B" w:rsidRPr="00A16D3D">
        <w:rPr>
          <w:rFonts w:ascii="Arial" w:hAnsi="Arial" w:cs="Arial"/>
          <w:sz w:val="20"/>
          <w:szCs w:val="20"/>
        </w:rPr>
        <w:t xml:space="preserve">. </w:t>
      </w:r>
      <w:r w:rsidR="00E726C8" w:rsidRPr="00A16D3D">
        <w:rPr>
          <w:rFonts w:ascii="Arial" w:hAnsi="Arial" w:cs="Arial"/>
          <w:sz w:val="20"/>
          <w:szCs w:val="20"/>
        </w:rPr>
        <w:t xml:space="preserve">Če ta ne izpolnjuje zahtev in pogojev jo izloči </w:t>
      </w:r>
      <w:r w:rsidR="003439BD" w:rsidRPr="00A16D3D">
        <w:rPr>
          <w:rFonts w:ascii="Arial" w:hAnsi="Arial" w:cs="Arial"/>
          <w:sz w:val="20"/>
          <w:szCs w:val="20"/>
        </w:rPr>
        <w:t xml:space="preserve">oziroma zavrne </w:t>
      </w:r>
      <w:r w:rsidR="00E726C8" w:rsidRPr="00A16D3D">
        <w:rPr>
          <w:rFonts w:ascii="Arial" w:hAnsi="Arial" w:cs="Arial"/>
          <w:sz w:val="20"/>
          <w:szCs w:val="20"/>
        </w:rPr>
        <w:t xml:space="preserve">ter preveri najugodnejšo </w:t>
      </w:r>
      <w:r w:rsidR="003A6D56" w:rsidRPr="00A16D3D">
        <w:rPr>
          <w:rFonts w:ascii="Arial" w:hAnsi="Arial" w:cs="Arial"/>
          <w:sz w:val="20"/>
          <w:szCs w:val="20"/>
        </w:rPr>
        <w:t xml:space="preserve">izmed ostalih </w:t>
      </w:r>
      <w:r w:rsidR="00E726C8" w:rsidRPr="00A16D3D">
        <w:rPr>
          <w:rFonts w:ascii="Arial" w:hAnsi="Arial" w:cs="Arial"/>
          <w:sz w:val="20"/>
          <w:szCs w:val="20"/>
        </w:rPr>
        <w:t xml:space="preserve">ponudb. </w:t>
      </w:r>
    </w:p>
    <w:p w:rsidR="006E2592" w:rsidRPr="00A16D3D" w:rsidRDefault="00E6457F" w:rsidP="000139BF">
      <w:pPr>
        <w:spacing w:before="120"/>
        <w:jc w:val="both"/>
        <w:rPr>
          <w:rFonts w:ascii="Arial" w:hAnsi="Arial" w:cs="Arial"/>
          <w:snapToGrid w:val="0"/>
          <w:sz w:val="20"/>
          <w:szCs w:val="20"/>
          <w:lang w:eastAsia="en-US"/>
        </w:rPr>
      </w:pPr>
      <w:r w:rsidRPr="00A16D3D">
        <w:rPr>
          <w:rFonts w:ascii="Arial" w:hAnsi="Arial" w:cs="Arial"/>
          <w:snapToGrid w:val="0"/>
          <w:sz w:val="20"/>
          <w:szCs w:val="20"/>
          <w:lang w:eastAsia="en-US"/>
        </w:rPr>
        <w:t>Pri preverjanju ponudbe</w:t>
      </w:r>
      <w:r w:rsidR="00C41254" w:rsidRPr="00A16D3D">
        <w:rPr>
          <w:rFonts w:ascii="Arial" w:hAnsi="Arial" w:cs="Arial"/>
          <w:snapToGrid w:val="0"/>
          <w:sz w:val="20"/>
          <w:szCs w:val="20"/>
          <w:lang w:eastAsia="en-US"/>
        </w:rPr>
        <w:t xml:space="preserve"> se</w:t>
      </w:r>
      <w:r w:rsidRPr="00A16D3D">
        <w:rPr>
          <w:rFonts w:ascii="Arial" w:hAnsi="Arial" w:cs="Arial"/>
          <w:snapToGrid w:val="0"/>
          <w:sz w:val="20"/>
          <w:szCs w:val="20"/>
          <w:lang w:eastAsia="en-US"/>
        </w:rPr>
        <w:t xml:space="preserve"> </w:t>
      </w:r>
      <w:r w:rsidR="00156FA2" w:rsidRPr="00A16D3D">
        <w:rPr>
          <w:rFonts w:ascii="Arial" w:hAnsi="Arial" w:cs="Arial"/>
          <w:snapToGrid w:val="0"/>
          <w:sz w:val="20"/>
          <w:szCs w:val="20"/>
          <w:lang w:eastAsia="en-US"/>
        </w:rPr>
        <w:t>po potrebi od ponudnika zahteva</w:t>
      </w:r>
      <w:r w:rsidR="00E77293" w:rsidRPr="00A16D3D">
        <w:rPr>
          <w:rFonts w:ascii="Arial" w:hAnsi="Arial" w:cs="Arial"/>
          <w:snapToGrid w:val="0"/>
          <w:sz w:val="20"/>
          <w:szCs w:val="20"/>
          <w:lang w:eastAsia="en-US"/>
        </w:rPr>
        <w:t>jo</w:t>
      </w:r>
      <w:r w:rsidR="00156FA2" w:rsidRPr="00A16D3D">
        <w:rPr>
          <w:rFonts w:ascii="Arial" w:hAnsi="Arial" w:cs="Arial"/>
          <w:snapToGrid w:val="0"/>
          <w:sz w:val="20"/>
          <w:szCs w:val="20"/>
          <w:lang w:eastAsia="en-US"/>
        </w:rPr>
        <w:t xml:space="preserve"> pojasnila in dodatna dokazila</w:t>
      </w:r>
      <w:r w:rsidRPr="00A16D3D">
        <w:rPr>
          <w:rFonts w:ascii="Arial" w:hAnsi="Arial" w:cs="Arial"/>
          <w:snapToGrid w:val="0"/>
          <w:sz w:val="20"/>
          <w:szCs w:val="20"/>
          <w:lang w:eastAsia="en-US"/>
        </w:rPr>
        <w:t xml:space="preserve"> o izpolnjevanju pogojev in zahtev iz razpisne dokumentacije</w:t>
      </w:r>
      <w:r w:rsidR="00EE5A6B" w:rsidRPr="00A16D3D">
        <w:rPr>
          <w:rFonts w:ascii="Arial" w:hAnsi="Arial" w:cs="Arial"/>
          <w:snapToGrid w:val="0"/>
          <w:sz w:val="20"/>
          <w:szCs w:val="20"/>
          <w:lang w:eastAsia="en-US"/>
        </w:rPr>
        <w:t xml:space="preserve">, </w:t>
      </w:r>
      <w:r w:rsidR="00E06EF9" w:rsidRPr="00A16D3D">
        <w:rPr>
          <w:rFonts w:ascii="Arial" w:hAnsi="Arial" w:cs="Arial"/>
          <w:snapToGrid w:val="0"/>
          <w:sz w:val="20"/>
          <w:szCs w:val="20"/>
          <w:lang w:eastAsia="en-US"/>
        </w:rPr>
        <w:t>dopolnitve ali spremembe ponudbe</w:t>
      </w:r>
      <w:r w:rsidR="00E15C2B" w:rsidRPr="00A16D3D">
        <w:rPr>
          <w:rFonts w:ascii="Arial" w:hAnsi="Arial" w:cs="Arial"/>
          <w:snapToGrid w:val="0"/>
          <w:sz w:val="20"/>
          <w:szCs w:val="20"/>
          <w:lang w:eastAsia="en-US"/>
        </w:rPr>
        <w:t xml:space="preserve">, </w:t>
      </w:r>
      <w:r w:rsidR="00BF51A0" w:rsidRPr="00A16D3D">
        <w:rPr>
          <w:rFonts w:ascii="Arial" w:hAnsi="Arial" w:cs="Arial"/>
          <w:snapToGrid w:val="0"/>
          <w:sz w:val="20"/>
          <w:szCs w:val="20"/>
          <w:lang w:eastAsia="en-US"/>
        </w:rPr>
        <w:t>soglasje k popravk</w:t>
      </w:r>
      <w:r w:rsidR="00CB7A58" w:rsidRPr="00A16D3D">
        <w:rPr>
          <w:rFonts w:ascii="Arial" w:hAnsi="Arial" w:cs="Arial"/>
          <w:snapToGrid w:val="0"/>
          <w:sz w:val="20"/>
          <w:szCs w:val="20"/>
          <w:lang w:eastAsia="en-US"/>
        </w:rPr>
        <w:t>om</w:t>
      </w:r>
      <w:r w:rsidR="00BF51A0" w:rsidRPr="00A16D3D">
        <w:rPr>
          <w:rFonts w:ascii="Arial" w:hAnsi="Arial" w:cs="Arial"/>
          <w:snapToGrid w:val="0"/>
          <w:sz w:val="20"/>
          <w:szCs w:val="20"/>
          <w:lang w:eastAsia="en-US"/>
        </w:rPr>
        <w:t xml:space="preserve"> računskih napak</w:t>
      </w:r>
      <w:r w:rsidR="00307DAC" w:rsidRPr="00A16D3D">
        <w:rPr>
          <w:rFonts w:ascii="Arial" w:hAnsi="Arial" w:cs="Arial"/>
          <w:snapToGrid w:val="0"/>
          <w:sz w:val="20"/>
          <w:szCs w:val="20"/>
          <w:lang w:eastAsia="en-US"/>
        </w:rPr>
        <w:t xml:space="preserve"> in pridobi </w:t>
      </w:r>
      <w:r w:rsidR="00E15C2B" w:rsidRPr="00A16D3D">
        <w:rPr>
          <w:rFonts w:ascii="Arial" w:hAnsi="Arial" w:cs="Arial"/>
          <w:snapToGrid w:val="0"/>
          <w:sz w:val="20"/>
          <w:szCs w:val="20"/>
          <w:lang w:eastAsia="en-US"/>
        </w:rPr>
        <w:t>podatke iz javnih evidenc</w:t>
      </w:r>
      <w:r w:rsidR="00307DAC" w:rsidRPr="00A16D3D">
        <w:rPr>
          <w:rFonts w:ascii="Arial" w:hAnsi="Arial" w:cs="Arial"/>
          <w:snapToGrid w:val="0"/>
          <w:sz w:val="20"/>
          <w:szCs w:val="20"/>
          <w:lang w:eastAsia="en-US"/>
        </w:rPr>
        <w:t xml:space="preserve">. </w:t>
      </w:r>
      <w:r w:rsidR="00C41254" w:rsidRPr="00A16D3D">
        <w:rPr>
          <w:rFonts w:ascii="Arial" w:hAnsi="Arial" w:cs="Arial"/>
          <w:snapToGrid w:val="0"/>
          <w:sz w:val="20"/>
          <w:szCs w:val="20"/>
          <w:lang w:eastAsia="en-US"/>
        </w:rPr>
        <w:t xml:space="preserve">Zahtevke </w:t>
      </w:r>
      <w:r w:rsidR="00913242" w:rsidRPr="00A16D3D">
        <w:rPr>
          <w:rFonts w:ascii="Arial" w:hAnsi="Arial" w:cs="Arial"/>
          <w:snapToGrid w:val="0"/>
          <w:sz w:val="20"/>
          <w:szCs w:val="20"/>
          <w:lang w:eastAsia="en-US"/>
        </w:rPr>
        <w:t xml:space="preserve">ob sodelovanju strokovnih članov </w:t>
      </w:r>
      <w:r w:rsidR="00053D2C" w:rsidRPr="00A16D3D">
        <w:rPr>
          <w:rFonts w:ascii="Arial" w:hAnsi="Arial" w:cs="Arial"/>
          <w:snapToGrid w:val="0"/>
          <w:sz w:val="20"/>
          <w:szCs w:val="20"/>
          <w:lang w:eastAsia="en-US"/>
        </w:rPr>
        <w:t>pripravi predsednik komisije</w:t>
      </w:r>
      <w:r w:rsidR="004F54BA">
        <w:rPr>
          <w:rFonts w:ascii="Arial" w:hAnsi="Arial" w:cs="Arial"/>
          <w:snapToGrid w:val="0"/>
          <w:sz w:val="20"/>
          <w:szCs w:val="20"/>
          <w:lang w:eastAsia="en-US"/>
        </w:rPr>
        <w:t xml:space="preserve"> in jih ponudnikom posreduje v informacijskem sistemu e-JN</w:t>
      </w:r>
      <w:r w:rsidR="00A01156" w:rsidRPr="00A16D3D">
        <w:rPr>
          <w:rFonts w:ascii="Arial" w:hAnsi="Arial" w:cs="Arial"/>
          <w:snapToGrid w:val="0"/>
          <w:sz w:val="20"/>
          <w:szCs w:val="20"/>
          <w:lang w:eastAsia="en-US"/>
        </w:rPr>
        <w:t>.</w:t>
      </w:r>
    </w:p>
    <w:p w:rsidR="00490B73" w:rsidRPr="00A16D3D" w:rsidRDefault="00490B73" w:rsidP="000139BF">
      <w:pPr>
        <w:spacing w:before="120"/>
        <w:jc w:val="both"/>
        <w:rPr>
          <w:rFonts w:ascii="Arial" w:hAnsi="Arial" w:cs="Arial"/>
          <w:sz w:val="20"/>
          <w:szCs w:val="20"/>
        </w:rPr>
      </w:pPr>
      <w:r w:rsidRPr="00A16D3D">
        <w:rPr>
          <w:rFonts w:ascii="Arial" w:hAnsi="Arial" w:cs="Arial"/>
          <w:sz w:val="20"/>
          <w:szCs w:val="20"/>
        </w:rPr>
        <w:t>V postopkih, kjer so vključena pogajanja, se komisija s ponudniki pogaja in izdela zapisnik o pogajanjih.</w:t>
      </w:r>
    </w:p>
    <w:p w:rsidR="00405EFF" w:rsidRPr="00A16D3D" w:rsidRDefault="00AE53D4" w:rsidP="00405EFF">
      <w:pPr>
        <w:spacing w:before="120"/>
        <w:jc w:val="both"/>
        <w:rPr>
          <w:rFonts w:ascii="Arial" w:hAnsi="Arial" w:cs="Arial"/>
          <w:b/>
          <w:sz w:val="20"/>
          <w:szCs w:val="20"/>
          <w:u w:val="single"/>
        </w:rPr>
      </w:pPr>
      <w:r w:rsidRPr="00A16D3D">
        <w:rPr>
          <w:rFonts w:ascii="Arial" w:hAnsi="Arial" w:cs="Arial"/>
          <w:sz w:val="20"/>
          <w:szCs w:val="20"/>
        </w:rPr>
        <w:t>P</w:t>
      </w:r>
      <w:r w:rsidRPr="00A16D3D">
        <w:rPr>
          <w:rFonts w:ascii="Arial" w:hAnsi="Arial" w:cs="Arial"/>
          <w:snapToGrid w:val="0"/>
          <w:sz w:val="20"/>
          <w:szCs w:val="20"/>
          <w:lang w:eastAsia="en-US"/>
        </w:rPr>
        <w:t xml:space="preserve">ri ocenjevanju in </w:t>
      </w:r>
      <w:r w:rsidR="00D51FFC" w:rsidRPr="00A16D3D">
        <w:rPr>
          <w:rFonts w:ascii="Arial" w:hAnsi="Arial" w:cs="Arial"/>
          <w:snapToGrid w:val="0"/>
          <w:sz w:val="20"/>
          <w:szCs w:val="20"/>
          <w:lang w:eastAsia="en-US"/>
        </w:rPr>
        <w:t>presoji</w:t>
      </w:r>
      <w:r w:rsidRPr="00A16D3D">
        <w:rPr>
          <w:rFonts w:ascii="Arial" w:hAnsi="Arial" w:cs="Arial"/>
          <w:snapToGrid w:val="0"/>
          <w:sz w:val="20"/>
          <w:szCs w:val="20"/>
          <w:lang w:eastAsia="en-US"/>
        </w:rPr>
        <w:t xml:space="preserve"> ponudb je komisija samostojna, neodvisna in v celoti odgovorna za pravilen postopek izbire najugodnejše ponudbe. </w:t>
      </w:r>
      <w:r w:rsidR="00405EFF" w:rsidRPr="00A16D3D">
        <w:rPr>
          <w:rFonts w:ascii="Arial" w:hAnsi="Arial" w:cs="Arial"/>
          <w:sz w:val="20"/>
          <w:szCs w:val="20"/>
        </w:rPr>
        <w:t xml:space="preserve">O </w:t>
      </w:r>
      <w:r w:rsidR="00D51FFC" w:rsidRPr="00A16D3D">
        <w:rPr>
          <w:rFonts w:ascii="Arial" w:hAnsi="Arial" w:cs="Arial"/>
          <w:sz w:val="20"/>
          <w:szCs w:val="20"/>
        </w:rPr>
        <w:t>presoji</w:t>
      </w:r>
      <w:r w:rsidR="00405EFF" w:rsidRPr="00A16D3D">
        <w:rPr>
          <w:rFonts w:ascii="Arial" w:hAnsi="Arial" w:cs="Arial"/>
          <w:sz w:val="20"/>
          <w:szCs w:val="20"/>
        </w:rPr>
        <w:t xml:space="preserve"> in oceni ponudb komisija izdela poročilo, iz katerega mora</w:t>
      </w:r>
      <w:r w:rsidR="00F10CB0" w:rsidRPr="00A16D3D">
        <w:rPr>
          <w:rFonts w:ascii="Arial" w:hAnsi="Arial" w:cs="Arial"/>
          <w:sz w:val="20"/>
          <w:szCs w:val="20"/>
        </w:rPr>
        <w:t>jo</w:t>
      </w:r>
      <w:r w:rsidR="00405EFF" w:rsidRPr="00A16D3D">
        <w:rPr>
          <w:rFonts w:ascii="Arial" w:hAnsi="Arial" w:cs="Arial"/>
          <w:sz w:val="20"/>
          <w:szCs w:val="20"/>
        </w:rPr>
        <w:t xml:space="preserve"> biti razvid</w:t>
      </w:r>
      <w:r w:rsidR="00F10CB0" w:rsidRPr="00A16D3D">
        <w:rPr>
          <w:rFonts w:ascii="Arial" w:hAnsi="Arial" w:cs="Arial"/>
          <w:sz w:val="20"/>
          <w:szCs w:val="20"/>
        </w:rPr>
        <w:t>ni</w:t>
      </w:r>
      <w:r w:rsidR="00D51FFC" w:rsidRPr="00A16D3D">
        <w:rPr>
          <w:rFonts w:ascii="Arial" w:hAnsi="Arial" w:cs="Arial"/>
          <w:sz w:val="20"/>
          <w:szCs w:val="20"/>
        </w:rPr>
        <w:t xml:space="preserve"> vsi</w:t>
      </w:r>
      <w:r w:rsidR="00405EFF" w:rsidRPr="00A16D3D">
        <w:rPr>
          <w:rFonts w:ascii="Arial" w:hAnsi="Arial" w:cs="Arial"/>
          <w:sz w:val="20"/>
          <w:szCs w:val="20"/>
        </w:rPr>
        <w:t xml:space="preserve"> </w:t>
      </w:r>
      <w:r w:rsidR="00D51FFC" w:rsidRPr="00A16D3D">
        <w:rPr>
          <w:rFonts w:ascii="Arial" w:hAnsi="Arial" w:cs="Arial"/>
          <w:sz w:val="20"/>
          <w:szCs w:val="20"/>
        </w:rPr>
        <w:t xml:space="preserve">ponudniki, njihove ponudbene cene in druge značilnosti, </w:t>
      </w:r>
      <w:r w:rsidR="00405EFF" w:rsidRPr="00A16D3D">
        <w:rPr>
          <w:rFonts w:ascii="Arial" w:hAnsi="Arial" w:cs="Arial"/>
          <w:sz w:val="20"/>
          <w:szCs w:val="20"/>
        </w:rPr>
        <w:t xml:space="preserve">način in rezultati ocenjevanja ponudb v skladu z merili, razlogi za zavrnitev ali izločitev ponudb </w:t>
      </w:r>
      <w:r w:rsidR="00D51FFC" w:rsidRPr="00A16D3D">
        <w:rPr>
          <w:rFonts w:ascii="Arial" w:hAnsi="Arial" w:cs="Arial"/>
          <w:sz w:val="20"/>
          <w:szCs w:val="20"/>
        </w:rPr>
        <w:t>ter</w:t>
      </w:r>
      <w:r w:rsidR="00405EFF" w:rsidRPr="00A16D3D">
        <w:rPr>
          <w:rFonts w:ascii="Arial" w:hAnsi="Arial" w:cs="Arial"/>
          <w:sz w:val="20"/>
          <w:szCs w:val="20"/>
        </w:rPr>
        <w:t xml:space="preserve"> zaključki, katera ponudba je </w:t>
      </w:r>
      <w:r w:rsidR="00411AF8" w:rsidRPr="00A16D3D">
        <w:rPr>
          <w:rFonts w:ascii="Arial" w:hAnsi="Arial" w:cs="Arial"/>
          <w:sz w:val="20"/>
          <w:szCs w:val="20"/>
        </w:rPr>
        <w:t>izbrana</w:t>
      </w:r>
      <w:r w:rsidR="00D51FFC" w:rsidRPr="00A16D3D">
        <w:rPr>
          <w:rFonts w:ascii="Arial" w:hAnsi="Arial" w:cs="Arial"/>
          <w:sz w:val="20"/>
          <w:szCs w:val="20"/>
        </w:rPr>
        <w:t xml:space="preserve"> kot </w:t>
      </w:r>
      <w:r w:rsidR="00405EFF" w:rsidRPr="00A16D3D">
        <w:rPr>
          <w:rFonts w:ascii="Arial" w:hAnsi="Arial" w:cs="Arial"/>
          <w:sz w:val="20"/>
          <w:szCs w:val="20"/>
        </w:rPr>
        <w:t xml:space="preserve">najugodnejša </w:t>
      </w:r>
      <w:r w:rsidR="00D51FFC" w:rsidRPr="00A16D3D">
        <w:rPr>
          <w:rFonts w:ascii="Arial" w:hAnsi="Arial" w:cs="Arial"/>
          <w:sz w:val="20"/>
          <w:szCs w:val="20"/>
        </w:rPr>
        <w:t>in razlogi za to</w:t>
      </w:r>
      <w:r w:rsidR="00405EFF" w:rsidRPr="00A16D3D">
        <w:rPr>
          <w:rFonts w:ascii="Arial" w:hAnsi="Arial" w:cs="Arial"/>
          <w:sz w:val="20"/>
          <w:szCs w:val="20"/>
        </w:rPr>
        <w:t xml:space="preserve">. Poročilo obvezno podpišejo vsi člani komisije. </w:t>
      </w:r>
    </w:p>
    <w:p w:rsidR="00405EFF" w:rsidRPr="00A16D3D" w:rsidRDefault="00405EFF" w:rsidP="00A16D3D">
      <w:pPr>
        <w:jc w:val="center"/>
        <w:rPr>
          <w:rFonts w:ascii="Arial" w:hAnsi="Arial" w:cs="Arial"/>
          <w:b/>
          <w:sz w:val="20"/>
          <w:szCs w:val="20"/>
          <w:u w:val="single"/>
        </w:rPr>
      </w:pPr>
    </w:p>
    <w:p w:rsidR="00122362" w:rsidRPr="00A16D3D" w:rsidRDefault="00EE2EF1" w:rsidP="00EE2EF1">
      <w:pPr>
        <w:pStyle w:val="Telobesedila3"/>
        <w:jc w:val="center"/>
        <w:rPr>
          <w:rFonts w:ascii="Arial" w:hAnsi="Arial" w:cs="Arial"/>
          <w:sz w:val="20"/>
          <w:szCs w:val="20"/>
        </w:rPr>
      </w:pPr>
      <w:r w:rsidRPr="00A16D3D">
        <w:rPr>
          <w:rFonts w:ascii="Arial" w:hAnsi="Arial" w:cs="Arial"/>
          <w:sz w:val="20"/>
          <w:szCs w:val="20"/>
        </w:rPr>
        <w:t>1</w:t>
      </w:r>
      <w:r w:rsidR="008F6585" w:rsidRPr="00A16D3D">
        <w:rPr>
          <w:rFonts w:ascii="Arial" w:hAnsi="Arial" w:cs="Arial"/>
          <w:sz w:val="20"/>
          <w:szCs w:val="20"/>
        </w:rPr>
        <w:t>1</w:t>
      </w:r>
      <w:r w:rsidR="00122362" w:rsidRPr="00A16D3D">
        <w:rPr>
          <w:rFonts w:ascii="Arial" w:hAnsi="Arial" w:cs="Arial"/>
          <w:sz w:val="20"/>
          <w:szCs w:val="20"/>
        </w:rPr>
        <w:t>. člen</w:t>
      </w:r>
    </w:p>
    <w:p w:rsidR="00AC2BC0" w:rsidRPr="00A16D3D" w:rsidRDefault="00AC2BC0" w:rsidP="00AC2BC0">
      <w:pPr>
        <w:spacing w:before="120" w:line="240" w:lineRule="atLeast"/>
        <w:jc w:val="both"/>
        <w:rPr>
          <w:rFonts w:ascii="Arial" w:hAnsi="Arial" w:cs="Arial"/>
          <w:snapToGrid w:val="0"/>
          <w:sz w:val="20"/>
          <w:szCs w:val="20"/>
          <w:lang w:eastAsia="en-US"/>
        </w:rPr>
      </w:pPr>
      <w:r w:rsidRPr="00A16D3D">
        <w:rPr>
          <w:rFonts w:ascii="Arial" w:hAnsi="Arial" w:cs="Arial"/>
          <w:snapToGrid w:val="0"/>
          <w:sz w:val="20"/>
          <w:szCs w:val="20"/>
          <w:lang w:eastAsia="en-US"/>
        </w:rPr>
        <w:t xml:space="preserve">Na podlagi </w:t>
      </w:r>
      <w:r w:rsidR="00736E2C" w:rsidRPr="00A16D3D">
        <w:rPr>
          <w:rFonts w:ascii="Arial" w:hAnsi="Arial" w:cs="Arial"/>
          <w:snapToGrid w:val="0"/>
          <w:sz w:val="20"/>
          <w:szCs w:val="20"/>
          <w:lang w:eastAsia="en-US"/>
        </w:rPr>
        <w:t>poročil</w:t>
      </w:r>
      <w:r w:rsidR="00342B3C" w:rsidRPr="00A16D3D">
        <w:rPr>
          <w:rFonts w:ascii="Arial" w:hAnsi="Arial" w:cs="Arial"/>
          <w:snapToGrid w:val="0"/>
          <w:sz w:val="20"/>
          <w:szCs w:val="20"/>
          <w:lang w:eastAsia="en-US"/>
        </w:rPr>
        <w:t>a</w:t>
      </w:r>
      <w:r w:rsidRPr="00A16D3D">
        <w:rPr>
          <w:rFonts w:ascii="Arial" w:hAnsi="Arial" w:cs="Arial"/>
          <w:snapToGrid w:val="0"/>
          <w:sz w:val="20"/>
          <w:szCs w:val="20"/>
          <w:lang w:eastAsia="en-US"/>
        </w:rPr>
        <w:t xml:space="preserve"> o pregledu in oceni ponudb predsednik komisije pripravi </w:t>
      </w:r>
      <w:r w:rsidR="00F01FB2" w:rsidRPr="00A16D3D">
        <w:rPr>
          <w:rFonts w:ascii="Arial" w:hAnsi="Arial" w:cs="Arial"/>
          <w:snapToGrid w:val="0"/>
          <w:sz w:val="20"/>
          <w:szCs w:val="20"/>
          <w:lang w:eastAsia="en-US"/>
        </w:rPr>
        <w:t xml:space="preserve">in parafira </w:t>
      </w:r>
      <w:r w:rsidRPr="00A16D3D">
        <w:rPr>
          <w:rFonts w:ascii="Arial" w:hAnsi="Arial" w:cs="Arial"/>
          <w:snapToGrid w:val="0"/>
          <w:sz w:val="20"/>
          <w:szCs w:val="20"/>
          <w:lang w:eastAsia="en-US"/>
        </w:rPr>
        <w:t xml:space="preserve">odločitev o oddaji naročila. </w:t>
      </w:r>
      <w:r w:rsidR="001F0BC7" w:rsidRPr="00A16D3D">
        <w:rPr>
          <w:rFonts w:ascii="Arial" w:hAnsi="Arial" w:cs="Arial"/>
          <w:snapToGrid w:val="0"/>
          <w:sz w:val="20"/>
          <w:szCs w:val="20"/>
          <w:lang w:eastAsia="en-US"/>
        </w:rPr>
        <w:t>Skladno z določili zakona mora biti v odločitvi</w:t>
      </w:r>
      <w:r w:rsidRPr="00A16D3D">
        <w:rPr>
          <w:rFonts w:ascii="Arial" w:hAnsi="Arial" w:cs="Arial"/>
          <w:snapToGrid w:val="0"/>
          <w:sz w:val="20"/>
          <w:szCs w:val="20"/>
          <w:lang w:eastAsia="en-US"/>
        </w:rPr>
        <w:t xml:space="preserve"> </w:t>
      </w:r>
      <w:r w:rsidR="002D45CB" w:rsidRPr="00A16D3D">
        <w:rPr>
          <w:rFonts w:ascii="Arial" w:hAnsi="Arial" w:cs="Arial"/>
          <w:snapToGrid w:val="0"/>
          <w:sz w:val="20"/>
          <w:szCs w:val="20"/>
          <w:lang w:eastAsia="en-US"/>
        </w:rPr>
        <w:t xml:space="preserve">o oddaji naročila </w:t>
      </w:r>
      <w:r w:rsidR="001F0BC7" w:rsidRPr="00A16D3D">
        <w:rPr>
          <w:rFonts w:ascii="Arial" w:hAnsi="Arial" w:cs="Arial"/>
          <w:snapToGrid w:val="0"/>
          <w:sz w:val="20"/>
          <w:szCs w:val="20"/>
          <w:lang w:eastAsia="en-US"/>
        </w:rPr>
        <w:t xml:space="preserve">imenovan </w:t>
      </w:r>
      <w:r w:rsidR="00275B9D" w:rsidRPr="00A16D3D">
        <w:rPr>
          <w:rFonts w:ascii="Arial" w:hAnsi="Arial" w:cs="Arial"/>
          <w:snapToGrid w:val="0"/>
          <w:sz w:val="20"/>
          <w:szCs w:val="20"/>
          <w:lang w:eastAsia="en-US"/>
        </w:rPr>
        <w:t xml:space="preserve">izbrani ponudnik, </w:t>
      </w:r>
      <w:r w:rsidR="00910133" w:rsidRPr="00A16D3D">
        <w:rPr>
          <w:rFonts w:ascii="Arial" w:hAnsi="Arial" w:cs="Arial"/>
          <w:snapToGrid w:val="0"/>
          <w:sz w:val="20"/>
          <w:szCs w:val="20"/>
          <w:lang w:eastAsia="en-US"/>
        </w:rPr>
        <w:t xml:space="preserve">navedene </w:t>
      </w:r>
      <w:r w:rsidR="001F0BC7" w:rsidRPr="00A16D3D">
        <w:rPr>
          <w:rFonts w:ascii="Arial" w:hAnsi="Arial" w:cs="Arial"/>
          <w:snapToGrid w:val="0"/>
          <w:sz w:val="20"/>
          <w:szCs w:val="20"/>
          <w:lang w:eastAsia="en-US"/>
        </w:rPr>
        <w:t>značilnosti in prednosti njegove ponudbe</w:t>
      </w:r>
      <w:r w:rsidR="00910133" w:rsidRPr="00A16D3D">
        <w:rPr>
          <w:rFonts w:ascii="Arial" w:hAnsi="Arial" w:cs="Arial"/>
          <w:snapToGrid w:val="0"/>
          <w:sz w:val="20"/>
          <w:szCs w:val="20"/>
          <w:lang w:eastAsia="en-US"/>
        </w:rPr>
        <w:t>,</w:t>
      </w:r>
      <w:r w:rsidRPr="00A16D3D">
        <w:rPr>
          <w:rFonts w:ascii="Arial" w:hAnsi="Arial" w:cs="Arial"/>
          <w:snapToGrid w:val="0"/>
          <w:sz w:val="20"/>
          <w:szCs w:val="20"/>
          <w:lang w:eastAsia="en-US"/>
        </w:rPr>
        <w:t xml:space="preserve"> </w:t>
      </w:r>
      <w:r w:rsidR="00910133" w:rsidRPr="00A16D3D">
        <w:rPr>
          <w:rFonts w:ascii="Arial" w:hAnsi="Arial" w:cs="Arial"/>
          <w:snapToGrid w:val="0"/>
          <w:sz w:val="20"/>
          <w:szCs w:val="20"/>
          <w:lang w:eastAsia="en-US"/>
        </w:rPr>
        <w:t xml:space="preserve">navedeni in </w:t>
      </w:r>
      <w:r w:rsidRPr="00A16D3D">
        <w:rPr>
          <w:rFonts w:ascii="Arial" w:hAnsi="Arial" w:cs="Arial"/>
          <w:snapToGrid w:val="0"/>
          <w:sz w:val="20"/>
          <w:szCs w:val="20"/>
          <w:lang w:eastAsia="en-US"/>
        </w:rPr>
        <w:t>obrazloženi razlogi za zavrnitev oziroma izločitev ostalih ponudb</w:t>
      </w:r>
      <w:r w:rsidR="00910133" w:rsidRPr="00A16D3D">
        <w:rPr>
          <w:rFonts w:ascii="Arial" w:hAnsi="Arial" w:cs="Arial"/>
          <w:snapToGrid w:val="0"/>
          <w:sz w:val="20"/>
          <w:szCs w:val="20"/>
          <w:lang w:eastAsia="en-US"/>
        </w:rPr>
        <w:t xml:space="preserve"> ter pravni pouk</w:t>
      </w:r>
      <w:r w:rsidRPr="00A16D3D">
        <w:rPr>
          <w:rFonts w:ascii="Arial" w:hAnsi="Arial" w:cs="Arial"/>
          <w:snapToGrid w:val="0"/>
          <w:sz w:val="20"/>
          <w:szCs w:val="20"/>
          <w:lang w:eastAsia="en-US"/>
        </w:rPr>
        <w:t>.</w:t>
      </w:r>
      <w:r w:rsidR="00F01FB2" w:rsidRPr="00A16D3D">
        <w:rPr>
          <w:rFonts w:ascii="Arial" w:hAnsi="Arial" w:cs="Arial"/>
          <w:snapToGrid w:val="0"/>
          <w:sz w:val="20"/>
          <w:szCs w:val="20"/>
          <w:lang w:eastAsia="en-US"/>
        </w:rPr>
        <w:t xml:space="preserve"> </w:t>
      </w:r>
    </w:p>
    <w:p w:rsidR="00411AF8" w:rsidRPr="004F54BA" w:rsidRDefault="00AC2BC0" w:rsidP="00AE53D4">
      <w:pPr>
        <w:spacing w:before="120" w:line="240" w:lineRule="atLeast"/>
        <w:jc w:val="both"/>
        <w:rPr>
          <w:rFonts w:ascii="Arial" w:hAnsi="Arial" w:cs="Arial"/>
          <w:snapToGrid w:val="0"/>
          <w:sz w:val="20"/>
          <w:szCs w:val="20"/>
          <w:lang w:eastAsia="en-US"/>
        </w:rPr>
      </w:pPr>
      <w:r w:rsidRPr="00A16D3D">
        <w:rPr>
          <w:rFonts w:ascii="Arial" w:hAnsi="Arial" w:cs="Arial"/>
          <w:sz w:val="20"/>
          <w:szCs w:val="20"/>
        </w:rPr>
        <w:t>Vodja SJN</w:t>
      </w:r>
      <w:r w:rsidRPr="00A16D3D">
        <w:rPr>
          <w:rFonts w:ascii="Arial" w:hAnsi="Arial" w:cs="Arial"/>
          <w:snapToGrid w:val="0"/>
          <w:sz w:val="20"/>
          <w:szCs w:val="20"/>
          <w:lang w:eastAsia="en-US"/>
        </w:rPr>
        <w:t xml:space="preserve"> </w:t>
      </w:r>
      <w:r w:rsidR="00BC063B" w:rsidRPr="00A16D3D">
        <w:rPr>
          <w:rFonts w:ascii="Arial" w:hAnsi="Arial" w:cs="Arial"/>
          <w:snapToGrid w:val="0"/>
          <w:sz w:val="20"/>
          <w:szCs w:val="20"/>
          <w:lang w:eastAsia="en-US"/>
        </w:rPr>
        <w:t xml:space="preserve">je dolžan </w:t>
      </w:r>
      <w:r w:rsidRPr="00A16D3D">
        <w:rPr>
          <w:rFonts w:ascii="Arial" w:hAnsi="Arial" w:cs="Arial"/>
          <w:snapToGrid w:val="0"/>
          <w:sz w:val="20"/>
          <w:szCs w:val="20"/>
          <w:lang w:eastAsia="en-US"/>
        </w:rPr>
        <w:t>preveri</w:t>
      </w:r>
      <w:r w:rsidR="00BC063B" w:rsidRPr="00A16D3D">
        <w:rPr>
          <w:rFonts w:ascii="Arial" w:hAnsi="Arial" w:cs="Arial"/>
          <w:snapToGrid w:val="0"/>
          <w:sz w:val="20"/>
          <w:szCs w:val="20"/>
          <w:lang w:eastAsia="en-US"/>
        </w:rPr>
        <w:t>ti</w:t>
      </w:r>
      <w:r w:rsidRPr="00A16D3D">
        <w:rPr>
          <w:rFonts w:ascii="Arial" w:hAnsi="Arial" w:cs="Arial"/>
          <w:snapToGrid w:val="0"/>
          <w:sz w:val="20"/>
          <w:szCs w:val="20"/>
          <w:lang w:eastAsia="en-US"/>
        </w:rPr>
        <w:t xml:space="preserve"> skladnost odločitve </w:t>
      </w:r>
      <w:r w:rsidRPr="00A16D3D">
        <w:rPr>
          <w:rFonts w:ascii="Arial" w:hAnsi="Arial" w:cs="Arial"/>
          <w:sz w:val="20"/>
          <w:szCs w:val="20"/>
        </w:rPr>
        <w:t>o oddaji naročila</w:t>
      </w:r>
      <w:r w:rsidRPr="00A16D3D">
        <w:rPr>
          <w:rFonts w:ascii="Arial" w:hAnsi="Arial" w:cs="Arial"/>
          <w:snapToGrid w:val="0"/>
          <w:sz w:val="20"/>
          <w:szCs w:val="20"/>
          <w:lang w:eastAsia="en-US"/>
        </w:rPr>
        <w:t xml:space="preserve"> </w:t>
      </w:r>
      <w:r w:rsidR="009F4004" w:rsidRPr="00A16D3D">
        <w:rPr>
          <w:rFonts w:ascii="Arial" w:hAnsi="Arial" w:cs="Arial"/>
          <w:snapToGrid w:val="0"/>
          <w:sz w:val="20"/>
          <w:szCs w:val="20"/>
          <w:lang w:eastAsia="en-US"/>
        </w:rPr>
        <w:t>z določili zakona in</w:t>
      </w:r>
      <w:r w:rsidR="00BC063B" w:rsidRPr="00A16D3D">
        <w:rPr>
          <w:rFonts w:ascii="Arial" w:hAnsi="Arial" w:cs="Arial"/>
          <w:snapToGrid w:val="0"/>
          <w:sz w:val="20"/>
          <w:szCs w:val="20"/>
          <w:lang w:eastAsia="en-US"/>
        </w:rPr>
        <w:t xml:space="preserve"> z</w:t>
      </w:r>
      <w:r w:rsidR="002D45CB" w:rsidRPr="00A16D3D">
        <w:rPr>
          <w:rFonts w:ascii="Arial" w:hAnsi="Arial" w:cs="Arial"/>
          <w:snapToGrid w:val="0"/>
          <w:sz w:val="20"/>
          <w:szCs w:val="20"/>
          <w:lang w:eastAsia="en-US"/>
        </w:rPr>
        <w:t xml:space="preserve"> </w:t>
      </w:r>
      <w:r w:rsidR="009F4004" w:rsidRPr="00A16D3D">
        <w:rPr>
          <w:rFonts w:ascii="Arial" w:hAnsi="Arial" w:cs="Arial"/>
          <w:snapToGrid w:val="0"/>
          <w:sz w:val="20"/>
          <w:szCs w:val="20"/>
          <w:lang w:eastAsia="en-US"/>
        </w:rPr>
        <w:t>zaključki iz poročila</w:t>
      </w:r>
      <w:r w:rsidRPr="00A16D3D">
        <w:rPr>
          <w:rFonts w:ascii="Arial" w:hAnsi="Arial" w:cs="Arial"/>
          <w:snapToGrid w:val="0"/>
          <w:sz w:val="20"/>
          <w:szCs w:val="20"/>
          <w:lang w:eastAsia="en-US"/>
        </w:rPr>
        <w:t xml:space="preserve"> </w:t>
      </w:r>
      <w:r w:rsidR="009F4004" w:rsidRPr="00A16D3D">
        <w:rPr>
          <w:rFonts w:ascii="Arial" w:hAnsi="Arial" w:cs="Arial"/>
          <w:snapToGrid w:val="0"/>
          <w:sz w:val="20"/>
          <w:szCs w:val="20"/>
          <w:lang w:eastAsia="en-US"/>
        </w:rPr>
        <w:t xml:space="preserve">strokovne komisije </w:t>
      </w:r>
      <w:r w:rsidRPr="00A16D3D">
        <w:rPr>
          <w:rFonts w:ascii="Arial" w:hAnsi="Arial" w:cs="Arial"/>
          <w:snapToGrid w:val="0"/>
          <w:sz w:val="20"/>
          <w:szCs w:val="20"/>
          <w:lang w:eastAsia="en-US"/>
        </w:rPr>
        <w:t xml:space="preserve">ter </w:t>
      </w:r>
      <w:r w:rsidRPr="00A16D3D">
        <w:rPr>
          <w:rFonts w:ascii="Arial" w:hAnsi="Arial" w:cs="Arial"/>
          <w:sz w:val="20"/>
          <w:szCs w:val="20"/>
        </w:rPr>
        <w:t>jo parafira</w:t>
      </w:r>
      <w:r w:rsidR="00BC063B" w:rsidRPr="00A16D3D">
        <w:rPr>
          <w:rFonts w:ascii="Arial" w:hAnsi="Arial" w:cs="Arial"/>
          <w:sz w:val="20"/>
          <w:szCs w:val="20"/>
        </w:rPr>
        <w:t>ti</w:t>
      </w:r>
      <w:r w:rsidRPr="00A16D3D">
        <w:rPr>
          <w:rFonts w:ascii="Arial" w:hAnsi="Arial" w:cs="Arial"/>
          <w:sz w:val="20"/>
          <w:szCs w:val="20"/>
        </w:rPr>
        <w:t xml:space="preserve"> ali pa zahteva</w:t>
      </w:r>
      <w:r w:rsidR="00BC063B" w:rsidRPr="00A16D3D">
        <w:rPr>
          <w:rFonts w:ascii="Arial" w:hAnsi="Arial" w:cs="Arial"/>
          <w:sz w:val="20"/>
          <w:szCs w:val="20"/>
        </w:rPr>
        <w:t>ti</w:t>
      </w:r>
      <w:r w:rsidRPr="00A16D3D">
        <w:rPr>
          <w:rFonts w:ascii="Arial" w:hAnsi="Arial" w:cs="Arial"/>
          <w:sz w:val="20"/>
          <w:szCs w:val="20"/>
        </w:rPr>
        <w:t xml:space="preserve"> njen popravek oz. dopolnitev. </w:t>
      </w:r>
      <w:r w:rsidR="00411AF8" w:rsidRPr="00A16D3D">
        <w:rPr>
          <w:rFonts w:ascii="Arial" w:hAnsi="Arial" w:cs="Arial"/>
          <w:sz w:val="20"/>
          <w:szCs w:val="20"/>
        </w:rPr>
        <w:t>Parafirano o</w:t>
      </w:r>
      <w:r w:rsidRPr="00A16D3D">
        <w:rPr>
          <w:rFonts w:ascii="Arial" w:hAnsi="Arial" w:cs="Arial"/>
          <w:snapToGrid w:val="0"/>
          <w:sz w:val="20"/>
          <w:szCs w:val="20"/>
          <w:lang w:eastAsia="en-US"/>
        </w:rPr>
        <w:t xml:space="preserve">dločitev o oddaji naročila skupaj s poročilom strokovne </w:t>
      </w:r>
      <w:r w:rsidRPr="004F54BA">
        <w:rPr>
          <w:rFonts w:ascii="Arial" w:hAnsi="Arial" w:cs="Arial"/>
          <w:snapToGrid w:val="0"/>
          <w:sz w:val="20"/>
          <w:szCs w:val="20"/>
          <w:lang w:eastAsia="en-US"/>
        </w:rPr>
        <w:t>komisije SJN posreduje</w:t>
      </w:r>
      <w:r w:rsidR="009D4A3D" w:rsidRPr="004F54BA">
        <w:rPr>
          <w:rFonts w:ascii="Arial" w:hAnsi="Arial" w:cs="Arial"/>
          <w:snapToGrid w:val="0"/>
          <w:sz w:val="20"/>
          <w:szCs w:val="20"/>
          <w:lang w:eastAsia="en-US"/>
        </w:rPr>
        <w:t xml:space="preserve"> v podpis</w:t>
      </w:r>
      <w:r w:rsidRPr="004F54BA">
        <w:rPr>
          <w:rFonts w:ascii="Arial" w:hAnsi="Arial" w:cs="Arial"/>
          <w:snapToGrid w:val="0"/>
          <w:sz w:val="20"/>
          <w:szCs w:val="20"/>
          <w:lang w:eastAsia="en-US"/>
        </w:rPr>
        <w:t xml:space="preserve"> direktorju</w:t>
      </w:r>
      <w:r w:rsidR="00411AF8" w:rsidRPr="004F54BA">
        <w:rPr>
          <w:rFonts w:ascii="Arial" w:hAnsi="Arial" w:cs="Arial"/>
          <w:snapToGrid w:val="0"/>
          <w:sz w:val="20"/>
          <w:szCs w:val="20"/>
          <w:lang w:eastAsia="en-US"/>
        </w:rPr>
        <w:t>.</w:t>
      </w:r>
    </w:p>
    <w:p w:rsidR="009D4A3D" w:rsidRPr="004F54BA" w:rsidRDefault="009D4A3D" w:rsidP="009D4A3D">
      <w:pPr>
        <w:spacing w:before="120" w:line="240" w:lineRule="atLeast"/>
        <w:jc w:val="both"/>
        <w:rPr>
          <w:rFonts w:ascii="Arial" w:hAnsi="Arial" w:cs="Arial"/>
          <w:snapToGrid w:val="0"/>
          <w:sz w:val="20"/>
          <w:szCs w:val="20"/>
          <w:lang w:eastAsia="en-US"/>
        </w:rPr>
      </w:pPr>
      <w:r w:rsidRPr="004F54BA">
        <w:rPr>
          <w:rFonts w:ascii="Arial" w:hAnsi="Arial" w:cs="Arial"/>
          <w:snapToGrid w:val="0"/>
          <w:sz w:val="20"/>
          <w:szCs w:val="20"/>
          <w:lang w:eastAsia="en-US"/>
        </w:rPr>
        <w:t>Z</w:t>
      </w:r>
      <w:r w:rsidR="0034082A" w:rsidRPr="004F54BA">
        <w:rPr>
          <w:rFonts w:ascii="Arial" w:hAnsi="Arial" w:cs="Arial"/>
          <w:snapToGrid w:val="0"/>
          <w:sz w:val="20"/>
          <w:szCs w:val="20"/>
          <w:lang w:eastAsia="en-US"/>
        </w:rPr>
        <w:t xml:space="preserve">a objavo </w:t>
      </w:r>
      <w:r w:rsidRPr="004F54BA">
        <w:rPr>
          <w:rFonts w:ascii="Arial" w:hAnsi="Arial" w:cs="Arial"/>
          <w:snapToGrid w:val="0"/>
          <w:sz w:val="20"/>
          <w:szCs w:val="20"/>
          <w:lang w:eastAsia="en-US"/>
        </w:rPr>
        <w:t>sprejete</w:t>
      </w:r>
      <w:r w:rsidR="0034082A" w:rsidRPr="004F54BA">
        <w:rPr>
          <w:rFonts w:ascii="Arial" w:hAnsi="Arial" w:cs="Arial"/>
          <w:snapToGrid w:val="0"/>
          <w:sz w:val="20"/>
          <w:szCs w:val="20"/>
          <w:lang w:eastAsia="en-US"/>
        </w:rPr>
        <w:t xml:space="preserve"> odločitve</w:t>
      </w:r>
      <w:r w:rsidR="00AC2BC0" w:rsidRPr="004F54BA">
        <w:rPr>
          <w:rFonts w:ascii="Arial" w:hAnsi="Arial" w:cs="Arial"/>
          <w:snapToGrid w:val="0"/>
          <w:sz w:val="20"/>
          <w:szCs w:val="20"/>
          <w:lang w:eastAsia="en-US"/>
        </w:rPr>
        <w:t xml:space="preserve"> </w:t>
      </w:r>
      <w:r w:rsidRPr="004F54BA">
        <w:rPr>
          <w:rFonts w:ascii="Arial" w:hAnsi="Arial" w:cs="Arial"/>
          <w:snapToGrid w:val="0"/>
          <w:sz w:val="20"/>
          <w:szCs w:val="20"/>
          <w:lang w:eastAsia="en-US"/>
        </w:rPr>
        <w:t xml:space="preserve">o oddaji naročila </w:t>
      </w:r>
      <w:r w:rsidR="00AC2BC0" w:rsidRPr="004F54BA">
        <w:rPr>
          <w:rFonts w:ascii="Arial" w:hAnsi="Arial" w:cs="Arial"/>
          <w:snapToGrid w:val="0"/>
          <w:sz w:val="20"/>
          <w:szCs w:val="20"/>
          <w:lang w:eastAsia="en-US"/>
        </w:rPr>
        <w:t>na portalu JN</w:t>
      </w:r>
      <w:r w:rsidRPr="004F54BA">
        <w:rPr>
          <w:rFonts w:ascii="Arial" w:hAnsi="Arial" w:cs="Arial"/>
          <w:snapToGrid w:val="0"/>
          <w:sz w:val="20"/>
          <w:szCs w:val="20"/>
          <w:lang w:eastAsia="en-US"/>
        </w:rPr>
        <w:t xml:space="preserve">, </w:t>
      </w:r>
      <w:r w:rsidRPr="004F54BA">
        <w:rPr>
          <w:rFonts w:ascii="Arial" w:hAnsi="Arial" w:cs="Arial"/>
          <w:sz w:val="20"/>
          <w:szCs w:val="20"/>
          <w:shd w:val="clear" w:color="auto" w:fill="FFFFFF"/>
        </w:rPr>
        <w:t xml:space="preserve">objavo obvestila o oddaji naročila in objavo prostovoljnega obvestila za predhodno transparentnost </w:t>
      </w:r>
      <w:r w:rsidRPr="004F54BA">
        <w:rPr>
          <w:rFonts w:ascii="Arial" w:hAnsi="Arial" w:cs="Arial"/>
          <w:snapToGrid w:val="0"/>
          <w:sz w:val="20"/>
          <w:szCs w:val="20"/>
          <w:lang w:eastAsia="en-US"/>
        </w:rPr>
        <w:t>je odgovoren predsednik komisije</w:t>
      </w:r>
      <w:r w:rsidRPr="004F54BA">
        <w:rPr>
          <w:rFonts w:ascii="Arial" w:hAnsi="Arial" w:cs="Arial"/>
          <w:sz w:val="20"/>
          <w:szCs w:val="20"/>
          <w:shd w:val="clear" w:color="auto" w:fill="FFFFFF"/>
        </w:rPr>
        <w:t>.</w:t>
      </w:r>
    </w:p>
    <w:p w:rsidR="00216192" w:rsidRPr="00A16D3D" w:rsidRDefault="00216192" w:rsidP="000139BF">
      <w:pPr>
        <w:jc w:val="center"/>
        <w:rPr>
          <w:rFonts w:ascii="Arial" w:hAnsi="Arial" w:cs="Arial"/>
          <w:sz w:val="20"/>
          <w:szCs w:val="20"/>
        </w:rPr>
      </w:pPr>
    </w:p>
    <w:p w:rsidR="00122362" w:rsidRPr="00A16D3D" w:rsidRDefault="00EE2EF1" w:rsidP="000139BF">
      <w:pPr>
        <w:pStyle w:val="Telobesedila3"/>
        <w:jc w:val="center"/>
        <w:rPr>
          <w:rFonts w:ascii="Arial" w:hAnsi="Arial" w:cs="Arial"/>
          <w:sz w:val="20"/>
          <w:szCs w:val="20"/>
        </w:rPr>
      </w:pPr>
      <w:r w:rsidRPr="00A16D3D">
        <w:rPr>
          <w:rFonts w:ascii="Arial" w:hAnsi="Arial" w:cs="Arial"/>
          <w:sz w:val="20"/>
          <w:szCs w:val="20"/>
        </w:rPr>
        <w:t>1</w:t>
      </w:r>
      <w:r w:rsidR="008F6585" w:rsidRPr="00A16D3D">
        <w:rPr>
          <w:rFonts w:ascii="Arial" w:hAnsi="Arial" w:cs="Arial"/>
          <w:sz w:val="20"/>
          <w:szCs w:val="20"/>
        </w:rPr>
        <w:t>2</w:t>
      </w:r>
      <w:r w:rsidR="00122362" w:rsidRPr="00A16D3D">
        <w:rPr>
          <w:rFonts w:ascii="Arial" w:hAnsi="Arial" w:cs="Arial"/>
          <w:sz w:val="20"/>
          <w:szCs w:val="20"/>
        </w:rPr>
        <w:t>. člen</w:t>
      </w:r>
    </w:p>
    <w:p w:rsidR="007F7223" w:rsidRPr="00A16D3D" w:rsidRDefault="00714E03" w:rsidP="000139BF">
      <w:pPr>
        <w:pStyle w:val="Telobesedila3"/>
        <w:spacing w:before="120"/>
        <w:jc w:val="both"/>
        <w:rPr>
          <w:rFonts w:ascii="Arial" w:hAnsi="Arial" w:cs="Arial"/>
          <w:i/>
          <w:sz w:val="20"/>
          <w:szCs w:val="20"/>
        </w:rPr>
      </w:pPr>
      <w:r w:rsidRPr="00A16D3D">
        <w:rPr>
          <w:rFonts w:ascii="Arial" w:hAnsi="Arial" w:cs="Arial"/>
          <w:sz w:val="20"/>
          <w:szCs w:val="20"/>
        </w:rPr>
        <w:t>Zahtevek za v</w:t>
      </w:r>
      <w:r w:rsidR="0051287A" w:rsidRPr="00A16D3D">
        <w:rPr>
          <w:rFonts w:ascii="Arial" w:hAnsi="Arial" w:cs="Arial"/>
          <w:sz w:val="20"/>
          <w:szCs w:val="20"/>
        </w:rPr>
        <w:t xml:space="preserve">pogled v </w:t>
      </w:r>
      <w:r w:rsidR="00342B3C" w:rsidRPr="00A16D3D">
        <w:rPr>
          <w:rFonts w:ascii="Arial" w:hAnsi="Arial" w:cs="Arial"/>
          <w:sz w:val="20"/>
          <w:szCs w:val="20"/>
        </w:rPr>
        <w:t xml:space="preserve">izbrano </w:t>
      </w:r>
      <w:r w:rsidR="0051287A" w:rsidRPr="00A16D3D">
        <w:rPr>
          <w:rFonts w:ascii="Arial" w:hAnsi="Arial" w:cs="Arial"/>
          <w:sz w:val="20"/>
          <w:szCs w:val="20"/>
        </w:rPr>
        <w:t>ponudb</w:t>
      </w:r>
      <w:r w:rsidR="00342B3C" w:rsidRPr="00A16D3D">
        <w:rPr>
          <w:rFonts w:ascii="Arial" w:hAnsi="Arial" w:cs="Arial"/>
          <w:sz w:val="20"/>
          <w:szCs w:val="20"/>
        </w:rPr>
        <w:t>o</w:t>
      </w:r>
      <w:r w:rsidR="0051287A" w:rsidRPr="00A16D3D">
        <w:rPr>
          <w:rFonts w:ascii="Arial" w:hAnsi="Arial" w:cs="Arial"/>
          <w:sz w:val="20"/>
          <w:szCs w:val="20"/>
        </w:rPr>
        <w:t xml:space="preserve"> </w:t>
      </w:r>
      <w:r w:rsidR="00342B3C" w:rsidRPr="00A16D3D">
        <w:rPr>
          <w:rFonts w:ascii="Arial" w:hAnsi="Arial" w:cs="Arial"/>
          <w:sz w:val="20"/>
          <w:szCs w:val="20"/>
        </w:rPr>
        <w:t>(</w:t>
      </w:r>
      <w:r w:rsidR="00342B3C" w:rsidRPr="00A16D3D">
        <w:rPr>
          <w:rFonts w:ascii="Arial" w:hAnsi="Arial" w:cs="Arial"/>
          <w:i/>
          <w:sz w:val="20"/>
          <w:szCs w:val="20"/>
        </w:rPr>
        <w:t>pred pravnomočnostjo odločitve</w:t>
      </w:r>
      <w:r w:rsidR="00342B3C" w:rsidRPr="00A16D3D">
        <w:rPr>
          <w:rFonts w:ascii="Arial" w:hAnsi="Arial" w:cs="Arial"/>
          <w:sz w:val="20"/>
          <w:szCs w:val="20"/>
        </w:rPr>
        <w:t xml:space="preserve">) </w:t>
      </w:r>
      <w:r w:rsidRPr="00A16D3D">
        <w:rPr>
          <w:rFonts w:ascii="Arial" w:hAnsi="Arial" w:cs="Arial"/>
          <w:sz w:val="20"/>
          <w:szCs w:val="20"/>
        </w:rPr>
        <w:t>obravnava</w:t>
      </w:r>
      <w:r w:rsidR="002E31AA" w:rsidRPr="00A16D3D">
        <w:rPr>
          <w:rFonts w:ascii="Arial" w:hAnsi="Arial" w:cs="Arial"/>
          <w:sz w:val="20"/>
          <w:szCs w:val="20"/>
        </w:rPr>
        <w:t xml:space="preserve"> </w:t>
      </w:r>
      <w:r w:rsidR="00E2662D" w:rsidRPr="00A16D3D">
        <w:rPr>
          <w:rFonts w:ascii="Arial" w:hAnsi="Arial" w:cs="Arial"/>
          <w:sz w:val="20"/>
          <w:szCs w:val="20"/>
        </w:rPr>
        <w:t>predsednik komisije</w:t>
      </w:r>
      <w:r w:rsidRPr="00A16D3D">
        <w:rPr>
          <w:rFonts w:ascii="Arial" w:hAnsi="Arial" w:cs="Arial"/>
          <w:sz w:val="20"/>
          <w:szCs w:val="20"/>
        </w:rPr>
        <w:t xml:space="preserve">. </w:t>
      </w:r>
      <w:r w:rsidR="007F7223" w:rsidRPr="00A16D3D">
        <w:rPr>
          <w:rFonts w:ascii="Arial" w:hAnsi="Arial" w:cs="Arial"/>
          <w:sz w:val="20"/>
          <w:szCs w:val="20"/>
        </w:rPr>
        <w:t>Vlagatelju zahtevka se</w:t>
      </w:r>
      <w:r w:rsidR="005C431C" w:rsidRPr="00A16D3D">
        <w:rPr>
          <w:rFonts w:ascii="Arial" w:hAnsi="Arial" w:cs="Arial"/>
          <w:sz w:val="20"/>
          <w:szCs w:val="20"/>
        </w:rPr>
        <w:t xml:space="preserve"> </w:t>
      </w:r>
      <w:r w:rsidR="00D1069B" w:rsidRPr="00A16D3D">
        <w:rPr>
          <w:rFonts w:ascii="Arial" w:hAnsi="Arial" w:cs="Arial"/>
          <w:sz w:val="20"/>
          <w:szCs w:val="20"/>
        </w:rPr>
        <w:t xml:space="preserve">želene podatke oz. </w:t>
      </w:r>
      <w:r w:rsidR="00396519" w:rsidRPr="00A16D3D">
        <w:rPr>
          <w:rFonts w:ascii="Arial" w:hAnsi="Arial" w:cs="Arial"/>
          <w:sz w:val="20"/>
          <w:szCs w:val="20"/>
        </w:rPr>
        <w:t>kopije listin</w:t>
      </w:r>
      <w:r w:rsidR="00D1069B" w:rsidRPr="00A16D3D">
        <w:rPr>
          <w:rFonts w:ascii="Arial" w:hAnsi="Arial" w:cs="Arial"/>
          <w:sz w:val="20"/>
          <w:szCs w:val="20"/>
        </w:rPr>
        <w:t xml:space="preserve"> </w:t>
      </w:r>
      <w:r w:rsidR="005150CE" w:rsidRPr="00A16D3D">
        <w:rPr>
          <w:rFonts w:ascii="Arial" w:hAnsi="Arial" w:cs="Arial"/>
          <w:sz w:val="20"/>
          <w:szCs w:val="20"/>
        </w:rPr>
        <w:t>(</w:t>
      </w:r>
      <w:r w:rsidR="005150CE" w:rsidRPr="00A16D3D">
        <w:rPr>
          <w:rFonts w:ascii="Arial" w:hAnsi="Arial" w:cs="Arial"/>
          <w:i/>
          <w:sz w:val="20"/>
          <w:szCs w:val="20"/>
        </w:rPr>
        <w:t>razen podatk</w:t>
      </w:r>
      <w:r w:rsidR="009624C9" w:rsidRPr="00A16D3D">
        <w:rPr>
          <w:rFonts w:ascii="Arial" w:hAnsi="Arial" w:cs="Arial"/>
          <w:i/>
          <w:sz w:val="20"/>
          <w:szCs w:val="20"/>
        </w:rPr>
        <w:t>ov</w:t>
      </w:r>
      <w:r w:rsidR="005150CE" w:rsidRPr="00A16D3D">
        <w:rPr>
          <w:rFonts w:ascii="Arial" w:hAnsi="Arial" w:cs="Arial"/>
          <w:i/>
          <w:sz w:val="20"/>
          <w:szCs w:val="20"/>
        </w:rPr>
        <w:t xml:space="preserve">, ki so </w:t>
      </w:r>
      <w:r w:rsidR="00396519" w:rsidRPr="00A16D3D">
        <w:rPr>
          <w:rFonts w:ascii="Arial" w:hAnsi="Arial" w:cs="Arial"/>
          <w:i/>
          <w:sz w:val="20"/>
          <w:szCs w:val="20"/>
        </w:rPr>
        <w:t>označeni</w:t>
      </w:r>
      <w:r w:rsidR="005150CE" w:rsidRPr="00A16D3D">
        <w:rPr>
          <w:rFonts w:ascii="Arial" w:hAnsi="Arial" w:cs="Arial"/>
          <w:i/>
          <w:sz w:val="20"/>
          <w:szCs w:val="20"/>
        </w:rPr>
        <w:t xml:space="preserve"> kot poslovna skrivnost </w:t>
      </w:r>
      <w:r w:rsidR="00396519" w:rsidRPr="00A16D3D">
        <w:rPr>
          <w:rFonts w:ascii="Arial" w:hAnsi="Arial" w:cs="Arial"/>
          <w:i/>
          <w:sz w:val="20"/>
          <w:szCs w:val="20"/>
        </w:rPr>
        <w:t>ali</w:t>
      </w:r>
      <w:r w:rsidR="005150CE" w:rsidRPr="00A16D3D">
        <w:rPr>
          <w:rFonts w:ascii="Arial" w:hAnsi="Arial" w:cs="Arial"/>
          <w:i/>
          <w:sz w:val="20"/>
          <w:szCs w:val="20"/>
        </w:rPr>
        <w:t xml:space="preserve"> </w:t>
      </w:r>
      <w:r w:rsidR="00D1069B" w:rsidRPr="00A16D3D">
        <w:rPr>
          <w:rFonts w:ascii="Arial" w:hAnsi="Arial" w:cs="Arial"/>
          <w:i/>
          <w:sz w:val="20"/>
          <w:szCs w:val="20"/>
        </w:rPr>
        <w:t xml:space="preserve">neposredno </w:t>
      </w:r>
      <w:r w:rsidR="005150CE" w:rsidRPr="00A16D3D">
        <w:rPr>
          <w:rFonts w:ascii="Arial" w:hAnsi="Arial" w:cs="Arial"/>
          <w:i/>
          <w:sz w:val="20"/>
          <w:szCs w:val="20"/>
        </w:rPr>
        <w:t>varovan</w:t>
      </w:r>
      <w:r w:rsidR="00396519" w:rsidRPr="00A16D3D">
        <w:rPr>
          <w:rFonts w:ascii="Arial" w:hAnsi="Arial" w:cs="Arial"/>
          <w:i/>
          <w:sz w:val="20"/>
          <w:szCs w:val="20"/>
        </w:rPr>
        <w:t>i s</w:t>
      </w:r>
      <w:r w:rsidR="005150CE" w:rsidRPr="00A16D3D">
        <w:rPr>
          <w:rFonts w:ascii="Arial" w:hAnsi="Arial" w:cs="Arial"/>
          <w:i/>
          <w:sz w:val="20"/>
          <w:szCs w:val="20"/>
        </w:rPr>
        <w:t xml:space="preserve"> </w:t>
      </w:r>
      <w:r w:rsidR="00223963" w:rsidRPr="00A16D3D">
        <w:rPr>
          <w:rFonts w:ascii="Arial" w:hAnsi="Arial" w:cs="Arial"/>
          <w:i/>
          <w:sz w:val="20"/>
          <w:szCs w:val="20"/>
        </w:rPr>
        <w:t>predpisom</w:t>
      </w:r>
      <w:r w:rsidR="00396519" w:rsidRPr="00A16D3D">
        <w:rPr>
          <w:rFonts w:ascii="Arial" w:hAnsi="Arial" w:cs="Arial"/>
          <w:sz w:val="20"/>
          <w:szCs w:val="20"/>
        </w:rPr>
        <w:t>) posreduje</w:t>
      </w:r>
      <w:r w:rsidR="00FD1DB5" w:rsidRPr="00A16D3D">
        <w:rPr>
          <w:rFonts w:ascii="Arial" w:hAnsi="Arial" w:cs="Arial"/>
          <w:sz w:val="20"/>
          <w:szCs w:val="20"/>
        </w:rPr>
        <w:t xml:space="preserve"> </w:t>
      </w:r>
      <w:r w:rsidRPr="00A16D3D">
        <w:rPr>
          <w:rFonts w:ascii="Arial" w:hAnsi="Arial" w:cs="Arial"/>
          <w:sz w:val="20"/>
          <w:szCs w:val="20"/>
        </w:rPr>
        <w:t xml:space="preserve">v </w:t>
      </w:r>
      <w:r w:rsidR="00396519" w:rsidRPr="00A16D3D">
        <w:rPr>
          <w:rFonts w:ascii="Arial" w:hAnsi="Arial" w:cs="Arial"/>
          <w:sz w:val="20"/>
          <w:szCs w:val="20"/>
        </w:rPr>
        <w:t>elektronski obliki</w:t>
      </w:r>
      <w:r w:rsidR="007F7223" w:rsidRPr="00A16D3D">
        <w:rPr>
          <w:rFonts w:ascii="Arial" w:hAnsi="Arial" w:cs="Arial"/>
          <w:sz w:val="20"/>
          <w:szCs w:val="20"/>
        </w:rPr>
        <w:t>.</w:t>
      </w:r>
    </w:p>
    <w:p w:rsidR="0051287A" w:rsidRPr="00A16D3D" w:rsidRDefault="0051287A" w:rsidP="000139BF">
      <w:pPr>
        <w:jc w:val="center"/>
        <w:rPr>
          <w:rFonts w:ascii="Arial" w:hAnsi="Arial" w:cs="Arial"/>
          <w:sz w:val="20"/>
          <w:szCs w:val="20"/>
        </w:rPr>
      </w:pPr>
    </w:p>
    <w:p w:rsidR="008E0F35" w:rsidRPr="00A16D3D" w:rsidRDefault="00EE2EF1" w:rsidP="000139BF">
      <w:pPr>
        <w:pStyle w:val="Telobesedila3"/>
        <w:jc w:val="center"/>
        <w:rPr>
          <w:rFonts w:ascii="Arial" w:hAnsi="Arial" w:cs="Arial"/>
          <w:sz w:val="20"/>
          <w:szCs w:val="20"/>
        </w:rPr>
      </w:pPr>
      <w:r w:rsidRPr="00A16D3D">
        <w:rPr>
          <w:rFonts w:ascii="Arial" w:hAnsi="Arial" w:cs="Arial"/>
          <w:sz w:val="20"/>
          <w:szCs w:val="20"/>
        </w:rPr>
        <w:t>1</w:t>
      </w:r>
      <w:r w:rsidR="008F6585" w:rsidRPr="00A16D3D">
        <w:rPr>
          <w:rFonts w:ascii="Arial" w:hAnsi="Arial" w:cs="Arial"/>
          <w:sz w:val="20"/>
          <w:szCs w:val="20"/>
        </w:rPr>
        <w:t>3</w:t>
      </w:r>
      <w:r w:rsidR="0051287A" w:rsidRPr="00A16D3D">
        <w:rPr>
          <w:rFonts w:ascii="Arial" w:hAnsi="Arial" w:cs="Arial"/>
          <w:sz w:val="20"/>
          <w:szCs w:val="20"/>
        </w:rPr>
        <w:t>. člen</w:t>
      </w:r>
    </w:p>
    <w:p w:rsidR="00C878E3" w:rsidRPr="00A16D3D" w:rsidRDefault="002472A1" w:rsidP="000139BF">
      <w:pPr>
        <w:pStyle w:val="Telobesedila3"/>
        <w:spacing w:before="120"/>
        <w:jc w:val="both"/>
        <w:rPr>
          <w:rFonts w:ascii="Arial" w:hAnsi="Arial" w:cs="Arial"/>
          <w:sz w:val="20"/>
          <w:szCs w:val="20"/>
        </w:rPr>
      </w:pPr>
      <w:r w:rsidRPr="00A16D3D">
        <w:rPr>
          <w:rFonts w:ascii="Arial" w:hAnsi="Arial" w:cs="Arial"/>
          <w:sz w:val="20"/>
          <w:szCs w:val="20"/>
        </w:rPr>
        <w:t>Za pripravo in odpošiljanje o</w:t>
      </w:r>
      <w:r w:rsidR="00C878E3" w:rsidRPr="00A16D3D">
        <w:rPr>
          <w:rFonts w:ascii="Arial" w:hAnsi="Arial" w:cs="Arial"/>
          <w:sz w:val="20"/>
          <w:szCs w:val="20"/>
        </w:rPr>
        <w:t>bvestil</w:t>
      </w:r>
      <w:r w:rsidRPr="00A16D3D">
        <w:rPr>
          <w:rFonts w:ascii="Arial" w:hAnsi="Arial" w:cs="Arial"/>
          <w:sz w:val="20"/>
          <w:szCs w:val="20"/>
        </w:rPr>
        <w:t>a</w:t>
      </w:r>
      <w:r w:rsidR="00C878E3" w:rsidRPr="00A16D3D">
        <w:rPr>
          <w:rFonts w:ascii="Arial" w:hAnsi="Arial" w:cs="Arial"/>
          <w:sz w:val="20"/>
          <w:szCs w:val="20"/>
        </w:rPr>
        <w:t xml:space="preserve"> o vloženem revizijskem zahtevku</w:t>
      </w:r>
      <w:r w:rsidR="008A6D89" w:rsidRPr="00A16D3D">
        <w:rPr>
          <w:rFonts w:ascii="Arial" w:hAnsi="Arial" w:cs="Arial"/>
          <w:sz w:val="20"/>
          <w:szCs w:val="20"/>
        </w:rPr>
        <w:t>, v roku kot ga določa zakon</w:t>
      </w:r>
      <w:r w:rsidR="0013052A" w:rsidRPr="00A16D3D">
        <w:rPr>
          <w:rFonts w:ascii="Arial" w:hAnsi="Arial" w:cs="Arial"/>
          <w:sz w:val="20"/>
          <w:szCs w:val="20"/>
        </w:rPr>
        <w:t xml:space="preserve"> </w:t>
      </w:r>
      <w:r w:rsidRPr="00A16D3D">
        <w:rPr>
          <w:rFonts w:ascii="Arial" w:hAnsi="Arial" w:cs="Arial"/>
          <w:sz w:val="20"/>
          <w:szCs w:val="20"/>
        </w:rPr>
        <w:t xml:space="preserve">je odgovoren </w:t>
      </w:r>
      <w:r w:rsidR="0013052A" w:rsidRPr="00A16D3D">
        <w:rPr>
          <w:rFonts w:ascii="Arial" w:hAnsi="Arial" w:cs="Arial"/>
          <w:sz w:val="20"/>
          <w:szCs w:val="20"/>
        </w:rPr>
        <w:t>predsednik komisije</w:t>
      </w:r>
      <w:r w:rsidR="00147A4F">
        <w:rPr>
          <w:rFonts w:ascii="Arial" w:hAnsi="Arial" w:cs="Arial"/>
          <w:sz w:val="20"/>
          <w:szCs w:val="20"/>
        </w:rPr>
        <w:t>.</w:t>
      </w:r>
    </w:p>
    <w:p w:rsidR="008C1782" w:rsidRPr="00A16D3D" w:rsidRDefault="00676120" w:rsidP="000139BF">
      <w:pPr>
        <w:pStyle w:val="Telobesedila3"/>
        <w:spacing w:before="120"/>
        <w:jc w:val="both"/>
        <w:rPr>
          <w:rFonts w:ascii="Arial" w:hAnsi="Arial" w:cs="Arial"/>
          <w:sz w:val="20"/>
          <w:szCs w:val="20"/>
        </w:rPr>
      </w:pPr>
      <w:r w:rsidRPr="00A16D3D">
        <w:rPr>
          <w:rFonts w:ascii="Arial" w:hAnsi="Arial" w:cs="Arial"/>
          <w:sz w:val="20"/>
          <w:szCs w:val="20"/>
        </w:rPr>
        <w:t xml:space="preserve">Predrevizijski postopek vodi </w:t>
      </w:r>
      <w:r w:rsidR="00291A3A" w:rsidRPr="00A16D3D">
        <w:rPr>
          <w:rFonts w:ascii="Arial" w:hAnsi="Arial" w:cs="Arial"/>
          <w:sz w:val="20"/>
          <w:szCs w:val="20"/>
        </w:rPr>
        <w:t>predsednik komisije</w:t>
      </w:r>
      <w:r w:rsidR="00245435" w:rsidRPr="00A16D3D">
        <w:rPr>
          <w:rFonts w:ascii="Arial" w:hAnsi="Arial" w:cs="Arial"/>
          <w:sz w:val="20"/>
          <w:szCs w:val="20"/>
        </w:rPr>
        <w:t>,</w:t>
      </w:r>
      <w:r w:rsidR="0051287A" w:rsidRPr="00A16D3D">
        <w:rPr>
          <w:rFonts w:ascii="Arial" w:hAnsi="Arial" w:cs="Arial"/>
          <w:sz w:val="20"/>
          <w:szCs w:val="20"/>
        </w:rPr>
        <w:t xml:space="preserve"> </w:t>
      </w:r>
      <w:r w:rsidR="00245435" w:rsidRPr="00A16D3D">
        <w:rPr>
          <w:rFonts w:ascii="Arial" w:hAnsi="Arial" w:cs="Arial"/>
          <w:sz w:val="20"/>
          <w:szCs w:val="20"/>
        </w:rPr>
        <w:t>ki</w:t>
      </w:r>
      <w:r w:rsidR="0051287A" w:rsidRPr="00A16D3D">
        <w:rPr>
          <w:rFonts w:ascii="Arial" w:hAnsi="Arial" w:cs="Arial"/>
          <w:sz w:val="20"/>
          <w:szCs w:val="20"/>
        </w:rPr>
        <w:t xml:space="preserve"> </w:t>
      </w:r>
      <w:r w:rsidR="00245435" w:rsidRPr="00A16D3D">
        <w:rPr>
          <w:rFonts w:ascii="Arial" w:hAnsi="Arial" w:cs="Arial"/>
          <w:sz w:val="20"/>
          <w:szCs w:val="20"/>
        </w:rPr>
        <w:t>ob sodelovanju članov komisije pripravi sklep o revizijskem zahtevku. P</w:t>
      </w:r>
      <w:r w:rsidR="0051287A" w:rsidRPr="00A16D3D">
        <w:rPr>
          <w:rFonts w:ascii="Arial" w:hAnsi="Arial" w:cs="Arial"/>
          <w:sz w:val="20"/>
          <w:szCs w:val="20"/>
        </w:rPr>
        <w:t xml:space="preserve">o potrebi </w:t>
      </w:r>
      <w:r w:rsidR="008C1782" w:rsidRPr="00A16D3D">
        <w:rPr>
          <w:rFonts w:ascii="Arial" w:hAnsi="Arial" w:cs="Arial"/>
          <w:sz w:val="20"/>
          <w:szCs w:val="20"/>
        </w:rPr>
        <w:t>predsednik</w:t>
      </w:r>
      <w:r w:rsidR="0051287A" w:rsidRPr="00A16D3D">
        <w:rPr>
          <w:rFonts w:ascii="Arial" w:hAnsi="Arial" w:cs="Arial"/>
          <w:sz w:val="20"/>
          <w:szCs w:val="20"/>
        </w:rPr>
        <w:t xml:space="preserve"> sklicuje sestanke strokovne komisije in na svoja vprašanja v zvezi z revizijskim zahtevkom zahteva pisna pojasnila od ostalih članov komisije.</w:t>
      </w:r>
      <w:r w:rsidR="002E31AA" w:rsidRPr="00A16D3D">
        <w:rPr>
          <w:rFonts w:ascii="Arial" w:hAnsi="Arial" w:cs="Arial"/>
          <w:sz w:val="20"/>
          <w:szCs w:val="20"/>
        </w:rPr>
        <w:t xml:space="preserve"> </w:t>
      </w:r>
    </w:p>
    <w:p w:rsidR="0051287A" w:rsidRPr="00A16D3D" w:rsidRDefault="002472A1" w:rsidP="000139BF">
      <w:pPr>
        <w:pStyle w:val="Telobesedila3"/>
        <w:spacing w:before="120"/>
        <w:jc w:val="both"/>
        <w:rPr>
          <w:rFonts w:ascii="Arial" w:hAnsi="Arial" w:cs="Arial"/>
          <w:sz w:val="20"/>
          <w:szCs w:val="20"/>
        </w:rPr>
      </w:pPr>
      <w:r w:rsidRPr="00A16D3D">
        <w:rPr>
          <w:rFonts w:ascii="Arial" w:hAnsi="Arial" w:cs="Arial"/>
          <w:sz w:val="20"/>
          <w:szCs w:val="20"/>
        </w:rPr>
        <w:t>Za pravočasno pripravo in odpošiljanje sklepa o revizijskem zahtevku</w:t>
      </w:r>
      <w:r w:rsidR="00B04EB0" w:rsidRPr="00A16D3D">
        <w:rPr>
          <w:rFonts w:ascii="Arial" w:hAnsi="Arial" w:cs="Arial"/>
          <w:sz w:val="20"/>
          <w:szCs w:val="20"/>
        </w:rPr>
        <w:t>,</w:t>
      </w:r>
      <w:r w:rsidRPr="00A16D3D">
        <w:rPr>
          <w:rFonts w:ascii="Arial" w:hAnsi="Arial" w:cs="Arial"/>
          <w:sz w:val="20"/>
          <w:szCs w:val="20"/>
        </w:rPr>
        <w:t xml:space="preserve"> v roku kot ga določa zakon </w:t>
      </w:r>
      <w:r w:rsidR="00AA1D90" w:rsidRPr="00A16D3D">
        <w:rPr>
          <w:rFonts w:ascii="Arial" w:hAnsi="Arial" w:cs="Arial"/>
          <w:sz w:val="20"/>
          <w:szCs w:val="20"/>
        </w:rPr>
        <w:t xml:space="preserve">in na ustrezne prejemnike </w:t>
      </w:r>
      <w:r w:rsidRPr="00A16D3D">
        <w:rPr>
          <w:rFonts w:ascii="Arial" w:hAnsi="Arial" w:cs="Arial"/>
          <w:sz w:val="20"/>
          <w:szCs w:val="20"/>
        </w:rPr>
        <w:t>je odgovoren predsednik komisije.</w:t>
      </w:r>
      <w:r w:rsidR="00107C39">
        <w:rPr>
          <w:rFonts w:ascii="Arial" w:hAnsi="Arial" w:cs="Arial"/>
          <w:sz w:val="20"/>
          <w:szCs w:val="20"/>
        </w:rPr>
        <w:t xml:space="preserve"> </w:t>
      </w:r>
      <w:r w:rsidR="00245435" w:rsidRPr="00A16D3D">
        <w:rPr>
          <w:rFonts w:ascii="Arial" w:hAnsi="Arial" w:cs="Arial"/>
          <w:sz w:val="20"/>
          <w:szCs w:val="20"/>
        </w:rPr>
        <w:t>Sklep o revizijskem zahtevku</w:t>
      </w:r>
      <w:r w:rsidR="008C1782" w:rsidRPr="00A16D3D">
        <w:rPr>
          <w:rFonts w:ascii="Arial" w:hAnsi="Arial" w:cs="Arial"/>
          <w:sz w:val="20"/>
          <w:szCs w:val="20"/>
        </w:rPr>
        <w:t>, ki gre v podpis direktorju, predhodno</w:t>
      </w:r>
      <w:r w:rsidR="00245435" w:rsidRPr="00A16D3D">
        <w:rPr>
          <w:rFonts w:ascii="Arial" w:hAnsi="Arial" w:cs="Arial"/>
          <w:sz w:val="20"/>
          <w:szCs w:val="20"/>
        </w:rPr>
        <w:t xml:space="preserve"> </w:t>
      </w:r>
      <w:r w:rsidR="00635420" w:rsidRPr="00A16D3D">
        <w:rPr>
          <w:rFonts w:ascii="Arial" w:hAnsi="Arial" w:cs="Arial"/>
          <w:sz w:val="20"/>
          <w:szCs w:val="20"/>
        </w:rPr>
        <w:t xml:space="preserve">pregledajo in </w:t>
      </w:r>
      <w:r w:rsidR="003D44C4" w:rsidRPr="00A16D3D">
        <w:rPr>
          <w:rFonts w:ascii="Arial" w:hAnsi="Arial" w:cs="Arial"/>
          <w:sz w:val="20"/>
          <w:szCs w:val="20"/>
        </w:rPr>
        <w:t>s parafo potrdijo</w:t>
      </w:r>
      <w:r w:rsidR="008C1782" w:rsidRPr="00A16D3D">
        <w:rPr>
          <w:rFonts w:ascii="Arial" w:hAnsi="Arial" w:cs="Arial"/>
          <w:sz w:val="20"/>
          <w:szCs w:val="20"/>
        </w:rPr>
        <w:t xml:space="preserve"> predsednik komisije in vodja SJN. </w:t>
      </w:r>
    </w:p>
    <w:p w:rsidR="00BC2EEB" w:rsidRPr="00A16D3D" w:rsidRDefault="00B04EB0" w:rsidP="00EE2EF1">
      <w:pPr>
        <w:pStyle w:val="Telobesedila3"/>
        <w:spacing w:before="120"/>
        <w:jc w:val="both"/>
        <w:rPr>
          <w:rFonts w:ascii="Arial" w:hAnsi="Arial" w:cs="Arial"/>
          <w:sz w:val="20"/>
          <w:szCs w:val="20"/>
        </w:rPr>
      </w:pPr>
      <w:r w:rsidRPr="00A16D3D">
        <w:rPr>
          <w:rFonts w:ascii="Arial" w:hAnsi="Arial" w:cs="Arial"/>
          <w:sz w:val="20"/>
          <w:szCs w:val="20"/>
        </w:rPr>
        <w:t>Z</w:t>
      </w:r>
      <w:r w:rsidR="00320E0D" w:rsidRPr="00A16D3D">
        <w:rPr>
          <w:rFonts w:ascii="Arial" w:hAnsi="Arial" w:cs="Arial"/>
          <w:sz w:val="20"/>
          <w:szCs w:val="20"/>
        </w:rPr>
        <w:t xml:space="preserve">a </w:t>
      </w:r>
      <w:r w:rsidR="002472A1" w:rsidRPr="00A16D3D">
        <w:rPr>
          <w:rFonts w:ascii="Arial" w:hAnsi="Arial" w:cs="Arial"/>
          <w:sz w:val="20"/>
          <w:szCs w:val="20"/>
        </w:rPr>
        <w:t xml:space="preserve">pripravo dokumentacije v zvezi z revizijskim zahtevkom in njeno odpošiljanje na </w:t>
      </w:r>
      <w:r w:rsidR="00320E0D" w:rsidRPr="00A16D3D">
        <w:rPr>
          <w:rFonts w:ascii="Arial" w:hAnsi="Arial" w:cs="Arial"/>
          <w:sz w:val="20"/>
          <w:szCs w:val="20"/>
        </w:rPr>
        <w:t>Državno revizijsko komisijo</w:t>
      </w:r>
      <w:r w:rsidRPr="00A16D3D">
        <w:rPr>
          <w:rFonts w:ascii="Arial" w:hAnsi="Arial" w:cs="Arial"/>
          <w:sz w:val="20"/>
          <w:szCs w:val="20"/>
        </w:rPr>
        <w:t>, v roku kot ga določa zakon je odgovoren predsednik komisije</w:t>
      </w:r>
      <w:r w:rsidR="002472A1" w:rsidRPr="00A16D3D">
        <w:rPr>
          <w:rFonts w:ascii="Arial" w:hAnsi="Arial" w:cs="Arial"/>
          <w:sz w:val="20"/>
          <w:szCs w:val="20"/>
        </w:rPr>
        <w:t>.</w:t>
      </w:r>
      <w:r w:rsidR="00320E0D" w:rsidRPr="00A16D3D">
        <w:rPr>
          <w:rFonts w:ascii="Arial" w:hAnsi="Arial" w:cs="Arial"/>
          <w:sz w:val="20"/>
          <w:szCs w:val="20"/>
        </w:rPr>
        <w:t xml:space="preserve"> </w:t>
      </w:r>
    </w:p>
    <w:p w:rsidR="00B04401" w:rsidRPr="00A16D3D" w:rsidRDefault="00B04401" w:rsidP="00EE2EF1">
      <w:pPr>
        <w:jc w:val="center"/>
        <w:rPr>
          <w:rFonts w:ascii="Arial" w:hAnsi="Arial" w:cs="Arial"/>
          <w:sz w:val="20"/>
          <w:szCs w:val="20"/>
        </w:rPr>
      </w:pPr>
    </w:p>
    <w:p w:rsidR="008E0F35" w:rsidRPr="00A16D3D" w:rsidRDefault="00EE2EF1" w:rsidP="00300403">
      <w:pPr>
        <w:pStyle w:val="Telobesedila3"/>
        <w:keepNext/>
        <w:jc w:val="center"/>
        <w:rPr>
          <w:rFonts w:ascii="Arial" w:hAnsi="Arial" w:cs="Arial"/>
          <w:sz w:val="20"/>
          <w:szCs w:val="20"/>
        </w:rPr>
      </w:pPr>
      <w:r w:rsidRPr="00A16D3D">
        <w:rPr>
          <w:rFonts w:ascii="Arial" w:hAnsi="Arial" w:cs="Arial"/>
          <w:sz w:val="20"/>
          <w:szCs w:val="20"/>
        </w:rPr>
        <w:t>1</w:t>
      </w:r>
      <w:r w:rsidR="008F6585" w:rsidRPr="00A16D3D">
        <w:rPr>
          <w:rFonts w:ascii="Arial" w:hAnsi="Arial" w:cs="Arial"/>
          <w:sz w:val="20"/>
          <w:szCs w:val="20"/>
        </w:rPr>
        <w:t>4</w:t>
      </w:r>
      <w:r w:rsidR="00BC2EEB" w:rsidRPr="00A16D3D">
        <w:rPr>
          <w:rFonts w:ascii="Arial" w:hAnsi="Arial" w:cs="Arial"/>
          <w:sz w:val="20"/>
          <w:szCs w:val="20"/>
        </w:rPr>
        <w:t>. člen</w:t>
      </w:r>
    </w:p>
    <w:p w:rsidR="00D35391" w:rsidRPr="004F54BA" w:rsidRDefault="00562048" w:rsidP="00300403">
      <w:pPr>
        <w:pStyle w:val="Telobesedila3"/>
        <w:keepNext/>
        <w:spacing w:before="120"/>
        <w:jc w:val="both"/>
        <w:rPr>
          <w:rFonts w:ascii="Arial" w:hAnsi="Arial" w:cs="Arial"/>
          <w:snapToGrid w:val="0"/>
          <w:sz w:val="20"/>
          <w:szCs w:val="20"/>
          <w:lang w:eastAsia="en-US"/>
        </w:rPr>
      </w:pPr>
      <w:r w:rsidRPr="004F54BA">
        <w:rPr>
          <w:rFonts w:ascii="Arial" w:hAnsi="Arial" w:cs="Arial"/>
          <w:snapToGrid w:val="0"/>
          <w:sz w:val="20"/>
          <w:szCs w:val="20"/>
          <w:lang w:eastAsia="en-US"/>
        </w:rPr>
        <w:t>S</w:t>
      </w:r>
      <w:r w:rsidR="005873B0" w:rsidRPr="004F54BA">
        <w:rPr>
          <w:rFonts w:ascii="Arial" w:hAnsi="Arial" w:cs="Arial"/>
          <w:snapToGrid w:val="0"/>
          <w:sz w:val="20"/>
          <w:szCs w:val="20"/>
          <w:lang w:eastAsia="en-US"/>
        </w:rPr>
        <w:t xml:space="preserve">trokovna komisija ali SJN </w:t>
      </w:r>
      <w:r w:rsidR="00A876D5" w:rsidRPr="004F54BA">
        <w:rPr>
          <w:rFonts w:ascii="Arial" w:hAnsi="Arial" w:cs="Arial"/>
          <w:snapToGrid w:val="0"/>
          <w:sz w:val="20"/>
          <w:szCs w:val="20"/>
          <w:lang w:eastAsia="en-US"/>
        </w:rPr>
        <w:t xml:space="preserve">izpolni vzorec pogodbe s podatki izbranega ponudnika in pripravi pogodbo za podpis. </w:t>
      </w:r>
      <w:r w:rsidR="00B043DD" w:rsidRPr="004F54BA">
        <w:rPr>
          <w:rFonts w:ascii="Arial" w:hAnsi="Arial" w:cs="Arial"/>
          <w:snapToGrid w:val="0"/>
          <w:sz w:val="20"/>
          <w:szCs w:val="20"/>
          <w:lang w:eastAsia="en-US"/>
        </w:rPr>
        <w:t>P</w:t>
      </w:r>
      <w:r w:rsidR="00CB6F30" w:rsidRPr="004F54BA">
        <w:rPr>
          <w:rFonts w:ascii="Arial" w:hAnsi="Arial" w:cs="Arial"/>
          <w:snapToGrid w:val="0"/>
          <w:sz w:val="20"/>
          <w:szCs w:val="20"/>
          <w:lang w:eastAsia="en-US"/>
        </w:rPr>
        <w:t xml:space="preserve">ogodbo </w:t>
      </w:r>
      <w:r w:rsidR="00C0569D" w:rsidRPr="004F54BA">
        <w:rPr>
          <w:rFonts w:ascii="Arial" w:hAnsi="Arial" w:cs="Arial"/>
          <w:snapToGrid w:val="0"/>
          <w:sz w:val="20"/>
          <w:szCs w:val="20"/>
          <w:lang w:eastAsia="en-US"/>
        </w:rPr>
        <w:t>paraf</w:t>
      </w:r>
      <w:r w:rsidR="00AA6979" w:rsidRPr="004F54BA">
        <w:rPr>
          <w:rFonts w:ascii="Arial" w:hAnsi="Arial" w:cs="Arial"/>
          <w:snapToGrid w:val="0"/>
          <w:sz w:val="20"/>
          <w:szCs w:val="20"/>
          <w:lang w:eastAsia="en-US"/>
        </w:rPr>
        <w:t>ira</w:t>
      </w:r>
      <w:r w:rsidR="00E82DF6" w:rsidRPr="004F54BA">
        <w:rPr>
          <w:rFonts w:ascii="Arial" w:hAnsi="Arial" w:cs="Arial"/>
          <w:snapToGrid w:val="0"/>
          <w:sz w:val="20"/>
          <w:szCs w:val="20"/>
          <w:lang w:eastAsia="en-US"/>
        </w:rPr>
        <w:t xml:space="preserve"> </w:t>
      </w:r>
      <w:r w:rsidR="00291A3A" w:rsidRPr="004F54BA">
        <w:rPr>
          <w:rFonts w:ascii="Arial" w:hAnsi="Arial" w:cs="Arial"/>
          <w:snapToGrid w:val="0"/>
          <w:sz w:val="20"/>
          <w:szCs w:val="20"/>
          <w:lang w:eastAsia="en-US"/>
        </w:rPr>
        <w:t>nosil</w:t>
      </w:r>
      <w:r w:rsidR="00AA6979" w:rsidRPr="004F54BA">
        <w:rPr>
          <w:rFonts w:ascii="Arial" w:hAnsi="Arial" w:cs="Arial"/>
          <w:snapToGrid w:val="0"/>
          <w:sz w:val="20"/>
          <w:szCs w:val="20"/>
          <w:lang w:eastAsia="en-US"/>
        </w:rPr>
        <w:t>e</w:t>
      </w:r>
      <w:r w:rsidR="00291A3A" w:rsidRPr="004F54BA">
        <w:rPr>
          <w:rFonts w:ascii="Arial" w:hAnsi="Arial" w:cs="Arial"/>
          <w:snapToGrid w:val="0"/>
          <w:sz w:val="20"/>
          <w:szCs w:val="20"/>
          <w:lang w:eastAsia="en-US"/>
        </w:rPr>
        <w:t>c</w:t>
      </w:r>
      <w:r w:rsidR="00D35391" w:rsidRPr="004F54BA">
        <w:rPr>
          <w:rFonts w:ascii="Arial" w:hAnsi="Arial" w:cs="Arial"/>
          <w:snapToGrid w:val="0"/>
          <w:sz w:val="20"/>
          <w:szCs w:val="20"/>
          <w:lang w:eastAsia="en-US"/>
        </w:rPr>
        <w:t xml:space="preserve"> naročila</w:t>
      </w:r>
      <w:r w:rsidR="00A876D5" w:rsidRPr="004F54BA">
        <w:rPr>
          <w:rFonts w:ascii="Arial" w:hAnsi="Arial" w:cs="Arial"/>
          <w:snapToGrid w:val="0"/>
          <w:sz w:val="20"/>
          <w:szCs w:val="20"/>
          <w:lang w:eastAsia="en-US"/>
        </w:rPr>
        <w:t xml:space="preserve"> </w:t>
      </w:r>
      <w:r w:rsidR="0045797A" w:rsidRPr="004F54BA">
        <w:rPr>
          <w:rFonts w:ascii="Arial" w:hAnsi="Arial" w:cs="Arial"/>
          <w:snapToGrid w:val="0"/>
          <w:sz w:val="20"/>
          <w:szCs w:val="20"/>
          <w:lang w:eastAsia="en-US"/>
        </w:rPr>
        <w:t xml:space="preserve">s </w:t>
      </w:r>
      <w:r w:rsidR="00A876D5" w:rsidRPr="004F54BA">
        <w:rPr>
          <w:rFonts w:ascii="Arial" w:hAnsi="Arial" w:cs="Arial"/>
          <w:snapToGrid w:val="0"/>
          <w:sz w:val="20"/>
          <w:szCs w:val="20"/>
          <w:lang w:eastAsia="en-US"/>
        </w:rPr>
        <w:t>čemer</w:t>
      </w:r>
      <w:r w:rsidR="0045797A" w:rsidRPr="004F54BA">
        <w:rPr>
          <w:rFonts w:ascii="Arial" w:hAnsi="Arial" w:cs="Arial"/>
          <w:snapToGrid w:val="0"/>
          <w:sz w:val="20"/>
          <w:szCs w:val="20"/>
          <w:lang w:eastAsia="en-US"/>
        </w:rPr>
        <w:t xml:space="preserve"> </w:t>
      </w:r>
      <w:r w:rsidR="00D8180D" w:rsidRPr="004F54BA">
        <w:rPr>
          <w:rFonts w:ascii="Arial" w:hAnsi="Arial" w:cs="Arial"/>
          <w:snapToGrid w:val="0"/>
          <w:sz w:val="20"/>
          <w:szCs w:val="20"/>
          <w:lang w:eastAsia="en-US"/>
        </w:rPr>
        <w:t>potrdi</w:t>
      </w:r>
      <w:r w:rsidR="00D35391" w:rsidRPr="004F54BA">
        <w:rPr>
          <w:rFonts w:ascii="Arial" w:hAnsi="Arial" w:cs="Arial"/>
          <w:snapToGrid w:val="0"/>
          <w:sz w:val="20"/>
          <w:szCs w:val="20"/>
          <w:lang w:eastAsia="en-US"/>
        </w:rPr>
        <w:t xml:space="preserve">, </w:t>
      </w:r>
      <w:r w:rsidR="00D35391" w:rsidRPr="004F54BA">
        <w:rPr>
          <w:rFonts w:ascii="Arial" w:hAnsi="Arial" w:cs="Arial"/>
          <w:sz w:val="20"/>
          <w:szCs w:val="20"/>
        </w:rPr>
        <w:t>da je izbrani ponudnik usposobljen za izvedbo naročila, da s</w:t>
      </w:r>
      <w:r w:rsidR="00AA6979" w:rsidRPr="004F54BA">
        <w:rPr>
          <w:rFonts w:ascii="Arial" w:hAnsi="Arial" w:cs="Arial"/>
          <w:sz w:val="20"/>
          <w:szCs w:val="20"/>
        </w:rPr>
        <w:t>o</w:t>
      </w:r>
      <w:r w:rsidR="00D35391" w:rsidRPr="004F54BA">
        <w:rPr>
          <w:rFonts w:ascii="Arial" w:hAnsi="Arial" w:cs="Arial"/>
          <w:sz w:val="20"/>
          <w:szCs w:val="20"/>
        </w:rPr>
        <w:t xml:space="preserve"> pogodbena določila za izvedbo </w:t>
      </w:r>
      <w:r w:rsidR="00AA6979" w:rsidRPr="004F54BA">
        <w:rPr>
          <w:rFonts w:ascii="Arial" w:hAnsi="Arial" w:cs="Arial"/>
          <w:sz w:val="20"/>
          <w:szCs w:val="20"/>
        </w:rPr>
        <w:t xml:space="preserve">naročila </w:t>
      </w:r>
      <w:r w:rsidR="00D35391" w:rsidRPr="004F54BA">
        <w:rPr>
          <w:rFonts w:ascii="Arial" w:hAnsi="Arial" w:cs="Arial"/>
          <w:sz w:val="20"/>
          <w:szCs w:val="20"/>
        </w:rPr>
        <w:t>ustrezn</w:t>
      </w:r>
      <w:r w:rsidR="00AA6979" w:rsidRPr="004F54BA">
        <w:rPr>
          <w:rFonts w:ascii="Arial" w:hAnsi="Arial" w:cs="Arial"/>
          <w:sz w:val="20"/>
          <w:szCs w:val="20"/>
        </w:rPr>
        <w:t xml:space="preserve">a in da </w:t>
      </w:r>
      <w:r w:rsidR="008539A2" w:rsidRPr="004F54BA">
        <w:rPr>
          <w:rFonts w:ascii="Arial" w:hAnsi="Arial" w:cs="Arial"/>
          <w:sz w:val="20"/>
          <w:szCs w:val="20"/>
        </w:rPr>
        <w:t>so, oziroma</w:t>
      </w:r>
      <w:r w:rsidR="00AA6979" w:rsidRPr="004F54BA">
        <w:rPr>
          <w:rFonts w:ascii="Arial" w:hAnsi="Arial" w:cs="Arial"/>
          <w:sz w:val="20"/>
          <w:szCs w:val="20"/>
        </w:rPr>
        <w:t xml:space="preserve"> </w:t>
      </w:r>
      <w:r w:rsidR="008539A2" w:rsidRPr="004F54BA">
        <w:rPr>
          <w:rFonts w:ascii="Arial" w:hAnsi="Arial" w:cs="Arial"/>
          <w:sz w:val="20"/>
          <w:szCs w:val="20"/>
        </w:rPr>
        <w:t xml:space="preserve">bodo zagotovljena </w:t>
      </w:r>
      <w:r w:rsidR="00AA6979" w:rsidRPr="004F54BA">
        <w:rPr>
          <w:rFonts w:ascii="Arial" w:hAnsi="Arial" w:cs="Arial"/>
          <w:sz w:val="20"/>
          <w:szCs w:val="20"/>
        </w:rPr>
        <w:t>finančna sredstva</w:t>
      </w:r>
      <w:r w:rsidR="00E82DF6" w:rsidRPr="004F54BA">
        <w:rPr>
          <w:rFonts w:ascii="Arial" w:hAnsi="Arial" w:cs="Arial"/>
          <w:sz w:val="20"/>
          <w:szCs w:val="20"/>
        </w:rPr>
        <w:t>.</w:t>
      </w:r>
    </w:p>
    <w:p w:rsidR="00736D84" w:rsidRPr="00A16D3D" w:rsidRDefault="00562048" w:rsidP="000139BF">
      <w:pPr>
        <w:spacing w:before="120" w:line="240" w:lineRule="atLeast"/>
        <w:jc w:val="both"/>
        <w:rPr>
          <w:rFonts w:ascii="Arial" w:hAnsi="Arial" w:cs="Arial"/>
          <w:snapToGrid w:val="0"/>
          <w:sz w:val="20"/>
          <w:szCs w:val="20"/>
          <w:lang w:eastAsia="en-US"/>
        </w:rPr>
      </w:pPr>
      <w:r w:rsidRPr="004F54BA">
        <w:rPr>
          <w:rFonts w:ascii="Arial" w:hAnsi="Arial" w:cs="Arial"/>
          <w:snapToGrid w:val="0"/>
          <w:sz w:val="20"/>
          <w:szCs w:val="20"/>
          <w:lang w:eastAsia="en-US"/>
        </w:rPr>
        <w:t>Po pravnomočnosti odločitve o oddaji naročila</w:t>
      </w:r>
      <w:r w:rsidR="00A44A05" w:rsidRPr="004F54BA">
        <w:rPr>
          <w:rFonts w:ascii="Arial" w:hAnsi="Arial" w:cs="Arial"/>
          <w:snapToGrid w:val="0"/>
          <w:sz w:val="20"/>
          <w:szCs w:val="20"/>
          <w:lang w:eastAsia="en-US"/>
        </w:rPr>
        <w:t>, to je po 8 delovnih dneh od objave odločitve na portalu JN, pri naročilih male vrednosti pa po 5 delovnih dneh od objave,</w:t>
      </w:r>
      <w:r w:rsidRPr="004F54BA">
        <w:rPr>
          <w:rFonts w:ascii="Arial" w:hAnsi="Arial" w:cs="Arial"/>
          <w:snapToGrid w:val="0"/>
          <w:sz w:val="20"/>
          <w:szCs w:val="20"/>
          <w:lang w:eastAsia="en-US"/>
        </w:rPr>
        <w:t xml:space="preserve"> </w:t>
      </w:r>
      <w:r w:rsidR="00E3090A" w:rsidRPr="004F54BA">
        <w:rPr>
          <w:rFonts w:ascii="Arial" w:hAnsi="Arial" w:cs="Arial"/>
          <w:snapToGrid w:val="0"/>
          <w:sz w:val="20"/>
          <w:szCs w:val="20"/>
          <w:lang w:eastAsia="en-US"/>
        </w:rPr>
        <w:t>SJN pogodbo</w:t>
      </w:r>
      <w:r w:rsidR="00843C52" w:rsidRPr="004F54BA">
        <w:rPr>
          <w:rFonts w:ascii="Arial" w:hAnsi="Arial" w:cs="Arial"/>
          <w:snapToGrid w:val="0"/>
          <w:sz w:val="20"/>
          <w:szCs w:val="20"/>
          <w:lang w:eastAsia="en-US"/>
        </w:rPr>
        <w:t xml:space="preserve"> </w:t>
      </w:r>
      <w:r w:rsidR="00A876D5" w:rsidRPr="004F54BA">
        <w:rPr>
          <w:rFonts w:ascii="Arial" w:hAnsi="Arial" w:cs="Arial"/>
          <w:snapToGrid w:val="0"/>
          <w:sz w:val="20"/>
          <w:szCs w:val="20"/>
          <w:lang w:eastAsia="en-US"/>
        </w:rPr>
        <w:t>posreduje</w:t>
      </w:r>
      <w:r w:rsidR="00B429CA" w:rsidRPr="004F54BA">
        <w:rPr>
          <w:rFonts w:ascii="Arial" w:hAnsi="Arial" w:cs="Arial"/>
          <w:snapToGrid w:val="0"/>
          <w:sz w:val="20"/>
          <w:szCs w:val="20"/>
          <w:lang w:eastAsia="en-US"/>
        </w:rPr>
        <w:t xml:space="preserve"> </w:t>
      </w:r>
      <w:r w:rsidR="006E2592" w:rsidRPr="004F54BA">
        <w:rPr>
          <w:rFonts w:ascii="Arial" w:hAnsi="Arial" w:cs="Arial"/>
          <w:snapToGrid w:val="0"/>
          <w:sz w:val="20"/>
          <w:szCs w:val="20"/>
          <w:lang w:eastAsia="en-US"/>
        </w:rPr>
        <w:t xml:space="preserve">v podpis </w:t>
      </w:r>
      <w:r w:rsidR="006E2592" w:rsidRPr="004F54BA">
        <w:rPr>
          <w:rFonts w:ascii="Arial" w:hAnsi="Arial" w:cs="Arial"/>
          <w:snapToGrid w:val="0"/>
          <w:sz w:val="20"/>
          <w:szCs w:val="20"/>
          <w:lang w:eastAsia="en-US"/>
        </w:rPr>
        <w:lastRenderedPageBreak/>
        <w:t>izvajalcu in direktorju.</w:t>
      </w:r>
      <w:r w:rsidR="00736D84" w:rsidRPr="004F54BA">
        <w:rPr>
          <w:rFonts w:ascii="Arial" w:hAnsi="Arial" w:cs="Arial"/>
          <w:snapToGrid w:val="0"/>
          <w:sz w:val="20"/>
          <w:szCs w:val="20"/>
          <w:lang w:eastAsia="en-US"/>
        </w:rPr>
        <w:t xml:space="preserve"> Sklenjeno</w:t>
      </w:r>
      <w:r w:rsidR="00736D84" w:rsidRPr="00A16D3D">
        <w:rPr>
          <w:rFonts w:ascii="Arial" w:hAnsi="Arial" w:cs="Arial"/>
          <w:snapToGrid w:val="0"/>
          <w:sz w:val="20"/>
          <w:szCs w:val="20"/>
          <w:lang w:eastAsia="en-US"/>
        </w:rPr>
        <w:t xml:space="preserve"> pogodbo SJN </w:t>
      </w:r>
      <w:r w:rsidR="00A876D5" w:rsidRPr="00A16D3D">
        <w:rPr>
          <w:rFonts w:ascii="Arial" w:hAnsi="Arial" w:cs="Arial"/>
          <w:snapToGrid w:val="0"/>
          <w:sz w:val="20"/>
          <w:szCs w:val="20"/>
          <w:lang w:eastAsia="en-US"/>
        </w:rPr>
        <w:t>pošlje</w:t>
      </w:r>
      <w:r w:rsidR="00736D84" w:rsidRPr="00A16D3D">
        <w:rPr>
          <w:rFonts w:ascii="Arial" w:hAnsi="Arial" w:cs="Arial"/>
          <w:snapToGrid w:val="0"/>
          <w:sz w:val="20"/>
          <w:szCs w:val="20"/>
          <w:lang w:eastAsia="en-US"/>
        </w:rPr>
        <w:t xml:space="preserve"> vsem pogodbenim strankam</w:t>
      </w:r>
      <w:r w:rsidR="007F644E" w:rsidRPr="00A16D3D">
        <w:rPr>
          <w:rFonts w:ascii="Arial" w:hAnsi="Arial" w:cs="Arial"/>
          <w:snapToGrid w:val="0"/>
          <w:sz w:val="20"/>
          <w:szCs w:val="20"/>
          <w:lang w:eastAsia="en-US"/>
        </w:rPr>
        <w:t xml:space="preserve"> ter </w:t>
      </w:r>
      <w:r w:rsidR="00291A3A" w:rsidRPr="00A16D3D">
        <w:rPr>
          <w:rFonts w:ascii="Arial" w:hAnsi="Arial" w:cs="Arial"/>
          <w:sz w:val="20"/>
          <w:szCs w:val="20"/>
        </w:rPr>
        <w:t>Službi za finance</w:t>
      </w:r>
      <w:r w:rsidR="004238E0" w:rsidRPr="00A16D3D">
        <w:rPr>
          <w:rFonts w:ascii="Arial" w:hAnsi="Arial" w:cs="Arial"/>
          <w:sz w:val="20"/>
          <w:szCs w:val="20"/>
        </w:rPr>
        <w:t xml:space="preserve"> in jo objavi tudi na portalu javnih naročil</w:t>
      </w:r>
      <w:r w:rsidR="00736D84" w:rsidRPr="00A16D3D">
        <w:rPr>
          <w:rFonts w:ascii="Arial" w:hAnsi="Arial" w:cs="Arial"/>
          <w:snapToGrid w:val="0"/>
          <w:sz w:val="20"/>
          <w:szCs w:val="20"/>
          <w:lang w:eastAsia="en-US"/>
        </w:rPr>
        <w:t>.</w:t>
      </w:r>
    </w:p>
    <w:p w:rsidR="006D5060" w:rsidRPr="004F54BA" w:rsidRDefault="00AA0CE8" w:rsidP="000139BF">
      <w:pPr>
        <w:pStyle w:val="Telobesedila3"/>
        <w:spacing w:before="120"/>
        <w:jc w:val="both"/>
        <w:rPr>
          <w:rFonts w:ascii="Arial" w:hAnsi="Arial" w:cs="Arial"/>
          <w:sz w:val="20"/>
          <w:szCs w:val="20"/>
        </w:rPr>
      </w:pPr>
      <w:r w:rsidRPr="004F54BA">
        <w:rPr>
          <w:rFonts w:ascii="Arial" w:hAnsi="Arial" w:cs="Arial"/>
          <w:sz w:val="20"/>
          <w:szCs w:val="20"/>
        </w:rPr>
        <w:t>Predsednik komisije</w:t>
      </w:r>
      <w:r w:rsidR="00F1329C" w:rsidRPr="004F54BA">
        <w:rPr>
          <w:rFonts w:ascii="Arial" w:hAnsi="Arial" w:cs="Arial"/>
          <w:sz w:val="20"/>
          <w:szCs w:val="20"/>
        </w:rPr>
        <w:t xml:space="preserve"> </w:t>
      </w:r>
      <w:r w:rsidR="00272ED1" w:rsidRPr="004F54BA">
        <w:rPr>
          <w:rFonts w:ascii="Arial" w:hAnsi="Arial" w:cs="Arial"/>
          <w:sz w:val="20"/>
          <w:szCs w:val="20"/>
        </w:rPr>
        <w:t>v informacijskem sistemu e-JN zaključi postopek javnega naročila</w:t>
      </w:r>
      <w:r w:rsidR="00BF51A0" w:rsidRPr="004F54BA">
        <w:rPr>
          <w:rFonts w:ascii="Arial" w:hAnsi="Arial" w:cs="Arial"/>
          <w:sz w:val="20"/>
          <w:szCs w:val="20"/>
        </w:rPr>
        <w:t>.</w:t>
      </w:r>
    </w:p>
    <w:p w:rsidR="00F1329C" w:rsidRPr="004F54BA" w:rsidRDefault="00F1329C" w:rsidP="00EE2EF1">
      <w:pPr>
        <w:jc w:val="center"/>
        <w:rPr>
          <w:rFonts w:ascii="Arial" w:hAnsi="Arial" w:cs="Arial"/>
          <w:sz w:val="20"/>
          <w:szCs w:val="20"/>
        </w:rPr>
      </w:pPr>
    </w:p>
    <w:p w:rsidR="000A118F" w:rsidRPr="00A16D3D" w:rsidRDefault="00EE2EF1" w:rsidP="000139BF">
      <w:pPr>
        <w:pStyle w:val="Telobesedila3"/>
        <w:jc w:val="center"/>
        <w:rPr>
          <w:rFonts w:ascii="Arial" w:hAnsi="Arial" w:cs="Arial"/>
          <w:sz w:val="20"/>
          <w:szCs w:val="20"/>
        </w:rPr>
      </w:pPr>
      <w:r w:rsidRPr="00A16D3D">
        <w:rPr>
          <w:rFonts w:ascii="Arial" w:hAnsi="Arial" w:cs="Arial"/>
          <w:sz w:val="20"/>
          <w:szCs w:val="20"/>
        </w:rPr>
        <w:t>1</w:t>
      </w:r>
      <w:r w:rsidR="008F6585" w:rsidRPr="00A16D3D">
        <w:rPr>
          <w:rFonts w:ascii="Arial" w:hAnsi="Arial" w:cs="Arial"/>
          <w:sz w:val="20"/>
          <w:szCs w:val="20"/>
        </w:rPr>
        <w:t>5</w:t>
      </w:r>
      <w:r w:rsidR="000A118F" w:rsidRPr="00A16D3D">
        <w:rPr>
          <w:rFonts w:ascii="Arial" w:hAnsi="Arial" w:cs="Arial"/>
          <w:sz w:val="20"/>
          <w:szCs w:val="20"/>
        </w:rPr>
        <w:t>.</w:t>
      </w:r>
      <w:r w:rsidR="007D7E3B" w:rsidRPr="00A16D3D">
        <w:rPr>
          <w:rFonts w:ascii="Arial" w:hAnsi="Arial" w:cs="Arial"/>
          <w:sz w:val="20"/>
          <w:szCs w:val="20"/>
        </w:rPr>
        <w:t xml:space="preserve"> </w:t>
      </w:r>
      <w:r w:rsidR="000A118F" w:rsidRPr="00A16D3D">
        <w:rPr>
          <w:rFonts w:ascii="Arial" w:hAnsi="Arial" w:cs="Arial"/>
          <w:sz w:val="20"/>
          <w:szCs w:val="20"/>
        </w:rPr>
        <w:t>člen</w:t>
      </w:r>
    </w:p>
    <w:p w:rsidR="006D5060" w:rsidRPr="00A16D3D" w:rsidRDefault="006D5060" w:rsidP="000139BF">
      <w:pPr>
        <w:spacing w:before="120"/>
        <w:jc w:val="both"/>
        <w:rPr>
          <w:rFonts w:ascii="Arial" w:hAnsi="Arial" w:cs="Arial"/>
          <w:sz w:val="20"/>
          <w:szCs w:val="20"/>
        </w:rPr>
      </w:pPr>
      <w:r w:rsidRPr="00A16D3D">
        <w:rPr>
          <w:rFonts w:ascii="Arial" w:hAnsi="Arial" w:cs="Arial"/>
          <w:sz w:val="20"/>
          <w:szCs w:val="20"/>
        </w:rPr>
        <w:t>Postop</w:t>
      </w:r>
      <w:r w:rsidR="00EB4CFA" w:rsidRPr="00A16D3D">
        <w:rPr>
          <w:rFonts w:ascii="Arial" w:hAnsi="Arial" w:cs="Arial"/>
          <w:sz w:val="20"/>
          <w:szCs w:val="20"/>
        </w:rPr>
        <w:t>ek</w:t>
      </w:r>
      <w:r w:rsidRPr="00A16D3D">
        <w:rPr>
          <w:rFonts w:ascii="Arial" w:hAnsi="Arial" w:cs="Arial"/>
          <w:sz w:val="20"/>
          <w:szCs w:val="20"/>
        </w:rPr>
        <w:t xml:space="preserve"> za sprememb</w:t>
      </w:r>
      <w:r w:rsidR="00E94FF0" w:rsidRPr="00A16D3D">
        <w:rPr>
          <w:rFonts w:ascii="Arial" w:hAnsi="Arial" w:cs="Arial"/>
          <w:sz w:val="20"/>
          <w:szCs w:val="20"/>
        </w:rPr>
        <w:t>o</w:t>
      </w:r>
      <w:r w:rsidRPr="00A16D3D">
        <w:rPr>
          <w:rFonts w:ascii="Arial" w:hAnsi="Arial" w:cs="Arial"/>
          <w:sz w:val="20"/>
          <w:szCs w:val="20"/>
        </w:rPr>
        <w:t xml:space="preserve"> pogodbe </w:t>
      </w:r>
      <w:r w:rsidR="00EB4CFA" w:rsidRPr="00A16D3D">
        <w:rPr>
          <w:rFonts w:ascii="Arial" w:hAnsi="Arial" w:cs="Arial"/>
          <w:sz w:val="20"/>
          <w:szCs w:val="20"/>
        </w:rPr>
        <w:t>zaradi</w:t>
      </w:r>
      <w:r w:rsidR="00E94FF0" w:rsidRPr="00A16D3D">
        <w:rPr>
          <w:rFonts w:ascii="Arial" w:hAnsi="Arial" w:cs="Arial"/>
          <w:sz w:val="20"/>
          <w:szCs w:val="20"/>
        </w:rPr>
        <w:t xml:space="preserve"> </w:t>
      </w:r>
      <w:r w:rsidR="00723A0D" w:rsidRPr="00A16D3D">
        <w:rPr>
          <w:rFonts w:ascii="Arial" w:hAnsi="Arial" w:cs="Arial"/>
          <w:sz w:val="20"/>
          <w:szCs w:val="20"/>
        </w:rPr>
        <w:t>podaljšanj</w:t>
      </w:r>
      <w:r w:rsidR="00EB4CFA" w:rsidRPr="00A16D3D">
        <w:rPr>
          <w:rFonts w:ascii="Arial" w:hAnsi="Arial" w:cs="Arial"/>
          <w:sz w:val="20"/>
          <w:szCs w:val="20"/>
        </w:rPr>
        <w:t>a</w:t>
      </w:r>
      <w:r w:rsidRPr="00A16D3D">
        <w:rPr>
          <w:rFonts w:ascii="Arial" w:hAnsi="Arial" w:cs="Arial"/>
          <w:sz w:val="20"/>
          <w:szCs w:val="20"/>
        </w:rPr>
        <w:t xml:space="preserve"> roka izvedb</w:t>
      </w:r>
      <w:r w:rsidR="00E94FF0" w:rsidRPr="00A16D3D">
        <w:rPr>
          <w:rFonts w:ascii="Arial" w:hAnsi="Arial" w:cs="Arial"/>
          <w:sz w:val="20"/>
          <w:szCs w:val="20"/>
        </w:rPr>
        <w:t>e</w:t>
      </w:r>
      <w:r w:rsidRPr="00A16D3D">
        <w:rPr>
          <w:rFonts w:ascii="Arial" w:hAnsi="Arial" w:cs="Arial"/>
          <w:sz w:val="20"/>
          <w:szCs w:val="20"/>
        </w:rPr>
        <w:t xml:space="preserve">, </w:t>
      </w:r>
      <w:r w:rsidR="00E94FF0" w:rsidRPr="00A16D3D">
        <w:rPr>
          <w:rFonts w:ascii="Arial" w:hAnsi="Arial" w:cs="Arial"/>
          <w:sz w:val="20"/>
          <w:szCs w:val="20"/>
        </w:rPr>
        <w:t>dodatn</w:t>
      </w:r>
      <w:r w:rsidR="00EB4CFA" w:rsidRPr="00A16D3D">
        <w:rPr>
          <w:rFonts w:ascii="Arial" w:hAnsi="Arial" w:cs="Arial"/>
          <w:sz w:val="20"/>
          <w:szCs w:val="20"/>
        </w:rPr>
        <w:t>ih</w:t>
      </w:r>
      <w:r w:rsidR="00E94FF0" w:rsidRPr="00A16D3D">
        <w:rPr>
          <w:rFonts w:ascii="Arial" w:hAnsi="Arial" w:cs="Arial"/>
          <w:sz w:val="20"/>
          <w:szCs w:val="20"/>
        </w:rPr>
        <w:t xml:space="preserve"> del, </w:t>
      </w:r>
      <w:r w:rsidR="00E2387F" w:rsidRPr="00A16D3D">
        <w:rPr>
          <w:rFonts w:ascii="Arial" w:hAnsi="Arial" w:cs="Arial"/>
          <w:sz w:val="20"/>
          <w:szCs w:val="20"/>
        </w:rPr>
        <w:t xml:space="preserve">vključitvijo novega </w:t>
      </w:r>
      <w:r w:rsidR="00EB4CFA" w:rsidRPr="00A16D3D">
        <w:rPr>
          <w:rFonts w:ascii="Arial" w:hAnsi="Arial" w:cs="Arial"/>
          <w:sz w:val="20"/>
          <w:szCs w:val="20"/>
        </w:rPr>
        <w:t>podizvajalca ..</w:t>
      </w:r>
      <w:r w:rsidRPr="00A16D3D">
        <w:rPr>
          <w:rFonts w:ascii="Arial" w:hAnsi="Arial" w:cs="Arial"/>
          <w:sz w:val="20"/>
          <w:szCs w:val="20"/>
        </w:rPr>
        <w:t>.</w:t>
      </w:r>
      <w:r w:rsidR="00BA382D" w:rsidRPr="00A16D3D">
        <w:rPr>
          <w:rFonts w:ascii="Arial" w:hAnsi="Arial" w:cs="Arial"/>
          <w:sz w:val="20"/>
          <w:szCs w:val="20"/>
        </w:rPr>
        <w:t>,</w:t>
      </w:r>
      <w:r w:rsidRPr="00A16D3D">
        <w:rPr>
          <w:rFonts w:ascii="Arial" w:hAnsi="Arial" w:cs="Arial"/>
          <w:sz w:val="20"/>
          <w:szCs w:val="20"/>
        </w:rPr>
        <w:t xml:space="preserve"> vodi</w:t>
      </w:r>
      <w:r w:rsidR="00EB4CFA" w:rsidRPr="00A16D3D">
        <w:rPr>
          <w:rFonts w:ascii="Arial" w:hAnsi="Arial" w:cs="Arial"/>
          <w:sz w:val="20"/>
          <w:szCs w:val="20"/>
        </w:rPr>
        <w:t xml:space="preserve"> nosilec naročila</w:t>
      </w:r>
      <w:r w:rsidRPr="00A16D3D">
        <w:rPr>
          <w:rFonts w:ascii="Arial" w:hAnsi="Arial" w:cs="Arial"/>
          <w:sz w:val="20"/>
          <w:szCs w:val="20"/>
        </w:rPr>
        <w:t>.</w:t>
      </w:r>
      <w:r w:rsidR="005C7723" w:rsidRPr="00A16D3D">
        <w:rPr>
          <w:rFonts w:ascii="Arial" w:hAnsi="Arial" w:cs="Arial"/>
          <w:sz w:val="20"/>
          <w:szCs w:val="20"/>
        </w:rPr>
        <w:t xml:space="preserve"> Predlog za sklenitev aneksa</w:t>
      </w:r>
      <w:r w:rsidR="00EB4CFA" w:rsidRPr="00A16D3D">
        <w:rPr>
          <w:rFonts w:ascii="Arial" w:hAnsi="Arial" w:cs="Arial"/>
          <w:sz w:val="20"/>
          <w:szCs w:val="20"/>
        </w:rPr>
        <w:t xml:space="preserve"> k pogodbi</w:t>
      </w:r>
      <w:r w:rsidR="00E94FF0" w:rsidRPr="00A16D3D">
        <w:rPr>
          <w:rFonts w:ascii="Arial" w:hAnsi="Arial" w:cs="Arial"/>
          <w:sz w:val="20"/>
          <w:szCs w:val="20"/>
        </w:rPr>
        <w:t>, ki ga pripravi nosilec naročila</w:t>
      </w:r>
      <w:r w:rsidR="005C7723" w:rsidRPr="00A16D3D">
        <w:rPr>
          <w:rFonts w:ascii="Arial" w:hAnsi="Arial" w:cs="Arial"/>
          <w:sz w:val="20"/>
          <w:szCs w:val="20"/>
        </w:rPr>
        <w:t xml:space="preserve"> mora vsebovati podatke o osnovnem naročilu </w:t>
      </w:r>
      <w:r w:rsidR="00EE2EF1" w:rsidRPr="00A16D3D">
        <w:rPr>
          <w:rFonts w:ascii="Arial" w:hAnsi="Arial" w:cs="Arial"/>
          <w:sz w:val="20"/>
          <w:szCs w:val="20"/>
        </w:rPr>
        <w:t>in razloge za sklenitev aneksa.</w:t>
      </w:r>
      <w:r w:rsidR="00E94FF0" w:rsidRPr="00A16D3D">
        <w:rPr>
          <w:rFonts w:ascii="Arial" w:hAnsi="Arial" w:cs="Arial"/>
          <w:sz w:val="20"/>
          <w:szCs w:val="20"/>
        </w:rPr>
        <w:t xml:space="preserve"> Dodatna dela morajo biti utemeljena skladno z Zakonom o javnem naročanju in ne smejo presegati 30% vrednosti osnovnega naročila</w:t>
      </w:r>
      <w:r w:rsidR="00851AF2">
        <w:rPr>
          <w:rFonts w:ascii="Arial" w:hAnsi="Arial" w:cs="Arial"/>
          <w:sz w:val="20"/>
          <w:szCs w:val="20"/>
        </w:rPr>
        <w:t>.</w:t>
      </w:r>
    </w:p>
    <w:p w:rsidR="003946FB" w:rsidRPr="00A16D3D" w:rsidRDefault="003946FB" w:rsidP="001344CE">
      <w:pPr>
        <w:spacing w:before="120"/>
        <w:jc w:val="both"/>
        <w:rPr>
          <w:rFonts w:ascii="Arial" w:hAnsi="Arial" w:cs="Arial"/>
          <w:sz w:val="20"/>
          <w:szCs w:val="20"/>
        </w:rPr>
      </w:pPr>
      <w:r w:rsidRPr="00A16D3D">
        <w:rPr>
          <w:rFonts w:ascii="Arial" w:hAnsi="Arial" w:cs="Arial"/>
          <w:sz w:val="20"/>
          <w:szCs w:val="20"/>
        </w:rPr>
        <w:t>Aneks k osnovni pogodbi mora biti sklenjen pravočasno, to je pred potekom pogodbe</w:t>
      </w:r>
      <w:r w:rsidR="00E2387F" w:rsidRPr="00A16D3D">
        <w:rPr>
          <w:rFonts w:ascii="Arial" w:hAnsi="Arial" w:cs="Arial"/>
          <w:sz w:val="20"/>
          <w:szCs w:val="20"/>
        </w:rPr>
        <w:t xml:space="preserve">nih rokov, pred izvedbo dodatnih del, </w:t>
      </w:r>
      <w:r w:rsidR="00343186" w:rsidRPr="00A16D3D">
        <w:rPr>
          <w:rFonts w:ascii="Arial" w:hAnsi="Arial" w:cs="Arial"/>
          <w:sz w:val="20"/>
          <w:szCs w:val="20"/>
        </w:rPr>
        <w:t xml:space="preserve">vključitvijo novega podizvajalca, …, </w:t>
      </w:r>
      <w:r w:rsidRPr="00A16D3D">
        <w:rPr>
          <w:rFonts w:ascii="Arial" w:hAnsi="Arial" w:cs="Arial"/>
          <w:sz w:val="20"/>
          <w:szCs w:val="20"/>
        </w:rPr>
        <w:t xml:space="preserve"> za </w:t>
      </w:r>
      <w:r w:rsidR="005D1002" w:rsidRPr="00A16D3D">
        <w:rPr>
          <w:rFonts w:ascii="Arial" w:hAnsi="Arial" w:cs="Arial"/>
          <w:sz w:val="20"/>
          <w:szCs w:val="20"/>
        </w:rPr>
        <w:t xml:space="preserve">kar </w:t>
      </w:r>
      <w:r w:rsidRPr="00A16D3D">
        <w:rPr>
          <w:rFonts w:ascii="Arial" w:hAnsi="Arial" w:cs="Arial"/>
          <w:sz w:val="20"/>
          <w:szCs w:val="20"/>
        </w:rPr>
        <w:t>je zadolžen nosilec naročila.</w:t>
      </w:r>
    </w:p>
    <w:p w:rsidR="004238E0" w:rsidRPr="00A16D3D" w:rsidRDefault="004238E0" w:rsidP="004238E0">
      <w:pPr>
        <w:spacing w:before="120" w:line="240" w:lineRule="atLeast"/>
        <w:jc w:val="both"/>
        <w:rPr>
          <w:rFonts w:ascii="Arial" w:hAnsi="Arial" w:cs="Arial"/>
          <w:snapToGrid w:val="0"/>
          <w:sz w:val="20"/>
          <w:szCs w:val="20"/>
          <w:lang w:eastAsia="en-US"/>
        </w:rPr>
      </w:pPr>
      <w:r w:rsidRPr="00A16D3D">
        <w:rPr>
          <w:rFonts w:ascii="Arial" w:hAnsi="Arial" w:cs="Arial"/>
          <w:snapToGrid w:val="0"/>
          <w:sz w:val="20"/>
          <w:szCs w:val="20"/>
          <w:lang w:eastAsia="en-US"/>
        </w:rPr>
        <w:t xml:space="preserve">SJN aneks posreduje v podpis izvajalcu in direktorju. Sklenjen aneks nato pošlje vsem pogodbenim strankam ter </w:t>
      </w:r>
      <w:r w:rsidRPr="00A16D3D">
        <w:rPr>
          <w:rFonts w:ascii="Arial" w:hAnsi="Arial" w:cs="Arial"/>
          <w:sz w:val="20"/>
          <w:szCs w:val="20"/>
        </w:rPr>
        <w:t>Službi za finance in ga objavi tudi na portalu javnih naročil</w:t>
      </w:r>
      <w:r w:rsidRPr="00A16D3D">
        <w:rPr>
          <w:rFonts w:ascii="Arial" w:hAnsi="Arial" w:cs="Arial"/>
          <w:snapToGrid w:val="0"/>
          <w:sz w:val="20"/>
          <w:szCs w:val="20"/>
          <w:lang w:eastAsia="en-US"/>
        </w:rPr>
        <w:t>.</w:t>
      </w:r>
    </w:p>
    <w:p w:rsidR="004238E0" w:rsidRPr="00A16D3D" w:rsidRDefault="004238E0" w:rsidP="001344CE">
      <w:pPr>
        <w:spacing w:before="120"/>
        <w:jc w:val="both"/>
        <w:rPr>
          <w:rFonts w:ascii="Arial" w:hAnsi="Arial" w:cs="Arial"/>
          <w:sz w:val="20"/>
          <w:szCs w:val="20"/>
        </w:rPr>
      </w:pPr>
    </w:p>
    <w:p w:rsidR="009C2D1E" w:rsidRPr="00A16D3D" w:rsidRDefault="009C2D1E" w:rsidP="000139BF">
      <w:pPr>
        <w:jc w:val="center"/>
        <w:rPr>
          <w:rFonts w:ascii="Arial" w:hAnsi="Arial" w:cs="Arial"/>
          <w:sz w:val="20"/>
          <w:szCs w:val="20"/>
        </w:rPr>
      </w:pPr>
    </w:p>
    <w:p w:rsidR="009C2D1E" w:rsidRPr="00A16D3D" w:rsidRDefault="009C2D1E" w:rsidP="000139BF">
      <w:pPr>
        <w:numPr>
          <w:ilvl w:val="0"/>
          <w:numId w:val="31"/>
        </w:numPr>
        <w:spacing w:before="120"/>
        <w:jc w:val="center"/>
        <w:rPr>
          <w:rFonts w:ascii="Arial" w:hAnsi="Arial" w:cs="Arial"/>
          <w:sz w:val="20"/>
          <w:szCs w:val="20"/>
        </w:rPr>
      </w:pPr>
      <w:r w:rsidRPr="00A16D3D">
        <w:rPr>
          <w:rFonts w:ascii="Arial" w:hAnsi="Arial" w:cs="Arial"/>
          <w:sz w:val="20"/>
          <w:szCs w:val="20"/>
        </w:rPr>
        <w:t>POSTOPEK ZBIRANJA PONUDB</w:t>
      </w:r>
    </w:p>
    <w:p w:rsidR="009C2D1E" w:rsidRPr="00A16D3D" w:rsidRDefault="009C2D1E" w:rsidP="000139BF">
      <w:pPr>
        <w:jc w:val="center"/>
        <w:rPr>
          <w:rFonts w:ascii="Arial" w:hAnsi="Arial" w:cs="Arial"/>
          <w:sz w:val="20"/>
          <w:szCs w:val="20"/>
        </w:rPr>
      </w:pPr>
    </w:p>
    <w:p w:rsidR="009C2D1E" w:rsidRPr="00A16D3D" w:rsidRDefault="00EE2EF1" w:rsidP="000139BF">
      <w:pPr>
        <w:pStyle w:val="Telobesedila3"/>
        <w:jc w:val="center"/>
        <w:rPr>
          <w:rFonts w:ascii="Arial" w:hAnsi="Arial" w:cs="Arial"/>
          <w:sz w:val="20"/>
          <w:szCs w:val="20"/>
        </w:rPr>
      </w:pPr>
      <w:r w:rsidRPr="00A16D3D">
        <w:rPr>
          <w:rFonts w:ascii="Arial" w:hAnsi="Arial" w:cs="Arial"/>
          <w:sz w:val="20"/>
          <w:szCs w:val="20"/>
        </w:rPr>
        <w:t>1</w:t>
      </w:r>
      <w:r w:rsidR="008F6585" w:rsidRPr="00A16D3D">
        <w:rPr>
          <w:rFonts w:ascii="Arial" w:hAnsi="Arial" w:cs="Arial"/>
          <w:sz w:val="20"/>
          <w:szCs w:val="20"/>
        </w:rPr>
        <w:t>6</w:t>
      </w:r>
      <w:r w:rsidR="009C2D1E" w:rsidRPr="00A16D3D">
        <w:rPr>
          <w:rFonts w:ascii="Arial" w:hAnsi="Arial" w:cs="Arial"/>
          <w:sz w:val="20"/>
          <w:szCs w:val="20"/>
        </w:rPr>
        <w:t>. člen</w:t>
      </w:r>
    </w:p>
    <w:p w:rsidR="00944863" w:rsidRPr="00A16D3D" w:rsidRDefault="00E760E4" w:rsidP="007E749F">
      <w:pPr>
        <w:spacing w:before="120"/>
        <w:jc w:val="both"/>
        <w:rPr>
          <w:rFonts w:ascii="Arial" w:hAnsi="Arial" w:cs="Arial"/>
          <w:sz w:val="20"/>
          <w:szCs w:val="20"/>
        </w:rPr>
      </w:pPr>
      <w:r w:rsidRPr="00A16D3D">
        <w:rPr>
          <w:rFonts w:ascii="Arial" w:hAnsi="Arial" w:cs="Arial"/>
          <w:sz w:val="20"/>
          <w:szCs w:val="20"/>
        </w:rPr>
        <w:t>Postopek zbiranja ponudb se lahko uporabi pri n</w:t>
      </w:r>
      <w:r w:rsidR="009C2D1E" w:rsidRPr="00A16D3D">
        <w:rPr>
          <w:rFonts w:ascii="Arial" w:hAnsi="Arial" w:cs="Arial"/>
          <w:sz w:val="20"/>
          <w:szCs w:val="20"/>
        </w:rPr>
        <w:t>aročil</w:t>
      </w:r>
      <w:r w:rsidR="00BA4EA2" w:rsidRPr="00A16D3D">
        <w:rPr>
          <w:rFonts w:ascii="Arial" w:hAnsi="Arial" w:cs="Arial"/>
          <w:sz w:val="20"/>
          <w:szCs w:val="20"/>
        </w:rPr>
        <w:t>ih</w:t>
      </w:r>
      <w:r w:rsidR="009C2D1E" w:rsidRPr="00A16D3D">
        <w:rPr>
          <w:rFonts w:ascii="Arial" w:hAnsi="Arial" w:cs="Arial"/>
          <w:sz w:val="20"/>
          <w:szCs w:val="20"/>
        </w:rPr>
        <w:t xml:space="preserve"> blaga in stor</w:t>
      </w:r>
      <w:r w:rsidR="007E749F" w:rsidRPr="00A16D3D">
        <w:rPr>
          <w:rFonts w:ascii="Arial" w:hAnsi="Arial" w:cs="Arial"/>
          <w:sz w:val="20"/>
          <w:szCs w:val="20"/>
        </w:rPr>
        <w:t>itev v vrednosti manj od 20.000 </w:t>
      </w:r>
      <w:r w:rsidR="009C2D1E" w:rsidRPr="00A16D3D">
        <w:rPr>
          <w:rFonts w:ascii="Arial" w:hAnsi="Arial" w:cs="Arial"/>
          <w:sz w:val="20"/>
          <w:szCs w:val="20"/>
        </w:rPr>
        <w:t xml:space="preserve">EUR </w:t>
      </w:r>
      <w:r w:rsidRPr="00A16D3D">
        <w:rPr>
          <w:rFonts w:ascii="Arial" w:hAnsi="Arial" w:cs="Arial"/>
          <w:sz w:val="20"/>
          <w:szCs w:val="20"/>
        </w:rPr>
        <w:t>(</w:t>
      </w:r>
      <w:r w:rsidR="009C2D1E" w:rsidRPr="00A16D3D">
        <w:rPr>
          <w:rFonts w:ascii="Arial" w:hAnsi="Arial" w:cs="Arial"/>
          <w:sz w:val="20"/>
          <w:szCs w:val="20"/>
        </w:rPr>
        <w:t>brez DDV</w:t>
      </w:r>
      <w:r w:rsidRPr="00A16D3D">
        <w:rPr>
          <w:rFonts w:ascii="Arial" w:hAnsi="Arial" w:cs="Arial"/>
          <w:sz w:val="20"/>
          <w:szCs w:val="20"/>
        </w:rPr>
        <w:t xml:space="preserve">) ter </w:t>
      </w:r>
      <w:r w:rsidR="00BA4EA2" w:rsidRPr="00A16D3D">
        <w:rPr>
          <w:rFonts w:ascii="Arial" w:hAnsi="Arial" w:cs="Arial"/>
          <w:sz w:val="20"/>
          <w:szCs w:val="20"/>
        </w:rPr>
        <w:t xml:space="preserve">pri </w:t>
      </w:r>
      <w:r w:rsidRPr="00A16D3D">
        <w:rPr>
          <w:rFonts w:ascii="Arial" w:hAnsi="Arial" w:cs="Arial"/>
          <w:sz w:val="20"/>
          <w:szCs w:val="20"/>
        </w:rPr>
        <w:t>naročil</w:t>
      </w:r>
      <w:r w:rsidR="00BA4EA2" w:rsidRPr="00A16D3D">
        <w:rPr>
          <w:rFonts w:ascii="Arial" w:hAnsi="Arial" w:cs="Arial"/>
          <w:sz w:val="20"/>
          <w:szCs w:val="20"/>
        </w:rPr>
        <w:t>ih</w:t>
      </w:r>
      <w:r w:rsidRPr="00A16D3D">
        <w:rPr>
          <w:rFonts w:ascii="Arial" w:hAnsi="Arial" w:cs="Arial"/>
          <w:sz w:val="20"/>
          <w:szCs w:val="20"/>
        </w:rPr>
        <w:t xml:space="preserve"> gradenj v vrednosti manj</w:t>
      </w:r>
      <w:r w:rsidR="009C2D1E" w:rsidRPr="00A16D3D">
        <w:rPr>
          <w:rFonts w:ascii="Arial" w:hAnsi="Arial" w:cs="Arial"/>
          <w:sz w:val="20"/>
          <w:szCs w:val="20"/>
        </w:rPr>
        <w:t xml:space="preserve"> od 40.000 EUR </w:t>
      </w:r>
      <w:r w:rsidRPr="00A16D3D">
        <w:rPr>
          <w:rFonts w:ascii="Arial" w:hAnsi="Arial" w:cs="Arial"/>
          <w:sz w:val="20"/>
          <w:szCs w:val="20"/>
        </w:rPr>
        <w:t>(</w:t>
      </w:r>
      <w:r w:rsidR="009C2D1E" w:rsidRPr="00A16D3D">
        <w:rPr>
          <w:rFonts w:ascii="Arial" w:hAnsi="Arial" w:cs="Arial"/>
          <w:sz w:val="20"/>
          <w:szCs w:val="20"/>
        </w:rPr>
        <w:t>brez DDV</w:t>
      </w:r>
      <w:r w:rsidRPr="00A16D3D">
        <w:rPr>
          <w:rFonts w:ascii="Arial" w:hAnsi="Arial" w:cs="Arial"/>
          <w:sz w:val="20"/>
          <w:szCs w:val="20"/>
        </w:rPr>
        <w:t>)</w:t>
      </w:r>
      <w:r w:rsidR="004238E0" w:rsidRPr="00A16D3D">
        <w:rPr>
          <w:rFonts w:ascii="Arial" w:hAnsi="Arial" w:cs="Arial"/>
          <w:sz w:val="20"/>
          <w:szCs w:val="20"/>
        </w:rPr>
        <w:t>.</w:t>
      </w:r>
      <w:r w:rsidR="00EE3F83" w:rsidRPr="00A16D3D">
        <w:rPr>
          <w:rFonts w:ascii="Arial" w:hAnsi="Arial" w:cs="Arial"/>
          <w:sz w:val="20"/>
          <w:szCs w:val="20"/>
        </w:rPr>
        <w:t xml:space="preserve"> </w:t>
      </w:r>
      <w:r w:rsidR="00F10A97" w:rsidRPr="00A16D3D">
        <w:rPr>
          <w:rFonts w:ascii="Arial" w:hAnsi="Arial" w:cs="Arial"/>
          <w:sz w:val="20"/>
          <w:szCs w:val="20"/>
        </w:rPr>
        <w:t xml:space="preserve">Razen osnovnih načel javnega naročanja zakon posebnih pravil za oddajanje naročil pod temi </w:t>
      </w:r>
      <w:r w:rsidR="003E0684" w:rsidRPr="00A16D3D">
        <w:rPr>
          <w:rFonts w:ascii="Arial" w:hAnsi="Arial" w:cs="Arial"/>
          <w:sz w:val="20"/>
          <w:szCs w:val="20"/>
        </w:rPr>
        <w:t xml:space="preserve">mejnimi </w:t>
      </w:r>
      <w:r w:rsidR="004238E0" w:rsidRPr="00A16D3D">
        <w:rPr>
          <w:rFonts w:ascii="Arial" w:hAnsi="Arial" w:cs="Arial"/>
          <w:sz w:val="20"/>
          <w:szCs w:val="20"/>
        </w:rPr>
        <w:t xml:space="preserve">vrednostmi ne določa, prepoveduje </w:t>
      </w:r>
      <w:r w:rsidR="00F10A97" w:rsidRPr="00A16D3D">
        <w:rPr>
          <w:rFonts w:ascii="Arial" w:hAnsi="Arial" w:cs="Arial"/>
          <w:sz w:val="20"/>
          <w:szCs w:val="20"/>
        </w:rPr>
        <w:t>pa delit</w:t>
      </w:r>
      <w:r w:rsidR="00E95990" w:rsidRPr="00A16D3D">
        <w:rPr>
          <w:rFonts w:ascii="Arial" w:hAnsi="Arial" w:cs="Arial"/>
          <w:sz w:val="20"/>
          <w:szCs w:val="20"/>
        </w:rPr>
        <w:t>ev vrednostno večjega</w:t>
      </w:r>
      <w:r w:rsidR="00F10A97" w:rsidRPr="00A16D3D">
        <w:rPr>
          <w:rFonts w:ascii="Arial" w:hAnsi="Arial" w:cs="Arial"/>
          <w:sz w:val="20"/>
          <w:szCs w:val="20"/>
        </w:rPr>
        <w:t xml:space="preserve"> naročil</w:t>
      </w:r>
      <w:r w:rsidR="00E95990" w:rsidRPr="00A16D3D">
        <w:rPr>
          <w:rFonts w:ascii="Arial" w:hAnsi="Arial" w:cs="Arial"/>
          <w:sz w:val="20"/>
          <w:szCs w:val="20"/>
        </w:rPr>
        <w:t>a</w:t>
      </w:r>
      <w:r w:rsidR="00F10A97" w:rsidRPr="00A16D3D">
        <w:rPr>
          <w:rFonts w:ascii="Arial" w:hAnsi="Arial" w:cs="Arial"/>
          <w:sz w:val="20"/>
          <w:szCs w:val="20"/>
        </w:rPr>
        <w:t xml:space="preserve"> na </w:t>
      </w:r>
      <w:r w:rsidR="001E6436" w:rsidRPr="00A16D3D">
        <w:rPr>
          <w:rFonts w:ascii="Arial" w:hAnsi="Arial" w:cs="Arial"/>
          <w:sz w:val="20"/>
          <w:szCs w:val="20"/>
        </w:rPr>
        <w:t>več manjših</w:t>
      </w:r>
      <w:r w:rsidR="00F10A97" w:rsidRPr="00A16D3D">
        <w:rPr>
          <w:rFonts w:ascii="Arial" w:hAnsi="Arial" w:cs="Arial"/>
          <w:sz w:val="20"/>
          <w:szCs w:val="20"/>
        </w:rPr>
        <w:t xml:space="preserve"> v izogib</w:t>
      </w:r>
      <w:r w:rsidR="004F5573" w:rsidRPr="00A16D3D">
        <w:rPr>
          <w:rFonts w:ascii="Arial" w:hAnsi="Arial" w:cs="Arial"/>
          <w:sz w:val="20"/>
          <w:szCs w:val="20"/>
        </w:rPr>
        <w:t xml:space="preserve"> izvedbi ustreznega postopka javnega naročila, kot ga določa zakon.</w:t>
      </w:r>
      <w:r w:rsidR="00F10A97" w:rsidRPr="00A16D3D">
        <w:rPr>
          <w:rFonts w:ascii="Arial" w:hAnsi="Arial" w:cs="Arial"/>
          <w:sz w:val="20"/>
          <w:szCs w:val="20"/>
        </w:rPr>
        <w:t xml:space="preserve"> </w:t>
      </w:r>
      <w:r w:rsidR="004D77B1" w:rsidRPr="00A16D3D">
        <w:rPr>
          <w:rFonts w:ascii="Arial" w:hAnsi="Arial" w:cs="Arial"/>
          <w:sz w:val="20"/>
          <w:szCs w:val="20"/>
        </w:rPr>
        <w:t xml:space="preserve">Za pravilno določitev ocenjene vrednosti naročila in oddajo naročila po postopku zbiranja ponudb </w:t>
      </w:r>
      <w:r w:rsidR="00696427" w:rsidRPr="00A16D3D">
        <w:rPr>
          <w:rFonts w:ascii="Arial" w:hAnsi="Arial" w:cs="Arial"/>
          <w:sz w:val="20"/>
          <w:szCs w:val="20"/>
        </w:rPr>
        <w:t xml:space="preserve">v skladu s tem poslovnikom </w:t>
      </w:r>
      <w:r w:rsidR="004D77B1" w:rsidRPr="00A16D3D">
        <w:rPr>
          <w:rFonts w:ascii="Arial" w:hAnsi="Arial" w:cs="Arial"/>
          <w:sz w:val="20"/>
          <w:szCs w:val="20"/>
        </w:rPr>
        <w:t xml:space="preserve">je odgovoren nosilec naročila. </w:t>
      </w:r>
    </w:p>
    <w:p w:rsidR="00696427" w:rsidRPr="00A16D3D" w:rsidRDefault="00696427" w:rsidP="00696427">
      <w:pPr>
        <w:spacing w:before="120"/>
        <w:jc w:val="both"/>
        <w:rPr>
          <w:rFonts w:ascii="Arial" w:hAnsi="Arial" w:cs="Arial"/>
          <w:sz w:val="20"/>
          <w:szCs w:val="20"/>
        </w:rPr>
      </w:pPr>
      <w:r w:rsidRPr="00A16D3D">
        <w:rPr>
          <w:rFonts w:ascii="Arial" w:hAnsi="Arial" w:cs="Arial"/>
          <w:sz w:val="20"/>
          <w:szCs w:val="20"/>
        </w:rPr>
        <w:t>SJN vodi evidenco naročil, oddanih po postopku zbiranja ponudb. Skladno z določilom zakona (ZJN-3, 21. člen) SJN vsako leto do zadnjega dne v februarju na portalu javnih naročil objavi seznam teh naročil z navedbo predmeta in vrednosti oddanega naročila ter nazivom izbranega ponudnika.</w:t>
      </w:r>
    </w:p>
    <w:p w:rsidR="00696427" w:rsidRPr="00A16D3D" w:rsidRDefault="00696427" w:rsidP="00696427">
      <w:pPr>
        <w:pStyle w:val="Telobesedila3"/>
        <w:jc w:val="center"/>
        <w:rPr>
          <w:rFonts w:ascii="Arial" w:hAnsi="Arial" w:cs="Arial"/>
          <w:sz w:val="20"/>
          <w:szCs w:val="20"/>
        </w:rPr>
      </w:pPr>
    </w:p>
    <w:p w:rsidR="00696427" w:rsidRPr="00A16D3D" w:rsidRDefault="00944863" w:rsidP="00696427">
      <w:pPr>
        <w:pStyle w:val="Telobesedila3"/>
        <w:jc w:val="center"/>
        <w:rPr>
          <w:rFonts w:ascii="Arial" w:hAnsi="Arial" w:cs="Arial"/>
          <w:sz w:val="20"/>
          <w:szCs w:val="20"/>
        </w:rPr>
      </w:pPr>
      <w:r w:rsidRPr="00A16D3D">
        <w:rPr>
          <w:rFonts w:ascii="Arial" w:hAnsi="Arial" w:cs="Arial"/>
          <w:sz w:val="20"/>
          <w:szCs w:val="20"/>
        </w:rPr>
        <w:t xml:space="preserve"> </w:t>
      </w:r>
      <w:r w:rsidR="00696427" w:rsidRPr="00A16D3D">
        <w:rPr>
          <w:rFonts w:ascii="Arial" w:hAnsi="Arial" w:cs="Arial"/>
          <w:sz w:val="20"/>
          <w:szCs w:val="20"/>
        </w:rPr>
        <w:t>1</w:t>
      </w:r>
      <w:r w:rsidR="001B4BDC" w:rsidRPr="00A16D3D">
        <w:rPr>
          <w:rFonts w:ascii="Arial" w:hAnsi="Arial" w:cs="Arial"/>
          <w:sz w:val="20"/>
          <w:szCs w:val="20"/>
        </w:rPr>
        <w:t>7</w:t>
      </w:r>
      <w:r w:rsidR="00696427" w:rsidRPr="00A16D3D">
        <w:rPr>
          <w:rFonts w:ascii="Arial" w:hAnsi="Arial" w:cs="Arial"/>
          <w:sz w:val="20"/>
          <w:szCs w:val="20"/>
        </w:rPr>
        <w:t>. člen</w:t>
      </w:r>
    </w:p>
    <w:p w:rsidR="00EE3F83" w:rsidRPr="00A16D3D" w:rsidRDefault="00EE3F83" w:rsidP="00EE3F83">
      <w:pPr>
        <w:spacing w:before="120"/>
        <w:jc w:val="both"/>
        <w:rPr>
          <w:rFonts w:ascii="Arial" w:hAnsi="Arial" w:cs="Arial"/>
          <w:sz w:val="20"/>
          <w:szCs w:val="20"/>
        </w:rPr>
      </w:pPr>
      <w:r w:rsidRPr="00A16D3D">
        <w:rPr>
          <w:rFonts w:ascii="Arial" w:hAnsi="Arial" w:cs="Arial"/>
          <w:sz w:val="20"/>
          <w:szCs w:val="20"/>
        </w:rPr>
        <w:t xml:space="preserve">Naročila v vrednosti manj od 10.000 EUR (brez DDV) se praviloma odda z </w:t>
      </w:r>
      <w:r w:rsidR="002C34A9" w:rsidRPr="00A16D3D">
        <w:rPr>
          <w:rFonts w:ascii="Arial" w:hAnsi="Arial" w:cs="Arial"/>
          <w:sz w:val="20"/>
          <w:szCs w:val="20"/>
        </w:rPr>
        <w:t>e-</w:t>
      </w:r>
      <w:r w:rsidRPr="00A16D3D">
        <w:rPr>
          <w:rFonts w:ascii="Arial" w:hAnsi="Arial" w:cs="Arial"/>
          <w:sz w:val="20"/>
          <w:szCs w:val="20"/>
        </w:rPr>
        <w:t>naročilnico</w:t>
      </w:r>
      <w:r w:rsidR="0076201A" w:rsidRPr="00A16D3D">
        <w:rPr>
          <w:rFonts w:ascii="Arial" w:hAnsi="Arial" w:cs="Arial"/>
          <w:sz w:val="20"/>
          <w:szCs w:val="20"/>
        </w:rPr>
        <w:t xml:space="preserve">, skladno </w:t>
      </w:r>
      <w:r w:rsidR="00C63722" w:rsidRPr="00A16D3D">
        <w:rPr>
          <w:rFonts w:ascii="Arial" w:hAnsi="Arial" w:cs="Arial"/>
          <w:sz w:val="20"/>
          <w:szCs w:val="20"/>
        </w:rPr>
        <w:t xml:space="preserve">z </w:t>
      </w:r>
      <w:r w:rsidR="0076201A" w:rsidRPr="00A16D3D">
        <w:rPr>
          <w:rFonts w:ascii="Arial" w:hAnsi="Arial" w:cs="Arial"/>
          <w:sz w:val="20"/>
          <w:szCs w:val="20"/>
        </w:rPr>
        <w:t>navodilom za pripravo, evidentiranje in podpisovanje e-naročilnic, objavljenim na interni spletni strani direkcije</w:t>
      </w:r>
      <w:r w:rsidR="001D425D" w:rsidRPr="00A16D3D">
        <w:rPr>
          <w:rFonts w:ascii="Arial" w:hAnsi="Arial" w:cs="Arial"/>
          <w:sz w:val="20"/>
          <w:szCs w:val="20"/>
        </w:rPr>
        <w:t>, n</w:t>
      </w:r>
      <w:r w:rsidRPr="00A16D3D">
        <w:rPr>
          <w:rFonts w:ascii="Arial" w:hAnsi="Arial" w:cs="Arial"/>
          <w:sz w:val="20"/>
          <w:szCs w:val="20"/>
        </w:rPr>
        <w:t xml:space="preserve">aročila v vrednosti 10.000 EUR (brez DDV) </w:t>
      </w:r>
      <w:r w:rsidR="00010AAB" w:rsidRPr="00A16D3D">
        <w:rPr>
          <w:rFonts w:ascii="Arial" w:hAnsi="Arial" w:cs="Arial"/>
          <w:sz w:val="20"/>
          <w:szCs w:val="20"/>
        </w:rPr>
        <w:t xml:space="preserve">in več pa </w:t>
      </w:r>
      <w:r w:rsidR="00736C60" w:rsidRPr="00A16D3D">
        <w:rPr>
          <w:rFonts w:ascii="Arial" w:hAnsi="Arial" w:cs="Arial"/>
          <w:sz w:val="20"/>
          <w:szCs w:val="20"/>
        </w:rPr>
        <w:t xml:space="preserve">izključno </w:t>
      </w:r>
      <w:r w:rsidR="001D425D" w:rsidRPr="00A16D3D">
        <w:rPr>
          <w:rFonts w:ascii="Arial" w:hAnsi="Arial" w:cs="Arial"/>
          <w:sz w:val="20"/>
          <w:szCs w:val="20"/>
        </w:rPr>
        <w:t>s pogodbo</w:t>
      </w:r>
      <w:r w:rsidRPr="00A16D3D">
        <w:rPr>
          <w:rFonts w:ascii="Arial" w:hAnsi="Arial" w:cs="Arial"/>
          <w:sz w:val="20"/>
          <w:szCs w:val="20"/>
        </w:rPr>
        <w:t>.</w:t>
      </w:r>
    </w:p>
    <w:p w:rsidR="00EE3F83" w:rsidRPr="00A16D3D" w:rsidRDefault="00EE3F83" w:rsidP="00EE3F83">
      <w:pPr>
        <w:spacing w:before="120"/>
        <w:jc w:val="both"/>
        <w:rPr>
          <w:rFonts w:ascii="Arial" w:hAnsi="Arial" w:cs="Arial"/>
          <w:sz w:val="20"/>
          <w:szCs w:val="20"/>
        </w:rPr>
      </w:pPr>
      <w:r w:rsidRPr="00A16D3D">
        <w:rPr>
          <w:rFonts w:ascii="Arial" w:hAnsi="Arial" w:cs="Arial"/>
          <w:sz w:val="20"/>
          <w:szCs w:val="20"/>
        </w:rPr>
        <w:t>V primeru večkratnega naročanja istovrstnih naročil manjših vrednosti se lahko izda naročilnica ali sklene pogodba za določeno obdobje, pri čemer pa skupna ocenje</w:t>
      </w:r>
      <w:r w:rsidR="00A0484B" w:rsidRPr="00A16D3D">
        <w:rPr>
          <w:rFonts w:ascii="Arial" w:hAnsi="Arial" w:cs="Arial"/>
          <w:sz w:val="20"/>
          <w:szCs w:val="20"/>
        </w:rPr>
        <w:t>n</w:t>
      </w:r>
      <w:r w:rsidR="0011068F" w:rsidRPr="00A16D3D">
        <w:rPr>
          <w:rFonts w:ascii="Arial" w:hAnsi="Arial" w:cs="Arial"/>
          <w:sz w:val="20"/>
          <w:szCs w:val="20"/>
        </w:rPr>
        <w:t xml:space="preserve">a vrednost predvidenih naročil </w:t>
      </w:r>
      <w:r w:rsidRPr="00A16D3D">
        <w:rPr>
          <w:rFonts w:ascii="Arial" w:hAnsi="Arial" w:cs="Arial"/>
          <w:sz w:val="20"/>
          <w:szCs w:val="20"/>
        </w:rPr>
        <w:t xml:space="preserve">ne sme presegati </w:t>
      </w:r>
      <w:r w:rsidR="0011068F" w:rsidRPr="00A16D3D">
        <w:rPr>
          <w:rFonts w:ascii="Arial" w:hAnsi="Arial" w:cs="Arial"/>
          <w:sz w:val="20"/>
          <w:szCs w:val="20"/>
        </w:rPr>
        <w:t xml:space="preserve">zgoraj navedene z zakonom predpisane </w:t>
      </w:r>
      <w:r w:rsidR="00736C60" w:rsidRPr="00A16D3D">
        <w:rPr>
          <w:rFonts w:ascii="Arial" w:hAnsi="Arial" w:cs="Arial"/>
          <w:sz w:val="20"/>
          <w:szCs w:val="20"/>
        </w:rPr>
        <w:t xml:space="preserve">mejne </w:t>
      </w:r>
      <w:r w:rsidRPr="00A16D3D">
        <w:rPr>
          <w:rFonts w:ascii="Arial" w:hAnsi="Arial" w:cs="Arial"/>
          <w:sz w:val="20"/>
          <w:szCs w:val="20"/>
        </w:rPr>
        <w:t>vrednosti.</w:t>
      </w:r>
    </w:p>
    <w:p w:rsidR="00816B44" w:rsidRPr="00A16D3D" w:rsidRDefault="00203CCA" w:rsidP="00816B44">
      <w:pPr>
        <w:spacing w:before="120"/>
        <w:jc w:val="both"/>
        <w:rPr>
          <w:rFonts w:ascii="Arial" w:hAnsi="Arial" w:cs="Arial"/>
          <w:sz w:val="20"/>
          <w:szCs w:val="20"/>
        </w:rPr>
      </w:pPr>
      <w:r w:rsidRPr="00A16D3D">
        <w:rPr>
          <w:rFonts w:ascii="Arial" w:hAnsi="Arial" w:cs="Arial"/>
          <w:sz w:val="20"/>
          <w:szCs w:val="20"/>
        </w:rPr>
        <w:t>Za naročila</w:t>
      </w:r>
      <w:r w:rsidR="00816B44" w:rsidRPr="00A16D3D">
        <w:rPr>
          <w:rFonts w:ascii="Arial" w:hAnsi="Arial" w:cs="Arial"/>
          <w:sz w:val="20"/>
          <w:szCs w:val="20"/>
        </w:rPr>
        <w:t xml:space="preserve"> kot so na primer:</w:t>
      </w:r>
    </w:p>
    <w:p w:rsidR="00816B44" w:rsidRPr="00A16D3D" w:rsidRDefault="00816B44" w:rsidP="00816B44">
      <w:pPr>
        <w:numPr>
          <w:ilvl w:val="0"/>
          <w:numId w:val="35"/>
        </w:numPr>
        <w:spacing w:before="60"/>
        <w:ind w:left="714" w:hanging="357"/>
        <w:jc w:val="both"/>
        <w:rPr>
          <w:rFonts w:ascii="Arial" w:hAnsi="Arial" w:cs="Arial"/>
          <w:sz w:val="20"/>
          <w:szCs w:val="20"/>
        </w:rPr>
      </w:pPr>
      <w:r w:rsidRPr="00A16D3D">
        <w:rPr>
          <w:rFonts w:ascii="Arial" w:hAnsi="Arial" w:cs="Arial"/>
          <w:sz w:val="20"/>
          <w:szCs w:val="20"/>
        </w:rPr>
        <w:t>knjige ali publikacije,</w:t>
      </w:r>
    </w:p>
    <w:p w:rsidR="00816B44" w:rsidRPr="00A16D3D" w:rsidRDefault="00816B44" w:rsidP="00816B44">
      <w:pPr>
        <w:numPr>
          <w:ilvl w:val="0"/>
          <w:numId w:val="35"/>
        </w:numPr>
        <w:jc w:val="both"/>
        <w:rPr>
          <w:rFonts w:ascii="Arial" w:hAnsi="Arial" w:cs="Arial"/>
          <w:sz w:val="20"/>
          <w:szCs w:val="20"/>
        </w:rPr>
      </w:pPr>
      <w:r w:rsidRPr="00A16D3D">
        <w:rPr>
          <w:rFonts w:ascii="Arial" w:hAnsi="Arial" w:cs="Arial"/>
          <w:sz w:val="20"/>
          <w:szCs w:val="20"/>
        </w:rPr>
        <w:t>naročnine,</w:t>
      </w:r>
    </w:p>
    <w:p w:rsidR="00816B44" w:rsidRPr="00A16D3D" w:rsidRDefault="00816B44" w:rsidP="00816B44">
      <w:pPr>
        <w:numPr>
          <w:ilvl w:val="0"/>
          <w:numId w:val="35"/>
        </w:numPr>
        <w:jc w:val="both"/>
        <w:rPr>
          <w:rFonts w:ascii="Arial" w:hAnsi="Arial" w:cs="Arial"/>
          <w:sz w:val="20"/>
          <w:szCs w:val="20"/>
        </w:rPr>
      </w:pPr>
      <w:r w:rsidRPr="00A16D3D">
        <w:rPr>
          <w:rFonts w:ascii="Arial" w:hAnsi="Arial" w:cs="Arial"/>
          <w:sz w:val="20"/>
          <w:szCs w:val="20"/>
        </w:rPr>
        <w:t>udeležba na seminarjih in drugih oblikah usposabljanja zaposlenih,</w:t>
      </w:r>
    </w:p>
    <w:p w:rsidR="00816B44" w:rsidRPr="00A16D3D" w:rsidRDefault="00816B44" w:rsidP="00816B44">
      <w:pPr>
        <w:numPr>
          <w:ilvl w:val="0"/>
          <w:numId w:val="35"/>
        </w:numPr>
        <w:jc w:val="both"/>
        <w:rPr>
          <w:rFonts w:ascii="Arial" w:hAnsi="Arial" w:cs="Arial"/>
          <w:sz w:val="20"/>
          <w:szCs w:val="20"/>
        </w:rPr>
      </w:pPr>
      <w:r w:rsidRPr="00A16D3D">
        <w:rPr>
          <w:rFonts w:ascii="Arial" w:hAnsi="Arial" w:cs="Arial"/>
          <w:sz w:val="20"/>
          <w:szCs w:val="20"/>
        </w:rPr>
        <w:t>notarske storitve</w:t>
      </w:r>
    </w:p>
    <w:p w:rsidR="001D425D" w:rsidRPr="00A16D3D" w:rsidRDefault="00816B44" w:rsidP="00816B44">
      <w:pPr>
        <w:spacing w:before="60"/>
        <w:jc w:val="both"/>
        <w:rPr>
          <w:rFonts w:ascii="Arial" w:hAnsi="Arial" w:cs="Arial"/>
          <w:sz w:val="20"/>
          <w:szCs w:val="20"/>
        </w:rPr>
      </w:pPr>
      <w:r w:rsidRPr="00A16D3D">
        <w:rPr>
          <w:rFonts w:ascii="Arial" w:hAnsi="Arial" w:cs="Arial"/>
          <w:sz w:val="20"/>
          <w:szCs w:val="20"/>
        </w:rPr>
        <w:t xml:space="preserve">ter </w:t>
      </w:r>
      <w:r w:rsidR="00203CCA" w:rsidRPr="00A16D3D">
        <w:rPr>
          <w:rFonts w:ascii="Arial" w:hAnsi="Arial" w:cs="Arial"/>
          <w:sz w:val="20"/>
          <w:szCs w:val="20"/>
        </w:rPr>
        <w:t>naročila</w:t>
      </w:r>
      <w:r w:rsidRPr="00A16D3D">
        <w:rPr>
          <w:rFonts w:ascii="Arial" w:hAnsi="Arial" w:cs="Arial"/>
          <w:sz w:val="20"/>
          <w:szCs w:val="20"/>
        </w:rPr>
        <w:t xml:space="preserve"> v vrednosti pod 500 EUR (</w:t>
      </w:r>
      <w:r w:rsidR="00010AAB" w:rsidRPr="00A16D3D">
        <w:rPr>
          <w:rFonts w:ascii="Arial" w:hAnsi="Arial" w:cs="Arial"/>
          <w:sz w:val="20"/>
          <w:szCs w:val="20"/>
        </w:rPr>
        <w:t>brez DDV) postopek oddaje naročila</w:t>
      </w:r>
      <w:r w:rsidRPr="00A16D3D">
        <w:rPr>
          <w:rFonts w:ascii="Arial" w:hAnsi="Arial" w:cs="Arial"/>
          <w:sz w:val="20"/>
          <w:szCs w:val="20"/>
        </w:rPr>
        <w:t xml:space="preserve"> ni predpisan</w:t>
      </w:r>
      <w:r w:rsidR="00203CCA" w:rsidRPr="00A16D3D">
        <w:rPr>
          <w:rFonts w:ascii="Arial" w:hAnsi="Arial" w:cs="Arial"/>
          <w:sz w:val="20"/>
          <w:szCs w:val="20"/>
        </w:rPr>
        <w:t xml:space="preserve"> in ni </w:t>
      </w:r>
      <w:r w:rsidR="00A0484B" w:rsidRPr="00A16D3D">
        <w:rPr>
          <w:rFonts w:ascii="Arial" w:hAnsi="Arial" w:cs="Arial"/>
          <w:sz w:val="20"/>
          <w:szCs w:val="20"/>
        </w:rPr>
        <w:t xml:space="preserve">nujno </w:t>
      </w:r>
      <w:r w:rsidR="00203CCA" w:rsidRPr="00A16D3D">
        <w:rPr>
          <w:rFonts w:ascii="Arial" w:hAnsi="Arial" w:cs="Arial"/>
          <w:sz w:val="20"/>
          <w:szCs w:val="20"/>
        </w:rPr>
        <w:t>pridobiti ponudb</w:t>
      </w:r>
      <w:r w:rsidR="00AA1358" w:rsidRPr="00A16D3D">
        <w:rPr>
          <w:rFonts w:ascii="Arial" w:hAnsi="Arial" w:cs="Arial"/>
          <w:sz w:val="20"/>
          <w:szCs w:val="20"/>
        </w:rPr>
        <w:t xml:space="preserve"> od več ponudnikov</w:t>
      </w:r>
      <w:r w:rsidR="00AA6979" w:rsidRPr="00A16D3D">
        <w:rPr>
          <w:rFonts w:ascii="Arial" w:hAnsi="Arial" w:cs="Arial"/>
          <w:sz w:val="20"/>
          <w:szCs w:val="20"/>
        </w:rPr>
        <w:t>, razen kadar se oceni, da bi bilo to bolj ekonomično in gospodarno oziroma kadar se utemeljeno podvomi v višino ponujene cene v smislu odstopanja od običajnih cen za primerljivo naravo blaga, storitev ali gradenj</w:t>
      </w:r>
      <w:r w:rsidR="00203CCA" w:rsidRPr="00A16D3D">
        <w:rPr>
          <w:rFonts w:ascii="Arial" w:hAnsi="Arial" w:cs="Arial"/>
          <w:sz w:val="20"/>
          <w:szCs w:val="20"/>
        </w:rPr>
        <w:t xml:space="preserve">. Evidenco </w:t>
      </w:r>
      <w:r w:rsidR="00AA1358" w:rsidRPr="00A16D3D">
        <w:rPr>
          <w:rFonts w:ascii="Arial" w:hAnsi="Arial" w:cs="Arial"/>
          <w:sz w:val="20"/>
          <w:szCs w:val="20"/>
        </w:rPr>
        <w:t xml:space="preserve">o naročilih </w:t>
      </w:r>
      <w:r w:rsidR="00C8709B" w:rsidRPr="00A16D3D">
        <w:rPr>
          <w:rFonts w:ascii="Arial" w:hAnsi="Arial" w:cs="Arial"/>
          <w:sz w:val="20"/>
          <w:szCs w:val="20"/>
        </w:rPr>
        <w:t xml:space="preserve">v vrednosti pod 500 EUR, ki zajema </w:t>
      </w:r>
      <w:r w:rsidR="00AA1358" w:rsidRPr="00A16D3D">
        <w:rPr>
          <w:rFonts w:ascii="Arial" w:hAnsi="Arial" w:cs="Arial"/>
          <w:sz w:val="20"/>
          <w:szCs w:val="20"/>
        </w:rPr>
        <w:t>predmet naročila, vrednost</w:t>
      </w:r>
      <w:r w:rsidR="00C8709B" w:rsidRPr="00A16D3D">
        <w:rPr>
          <w:rFonts w:ascii="Arial" w:hAnsi="Arial" w:cs="Arial"/>
          <w:sz w:val="20"/>
          <w:szCs w:val="20"/>
        </w:rPr>
        <w:t xml:space="preserve"> in</w:t>
      </w:r>
      <w:r w:rsidR="00AA1358" w:rsidRPr="00A16D3D">
        <w:rPr>
          <w:rFonts w:ascii="Arial" w:hAnsi="Arial" w:cs="Arial"/>
          <w:sz w:val="20"/>
          <w:szCs w:val="20"/>
        </w:rPr>
        <w:t xml:space="preserve"> </w:t>
      </w:r>
      <w:r w:rsidR="00C8709B" w:rsidRPr="00A16D3D">
        <w:rPr>
          <w:rFonts w:ascii="Arial" w:hAnsi="Arial" w:cs="Arial"/>
          <w:sz w:val="20"/>
          <w:szCs w:val="20"/>
        </w:rPr>
        <w:t>izvajalca</w:t>
      </w:r>
      <w:r w:rsidR="00AA1358" w:rsidRPr="00A16D3D">
        <w:rPr>
          <w:rFonts w:ascii="Arial" w:hAnsi="Arial" w:cs="Arial"/>
          <w:sz w:val="20"/>
          <w:szCs w:val="20"/>
        </w:rPr>
        <w:t xml:space="preserve"> </w:t>
      </w:r>
      <w:r w:rsidR="00C8709B" w:rsidRPr="00A16D3D">
        <w:rPr>
          <w:rFonts w:ascii="Arial" w:hAnsi="Arial" w:cs="Arial"/>
          <w:sz w:val="20"/>
          <w:szCs w:val="20"/>
        </w:rPr>
        <w:t>ter</w:t>
      </w:r>
      <w:r w:rsidR="00A00085" w:rsidRPr="00A16D3D">
        <w:rPr>
          <w:rFonts w:ascii="Arial" w:hAnsi="Arial" w:cs="Arial"/>
          <w:sz w:val="20"/>
          <w:szCs w:val="20"/>
        </w:rPr>
        <w:t xml:space="preserve"> dokumentacijo (</w:t>
      </w:r>
      <w:r w:rsidR="00A00085" w:rsidRPr="00A16D3D">
        <w:rPr>
          <w:rFonts w:ascii="Arial" w:hAnsi="Arial" w:cs="Arial"/>
          <w:i/>
          <w:sz w:val="20"/>
          <w:szCs w:val="20"/>
        </w:rPr>
        <w:t xml:space="preserve">ponudba, račun, </w:t>
      </w:r>
      <w:r w:rsidR="00010AAB" w:rsidRPr="00A16D3D">
        <w:rPr>
          <w:rFonts w:ascii="Arial" w:hAnsi="Arial" w:cs="Arial"/>
          <w:i/>
          <w:sz w:val="20"/>
          <w:szCs w:val="20"/>
        </w:rPr>
        <w:t xml:space="preserve">izkaz o </w:t>
      </w:r>
      <w:r w:rsidR="00A00085" w:rsidRPr="00A16D3D">
        <w:rPr>
          <w:rFonts w:ascii="Arial" w:hAnsi="Arial" w:cs="Arial"/>
          <w:i/>
          <w:sz w:val="20"/>
          <w:szCs w:val="20"/>
        </w:rPr>
        <w:t>plačil</w:t>
      </w:r>
      <w:r w:rsidR="00010AAB" w:rsidRPr="00A16D3D">
        <w:rPr>
          <w:rFonts w:ascii="Arial" w:hAnsi="Arial" w:cs="Arial"/>
          <w:i/>
          <w:sz w:val="20"/>
          <w:szCs w:val="20"/>
        </w:rPr>
        <w:t>u</w:t>
      </w:r>
      <w:r w:rsidR="00C8709B" w:rsidRPr="00A16D3D">
        <w:rPr>
          <w:rFonts w:ascii="Arial" w:hAnsi="Arial" w:cs="Arial"/>
          <w:i/>
          <w:sz w:val="20"/>
          <w:szCs w:val="20"/>
        </w:rPr>
        <w:t>, zabeležke</w:t>
      </w:r>
      <w:r w:rsidR="00A00085" w:rsidRPr="00A16D3D">
        <w:rPr>
          <w:rFonts w:ascii="Arial" w:hAnsi="Arial" w:cs="Arial"/>
          <w:sz w:val="20"/>
          <w:szCs w:val="20"/>
        </w:rPr>
        <w:t xml:space="preserve"> …) je dolžan </w:t>
      </w:r>
      <w:r w:rsidR="00203CCA" w:rsidRPr="00A16D3D">
        <w:rPr>
          <w:rFonts w:ascii="Arial" w:hAnsi="Arial" w:cs="Arial"/>
          <w:sz w:val="20"/>
          <w:szCs w:val="20"/>
        </w:rPr>
        <w:t>vodi</w:t>
      </w:r>
      <w:r w:rsidR="00A00085" w:rsidRPr="00A16D3D">
        <w:rPr>
          <w:rFonts w:ascii="Arial" w:hAnsi="Arial" w:cs="Arial"/>
          <w:sz w:val="20"/>
          <w:szCs w:val="20"/>
        </w:rPr>
        <w:t>ti</w:t>
      </w:r>
      <w:r w:rsidR="00203CCA" w:rsidRPr="00A16D3D">
        <w:rPr>
          <w:rFonts w:ascii="Arial" w:hAnsi="Arial" w:cs="Arial"/>
          <w:sz w:val="20"/>
          <w:szCs w:val="20"/>
        </w:rPr>
        <w:t xml:space="preserve"> nosilec naročila.</w:t>
      </w:r>
    </w:p>
    <w:p w:rsidR="00816B44" w:rsidRPr="00A16D3D" w:rsidRDefault="00816B44" w:rsidP="00816B44">
      <w:pPr>
        <w:pStyle w:val="Telobesedila3"/>
        <w:jc w:val="center"/>
        <w:rPr>
          <w:rFonts w:ascii="Arial" w:hAnsi="Arial" w:cs="Arial"/>
          <w:sz w:val="20"/>
          <w:szCs w:val="20"/>
        </w:rPr>
      </w:pPr>
    </w:p>
    <w:p w:rsidR="00816B44" w:rsidRPr="00A16D3D" w:rsidRDefault="00816B44" w:rsidP="00816B44">
      <w:pPr>
        <w:pStyle w:val="Telobesedila3"/>
        <w:jc w:val="center"/>
        <w:rPr>
          <w:rFonts w:ascii="Arial" w:hAnsi="Arial" w:cs="Arial"/>
          <w:sz w:val="20"/>
          <w:szCs w:val="20"/>
        </w:rPr>
      </w:pPr>
      <w:r w:rsidRPr="00A16D3D">
        <w:rPr>
          <w:rFonts w:ascii="Arial" w:hAnsi="Arial" w:cs="Arial"/>
          <w:sz w:val="20"/>
          <w:szCs w:val="20"/>
        </w:rPr>
        <w:t>1</w:t>
      </w:r>
      <w:r w:rsidR="001B4BDC" w:rsidRPr="00A16D3D">
        <w:rPr>
          <w:rFonts w:ascii="Arial" w:hAnsi="Arial" w:cs="Arial"/>
          <w:sz w:val="20"/>
          <w:szCs w:val="20"/>
        </w:rPr>
        <w:t>8</w:t>
      </w:r>
      <w:r w:rsidRPr="00A16D3D">
        <w:rPr>
          <w:rFonts w:ascii="Arial" w:hAnsi="Arial" w:cs="Arial"/>
          <w:sz w:val="20"/>
          <w:szCs w:val="20"/>
        </w:rPr>
        <w:t>. člen</w:t>
      </w:r>
    </w:p>
    <w:p w:rsidR="00816B44" w:rsidRPr="00A16D3D" w:rsidRDefault="00707802" w:rsidP="00816B44">
      <w:pPr>
        <w:pStyle w:val="Telobesedila3"/>
        <w:spacing w:before="120"/>
        <w:jc w:val="both"/>
        <w:rPr>
          <w:rFonts w:ascii="Arial" w:hAnsi="Arial" w:cs="Arial"/>
          <w:sz w:val="20"/>
          <w:szCs w:val="20"/>
        </w:rPr>
      </w:pPr>
      <w:r w:rsidRPr="00A16D3D">
        <w:rPr>
          <w:rFonts w:ascii="Arial" w:hAnsi="Arial" w:cs="Arial"/>
          <w:sz w:val="20"/>
          <w:szCs w:val="20"/>
        </w:rPr>
        <w:t xml:space="preserve">Izhodiščni dokument za izvedbo postopka zbiranja ponudb je predlog za oddajo naročila. Pripravi </w:t>
      </w:r>
      <w:r w:rsidR="00AA1358" w:rsidRPr="00A16D3D">
        <w:rPr>
          <w:rFonts w:ascii="Arial" w:hAnsi="Arial" w:cs="Arial"/>
          <w:sz w:val="20"/>
          <w:szCs w:val="20"/>
        </w:rPr>
        <w:t xml:space="preserve">ga </w:t>
      </w:r>
      <w:r w:rsidRPr="00A16D3D">
        <w:rPr>
          <w:rFonts w:ascii="Arial" w:hAnsi="Arial" w:cs="Arial"/>
          <w:sz w:val="20"/>
          <w:szCs w:val="20"/>
        </w:rPr>
        <w:t xml:space="preserve">nosilec naročila. </w:t>
      </w:r>
      <w:r w:rsidR="00816B44" w:rsidRPr="00A16D3D">
        <w:rPr>
          <w:rFonts w:ascii="Arial" w:hAnsi="Arial" w:cs="Arial"/>
          <w:sz w:val="20"/>
          <w:szCs w:val="20"/>
        </w:rPr>
        <w:t xml:space="preserve">V predlogu </w:t>
      </w:r>
      <w:r w:rsidR="005A4017" w:rsidRPr="00A16D3D">
        <w:rPr>
          <w:rFonts w:ascii="Arial" w:hAnsi="Arial" w:cs="Arial"/>
          <w:sz w:val="20"/>
          <w:szCs w:val="20"/>
        </w:rPr>
        <w:t xml:space="preserve">za oddajo naročila </w:t>
      </w:r>
      <w:r w:rsidR="00816B44" w:rsidRPr="00A16D3D">
        <w:rPr>
          <w:rFonts w:ascii="Arial" w:hAnsi="Arial" w:cs="Arial"/>
          <w:sz w:val="20"/>
          <w:szCs w:val="20"/>
        </w:rPr>
        <w:t xml:space="preserve">se navede naziv </w:t>
      </w:r>
      <w:r w:rsidR="002765D6" w:rsidRPr="00A16D3D">
        <w:rPr>
          <w:rFonts w:ascii="Arial" w:hAnsi="Arial" w:cs="Arial"/>
          <w:sz w:val="20"/>
          <w:szCs w:val="20"/>
        </w:rPr>
        <w:t>notranje organizacijske enote (</w:t>
      </w:r>
      <w:r w:rsidR="00816B44" w:rsidRPr="00A16D3D">
        <w:rPr>
          <w:rFonts w:ascii="Arial" w:hAnsi="Arial" w:cs="Arial"/>
          <w:sz w:val="20"/>
          <w:szCs w:val="20"/>
        </w:rPr>
        <w:t>NOE</w:t>
      </w:r>
      <w:r w:rsidR="002765D6" w:rsidRPr="00A16D3D">
        <w:rPr>
          <w:rFonts w:ascii="Arial" w:hAnsi="Arial" w:cs="Arial"/>
          <w:sz w:val="20"/>
          <w:szCs w:val="20"/>
        </w:rPr>
        <w:t>)</w:t>
      </w:r>
      <w:r w:rsidR="00816B44" w:rsidRPr="00A16D3D">
        <w:rPr>
          <w:rFonts w:ascii="Arial" w:hAnsi="Arial" w:cs="Arial"/>
          <w:sz w:val="20"/>
          <w:szCs w:val="20"/>
        </w:rPr>
        <w:t>, predmet naročila z obrazložitvijo, ocenjena vrednost naročila z obrazložitvijo, rok za izvedbo, vire financiranja</w:t>
      </w:r>
      <w:r w:rsidR="00B16B55" w:rsidRPr="00A16D3D">
        <w:rPr>
          <w:rFonts w:ascii="Arial" w:hAnsi="Arial" w:cs="Arial"/>
          <w:sz w:val="20"/>
          <w:szCs w:val="20"/>
        </w:rPr>
        <w:t xml:space="preserve">, </w:t>
      </w:r>
      <w:r w:rsidR="002765D6" w:rsidRPr="00A16D3D">
        <w:rPr>
          <w:rFonts w:ascii="Arial" w:hAnsi="Arial" w:cs="Arial"/>
          <w:sz w:val="20"/>
          <w:szCs w:val="20"/>
        </w:rPr>
        <w:t>možne</w:t>
      </w:r>
      <w:r w:rsidR="00816B44" w:rsidRPr="00A16D3D">
        <w:rPr>
          <w:rFonts w:ascii="Arial" w:hAnsi="Arial" w:cs="Arial"/>
          <w:sz w:val="20"/>
          <w:szCs w:val="20"/>
        </w:rPr>
        <w:t xml:space="preserve"> izvajalce oz. dobavitelje</w:t>
      </w:r>
      <w:r w:rsidR="00B16B55" w:rsidRPr="00A16D3D">
        <w:rPr>
          <w:rFonts w:ascii="Arial" w:hAnsi="Arial" w:cs="Arial"/>
          <w:sz w:val="20"/>
          <w:szCs w:val="20"/>
        </w:rPr>
        <w:t xml:space="preserve"> in merilo za izbiro ponudbe</w:t>
      </w:r>
      <w:r w:rsidR="00816B44" w:rsidRPr="00A16D3D">
        <w:rPr>
          <w:rFonts w:ascii="Arial" w:hAnsi="Arial" w:cs="Arial"/>
          <w:sz w:val="20"/>
          <w:szCs w:val="20"/>
        </w:rPr>
        <w:t xml:space="preserve">. Iz obrazložitve predmeta naročila morajo biti razvidni namen in cilji naročila, iz obrazložitve ocenjene vrednosti pa način izračuna </w:t>
      </w:r>
      <w:r w:rsidR="00816B44" w:rsidRPr="00A16D3D">
        <w:rPr>
          <w:rFonts w:ascii="Arial" w:hAnsi="Arial" w:cs="Arial"/>
          <w:sz w:val="20"/>
          <w:szCs w:val="20"/>
        </w:rPr>
        <w:lastRenderedPageBreak/>
        <w:t>te vrednosti. Vire financiranja mora preveriti finančna služba ter na predlogu za oddajo naročila s podpisom potrditi, da so za naročilo predvidena finančna sredstva na ustreznem projektu in postavki-kontu. Predlog podpišeta nosilec naročila in vodja njegove</w:t>
      </w:r>
      <w:r w:rsidR="002765D6" w:rsidRPr="00A16D3D">
        <w:rPr>
          <w:rFonts w:ascii="Arial" w:hAnsi="Arial" w:cs="Arial"/>
          <w:sz w:val="20"/>
          <w:szCs w:val="20"/>
        </w:rPr>
        <w:t xml:space="preserve"> NOE</w:t>
      </w:r>
      <w:r w:rsidR="00816B44" w:rsidRPr="00A16D3D">
        <w:rPr>
          <w:rFonts w:ascii="Arial" w:hAnsi="Arial" w:cs="Arial"/>
          <w:sz w:val="20"/>
          <w:szCs w:val="20"/>
        </w:rPr>
        <w:t>.</w:t>
      </w:r>
    </w:p>
    <w:p w:rsidR="00816B44" w:rsidRPr="00A16D3D" w:rsidRDefault="00707802" w:rsidP="00816B44">
      <w:pPr>
        <w:spacing w:before="120"/>
        <w:jc w:val="both"/>
        <w:rPr>
          <w:rFonts w:ascii="Arial" w:hAnsi="Arial" w:cs="Arial"/>
          <w:sz w:val="20"/>
          <w:szCs w:val="20"/>
        </w:rPr>
      </w:pPr>
      <w:r w:rsidRPr="00A16D3D">
        <w:rPr>
          <w:rFonts w:ascii="Arial" w:hAnsi="Arial" w:cs="Arial"/>
          <w:sz w:val="20"/>
          <w:szCs w:val="20"/>
        </w:rPr>
        <w:t xml:space="preserve">Predlogu za oddajo naročila sledi povabilo k oddaji ponudbe, s katerim nosilec naročila po e-pošti k oddaji ponudbe povabi možne izvajalce. </w:t>
      </w:r>
      <w:r w:rsidR="00E740A9" w:rsidRPr="00A16D3D">
        <w:rPr>
          <w:rFonts w:ascii="Arial" w:hAnsi="Arial" w:cs="Arial"/>
          <w:sz w:val="20"/>
          <w:szCs w:val="20"/>
        </w:rPr>
        <w:t>V povabilu</w:t>
      </w:r>
      <w:r w:rsidR="00816B44" w:rsidRPr="00A16D3D">
        <w:rPr>
          <w:rFonts w:ascii="Arial" w:hAnsi="Arial" w:cs="Arial"/>
          <w:sz w:val="20"/>
          <w:szCs w:val="20"/>
        </w:rPr>
        <w:t xml:space="preserve"> </w:t>
      </w:r>
      <w:r w:rsidR="005F3B64" w:rsidRPr="00A16D3D">
        <w:rPr>
          <w:rFonts w:ascii="Arial" w:hAnsi="Arial" w:cs="Arial"/>
          <w:sz w:val="20"/>
          <w:szCs w:val="20"/>
        </w:rPr>
        <w:t>se</w:t>
      </w:r>
      <w:r w:rsidR="00E740A9" w:rsidRPr="00A16D3D">
        <w:rPr>
          <w:rFonts w:ascii="Arial" w:hAnsi="Arial" w:cs="Arial"/>
          <w:sz w:val="20"/>
          <w:szCs w:val="20"/>
        </w:rPr>
        <w:t xml:space="preserve"> navede predmet naročila, številk</w:t>
      </w:r>
      <w:r w:rsidR="00816B44" w:rsidRPr="00A16D3D">
        <w:rPr>
          <w:rFonts w:ascii="Arial" w:hAnsi="Arial" w:cs="Arial"/>
          <w:sz w:val="20"/>
          <w:szCs w:val="20"/>
        </w:rPr>
        <w:t>a</w:t>
      </w:r>
      <w:r w:rsidR="00E740A9" w:rsidRPr="00A16D3D">
        <w:rPr>
          <w:rFonts w:ascii="Arial" w:hAnsi="Arial" w:cs="Arial"/>
          <w:sz w:val="20"/>
          <w:szCs w:val="20"/>
        </w:rPr>
        <w:t xml:space="preserve"> zadeve v Lotus Notes, rok za oddajo ponudbe in </w:t>
      </w:r>
      <w:r w:rsidR="00B326BB" w:rsidRPr="00A16D3D">
        <w:rPr>
          <w:rFonts w:ascii="Arial" w:hAnsi="Arial" w:cs="Arial"/>
          <w:sz w:val="20"/>
          <w:szCs w:val="20"/>
        </w:rPr>
        <w:t>izvedbo naročila</w:t>
      </w:r>
      <w:r w:rsidR="00A44C27" w:rsidRPr="00A16D3D">
        <w:rPr>
          <w:rFonts w:ascii="Arial" w:hAnsi="Arial" w:cs="Arial"/>
          <w:sz w:val="20"/>
          <w:szCs w:val="20"/>
        </w:rPr>
        <w:t>, merilo za izbiro ponudbe</w:t>
      </w:r>
      <w:r w:rsidR="00B326BB" w:rsidRPr="00A16D3D">
        <w:rPr>
          <w:rFonts w:ascii="Arial" w:hAnsi="Arial" w:cs="Arial"/>
          <w:sz w:val="20"/>
          <w:szCs w:val="20"/>
        </w:rPr>
        <w:t xml:space="preserve"> ter </w:t>
      </w:r>
      <w:r w:rsidR="005F3B64" w:rsidRPr="00A16D3D">
        <w:rPr>
          <w:rFonts w:ascii="Arial" w:hAnsi="Arial" w:cs="Arial"/>
          <w:sz w:val="20"/>
          <w:szCs w:val="20"/>
        </w:rPr>
        <w:t xml:space="preserve">napotek, </w:t>
      </w:r>
      <w:r w:rsidR="00E740A9" w:rsidRPr="00A16D3D">
        <w:rPr>
          <w:rFonts w:ascii="Arial" w:hAnsi="Arial" w:cs="Arial"/>
          <w:sz w:val="20"/>
          <w:szCs w:val="20"/>
        </w:rPr>
        <w:t xml:space="preserve">da morajo biti ponudbe </w:t>
      </w:r>
      <w:r w:rsidR="005F3B64" w:rsidRPr="00A16D3D">
        <w:rPr>
          <w:rFonts w:ascii="Arial" w:hAnsi="Arial" w:cs="Arial"/>
          <w:sz w:val="20"/>
          <w:szCs w:val="20"/>
        </w:rPr>
        <w:t xml:space="preserve">naročniku </w:t>
      </w:r>
      <w:r w:rsidR="00E740A9" w:rsidRPr="00A16D3D">
        <w:rPr>
          <w:rFonts w:ascii="Arial" w:hAnsi="Arial" w:cs="Arial"/>
          <w:sz w:val="20"/>
          <w:szCs w:val="20"/>
        </w:rPr>
        <w:t>vr</w:t>
      </w:r>
      <w:r w:rsidR="005F3C8E" w:rsidRPr="00A16D3D">
        <w:rPr>
          <w:rFonts w:ascii="Arial" w:hAnsi="Arial" w:cs="Arial"/>
          <w:sz w:val="20"/>
          <w:szCs w:val="20"/>
        </w:rPr>
        <w:t>očene v elektronski obliki na e</w:t>
      </w:r>
      <w:r w:rsidR="005F3C8E" w:rsidRPr="00A16D3D">
        <w:rPr>
          <w:rFonts w:ascii="Arial" w:hAnsi="Arial" w:cs="Arial"/>
          <w:sz w:val="20"/>
          <w:szCs w:val="20"/>
        </w:rPr>
        <w:noBreakHyphen/>
      </w:r>
      <w:r w:rsidR="00E740A9" w:rsidRPr="00A16D3D">
        <w:rPr>
          <w:rFonts w:ascii="Arial" w:hAnsi="Arial" w:cs="Arial"/>
          <w:sz w:val="20"/>
          <w:szCs w:val="20"/>
        </w:rPr>
        <w:t xml:space="preserve">naslov </w:t>
      </w:r>
      <w:hyperlink r:id="rId7" w:history="1">
        <w:r w:rsidR="00037937" w:rsidRPr="00A16D3D">
          <w:rPr>
            <w:rStyle w:val="Hiperpovezava"/>
            <w:rFonts w:ascii="Arial" w:hAnsi="Arial" w:cs="Arial"/>
            <w:color w:val="auto"/>
            <w:sz w:val="20"/>
            <w:szCs w:val="20"/>
          </w:rPr>
          <w:t>gp.drsi@gov.si</w:t>
        </w:r>
      </w:hyperlink>
      <w:r w:rsidR="00EE2EF1" w:rsidRPr="00A16D3D">
        <w:rPr>
          <w:rFonts w:ascii="Arial" w:hAnsi="Arial" w:cs="Arial"/>
          <w:sz w:val="20"/>
          <w:szCs w:val="20"/>
        </w:rPr>
        <w:t>.</w:t>
      </w:r>
      <w:r w:rsidR="00816B44" w:rsidRPr="00A16D3D">
        <w:rPr>
          <w:rFonts w:ascii="Arial" w:hAnsi="Arial" w:cs="Arial"/>
          <w:sz w:val="20"/>
          <w:szCs w:val="20"/>
        </w:rPr>
        <w:t xml:space="preserve"> </w:t>
      </w:r>
      <w:r w:rsidR="00B326BB" w:rsidRPr="00A16D3D">
        <w:rPr>
          <w:rFonts w:ascii="Arial" w:hAnsi="Arial" w:cs="Arial"/>
          <w:sz w:val="20"/>
          <w:szCs w:val="20"/>
        </w:rPr>
        <w:t>K povabilu</w:t>
      </w:r>
      <w:r w:rsidR="00BB6453" w:rsidRPr="00A16D3D">
        <w:rPr>
          <w:rFonts w:ascii="Arial" w:hAnsi="Arial" w:cs="Arial"/>
          <w:sz w:val="20"/>
          <w:szCs w:val="20"/>
        </w:rPr>
        <w:t xml:space="preserve"> </w:t>
      </w:r>
      <w:r w:rsidR="00B326BB" w:rsidRPr="00A16D3D">
        <w:rPr>
          <w:rFonts w:ascii="Arial" w:hAnsi="Arial" w:cs="Arial"/>
          <w:sz w:val="20"/>
          <w:szCs w:val="20"/>
        </w:rPr>
        <w:t xml:space="preserve">se praviloma priloži dokumentacija, kjer je podrobneje opredeljena vsebina naročila. </w:t>
      </w:r>
      <w:r w:rsidR="00816B44" w:rsidRPr="00A16D3D">
        <w:rPr>
          <w:rFonts w:ascii="Arial" w:hAnsi="Arial" w:cs="Arial"/>
          <w:sz w:val="20"/>
          <w:szCs w:val="20"/>
        </w:rPr>
        <w:t xml:space="preserve">K oddaji ponudbe se </w:t>
      </w:r>
      <w:r w:rsidR="00BB6453" w:rsidRPr="00A16D3D">
        <w:rPr>
          <w:rFonts w:ascii="Arial" w:hAnsi="Arial" w:cs="Arial"/>
          <w:sz w:val="20"/>
          <w:szCs w:val="20"/>
        </w:rPr>
        <w:t xml:space="preserve">istočasno </w:t>
      </w:r>
      <w:r w:rsidR="00816B44" w:rsidRPr="00A16D3D">
        <w:rPr>
          <w:rFonts w:ascii="Arial" w:hAnsi="Arial" w:cs="Arial"/>
          <w:sz w:val="20"/>
          <w:szCs w:val="20"/>
        </w:rPr>
        <w:t>povabi čim več možnih izvajalcev oz. dobaviteljev, tako da je v največji možni meri zagotovljena konkurenca. Če se zaradi omejene</w:t>
      </w:r>
      <w:r w:rsidR="00BB6453" w:rsidRPr="00A16D3D">
        <w:rPr>
          <w:rFonts w:ascii="Arial" w:hAnsi="Arial" w:cs="Arial"/>
          <w:sz w:val="20"/>
          <w:szCs w:val="20"/>
        </w:rPr>
        <w:t>ga števila možnih izvajalcev oziroma</w:t>
      </w:r>
      <w:r w:rsidR="00816B44" w:rsidRPr="00A16D3D">
        <w:rPr>
          <w:rFonts w:ascii="Arial" w:hAnsi="Arial" w:cs="Arial"/>
          <w:sz w:val="20"/>
          <w:szCs w:val="20"/>
        </w:rPr>
        <w:t xml:space="preserve"> dobaviteljev ali drugih razlogov povabi manj kot tri, mora biti </w:t>
      </w:r>
      <w:r w:rsidR="00B326BB" w:rsidRPr="00A16D3D">
        <w:rPr>
          <w:rFonts w:ascii="Arial" w:hAnsi="Arial" w:cs="Arial"/>
          <w:sz w:val="20"/>
          <w:szCs w:val="20"/>
        </w:rPr>
        <w:t xml:space="preserve">v predlogu podana pisna utemeljitev ter </w:t>
      </w:r>
      <w:r w:rsidR="005A4017" w:rsidRPr="00A16D3D">
        <w:rPr>
          <w:rFonts w:ascii="Arial" w:hAnsi="Arial" w:cs="Arial"/>
          <w:sz w:val="20"/>
          <w:szCs w:val="20"/>
        </w:rPr>
        <w:t>preverjena cena, ki za podobne stvari velja na trgu</w:t>
      </w:r>
      <w:r w:rsidR="00816B44" w:rsidRPr="00A16D3D">
        <w:rPr>
          <w:rFonts w:ascii="Arial" w:hAnsi="Arial" w:cs="Arial"/>
          <w:sz w:val="20"/>
          <w:szCs w:val="20"/>
        </w:rPr>
        <w:t>.</w:t>
      </w:r>
    </w:p>
    <w:p w:rsidR="00816B44" w:rsidRPr="00A16D3D" w:rsidRDefault="00816B44" w:rsidP="000139BF">
      <w:pPr>
        <w:pStyle w:val="Telobesedila3"/>
        <w:jc w:val="center"/>
        <w:rPr>
          <w:rFonts w:ascii="Arial" w:hAnsi="Arial" w:cs="Arial"/>
          <w:sz w:val="20"/>
          <w:szCs w:val="20"/>
        </w:rPr>
      </w:pPr>
    </w:p>
    <w:p w:rsidR="00E6716A" w:rsidRPr="00A16D3D" w:rsidRDefault="001B4BDC" w:rsidP="000139BF">
      <w:pPr>
        <w:pStyle w:val="Telobesedila3"/>
        <w:jc w:val="center"/>
        <w:rPr>
          <w:rFonts w:ascii="Arial" w:hAnsi="Arial" w:cs="Arial"/>
          <w:sz w:val="20"/>
          <w:szCs w:val="20"/>
        </w:rPr>
      </w:pPr>
      <w:r w:rsidRPr="00A16D3D">
        <w:rPr>
          <w:rFonts w:ascii="Arial" w:hAnsi="Arial" w:cs="Arial"/>
          <w:sz w:val="20"/>
          <w:szCs w:val="20"/>
        </w:rPr>
        <w:t>19</w:t>
      </w:r>
      <w:r w:rsidR="00E6716A" w:rsidRPr="00A16D3D">
        <w:rPr>
          <w:rFonts w:ascii="Arial" w:hAnsi="Arial" w:cs="Arial"/>
          <w:sz w:val="20"/>
          <w:szCs w:val="20"/>
        </w:rPr>
        <w:t>. člen</w:t>
      </w:r>
    </w:p>
    <w:p w:rsidR="000B53E4" w:rsidRPr="00A16D3D" w:rsidRDefault="000B53E4" w:rsidP="00EE3F83">
      <w:pPr>
        <w:pStyle w:val="Telobesedila3"/>
        <w:spacing w:before="120"/>
        <w:jc w:val="both"/>
        <w:rPr>
          <w:rFonts w:ascii="Arial" w:hAnsi="Arial" w:cs="Arial"/>
          <w:sz w:val="20"/>
          <w:szCs w:val="20"/>
        </w:rPr>
      </w:pPr>
      <w:r w:rsidRPr="00A16D3D">
        <w:rPr>
          <w:rFonts w:ascii="Arial" w:hAnsi="Arial" w:cs="Arial"/>
          <w:sz w:val="20"/>
          <w:szCs w:val="20"/>
        </w:rPr>
        <w:t>Ponudbe</w:t>
      </w:r>
      <w:r w:rsidR="00B5252F" w:rsidRPr="00A16D3D">
        <w:rPr>
          <w:rFonts w:ascii="Arial" w:hAnsi="Arial" w:cs="Arial"/>
          <w:sz w:val="20"/>
          <w:szCs w:val="20"/>
        </w:rPr>
        <w:t>,</w:t>
      </w:r>
      <w:r w:rsidRPr="00A16D3D">
        <w:rPr>
          <w:rFonts w:ascii="Arial" w:hAnsi="Arial" w:cs="Arial"/>
          <w:sz w:val="20"/>
          <w:szCs w:val="20"/>
        </w:rPr>
        <w:t xml:space="preserve"> prejete na e</w:t>
      </w:r>
      <w:r w:rsidRPr="00A16D3D">
        <w:rPr>
          <w:rFonts w:ascii="Arial" w:hAnsi="Arial" w:cs="Arial"/>
          <w:sz w:val="20"/>
          <w:szCs w:val="20"/>
        </w:rPr>
        <w:noBreakHyphen/>
        <w:t xml:space="preserve">naslov </w:t>
      </w:r>
      <w:hyperlink r:id="rId8" w:history="1">
        <w:r w:rsidRPr="00A16D3D">
          <w:rPr>
            <w:rStyle w:val="Hiperpovezava"/>
            <w:rFonts w:ascii="Arial" w:hAnsi="Arial" w:cs="Arial"/>
            <w:color w:val="auto"/>
            <w:sz w:val="20"/>
            <w:szCs w:val="20"/>
          </w:rPr>
          <w:t>gp.drsi@gov.si</w:t>
        </w:r>
      </w:hyperlink>
      <w:r w:rsidRPr="00A16D3D">
        <w:rPr>
          <w:rFonts w:ascii="Arial" w:hAnsi="Arial" w:cs="Arial"/>
          <w:sz w:val="20"/>
          <w:szCs w:val="20"/>
        </w:rPr>
        <w:t xml:space="preserve"> vložišče zavede v ustrezno zadevo v L</w:t>
      </w:r>
      <w:r w:rsidR="005C61B7">
        <w:rPr>
          <w:rFonts w:ascii="Arial" w:hAnsi="Arial" w:cs="Arial"/>
          <w:sz w:val="20"/>
          <w:szCs w:val="20"/>
        </w:rPr>
        <w:t xml:space="preserve">otus </w:t>
      </w:r>
      <w:r w:rsidRPr="00A16D3D">
        <w:rPr>
          <w:rFonts w:ascii="Arial" w:hAnsi="Arial" w:cs="Arial"/>
          <w:sz w:val="20"/>
          <w:szCs w:val="20"/>
        </w:rPr>
        <w:t>N</w:t>
      </w:r>
      <w:r w:rsidR="005C61B7">
        <w:rPr>
          <w:rFonts w:ascii="Arial" w:hAnsi="Arial" w:cs="Arial"/>
          <w:sz w:val="20"/>
          <w:szCs w:val="20"/>
        </w:rPr>
        <w:t>otes</w:t>
      </w:r>
      <w:r w:rsidRPr="00A16D3D">
        <w:rPr>
          <w:rFonts w:ascii="Arial" w:hAnsi="Arial" w:cs="Arial"/>
          <w:sz w:val="20"/>
          <w:szCs w:val="20"/>
        </w:rPr>
        <w:t xml:space="preserve">. </w:t>
      </w:r>
    </w:p>
    <w:p w:rsidR="00EE3F83" w:rsidRPr="00A16D3D" w:rsidRDefault="00EE3F83" w:rsidP="00EE3F83">
      <w:pPr>
        <w:pStyle w:val="Telobesedila3"/>
        <w:spacing w:before="120"/>
        <w:jc w:val="both"/>
        <w:rPr>
          <w:rFonts w:ascii="Arial" w:hAnsi="Arial" w:cs="Arial"/>
          <w:sz w:val="20"/>
          <w:szCs w:val="20"/>
        </w:rPr>
      </w:pPr>
      <w:r w:rsidRPr="00A16D3D">
        <w:rPr>
          <w:rFonts w:ascii="Arial" w:hAnsi="Arial" w:cs="Arial"/>
          <w:sz w:val="20"/>
          <w:szCs w:val="20"/>
        </w:rPr>
        <w:t xml:space="preserve">Po preveritvi prejetih ponudb </w:t>
      </w:r>
      <w:r w:rsidR="00B16B55" w:rsidRPr="00A16D3D">
        <w:rPr>
          <w:rFonts w:ascii="Arial" w:hAnsi="Arial" w:cs="Arial"/>
          <w:sz w:val="20"/>
          <w:szCs w:val="20"/>
        </w:rPr>
        <w:t>nosilec naročila</w:t>
      </w:r>
      <w:r w:rsidRPr="00A16D3D">
        <w:rPr>
          <w:rFonts w:ascii="Arial" w:hAnsi="Arial" w:cs="Arial"/>
          <w:sz w:val="20"/>
          <w:szCs w:val="20"/>
        </w:rPr>
        <w:t xml:space="preserve"> izbere najugodnejšo, ki je tudi vsebinsko ustrezna</w:t>
      </w:r>
      <w:r w:rsidR="00A44C27" w:rsidRPr="00A16D3D">
        <w:rPr>
          <w:rFonts w:ascii="Arial" w:hAnsi="Arial" w:cs="Arial"/>
          <w:sz w:val="20"/>
          <w:szCs w:val="20"/>
        </w:rPr>
        <w:t xml:space="preserve"> in izdela kratko poročilo o oddaji, ki zajema predmet naročila, število prejetih ponudb</w:t>
      </w:r>
      <w:r w:rsidR="00C8709B" w:rsidRPr="00A16D3D">
        <w:rPr>
          <w:rFonts w:ascii="Arial" w:hAnsi="Arial" w:cs="Arial"/>
          <w:sz w:val="20"/>
          <w:szCs w:val="20"/>
        </w:rPr>
        <w:t>,</w:t>
      </w:r>
      <w:r w:rsidR="00A44C27" w:rsidRPr="00A16D3D">
        <w:rPr>
          <w:rFonts w:ascii="Arial" w:hAnsi="Arial" w:cs="Arial"/>
          <w:sz w:val="20"/>
          <w:szCs w:val="20"/>
        </w:rPr>
        <w:t xml:space="preserve"> ponudnike in njihove ponudbene cene, izbranega ponudnika in razloge za izbiro</w:t>
      </w:r>
      <w:r w:rsidRPr="00A16D3D">
        <w:rPr>
          <w:rFonts w:ascii="Arial" w:hAnsi="Arial" w:cs="Arial"/>
          <w:sz w:val="20"/>
          <w:szCs w:val="20"/>
        </w:rPr>
        <w:t xml:space="preserve">.  </w:t>
      </w:r>
    </w:p>
    <w:p w:rsidR="00FB650D" w:rsidRPr="00A16D3D" w:rsidRDefault="00EE3F83" w:rsidP="003E0684">
      <w:pPr>
        <w:pStyle w:val="Telobesedila3"/>
        <w:spacing w:before="120"/>
        <w:jc w:val="both"/>
        <w:rPr>
          <w:rFonts w:ascii="Arial" w:hAnsi="Arial" w:cs="Arial"/>
          <w:sz w:val="20"/>
          <w:szCs w:val="20"/>
        </w:rPr>
      </w:pPr>
      <w:r w:rsidRPr="00A16D3D">
        <w:rPr>
          <w:rFonts w:ascii="Arial" w:hAnsi="Arial" w:cs="Arial"/>
          <w:sz w:val="20"/>
          <w:szCs w:val="20"/>
        </w:rPr>
        <w:t xml:space="preserve">Predlog za oddajo naročila </w:t>
      </w:r>
      <w:r w:rsidR="00A44C27" w:rsidRPr="00A16D3D">
        <w:rPr>
          <w:rFonts w:ascii="Arial" w:hAnsi="Arial" w:cs="Arial"/>
          <w:sz w:val="20"/>
          <w:szCs w:val="20"/>
        </w:rPr>
        <w:t xml:space="preserve">in poročilo </w:t>
      </w:r>
      <w:r w:rsidRPr="00A16D3D">
        <w:rPr>
          <w:rFonts w:ascii="Arial" w:hAnsi="Arial" w:cs="Arial"/>
          <w:sz w:val="20"/>
          <w:szCs w:val="20"/>
        </w:rPr>
        <w:t xml:space="preserve">se skupaj </w:t>
      </w:r>
      <w:r w:rsidR="00203CCA" w:rsidRPr="00A16D3D">
        <w:rPr>
          <w:rFonts w:ascii="Arial" w:hAnsi="Arial" w:cs="Arial"/>
          <w:sz w:val="20"/>
          <w:szCs w:val="20"/>
        </w:rPr>
        <w:t xml:space="preserve">z izpolnjeno </w:t>
      </w:r>
      <w:r w:rsidR="009E1AEE" w:rsidRPr="00A16D3D">
        <w:rPr>
          <w:rFonts w:ascii="Arial" w:hAnsi="Arial" w:cs="Arial"/>
          <w:sz w:val="20"/>
          <w:szCs w:val="20"/>
        </w:rPr>
        <w:t>in</w:t>
      </w:r>
      <w:r w:rsidRPr="00A16D3D">
        <w:rPr>
          <w:rFonts w:ascii="Arial" w:hAnsi="Arial" w:cs="Arial"/>
          <w:sz w:val="20"/>
          <w:szCs w:val="20"/>
        </w:rPr>
        <w:t xml:space="preserve"> </w:t>
      </w:r>
      <w:r w:rsidR="009E1AEE" w:rsidRPr="00A16D3D">
        <w:rPr>
          <w:rFonts w:ascii="Arial" w:hAnsi="Arial" w:cs="Arial"/>
          <w:sz w:val="20"/>
          <w:szCs w:val="20"/>
        </w:rPr>
        <w:t xml:space="preserve">s strani nosilca naročila parafirano </w:t>
      </w:r>
      <w:r w:rsidRPr="00A16D3D">
        <w:rPr>
          <w:rFonts w:ascii="Arial" w:hAnsi="Arial" w:cs="Arial"/>
          <w:sz w:val="20"/>
          <w:szCs w:val="20"/>
        </w:rPr>
        <w:t xml:space="preserve">pogodbo posreduje v SJN. </w:t>
      </w:r>
    </w:p>
    <w:p w:rsidR="00FF7F59" w:rsidRPr="00A16D3D" w:rsidRDefault="008D0B41" w:rsidP="000139BF">
      <w:pPr>
        <w:spacing w:before="120" w:line="240" w:lineRule="atLeast"/>
        <w:jc w:val="both"/>
        <w:rPr>
          <w:rFonts w:ascii="Arial" w:hAnsi="Arial" w:cs="Arial"/>
          <w:snapToGrid w:val="0"/>
          <w:sz w:val="20"/>
          <w:szCs w:val="20"/>
          <w:lang w:eastAsia="en-US"/>
        </w:rPr>
      </w:pPr>
      <w:r w:rsidRPr="00A16D3D">
        <w:rPr>
          <w:rFonts w:ascii="Arial" w:hAnsi="Arial" w:cs="Arial"/>
          <w:snapToGrid w:val="0"/>
          <w:sz w:val="20"/>
          <w:szCs w:val="20"/>
          <w:lang w:eastAsia="en-US"/>
        </w:rPr>
        <w:t>P</w:t>
      </w:r>
      <w:r w:rsidR="00FF7F59" w:rsidRPr="00A16D3D">
        <w:rPr>
          <w:rFonts w:ascii="Arial" w:hAnsi="Arial" w:cs="Arial"/>
          <w:snapToGrid w:val="0"/>
          <w:sz w:val="20"/>
          <w:szCs w:val="20"/>
          <w:lang w:eastAsia="en-US"/>
        </w:rPr>
        <w:t xml:space="preserve">ogodbo SJN pošlje v podpis izvajalcu in </w:t>
      </w:r>
      <w:r w:rsidRPr="00A16D3D">
        <w:rPr>
          <w:rFonts w:ascii="Arial" w:hAnsi="Arial" w:cs="Arial"/>
          <w:snapToGrid w:val="0"/>
          <w:sz w:val="20"/>
          <w:szCs w:val="20"/>
          <w:lang w:eastAsia="en-US"/>
        </w:rPr>
        <w:t xml:space="preserve">nato </w:t>
      </w:r>
      <w:r w:rsidR="00FF7F59" w:rsidRPr="00A16D3D">
        <w:rPr>
          <w:rFonts w:ascii="Arial" w:hAnsi="Arial" w:cs="Arial"/>
          <w:snapToGrid w:val="0"/>
          <w:sz w:val="20"/>
          <w:szCs w:val="20"/>
          <w:lang w:eastAsia="en-US"/>
        </w:rPr>
        <w:t>direktorju</w:t>
      </w:r>
      <w:r w:rsidRPr="00A16D3D">
        <w:rPr>
          <w:rFonts w:ascii="Arial" w:hAnsi="Arial" w:cs="Arial"/>
          <w:sz w:val="20"/>
          <w:szCs w:val="20"/>
        </w:rPr>
        <w:t xml:space="preserve"> </w:t>
      </w:r>
      <w:r w:rsidR="00311ED5" w:rsidRPr="00A16D3D">
        <w:rPr>
          <w:rFonts w:ascii="Arial" w:hAnsi="Arial" w:cs="Arial"/>
          <w:sz w:val="20"/>
          <w:szCs w:val="20"/>
        </w:rPr>
        <w:t>(</w:t>
      </w:r>
      <w:r w:rsidRPr="00A16D3D">
        <w:rPr>
          <w:rFonts w:ascii="Arial" w:hAnsi="Arial" w:cs="Arial"/>
          <w:sz w:val="20"/>
          <w:szCs w:val="20"/>
        </w:rPr>
        <w:t>skupaj s predlogom za oddajo naročila</w:t>
      </w:r>
      <w:r w:rsidR="00A44C27" w:rsidRPr="00A16D3D">
        <w:rPr>
          <w:rFonts w:ascii="Arial" w:hAnsi="Arial" w:cs="Arial"/>
          <w:sz w:val="20"/>
          <w:szCs w:val="20"/>
        </w:rPr>
        <w:t xml:space="preserve"> in poročilom</w:t>
      </w:r>
      <w:r w:rsidR="00311ED5" w:rsidRPr="00A16D3D">
        <w:rPr>
          <w:rFonts w:ascii="Arial" w:hAnsi="Arial" w:cs="Arial"/>
          <w:sz w:val="20"/>
          <w:szCs w:val="20"/>
        </w:rPr>
        <w:t>)</w:t>
      </w:r>
      <w:r w:rsidR="00FF7F59" w:rsidRPr="00A16D3D">
        <w:rPr>
          <w:rFonts w:ascii="Arial" w:hAnsi="Arial" w:cs="Arial"/>
          <w:snapToGrid w:val="0"/>
          <w:sz w:val="20"/>
          <w:szCs w:val="20"/>
          <w:lang w:eastAsia="en-US"/>
        </w:rPr>
        <w:t xml:space="preserve">. Sklenjeno pogodbo SJN posreduje </w:t>
      </w:r>
      <w:r w:rsidR="00060190" w:rsidRPr="00A16D3D">
        <w:rPr>
          <w:rFonts w:ascii="Arial" w:hAnsi="Arial" w:cs="Arial"/>
          <w:sz w:val="20"/>
          <w:szCs w:val="20"/>
        </w:rPr>
        <w:t xml:space="preserve">izvajalcu oziroma dobavitelju ter </w:t>
      </w:r>
      <w:r w:rsidR="00FF7F59" w:rsidRPr="00A16D3D">
        <w:rPr>
          <w:rFonts w:ascii="Arial" w:hAnsi="Arial" w:cs="Arial"/>
          <w:sz w:val="20"/>
          <w:szCs w:val="20"/>
        </w:rPr>
        <w:t>Službi za finance</w:t>
      </w:r>
      <w:r w:rsidR="00B73FE5" w:rsidRPr="00A16D3D">
        <w:rPr>
          <w:rFonts w:ascii="Arial" w:hAnsi="Arial" w:cs="Arial"/>
          <w:sz w:val="20"/>
          <w:szCs w:val="20"/>
        </w:rPr>
        <w:t xml:space="preserve"> in jo objavi tudi na portalu javnih naročil</w:t>
      </w:r>
      <w:r w:rsidR="00B73FE5" w:rsidRPr="00A16D3D">
        <w:rPr>
          <w:rFonts w:ascii="Arial" w:hAnsi="Arial" w:cs="Arial"/>
          <w:snapToGrid w:val="0"/>
          <w:sz w:val="20"/>
          <w:szCs w:val="20"/>
          <w:lang w:eastAsia="en-US"/>
        </w:rPr>
        <w:t xml:space="preserve">. </w:t>
      </w:r>
    </w:p>
    <w:p w:rsidR="001B4BDC" w:rsidRPr="00A16D3D" w:rsidRDefault="00B73FE5" w:rsidP="000139BF">
      <w:pPr>
        <w:spacing w:before="120" w:line="240" w:lineRule="atLeast"/>
        <w:jc w:val="both"/>
        <w:rPr>
          <w:rFonts w:ascii="Arial" w:hAnsi="Arial" w:cs="Arial"/>
          <w:snapToGrid w:val="0"/>
          <w:sz w:val="20"/>
          <w:szCs w:val="20"/>
          <w:lang w:eastAsia="en-US"/>
        </w:rPr>
      </w:pPr>
      <w:r w:rsidRPr="00A16D3D">
        <w:rPr>
          <w:rFonts w:ascii="Arial" w:hAnsi="Arial" w:cs="Arial"/>
          <w:snapToGrid w:val="0"/>
          <w:sz w:val="20"/>
          <w:szCs w:val="20"/>
          <w:lang w:eastAsia="en-US"/>
        </w:rPr>
        <w:t>SJN o sklenitvi pogodbe</w:t>
      </w:r>
      <w:r w:rsidRPr="00A16D3D">
        <w:rPr>
          <w:rFonts w:ascii="Arial" w:hAnsi="Arial" w:cs="Arial"/>
          <w:sz w:val="20"/>
          <w:szCs w:val="20"/>
        </w:rPr>
        <w:t xml:space="preserve"> obvesti (po e-pošti) nosilca naročila</w:t>
      </w:r>
      <w:r w:rsidRPr="00A16D3D">
        <w:rPr>
          <w:rFonts w:ascii="Arial" w:hAnsi="Arial" w:cs="Arial"/>
          <w:snapToGrid w:val="0"/>
          <w:sz w:val="20"/>
          <w:szCs w:val="20"/>
          <w:lang w:eastAsia="en-US"/>
        </w:rPr>
        <w:t xml:space="preserve">. </w:t>
      </w:r>
      <w:r w:rsidR="003E0684" w:rsidRPr="00A16D3D">
        <w:rPr>
          <w:rFonts w:ascii="Arial" w:hAnsi="Arial" w:cs="Arial"/>
          <w:snapToGrid w:val="0"/>
          <w:sz w:val="20"/>
          <w:szCs w:val="20"/>
          <w:lang w:eastAsia="en-US"/>
        </w:rPr>
        <w:t>Neizbrane</w:t>
      </w:r>
      <w:r w:rsidR="001B4BDC" w:rsidRPr="00A16D3D">
        <w:rPr>
          <w:rFonts w:ascii="Arial" w:hAnsi="Arial" w:cs="Arial"/>
          <w:snapToGrid w:val="0"/>
          <w:sz w:val="20"/>
          <w:szCs w:val="20"/>
          <w:lang w:eastAsia="en-US"/>
        </w:rPr>
        <w:t xml:space="preserve"> ponudnike </w:t>
      </w:r>
      <w:r w:rsidR="003E0684" w:rsidRPr="00A16D3D">
        <w:rPr>
          <w:rFonts w:ascii="Arial" w:hAnsi="Arial" w:cs="Arial"/>
          <w:snapToGrid w:val="0"/>
          <w:sz w:val="20"/>
          <w:szCs w:val="20"/>
          <w:lang w:eastAsia="en-US"/>
        </w:rPr>
        <w:t xml:space="preserve">o izidu postopka praviloma obvesti </w:t>
      </w:r>
      <w:r w:rsidRPr="00A16D3D">
        <w:rPr>
          <w:rFonts w:ascii="Arial" w:hAnsi="Arial" w:cs="Arial"/>
          <w:snapToGrid w:val="0"/>
          <w:sz w:val="20"/>
          <w:szCs w:val="20"/>
          <w:lang w:eastAsia="en-US"/>
        </w:rPr>
        <w:t>nosilec naročila po e-pošti</w:t>
      </w:r>
      <w:r w:rsidR="003E0684" w:rsidRPr="00A16D3D">
        <w:rPr>
          <w:rFonts w:ascii="Arial" w:hAnsi="Arial" w:cs="Arial"/>
          <w:snapToGrid w:val="0"/>
          <w:sz w:val="20"/>
          <w:szCs w:val="20"/>
          <w:lang w:eastAsia="en-US"/>
        </w:rPr>
        <w:t>.</w:t>
      </w:r>
    </w:p>
    <w:p w:rsidR="00827153" w:rsidRPr="00A16D3D" w:rsidRDefault="00827153" w:rsidP="00EE2EF1">
      <w:pPr>
        <w:jc w:val="center"/>
        <w:rPr>
          <w:rFonts w:ascii="Arial" w:hAnsi="Arial" w:cs="Arial"/>
          <w:sz w:val="20"/>
          <w:szCs w:val="20"/>
        </w:rPr>
      </w:pPr>
    </w:p>
    <w:p w:rsidR="00271E4A" w:rsidRPr="00A16D3D" w:rsidRDefault="00271E4A" w:rsidP="00EE2EF1">
      <w:pPr>
        <w:jc w:val="center"/>
        <w:rPr>
          <w:rFonts w:ascii="Arial" w:hAnsi="Arial" w:cs="Arial"/>
          <w:sz w:val="20"/>
          <w:szCs w:val="20"/>
        </w:rPr>
      </w:pPr>
    </w:p>
    <w:p w:rsidR="00271E4A" w:rsidRPr="00A16D3D" w:rsidRDefault="00271E4A" w:rsidP="004256F2">
      <w:pPr>
        <w:keepNext/>
        <w:numPr>
          <w:ilvl w:val="0"/>
          <w:numId w:val="31"/>
        </w:numPr>
        <w:ind w:left="1077"/>
        <w:jc w:val="center"/>
        <w:rPr>
          <w:rFonts w:ascii="Arial" w:hAnsi="Arial" w:cs="Arial"/>
          <w:sz w:val="20"/>
          <w:szCs w:val="20"/>
        </w:rPr>
      </w:pPr>
      <w:r w:rsidRPr="00A16D3D">
        <w:rPr>
          <w:rFonts w:ascii="Arial" w:hAnsi="Arial" w:cs="Arial"/>
          <w:sz w:val="20"/>
          <w:szCs w:val="20"/>
        </w:rPr>
        <w:t>SKUPNA JAVNA NAROČILA</w:t>
      </w:r>
    </w:p>
    <w:p w:rsidR="00E27CE5" w:rsidRPr="00A16D3D" w:rsidRDefault="00E27CE5" w:rsidP="004256F2">
      <w:pPr>
        <w:keepNext/>
        <w:jc w:val="center"/>
        <w:rPr>
          <w:rFonts w:ascii="Arial" w:hAnsi="Arial" w:cs="Arial"/>
          <w:sz w:val="20"/>
          <w:szCs w:val="20"/>
        </w:rPr>
      </w:pPr>
    </w:p>
    <w:p w:rsidR="00271E4A" w:rsidRPr="00A16D3D" w:rsidRDefault="00EE2EF1" w:rsidP="004256F2">
      <w:pPr>
        <w:pStyle w:val="Telobesedila3"/>
        <w:keepNext/>
        <w:jc w:val="center"/>
        <w:rPr>
          <w:rFonts w:ascii="Arial" w:hAnsi="Arial" w:cs="Arial"/>
          <w:sz w:val="20"/>
          <w:szCs w:val="20"/>
        </w:rPr>
      </w:pPr>
      <w:r w:rsidRPr="00A16D3D">
        <w:rPr>
          <w:rFonts w:ascii="Arial" w:hAnsi="Arial" w:cs="Arial"/>
          <w:sz w:val="20"/>
          <w:szCs w:val="20"/>
        </w:rPr>
        <w:t>2</w:t>
      </w:r>
      <w:r w:rsidR="008F6585" w:rsidRPr="00A16D3D">
        <w:rPr>
          <w:rFonts w:ascii="Arial" w:hAnsi="Arial" w:cs="Arial"/>
          <w:sz w:val="20"/>
          <w:szCs w:val="20"/>
        </w:rPr>
        <w:t>0</w:t>
      </w:r>
      <w:r w:rsidR="00271E4A" w:rsidRPr="00A16D3D">
        <w:rPr>
          <w:rFonts w:ascii="Arial" w:hAnsi="Arial" w:cs="Arial"/>
          <w:sz w:val="20"/>
          <w:szCs w:val="20"/>
        </w:rPr>
        <w:t>. člen</w:t>
      </w:r>
    </w:p>
    <w:p w:rsidR="00271E4A" w:rsidRPr="00A16D3D" w:rsidRDefault="00271E4A" w:rsidP="000139BF">
      <w:pPr>
        <w:spacing w:before="120"/>
        <w:jc w:val="both"/>
        <w:rPr>
          <w:rFonts w:ascii="Arial" w:hAnsi="Arial" w:cs="Arial"/>
          <w:sz w:val="20"/>
          <w:szCs w:val="20"/>
        </w:rPr>
      </w:pPr>
      <w:r w:rsidRPr="00A16D3D">
        <w:rPr>
          <w:rFonts w:ascii="Arial" w:hAnsi="Arial" w:cs="Arial"/>
          <w:sz w:val="20"/>
          <w:szCs w:val="20"/>
        </w:rPr>
        <w:t>Za koordinacijo izvajanja skupnih javnih naročil, pri katerih direkcija sodeluje kot pooblastitelj (s pooblastilom ali po uradni dolžnosti), je odgovorna SJN.</w:t>
      </w:r>
    </w:p>
    <w:p w:rsidR="00271E4A" w:rsidRPr="00A16D3D" w:rsidRDefault="00271E4A" w:rsidP="000139BF">
      <w:pPr>
        <w:spacing w:before="120"/>
        <w:jc w:val="both"/>
        <w:rPr>
          <w:rFonts w:ascii="Arial" w:hAnsi="Arial" w:cs="Arial"/>
          <w:sz w:val="20"/>
          <w:szCs w:val="20"/>
        </w:rPr>
      </w:pPr>
      <w:r w:rsidRPr="00A16D3D">
        <w:rPr>
          <w:rFonts w:ascii="Arial" w:hAnsi="Arial" w:cs="Arial"/>
          <w:sz w:val="20"/>
          <w:szCs w:val="20"/>
        </w:rPr>
        <w:t>Po prejemu poziva za pripravo potreb s strani izvajalca skupnega javnega naročila SJN pozove NOE za posredovanj</w:t>
      </w:r>
      <w:r w:rsidR="001344CE" w:rsidRPr="00A16D3D">
        <w:rPr>
          <w:rFonts w:ascii="Arial" w:hAnsi="Arial" w:cs="Arial"/>
          <w:sz w:val="20"/>
          <w:szCs w:val="20"/>
        </w:rPr>
        <w:t>e potreb in ocenjene vrednosti.</w:t>
      </w:r>
    </w:p>
    <w:p w:rsidR="00271E4A" w:rsidRPr="00A16D3D" w:rsidRDefault="00271E4A" w:rsidP="000139BF">
      <w:pPr>
        <w:spacing w:before="120"/>
        <w:jc w:val="both"/>
        <w:rPr>
          <w:rFonts w:ascii="Arial" w:hAnsi="Arial" w:cs="Arial"/>
          <w:sz w:val="20"/>
          <w:szCs w:val="20"/>
        </w:rPr>
      </w:pPr>
      <w:r w:rsidRPr="00A16D3D">
        <w:rPr>
          <w:rFonts w:ascii="Arial" w:hAnsi="Arial" w:cs="Arial"/>
          <w:sz w:val="20"/>
          <w:szCs w:val="20"/>
        </w:rPr>
        <w:t>Po prejemu potreb z ocenjeno vrednostjo SJN pripravi sklep o začetku postopka oddaje skupnega javnega naročila in imenovanju komisije, v katero je imenovan en strokovni delavec SJN in en strokovni delavec pristojne NOE, ter pooblastilo za izvedbo postopka in oboje posreduje v podpis direktorju.</w:t>
      </w:r>
    </w:p>
    <w:p w:rsidR="00271E4A" w:rsidRPr="00A16D3D" w:rsidRDefault="00271E4A" w:rsidP="000139BF">
      <w:pPr>
        <w:spacing w:before="120"/>
        <w:jc w:val="both"/>
        <w:rPr>
          <w:rFonts w:ascii="Arial" w:hAnsi="Arial" w:cs="Arial"/>
          <w:sz w:val="20"/>
          <w:szCs w:val="20"/>
        </w:rPr>
      </w:pPr>
      <w:r w:rsidRPr="00A16D3D">
        <w:rPr>
          <w:rFonts w:ascii="Arial" w:hAnsi="Arial" w:cs="Arial"/>
          <w:sz w:val="20"/>
          <w:szCs w:val="20"/>
        </w:rPr>
        <w:t>Podpisan sklep in pooblastilo SJN posreduje izvajalcu skupnega javnega naročila, skupaj s seznamom potreb.</w:t>
      </w:r>
    </w:p>
    <w:p w:rsidR="00271E4A" w:rsidRPr="00A16D3D" w:rsidRDefault="00271E4A" w:rsidP="000139BF">
      <w:pPr>
        <w:spacing w:before="120"/>
        <w:jc w:val="both"/>
        <w:rPr>
          <w:rFonts w:ascii="Arial" w:hAnsi="Arial" w:cs="Arial"/>
          <w:sz w:val="20"/>
          <w:szCs w:val="20"/>
        </w:rPr>
      </w:pPr>
      <w:r w:rsidRPr="00A16D3D">
        <w:rPr>
          <w:rFonts w:ascii="Arial" w:hAnsi="Arial" w:cs="Arial"/>
          <w:sz w:val="20"/>
          <w:szCs w:val="20"/>
        </w:rPr>
        <w:t>Ko je postopek oddaje skupnega javnega naročila zaključen s strani izvajalca skupnega javnega naročila in je podpisana krovna pogodba oziroma krovni okvirni sporazum, SJN pripravi neposredno pogodbo oziroma posamični okvirni sporazum</w:t>
      </w:r>
      <w:r w:rsidR="009C3B4D" w:rsidRPr="00A16D3D">
        <w:rPr>
          <w:rFonts w:ascii="Arial" w:hAnsi="Arial" w:cs="Arial"/>
          <w:sz w:val="20"/>
          <w:szCs w:val="20"/>
        </w:rPr>
        <w:t xml:space="preserve"> in jo</w:t>
      </w:r>
      <w:r w:rsidR="00301465" w:rsidRPr="00A16D3D">
        <w:rPr>
          <w:rFonts w:ascii="Arial" w:hAnsi="Arial" w:cs="Arial"/>
          <w:sz w:val="20"/>
          <w:szCs w:val="20"/>
        </w:rPr>
        <w:t>/ga</w:t>
      </w:r>
      <w:r w:rsidR="009C3B4D" w:rsidRPr="00A16D3D">
        <w:rPr>
          <w:rFonts w:ascii="Arial" w:hAnsi="Arial" w:cs="Arial"/>
          <w:sz w:val="20"/>
          <w:szCs w:val="20"/>
        </w:rPr>
        <w:t xml:space="preserve"> posreduje v podpis</w:t>
      </w:r>
      <w:r w:rsidRPr="00A16D3D">
        <w:rPr>
          <w:rFonts w:ascii="Arial" w:hAnsi="Arial" w:cs="Arial"/>
          <w:sz w:val="20"/>
          <w:szCs w:val="20"/>
        </w:rPr>
        <w:t>.</w:t>
      </w:r>
    </w:p>
    <w:p w:rsidR="00271E4A" w:rsidRPr="00A16D3D" w:rsidRDefault="00271E4A" w:rsidP="000139BF">
      <w:pPr>
        <w:jc w:val="center"/>
        <w:rPr>
          <w:rFonts w:ascii="Arial" w:hAnsi="Arial" w:cs="Arial"/>
          <w:sz w:val="20"/>
          <w:szCs w:val="20"/>
        </w:rPr>
      </w:pPr>
    </w:p>
    <w:p w:rsidR="00EE2EF1" w:rsidRPr="00A16D3D" w:rsidRDefault="00EE2EF1" w:rsidP="000139BF">
      <w:pPr>
        <w:jc w:val="center"/>
        <w:rPr>
          <w:rFonts w:ascii="Arial" w:hAnsi="Arial" w:cs="Arial"/>
          <w:sz w:val="20"/>
          <w:szCs w:val="20"/>
        </w:rPr>
      </w:pPr>
    </w:p>
    <w:p w:rsidR="00872E29" w:rsidRPr="00A16D3D" w:rsidRDefault="0093418D" w:rsidP="00913E21">
      <w:pPr>
        <w:pStyle w:val="Telobesedila3"/>
        <w:keepNext/>
        <w:numPr>
          <w:ilvl w:val="0"/>
          <w:numId w:val="31"/>
        </w:numPr>
        <w:ind w:left="1077"/>
        <w:jc w:val="center"/>
        <w:rPr>
          <w:rFonts w:ascii="Arial" w:hAnsi="Arial" w:cs="Arial"/>
          <w:sz w:val="20"/>
          <w:szCs w:val="20"/>
        </w:rPr>
      </w:pPr>
      <w:r w:rsidRPr="00A16D3D">
        <w:rPr>
          <w:rFonts w:ascii="Arial" w:hAnsi="Arial" w:cs="Arial"/>
          <w:sz w:val="20"/>
          <w:szCs w:val="20"/>
        </w:rPr>
        <w:t>SPLOŠNE</w:t>
      </w:r>
      <w:r w:rsidR="00872E29" w:rsidRPr="00A16D3D">
        <w:rPr>
          <w:rFonts w:ascii="Arial" w:hAnsi="Arial" w:cs="Arial"/>
          <w:sz w:val="20"/>
          <w:szCs w:val="20"/>
        </w:rPr>
        <w:t xml:space="preserve"> DOLOČBE</w:t>
      </w:r>
    </w:p>
    <w:p w:rsidR="00913E21" w:rsidRPr="00A16D3D" w:rsidRDefault="00913E21" w:rsidP="00913E21">
      <w:pPr>
        <w:pStyle w:val="Telobesedila3"/>
        <w:keepNext/>
        <w:ind w:left="357"/>
        <w:jc w:val="center"/>
        <w:rPr>
          <w:rFonts w:ascii="Arial" w:hAnsi="Arial" w:cs="Arial"/>
          <w:sz w:val="20"/>
          <w:szCs w:val="20"/>
        </w:rPr>
      </w:pPr>
    </w:p>
    <w:p w:rsidR="00BA382D" w:rsidRPr="00A16D3D" w:rsidRDefault="00EE2EF1" w:rsidP="00EE2EF1">
      <w:pPr>
        <w:pStyle w:val="Telobesedila3"/>
        <w:jc w:val="center"/>
        <w:rPr>
          <w:rFonts w:ascii="Arial" w:hAnsi="Arial" w:cs="Arial"/>
          <w:sz w:val="20"/>
          <w:szCs w:val="20"/>
        </w:rPr>
      </w:pPr>
      <w:r w:rsidRPr="00A16D3D">
        <w:rPr>
          <w:rFonts w:ascii="Arial" w:hAnsi="Arial" w:cs="Arial"/>
          <w:sz w:val="20"/>
          <w:szCs w:val="20"/>
        </w:rPr>
        <w:t>2</w:t>
      </w:r>
      <w:r w:rsidR="008F6585" w:rsidRPr="00A16D3D">
        <w:rPr>
          <w:rFonts w:ascii="Arial" w:hAnsi="Arial" w:cs="Arial"/>
          <w:sz w:val="20"/>
          <w:szCs w:val="20"/>
        </w:rPr>
        <w:t>1</w:t>
      </w:r>
      <w:r w:rsidR="00BA382D" w:rsidRPr="00A16D3D">
        <w:rPr>
          <w:rFonts w:ascii="Arial" w:hAnsi="Arial" w:cs="Arial"/>
          <w:sz w:val="20"/>
          <w:szCs w:val="20"/>
        </w:rPr>
        <w:t>. člen</w:t>
      </w:r>
    </w:p>
    <w:p w:rsidR="006A38B7" w:rsidRPr="00A16D3D" w:rsidRDefault="009E685F" w:rsidP="009E685F">
      <w:pPr>
        <w:pStyle w:val="Telobesedila3"/>
        <w:spacing w:before="120"/>
        <w:jc w:val="both"/>
        <w:rPr>
          <w:rFonts w:ascii="Arial" w:hAnsi="Arial" w:cs="Arial"/>
          <w:sz w:val="20"/>
          <w:szCs w:val="20"/>
        </w:rPr>
      </w:pPr>
      <w:r w:rsidRPr="00A16D3D">
        <w:rPr>
          <w:rFonts w:ascii="Arial" w:hAnsi="Arial" w:cs="Arial"/>
          <w:sz w:val="20"/>
          <w:szCs w:val="20"/>
        </w:rPr>
        <w:t xml:space="preserve">Dokumentacija o </w:t>
      </w:r>
      <w:r w:rsidRPr="00A16D3D">
        <w:rPr>
          <w:rFonts w:ascii="Arial" w:hAnsi="Arial" w:cs="Arial"/>
          <w:snapToGrid w:val="0"/>
          <w:sz w:val="20"/>
          <w:szCs w:val="20"/>
          <w:lang w:eastAsia="en-US"/>
        </w:rPr>
        <w:t>javnem</w:t>
      </w:r>
      <w:r w:rsidRPr="00A16D3D">
        <w:rPr>
          <w:rFonts w:ascii="Arial" w:hAnsi="Arial" w:cs="Arial"/>
          <w:sz w:val="20"/>
          <w:szCs w:val="20"/>
        </w:rPr>
        <w:t xml:space="preserve"> naročilu </w:t>
      </w:r>
      <w:r w:rsidR="00A16D3D" w:rsidRPr="00A16D3D">
        <w:rPr>
          <w:rFonts w:ascii="Arial" w:hAnsi="Arial" w:cs="Arial"/>
          <w:sz w:val="20"/>
          <w:szCs w:val="20"/>
        </w:rPr>
        <w:t xml:space="preserve">skupaj s ponudbami </w:t>
      </w:r>
      <w:r w:rsidRPr="00A16D3D">
        <w:rPr>
          <w:rFonts w:ascii="Arial" w:hAnsi="Arial" w:cs="Arial"/>
          <w:sz w:val="20"/>
          <w:szCs w:val="20"/>
        </w:rPr>
        <w:t xml:space="preserve">se </w:t>
      </w:r>
      <w:r w:rsidR="00A16D3D" w:rsidRPr="00A16D3D">
        <w:rPr>
          <w:rFonts w:ascii="Arial" w:hAnsi="Arial" w:cs="Arial"/>
          <w:sz w:val="20"/>
          <w:szCs w:val="20"/>
        </w:rPr>
        <w:t xml:space="preserve">knjiži </w:t>
      </w:r>
      <w:r w:rsidRPr="00A16D3D">
        <w:rPr>
          <w:rFonts w:ascii="Arial" w:hAnsi="Arial" w:cs="Arial"/>
          <w:sz w:val="20"/>
          <w:szCs w:val="20"/>
        </w:rPr>
        <w:t xml:space="preserve">in </w:t>
      </w:r>
      <w:r w:rsidR="00A16D3D" w:rsidRPr="00A16D3D">
        <w:rPr>
          <w:rFonts w:ascii="Arial" w:hAnsi="Arial" w:cs="Arial"/>
          <w:sz w:val="20"/>
          <w:szCs w:val="20"/>
        </w:rPr>
        <w:t xml:space="preserve">hrani </w:t>
      </w:r>
      <w:r w:rsidRPr="00A16D3D">
        <w:rPr>
          <w:rFonts w:ascii="Arial" w:hAnsi="Arial" w:cs="Arial"/>
          <w:sz w:val="20"/>
          <w:szCs w:val="20"/>
        </w:rPr>
        <w:t xml:space="preserve">pod zadevo, ki jo v skladu s klasifikacijskim načrtom v aplikaciji Lotus Notes odpre nosilec naročila oziroma tajništvo njegove NOE. Nosilec naročila </w:t>
      </w:r>
      <w:r w:rsidR="006A38B7" w:rsidRPr="00A16D3D">
        <w:rPr>
          <w:rFonts w:ascii="Arial" w:hAnsi="Arial" w:cs="Arial"/>
          <w:sz w:val="20"/>
          <w:szCs w:val="20"/>
        </w:rPr>
        <w:t xml:space="preserve">tudi </w:t>
      </w:r>
      <w:r w:rsidRPr="00A16D3D">
        <w:rPr>
          <w:rFonts w:ascii="Arial" w:hAnsi="Arial" w:cs="Arial"/>
          <w:sz w:val="20"/>
          <w:szCs w:val="20"/>
        </w:rPr>
        <w:t>zagotovi, da se osnovne podatke o naročilu vnese v aplikacijo »Naročilo« ter natisne kontrolni list (srajčko), ki je sestavn</w:t>
      </w:r>
      <w:r w:rsidR="001344CE" w:rsidRPr="00A16D3D">
        <w:rPr>
          <w:rFonts w:ascii="Arial" w:hAnsi="Arial" w:cs="Arial"/>
          <w:sz w:val="20"/>
          <w:szCs w:val="20"/>
        </w:rPr>
        <w:t>i del dokumentacije o naročilu.</w:t>
      </w:r>
    </w:p>
    <w:p w:rsidR="009E685F" w:rsidRPr="00A16D3D" w:rsidRDefault="009E685F" w:rsidP="009E685F">
      <w:pPr>
        <w:pStyle w:val="Telobesedila3"/>
        <w:spacing w:before="120"/>
        <w:jc w:val="both"/>
        <w:rPr>
          <w:rFonts w:ascii="Arial" w:hAnsi="Arial" w:cs="Arial"/>
          <w:sz w:val="20"/>
          <w:szCs w:val="20"/>
        </w:rPr>
      </w:pPr>
      <w:r w:rsidRPr="00A16D3D">
        <w:rPr>
          <w:rFonts w:ascii="Arial" w:hAnsi="Arial" w:cs="Arial"/>
          <w:sz w:val="20"/>
          <w:szCs w:val="20"/>
        </w:rPr>
        <w:t>V aplikaciji "Naročilo" in na obrazcu "Kontrolni list" se vodijo ključni podatki o posameznem naročilu (predmet naročila, vrednost, številka pogodbe-MFERAC, številka projekta, šifra aktivnosti...) ter spremlja potek postopka naročila.</w:t>
      </w:r>
    </w:p>
    <w:p w:rsidR="00E702A7" w:rsidRPr="00A16D3D" w:rsidRDefault="0080358D" w:rsidP="000139BF">
      <w:pPr>
        <w:pStyle w:val="Telobesedila3"/>
        <w:spacing w:before="120"/>
        <w:jc w:val="both"/>
        <w:rPr>
          <w:rFonts w:ascii="Arial" w:hAnsi="Arial" w:cs="Arial"/>
          <w:sz w:val="20"/>
          <w:szCs w:val="20"/>
        </w:rPr>
      </w:pPr>
      <w:r w:rsidRPr="00A16D3D">
        <w:rPr>
          <w:rFonts w:ascii="Arial" w:hAnsi="Arial" w:cs="Arial"/>
          <w:sz w:val="20"/>
          <w:szCs w:val="20"/>
        </w:rPr>
        <w:lastRenderedPageBreak/>
        <w:t xml:space="preserve">Dokumente </w:t>
      </w:r>
      <w:r w:rsidR="00723AB7" w:rsidRPr="00A16D3D">
        <w:rPr>
          <w:rFonts w:ascii="Arial" w:hAnsi="Arial" w:cs="Arial"/>
          <w:sz w:val="20"/>
          <w:szCs w:val="20"/>
        </w:rPr>
        <w:t xml:space="preserve">o javnem naročilu </w:t>
      </w:r>
      <w:r w:rsidRPr="00A16D3D">
        <w:rPr>
          <w:rFonts w:ascii="Arial" w:hAnsi="Arial" w:cs="Arial"/>
          <w:sz w:val="20"/>
          <w:szCs w:val="20"/>
        </w:rPr>
        <w:t>praviloma knjiži SJN, določene dokumente kot so na primer zapisniki, poročila</w:t>
      </w:r>
      <w:r w:rsidR="00EB4F88" w:rsidRPr="00A16D3D">
        <w:rPr>
          <w:rFonts w:ascii="Arial" w:hAnsi="Arial" w:cs="Arial"/>
          <w:sz w:val="20"/>
          <w:szCs w:val="20"/>
        </w:rPr>
        <w:t>,</w:t>
      </w:r>
      <w:r w:rsidRPr="00A16D3D">
        <w:rPr>
          <w:rFonts w:ascii="Arial" w:hAnsi="Arial" w:cs="Arial"/>
          <w:sz w:val="20"/>
          <w:szCs w:val="20"/>
        </w:rPr>
        <w:t xml:space="preserve"> </w:t>
      </w:r>
      <w:r w:rsidR="00FB49E3" w:rsidRPr="00A16D3D">
        <w:rPr>
          <w:rFonts w:ascii="Arial" w:hAnsi="Arial" w:cs="Arial"/>
          <w:sz w:val="20"/>
          <w:szCs w:val="20"/>
        </w:rPr>
        <w:t>obvestila o objavi na portalu j</w:t>
      </w:r>
      <w:r w:rsidR="00756149" w:rsidRPr="00A16D3D">
        <w:rPr>
          <w:rFonts w:ascii="Arial" w:hAnsi="Arial" w:cs="Arial"/>
          <w:sz w:val="20"/>
          <w:szCs w:val="20"/>
        </w:rPr>
        <w:t>avnih naročil</w:t>
      </w:r>
      <w:r w:rsidR="00FB49E3" w:rsidRPr="00A16D3D">
        <w:rPr>
          <w:rFonts w:ascii="Arial" w:hAnsi="Arial" w:cs="Arial"/>
          <w:sz w:val="20"/>
          <w:szCs w:val="20"/>
        </w:rPr>
        <w:t xml:space="preserve">, </w:t>
      </w:r>
      <w:r w:rsidRPr="00A16D3D">
        <w:rPr>
          <w:rFonts w:ascii="Arial" w:hAnsi="Arial" w:cs="Arial"/>
          <w:sz w:val="20"/>
          <w:szCs w:val="20"/>
        </w:rPr>
        <w:t>ipd. pa tudi predsednik strokovne komisije.</w:t>
      </w:r>
    </w:p>
    <w:p w:rsidR="00CA771C" w:rsidRPr="00A16D3D" w:rsidRDefault="00CA771C" w:rsidP="00CA771C">
      <w:pPr>
        <w:pStyle w:val="Telobesedila3"/>
        <w:spacing w:before="120"/>
        <w:jc w:val="both"/>
        <w:rPr>
          <w:rFonts w:ascii="Arial" w:hAnsi="Arial" w:cs="Arial"/>
          <w:sz w:val="20"/>
          <w:szCs w:val="20"/>
        </w:rPr>
      </w:pPr>
      <w:r w:rsidRPr="00A16D3D">
        <w:rPr>
          <w:rFonts w:ascii="Arial" w:hAnsi="Arial" w:cs="Arial"/>
          <w:sz w:val="20"/>
          <w:szCs w:val="20"/>
        </w:rPr>
        <w:t>Vzorci dokumentov, ki se pri javnih naročilih praviloma uporabljajo kot podlaga za pripravo razpisne in ostale dokumentacije o naročilu, so objavljeni na spletni strani direkcije (Javna naročila\ Vzorci dokumentacije). Za vzorce dokumentov na spletni strani skrbi SJN.</w:t>
      </w:r>
    </w:p>
    <w:p w:rsidR="00E702A7" w:rsidRPr="00A16D3D" w:rsidRDefault="00E702A7" w:rsidP="000139BF">
      <w:pPr>
        <w:pStyle w:val="Telobesedila3"/>
        <w:spacing w:before="120"/>
        <w:jc w:val="both"/>
        <w:rPr>
          <w:rFonts w:ascii="Arial" w:hAnsi="Arial" w:cs="Arial"/>
          <w:sz w:val="20"/>
          <w:szCs w:val="20"/>
        </w:rPr>
      </w:pPr>
      <w:r w:rsidRPr="00A16D3D">
        <w:rPr>
          <w:rFonts w:ascii="Arial" w:hAnsi="Arial" w:cs="Arial"/>
          <w:sz w:val="20"/>
          <w:szCs w:val="20"/>
        </w:rPr>
        <w:t>Izvirniki dokumentov v postopkih javnih naročil, vključno s ponudbami, kuvertami</w:t>
      </w:r>
      <w:r w:rsidR="00E87F5A" w:rsidRPr="00A16D3D">
        <w:rPr>
          <w:rFonts w:ascii="Arial" w:hAnsi="Arial" w:cs="Arial"/>
          <w:sz w:val="20"/>
          <w:szCs w:val="20"/>
        </w:rPr>
        <w:t>,</w:t>
      </w:r>
      <w:r w:rsidRPr="00A16D3D">
        <w:rPr>
          <w:rFonts w:ascii="Arial" w:hAnsi="Arial" w:cs="Arial"/>
          <w:sz w:val="20"/>
          <w:szCs w:val="20"/>
        </w:rPr>
        <w:t xml:space="preserve"> povratnicami</w:t>
      </w:r>
      <w:r w:rsidR="00E87F5A" w:rsidRPr="00A16D3D">
        <w:rPr>
          <w:rFonts w:ascii="Arial" w:hAnsi="Arial" w:cs="Arial"/>
          <w:sz w:val="20"/>
          <w:szCs w:val="20"/>
        </w:rPr>
        <w:t xml:space="preserve">, ipd. </w:t>
      </w:r>
      <w:r w:rsidRPr="00A16D3D">
        <w:rPr>
          <w:rFonts w:ascii="Arial" w:hAnsi="Arial" w:cs="Arial"/>
          <w:sz w:val="20"/>
          <w:szCs w:val="20"/>
        </w:rPr>
        <w:t xml:space="preserve">se do zaključka postopka </w:t>
      </w:r>
      <w:r w:rsidR="00320E0D" w:rsidRPr="00A16D3D">
        <w:rPr>
          <w:rFonts w:ascii="Arial" w:hAnsi="Arial" w:cs="Arial"/>
          <w:sz w:val="20"/>
          <w:szCs w:val="20"/>
        </w:rPr>
        <w:t xml:space="preserve">javnega naročila </w:t>
      </w:r>
      <w:r w:rsidRPr="00A16D3D">
        <w:rPr>
          <w:rFonts w:ascii="Arial" w:hAnsi="Arial" w:cs="Arial"/>
          <w:sz w:val="20"/>
          <w:szCs w:val="20"/>
        </w:rPr>
        <w:t>nahajajo pri predsedniku komisije.</w:t>
      </w:r>
    </w:p>
    <w:p w:rsidR="00D638D0" w:rsidRPr="00A16D3D" w:rsidRDefault="00AA0CE8" w:rsidP="000139BF">
      <w:pPr>
        <w:pStyle w:val="Telobesedila3"/>
        <w:spacing w:before="120"/>
        <w:jc w:val="both"/>
        <w:rPr>
          <w:rFonts w:ascii="Arial" w:hAnsi="Arial" w:cs="Arial"/>
          <w:sz w:val="20"/>
          <w:szCs w:val="20"/>
        </w:rPr>
      </w:pPr>
      <w:r w:rsidRPr="00A16D3D">
        <w:rPr>
          <w:rFonts w:ascii="Arial" w:hAnsi="Arial" w:cs="Arial"/>
          <w:sz w:val="20"/>
          <w:szCs w:val="20"/>
        </w:rPr>
        <w:t>Dokumente v zvezi z javnimi naročili se v SJN</w:t>
      </w:r>
      <w:r w:rsidR="00E702A7" w:rsidRPr="00A16D3D">
        <w:rPr>
          <w:rFonts w:ascii="Arial" w:hAnsi="Arial" w:cs="Arial"/>
          <w:sz w:val="20"/>
          <w:szCs w:val="20"/>
        </w:rPr>
        <w:t xml:space="preserve"> </w:t>
      </w:r>
      <w:r w:rsidRPr="00A16D3D">
        <w:rPr>
          <w:rFonts w:ascii="Arial" w:hAnsi="Arial" w:cs="Arial"/>
          <w:sz w:val="20"/>
          <w:szCs w:val="20"/>
        </w:rPr>
        <w:t xml:space="preserve">po e-pošti pošilja na naslov </w:t>
      </w:r>
      <w:hyperlink r:id="rId9" w:history="1">
        <w:r w:rsidRPr="00A16D3D">
          <w:rPr>
            <w:rStyle w:val="Hiperpovezava"/>
            <w:rFonts w:ascii="Arial" w:hAnsi="Arial" w:cs="Arial"/>
            <w:color w:val="auto"/>
            <w:sz w:val="20"/>
            <w:szCs w:val="20"/>
            <w:u w:val="none"/>
          </w:rPr>
          <w:t>jn.drsi@gov.si</w:t>
        </w:r>
      </w:hyperlink>
      <w:r w:rsidR="000139BF" w:rsidRPr="00A16D3D">
        <w:rPr>
          <w:rFonts w:ascii="Arial" w:hAnsi="Arial" w:cs="Arial"/>
          <w:sz w:val="20"/>
          <w:szCs w:val="20"/>
        </w:rPr>
        <w:t>.</w:t>
      </w:r>
    </w:p>
    <w:p w:rsidR="00AA0CE8" w:rsidRPr="00A16D3D" w:rsidRDefault="001072E4" w:rsidP="000139BF">
      <w:pPr>
        <w:pStyle w:val="Telobesedila3"/>
        <w:spacing w:before="120"/>
        <w:jc w:val="both"/>
        <w:rPr>
          <w:rFonts w:ascii="Arial" w:hAnsi="Arial" w:cs="Arial"/>
          <w:sz w:val="20"/>
          <w:szCs w:val="20"/>
        </w:rPr>
      </w:pPr>
      <w:r w:rsidRPr="00A16D3D">
        <w:rPr>
          <w:rFonts w:ascii="Arial" w:hAnsi="Arial" w:cs="Arial"/>
          <w:sz w:val="20"/>
          <w:szCs w:val="20"/>
        </w:rPr>
        <w:t>I</w:t>
      </w:r>
      <w:r w:rsidR="00AA0CE8" w:rsidRPr="00A16D3D">
        <w:rPr>
          <w:rFonts w:ascii="Arial" w:hAnsi="Arial" w:cs="Arial"/>
          <w:sz w:val="20"/>
          <w:szCs w:val="20"/>
        </w:rPr>
        <w:t>zhodne do</w:t>
      </w:r>
      <w:r w:rsidR="00D638D0" w:rsidRPr="00A16D3D">
        <w:rPr>
          <w:rFonts w:ascii="Arial" w:hAnsi="Arial" w:cs="Arial"/>
          <w:sz w:val="20"/>
          <w:szCs w:val="20"/>
        </w:rPr>
        <w:t xml:space="preserve">kumente, za katere je pristojna in jih odpošilja </w:t>
      </w:r>
      <w:r w:rsidR="00AA0CE8" w:rsidRPr="00A16D3D">
        <w:rPr>
          <w:rFonts w:ascii="Arial" w:hAnsi="Arial" w:cs="Arial"/>
          <w:sz w:val="20"/>
          <w:szCs w:val="20"/>
        </w:rPr>
        <w:t xml:space="preserve">SJN, levo podpiše sodelavec, ki je dokument pripravil, desno </w:t>
      </w:r>
      <w:r w:rsidR="00D638D0" w:rsidRPr="00A16D3D">
        <w:rPr>
          <w:rFonts w:ascii="Arial" w:hAnsi="Arial" w:cs="Arial"/>
          <w:sz w:val="20"/>
          <w:szCs w:val="20"/>
        </w:rPr>
        <w:t xml:space="preserve">pa </w:t>
      </w:r>
      <w:r w:rsidR="00AA0CE8" w:rsidRPr="00A16D3D">
        <w:rPr>
          <w:rFonts w:ascii="Arial" w:hAnsi="Arial" w:cs="Arial"/>
          <w:sz w:val="20"/>
          <w:szCs w:val="20"/>
        </w:rPr>
        <w:t>vodja SJN.</w:t>
      </w:r>
    </w:p>
    <w:p w:rsidR="000A118F" w:rsidRPr="00A16D3D" w:rsidRDefault="003630D3" w:rsidP="000139BF">
      <w:pPr>
        <w:pStyle w:val="Telobesedila3"/>
        <w:spacing w:before="120"/>
        <w:jc w:val="both"/>
        <w:rPr>
          <w:rFonts w:ascii="Arial" w:hAnsi="Arial" w:cs="Arial"/>
          <w:sz w:val="20"/>
          <w:szCs w:val="20"/>
        </w:rPr>
      </w:pPr>
      <w:r w:rsidRPr="00A16D3D">
        <w:rPr>
          <w:rFonts w:ascii="Arial" w:hAnsi="Arial" w:cs="Arial"/>
          <w:sz w:val="20"/>
          <w:szCs w:val="20"/>
        </w:rPr>
        <w:t>K</w:t>
      </w:r>
      <w:r w:rsidR="00F159F0" w:rsidRPr="00A16D3D">
        <w:rPr>
          <w:rFonts w:ascii="Arial" w:hAnsi="Arial" w:cs="Arial"/>
          <w:sz w:val="20"/>
          <w:szCs w:val="20"/>
        </w:rPr>
        <w:t xml:space="preserve">omunikacija s ponudnikom </w:t>
      </w:r>
      <w:r w:rsidRPr="00A16D3D">
        <w:rPr>
          <w:rFonts w:ascii="Arial" w:hAnsi="Arial" w:cs="Arial"/>
          <w:sz w:val="20"/>
          <w:szCs w:val="20"/>
        </w:rPr>
        <w:t>mora bit sledljiva</w:t>
      </w:r>
      <w:r w:rsidR="00A16D3D" w:rsidRPr="00A16D3D">
        <w:rPr>
          <w:rFonts w:ascii="Arial" w:hAnsi="Arial" w:cs="Arial"/>
          <w:sz w:val="20"/>
          <w:szCs w:val="20"/>
        </w:rPr>
        <w:t xml:space="preserve"> </w:t>
      </w:r>
      <w:r w:rsidRPr="00A16D3D">
        <w:rPr>
          <w:rFonts w:ascii="Arial" w:hAnsi="Arial" w:cs="Arial"/>
          <w:sz w:val="20"/>
          <w:szCs w:val="20"/>
        </w:rPr>
        <w:t xml:space="preserve">in </w:t>
      </w:r>
      <w:r w:rsidR="00124C2B" w:rsidRPr="00A16D3D">
        <w:rPr>
          <w:rFonts w:ascii="Arial" w:hAnsi="Arial" w:cs="Arial"/>
          <w:sz w:val="20"/>
          <w:szCs w:val="20"/>
        </w:rPr>
        <w:t>praviloma</w:t>
      </w:r>
      <w:r w:rsidR="00F159F0" w:rsidRPr="00A16D3D">
        <w:rPr>
          <w:rFonts w:ascii="Arial" w:hAnsi="Arial" w:cs="Arial"/>
          <w:sz w:val="20"/>
          <w:szCs w:val="20"/>
        </w:rPr>
        <w:t xml:space="preserve"> p</w:t>
      </w:r>
      <w:r w:rsidR="00124C2B" w:rsidRPr="00A16D3D">
        <w:rPr>
          <w:rFonts w:ascii="Arial" w:hAnsi="Arial" w:cs="Arial"/>
          <w:sz w:val="20"/>
          <w:szCs w:val="20"/>
        </w:rPr>
        <w:t>oteka preko informacijskega sistema e</w:t>
      </w:r>
      <w:r w:rsidR="00B90A48" w:rsidRPr="00A16D3D">
        <w:rPr>
          <w:rFonts w:ascii="Arial" w:hAnsi="Arial" w:cs="Arial"/>
          <w:sz w:val="20"/>
          <w:szCs w:val="20"/>
        </w:rPr>
        <w:noBreakHyphen/>
      </w:r>
      <w:r w:rsidR="00124C2B" w:rsidRPr="00A16D3D">
        <w:rPr>
          <w:rFonts w:ascii="Arial" w:hAnsi="Arial" w:cs="Arial"/>
          <w:sz w:val="20"/>
          <w:szCs w:val="20"/>
        </w:rPr>
        <w:t xml:space="preserve">JN. </w:t>
      </w:r>
      <w:r w:rsidRPr="00A16D3D">
        <w:rPr>
          <w:rFonts w:ascii="Arial" w:hAnsi="Arial" w:cs="Arial"/>
          <w:sz w:val="20"/>
          <w:szCs w:val="20"/>
        </w:rPr>
        <w:t xml:space="preserve">Če to ni možno, </w:t>
      </w:r>
      <w:r w:rsidR="00124C2B" w:rsidRPr="00A16D3D">
        <w:rPr>
          <w:rFonts w:ascii="Arial" w:hAnsi="Arial" w:cs="Arial"/>
          <w:sz w:val="20"/>
          <w:szCs w:val="20"/>
        </w:rPr>
        <w:t>se d</w:t>
      </w:r>
      <w:r w:rsidR="003B018D" w:rsidRPr="00A16D3D">
        <w:rPr>
          <w:rFonts w:ascii="Arial" w:hAnsi="Arial" w:cs="Arial"/>
          <w:sz w:val="20"/>
          <w:szCs w:val="20"/>
        </w:rPr>
        <w:t>okumente</w:t>
      </w:r>
      <w:r w:rsidR="00D34FE4" w:rsidRPr="00A16D3D">
        <w:rPr>
          <w:rFonts w:ascii="Arial" w:hAnsi="Arial" w:cs="Arial"/>
          <w:sz w:val="20"/>
          <w:szCs w:val="20"/>
        </w:rPr>
        <w:t>,</w:t>
      </w:r>
      <w:r w:rsidR="003B018D" w:rsidRPr="00A16D3D">
        <w:rPr>
          <w:rFonts w:ascii="Arial" w:hAnsi="Arial" w:cs="Arial"/>
          <w:sz w:val="20"/>
          <w:szCs w:val="20"/>
        </w:rPr>
        <w:t xml:space="preserve"> </w:t>
      </w:r>
      <w:r w:rsidR="00E96A19" w:rsidRPr="00A16D3D">
        <w:rPr>
          <w:rFonts w:ascii="Arial" w:hAnsi="Arial" w:cs="Arial"/>
          <w:sz w:val="20"/>
          <w:szCs w:val="20"/>
        </w:rPr>
        <w:t>kjer je potrebna</w:t>
      </w:r>
      <w:r w:rsidR="003B018D" w:rsidRPr="00A16D3D">
        <w:rPr>
          <w:rFonts w:ascii="Arial" w:hAnsi="Arial" w:cs="Arial"/>
          <w:sz w:val="20"/>
          <w:szCs w:val="20"/>
        </w:rPr>
        <w:t xml:space="preserve"> povratn</w:t>
      </w:r>
      <w:r w:rsidR="00E96A19" w:rsidRPr="00A16D3D">
        <w:rPr>
          <w:rFonts w:ascii="Arial" w:hAnsi="Arial" w:cs="Arial"/>
          <w:sz w:val="20"/>
          <w:szCs w:val="20"/>
        </w:rPr>
        <w:t>a</w:t>
      </w:r>
      <w:r w:rsidR="003B018D" w:rsidRPr="00A16D3D">
        <w:rPr>
          <w:rFonts w:ascii="Arial" w:hAnsi="Arial" w:cs="Arial"/>
          <w:sz w:val="20"/>
          <w:szCs w:val="20"/>
        </w:rPr>
        <w:t xml:space="preserve"> informacij</w:t>
      </w:r>
      <w:r w:rsidR="00E96A19" w:rsidRPr="00A16D3D">
        <w:rPr>
          <w:rFonts w:ascii="Arial" w:hAnsi="Arial" w:cs="Arial"/>
          <w:sz w:val="20"/>
          <w:szCs w:val="20"/>
        </w:rPr>
        <w:t>a</w:t>
      </w:r>
      <w:r w:rsidR="003B018D" w:rsidRPr="00A16D3D">
        <w:rPr>
          <w:rFonts w:ascii="Arial" w:hAnsi="Arial" w:cs="Arial"/>
          <w:sz w:val="20"/>
          <w:szCs w:val="20"/>
        </w:rPr>
        <w:t xml:space="preserve"> o prejemu </w:t>
      </w:r>
      <w:r w:rsidR="00E96A19" w:rsidRPr="00A16D3D">
        <w:rPr>
          <w:rFonts w:ascii="Arial" w:hAnsi="Arial" w:cs="Arial"/>
          <w:sz w:val="20"/>
          <w:szCs w:val="20"/>
        </w:rPr>
        <w:t xml:space="preserve">pošilja </w:t>
      </w:r>
      <w:r w:rsidR="009D72AB" w:rsidRPr="00A16D3D">
        <w:rPr>
          <w:rFonts w:ascii="Arial" w:hAnsi="Arial" w:cs="Arial"/>
          <w:sz w:val="20"/>
          <w:szCs w:val="20"/>
        </w:rPr>
        <w:t>skladno s predpisi</w:t>
      </w:r>
      <w:r w:rsidR="00F24C82" w:rsidRPr="00A16D3D">
        <w:rPr>
          <w:rFonts w:ascii="Arial" w:hAnsi="Arial" w:cs="Arial"/>
          <w:sz w:val="20"/>
          <w:szCs w:val="20"/>
        </w:rPr>
        <w:t xml:space="preserve"> o </w:t>
      </w:r>
      <w:r w:rsidR="00F7598D" w:rsidRPr="00A16D3D">
        <w:rPr>
          <w:rFonts w:ascii="Arial" w:hAnsi="Arial" w:cs="Arial"/>
          <w:sz w:val="20"/>
          <w:szCs w:val="20"/>
        </w:rPr>
        <w:t xml:space="preserve">splošnem </w:t>
      </w:r>
      <w:r w:rsidR="00F24C82" w:rsidRPr="00A16D3D">
        <w:rPr>
          <w:rFonts w:ascii="Arial" w:hAnsi="Arial" w:cs="Arial"/>
          <w:sz w:val="20"/>
          <w:szCs w:val="20"/>
        </w:rPr>
        <w:t xml:space="preserve">upravnem postopku z </w:t>
      </w:r>
      <w:r w:rsidR="00F24C82" w:rsidRPr="00A16D3D">
        <w:rPr>
          <w:rFonts w:ascii="Arial" w:hAnsi="Arial" w:cs="Arial"/>
          <w:bCs/>
          <w:sz w:val="20"/>
          <w:szCs w:val="20"/>
        </w:rPr>
        <w:t>osebno vročitvijo</w:t>
      </w:r>
      <w:r w:rsidR="00FE41B2" w:rsidRPr="00A16D3D">
        <w:rPr>
          <w:rFonts w:ascii="Arial" w:hAnsi="Arial" w:cs="Arial"/>
          <w:bCs/>
          <w:sz w:val="20"/>
          <w:szCs w:val="20"/>
        </w:rPr>
        <w:t xml:space="preserve"> oz. s povratnico</w:t>
      </w:r>
      <w:r w:rsidR="007F644E" w:rsidRPr="00A16D3D">
        <w:rPr>
          <w:rFonts w:ascii="Arial" w:hAnsi="Arial" w:cs="Arial"/>
          <w:bCs/>
          <w:sz w:val="20"/>
          <w:szCs w:val="20"/>
        </w:rPr>
        <w:t>,</w:t>
      </w:r>
      <w:r w:rsidR="00736D84" w:rsidRPr="00A16D3D">
        <w:rPr>
          <w:rFonts w:ascii="Arial" w:hAnsi="Arial" w:cs="Arial"/>
          <w:bCs/>
          <w:sz w:val="20"/>
          <w:szCs w:val="20"/>
        </w:rPr>
        <w:t xml:space="preserve"> </w:t>
      </w:r>
      <w:r w:rsidR="003B018D" w:rsidRPr="00A16D3D">
        <w:rPr>
          <w:rFonts w:ascii="Arial" w:hAnsi="Arial" w:cs="Arial"/>
          <w:bCs/>
          <w:sz w:val="20"/>
          <w:szCs w:val="20"/>
        </w:rPr>
        <w:t xml:space="preserve">ostale dokumente </w:t>
      </w:r>
      <w:r w:rsidR="007F644E" w:rsidRPr="00A16D3D">
        <w:rPr>
          <w:rFonts w:ascii="Arial" w:hAnsi="Arial" w:cs="Arial"/>
          <w:bCs/>
          <w:sz w:val="20"/>
          <w:szCs w:val="20"/>
        </w:rPr>
        <w:t xml:space="preserve"> </w:t>
      </w:r>
      <w:r w:rsidR="003B018D" w:rsidRPr="00A16D3D">
        <w:rPr>
          <w:rFonts w:ascii="Arial" w:hAnsi="Arial" w:cs="Arial"/>
          <w:bCs/>
          <w:sz w:val="20"/>
          <w:szCs w:val="20"/>
        </w:rPr>
        <w:t>pa</w:t>
      </w:r>
      <w:r w:rsidR="00736D84" w:rsidRPr="00A16D3D">
        <w:rPr>
          <w:rFonts w:ascii="Arial" w:hAnsi="Arial" w:cs="Arial"/>
          <w:bCs/>
          <w:sz w:val="20"/>
          <w:szCs w:val="20"/>
        </w:rPr>
        <w:t xml:space="preserve"> priporočeno</w:t>
      </w:r>
      <w:r w:rsidR="00D84E3A" w:rsidRPr="00A16D3D">
        <w:rPr>
          <w:rFonts w:ascii="Arial" w:hAnsi="Arial" w:cs="Arial"/>
          <w:bCs/>
          <w:sz w:val="20"/>
          <w:szCs w:val="20"/>
        </w:rPr>
        <w:t xml:space="preserve"> </w:t>
      </w:r>
      <w:r w:rsidR="00E96A19" w:rsidRPr="00A16D3D">
        <w:rPr>
          <w:rFonts w:ascii="Arial" w:hAnsi="Arial" w:cs="Arial"/>
          <w:bCs/>
          <w:sz w:val="20"/>
          <w:szCs w:val="20"/>
        </w:rPr>
        <w:t>ali</w:t>
      </w:r>
      <w:r w:rsidR="00681009" w:rsidRPr="00A16D3D">
        <w:rPr>
          <w:rFonts w:ascii="Arial" w:hAnsi="Arial" w:cs="Arial"/>
          <w:bCs/>
          <w:sz w:val="20"/>
          <w:szCs w:val="20"/>
        </w:rPr>
        <w:t xml:space="preserve"> po</w:t>
      </w:r>
      <w:r w:rsidR="00E96A19" w:rsidRPr="00A16D3D">
        <w:rPr>
          <w:rFonts w:ascii="Arial" w:hAnsi="Arial" w:cs="Arial"/>
          <w:bCs/>
          <w:sz w:val="20"/>
          <w:szCs w:val="20"/>
        </w:rPr>
        <w:t xml:space="preserve"> e-pošti</w:t>
      </w:r>
      <w:r w:rsidR="00FE2655">
        <w:rPr>
          <w:rFonts w:ascii="Arial" w:hAnsi="Arial" w:cs="Arial"/>
          <w:bCs/>
          <w:sz w:val="20"/>
          <w:szCs w:val="20"/>
        </w:rPr>
        <w:t>.</w:t>
      </w:r>
    </w:p>
    <w:p w:rsidR="00546638" w:rsidRPr="00A16D3D" w:rsidRDefault="00546638" w:rsidP="000139BF">
      <w:pPr>
        <w:jc w:val="center"/>
        <w:rPr>
          <w:rFonts w:ascii="Arial" w:hAnsi="Arial" w:cs="Arial"/>
          <w:sz w:val="20"/>
          <w:szCs w:val="20"/>
        </w:rPr>
      </w:pPr>
    </w:p>
    <w:p w:rsidR="00872E29" w:rsidRPr="00A16D3D" w:rsidRDefault="00EE2EF1" w:rsidP="001344CE">
      <w:pPr>
        <w:pStyle w:val="Telobesedila3"/>
        <w:keepNext/>
        <w:jc w:val="center"/>
        <w:rPr>
          <w:rFonts w:ascii="Arial" w:hAnsi="Arial" w:cs="Arial"/>
          <w:sz w:val="20"/>
          <w:szCs w:val="20"/>
        </w:rPr>
      </w:pPr>
      <w:r w:rsidRPr="00A16D3D">
        <w:rPr>
          <w:rFonts w:ascii="Arial" w:hAnsi="Arial" w:cs="Arial"/>
          <w:sz w:val="20"/>
          <w:szCs w:val="20"/>
        </w:rPr>
        <w:t>2</w:t>
      </w:r>
      <w:r w:rsidR="008F6585" w:rsidRPr="00A16D3D">
        <w:rPr>
          <w:rFonts w:ascii="Arial" w:hAnsi="Arial" w:cs="Arial"/>
          <w:sz w:val="20"/>
          <w:szCs w:val="20"/>
        </w:rPr>
        <w:t>2</w:t>
      </w:r>
      <w:r w:rsidRPr="00A16D3D">
        <w:rPr>
          <w:rFonts w:ascii="Arial" w:hAnsi="Arial" w:cs="Arial"/>
          <w:sz w:val="20"/>
          <w:szCs w:val="20"/>
        </w:rPr>
        <w:t>. člen</w:t>
      </w:r>
    </w:p>
    <w:p w:rsidR="00872E29" w:rsidRPr="00A16D3D" w:rsidRDefault="00872E29" w:rsidP="001344CE">
      <w:pPr>
        <w:keepNext/>
        <w:jc w:val="center"/>
        <w:rPr>
          <w:rFonts w:ascii="Arial" w:hAnsi="Arial" w:cs="Arial"/>
          <w:sz w:val="20"/>
          <w:szCs w:val="20"/>
        </w:rPr>
      </w:pPr>
    </w:p>
    <w:p w:rsidR="009D0CA1" w:rsidRPr="00A16D3D" w:rsidRDefault="00872E29" w:rsidP="000139BF">
      <w:pPr>
        <w:jc w:val="both"/>
        <w:rPr>
          <w:rFonts w:ascii="Arial" w:hAnsi="Arial" w:cs="Arial"/>
          <w:sz w:val="20"/>
          <w:szCs w:val="20"/>
        </w:rPr>
      </w:pPr>
      <w:r w:rsidRPr="00A16D3D">
        <w:rPr>
          <w:rFonts w:ascii="Arial" w:hAnsi="Arial" w:cs="Arial"/>
          <w:sz w:val="20"/>
          <w:szCs w:val="20"/>
        </w:rPr>
        <w:t xml:space="preserve">Pri naročilih v vrednosti nad 10.000 EUR brez DDV je </w:t>
      </w:r>
      <w:r w:rsidRPr="00A16D3D">
        <w:rPr>
          <w:rFonts w:ascii="Arial" w:hAnsi="Arial" w:cs="Arial"/>
          <w:bCs/>
          <w:sz w:val="20"/>
          <w:szCs w:val="20"/>
        </w:rPr>
        <w:t xml:space="preserve">pred </w:t>
      </w:r>
      <w:r w:rsidR="00311ED5" w:rsidRPr="00A16D3D">
        <w:rPr>
          <w:rFonts w:ascii="Arial" w:hAnsi="Arial" w:cs="Arial"/>
          <w:bCs/>
          <w:sz w:val="20"/>
          <w:szCs w:val="20"/>
        </w:rPr>
        <w:t>sklenitvijo</w:t>
      </w:r>
      <w:r w:rsidRPr="00A16D3D">
        <w:rPr>
          <w:rFonts w:ascii="Arial" w:hAnsi="Arial" w:cs="Arial"/>
          <w:bCs/>
          <w:sz w:val="20"/>
          <w:szCs w:val="20"/>
        </w:rPr>
        <w:t xml:space="preserve"> pogodbe </w:t>
      </w:r>
      <w:r w:rsidRPr="00A16D3D">
        <w:rPr>
          <w:rFonts w:ascii="Arial" w:hAnsi="Arial" w:cs="Arial"/>
          <w:sz w:val="20"/>
          <w:szCs w:val="20"/>
        </w:rPr>
        <w:t xml:space="preserve">od ponudnika zaradi zagotovitve transparentnosti posla in preprečitve korupcijskih tveganj </w:t>
      </w:r>
      <w:r w:rsidRPr="00A16D3D">
        <w:rPr>
          <w:rFonts w:ascii="Arial" w:hAnsi="Arial" w:cs="Arial"/>
          <w:bCs/>
          <w:sz w:val="20"/>
          <w:szCs w:val="20"/>
        </w:rPr>
        <w:t>potrebno pridobiti izjavo oziroma podatke o udeležbi fizičnih in pravnih oseb v lastništvu ponudnika, vključ</w:t>
      </w:r>
      <w:r w:rsidR="00DC716E" w:rsidRPr="00A16D3D">
        <w:rPr>
          <w:rFonts w:ascii="Arial" w:hAnsi="Arial" w:cs="Arial"/>
          <w:bCs/>
          <w:sz w:val="20"/>
          <w:szCs w:val="20"/>
        </w:rPr>
        <w:t>no z udeležbo tihih družbenikov</w:t>
      </w:r>
      <w:r w:rsidRPr="00A16D3D">
        <w:rPr>
          <w:rFonts w:ascii="Arial" w:hAnsi="Arial" w:cs="Arial"/>
          <w:bCs/>
          <w:sz w:val="20"/>
          <w:szCs w:val="20"/>
        </w:rPr>
        <w:t xml:space="preserve"> ter o gospodarskih subjektih, za katere se glede na določbe zakona, ki ureja gospodarske družbe, šteje, da so povezane družbe s ponudnikom.</w:t>
      </w:r>
      <w:r w:rsidRPr="00A16D3D">
        <w:rPr>
          <w:rFonts w:ascii="Arial" w:hAnsi="Arial" w:cs="Arial"/>
          <w:sz w:val="20"/>
          <w:szCs w:val="20"/>
        </w:rPr>
        <w:t xml:space="preserve"> Za fizične osebe izjava vsebuje ime in priimek, naslov prebivališča in delež lastništva.</w:t>
      </w:r>
    </w:p>
    <w:p w:rsidR="00872E29" w:rsidRPr="00A16D3D" w:rsidRDefault="009D0CA1" w:rsidP="000139BF">
      <w:pPr>
        <w:jc w:val="both"/>
        <w:rPr>
          <w:rFonts w:ascii="Arial" w:hAnsi="Arial" w:cs="Arial"/>
          <w:sz w:val="20"/>
          <w:szCs w:val="20"/>
        </w:rPr>
      </w:pPr>
      <w:r w:rsidRPr="00A16D3D">
        <w:rPr>
          <w:rFonts w:ascii="Arial" w:hAnsi="Arial" w:cs="Arial"/>
          <w:sz w:val="20"/>
          <w:szCs w:val="20"/>
        </w:rPr>
        <w:t>Vzorec izjave</w:t>
      </w:r>
      <w:r w:rsidR="00311ED5" w:rsidRPr="00A16D3D">
        <w:rPr>
          <w:rFonts w:ascii="Arial" w:hAnsi="Arial" w:cs="Arial"/>
          <w:sz w:val="20"/>
          <w:szCs w:val="20"/>
        </w:rPr>
        <w:t xml:space="preserve"> k pogodbi priloži SJN ob pošiljanju pogodbe v podpis </w:t>
      </w:r>
      <w:r w:rsidRPr="00A16D3D">
        <w:rPr>
          <w:rFonts w:ascii="Arial" w:hAnsi="Arial" w:cs="Arial"/>
          <w:sz w:val="20"/>
          <w:szCs w:val="20"/>
        </w:rPr>
        <w:t>izvajalcu</w:t>
      </w:r>
      <w:r w:rsidR="00311ED5" w:rsidRPr="00A16D3D">
        <w:rPr>
          <w:rFonts w:ascii="Arial" w:hAnsi="Arial" w:cs="Arial"/>
          <w:sz w:val="20"/>
          <w:szCs w:val="20"/>
        </w:rPr>
        <w:t>.</w:t>
      </w:r>
    </w:p>
    <w:p w:rsidR="000139BF" w:rsidRPr="00A16D3D" w:rsidRDefault="000139BF" w:rsidP="000139BF">
      <w:pPr>
        <w:pStyle w:val="Telobesedila3"/>
        <w:jc w:val="center"/>
        <w:rPr>
          <w:rFonts w:ascii="Arial" w:hAnsi="Arial" w:cs="Arial"/>
          <w:sz w:val="20"/>
          <w:szCs w:val="20"/>
        </w:rPr>
      </w:pPr>
    </w:p>
    <w:p w:rsidR="007D0B24" w:rsidRPr="00A16D3D" w:rsidRDefault="00EE2EF1" w:rsidP="000139BF">
      <w:pPr>
        <w:pStyle w:val="Telobesedila3"/>
        <w:jc w:val="center"/>
        <w:rPr>
          <w:rFonts w:ascii="Arial" w:hAnsi="Arial" w:cs="Arial"/>
          <w:sz w:val="20"/>
          <w:szCs w:val="20"/>
        </w:rPr>
      </w:pPr>
      <w:r w:rsidRPr="00A16D3D">
        <w:rPr>
          <w:rFonts w:ascii="Arial" w:hAnsi="Arial" w:cs="Arial"/>
          <w:sz w:val="20"/>
          <w:szCs w:val="20"/>
        </w:rPr>
        <w:t>2</w:t>
      </w:r>
      <w:r w:rsidR="008F6585" w:rsidRPr="00A16D3D">
        <w:rPr>
          <w:rFonts w:ascii="Arial" w:hAnsi="Arial" w:cs="Arial"/>
          <w:sz w:val="20"/>
          <w:szCs w:val="20"/>
        </w:rPr>
        <w:t>3</w:t>
      </w:r>
      <w:r w:rsidR="007D0B24" w:rsidRPr="00A16D3D">
        <w:rPr>
          <w:rFonts w:ascii="Arial" w:hAnsi="Arial" w:cs="Arial"/>
          <w:sz w:val="20"/>
          <w:szCs w:val="20"/>
        </w:rPr>
        <w:t>. člen</w:t>
      </w:r>
    </w:p>
    <w:p w:rsidR="00ED0AC7" w:rsidRPr="00A16D3D" w:rsidRDefault="00ED0AC7" w:rsidP="000139BF">
      <w:pPr>
        <w:pStyle w:val="Telobesedila3"/>
        <w:jc w:val="center"/>
        <w:rPr>
          <w:rFonts w:ascii="Arial" w:hAnsi="Arial" w:cs="Arial"/>
          <w:sz w:val="20"/>
          <w:szCs w:val="20"/>
        </w:rPr>
      </w:pPr>
    </w:p>
    <w:p w:rsidR="007D0B24" w:rsidRPr="00A16D3D" w:rsidRDefault="00EE2EF1" w:rsidP="000139BF">
      <w:pPr>
        <w:jc w:val="both"/>
        <w:rPr>
          <w:rFonts w:ascii="Arial" w:hAnsi="Arial" w:cs="Arial"/>
          <w:bCs/>
          <w:sz w:val="20"/>
          <w:szCs w:val="20"/>
        </w:rPr>
      </w:pPr>
      <w:r w:rsidRPr="00A16D3D">
        <w:rPr>
          <w:rFonts w:ascii="Arial" w:hAnsi="Arial" w:cs="Arial"/>
          <w:sz w:val="20"/>
          <w:szCs w:val="20"/>
        </w:rPr>
        <w:t xml:space="preserve">Skladno z </w:t>
      </w:r>
      <w:r w:rsidR="007D0B24" w:rsidRPr="00A16D3D">
        <w:rPr>
          <w:rFonts w:ascii="Arial" w:hAnsi="Arial" w:cs="Arial"/>
          <w:sz w:val="20"/>
          <w:szCs w:val="20"/>
        </w:rPr>
        <w:t xml:space="preserve">določili 14. člena Zakona o integriteti in preprečevanju korupcije (Uradni list RS, št. 69/11 – uradno prečiščeno besedilo) je potrebno </w:t>
      </w:r>
      <w:r w:rsidR="00C5741B" w:rsidRPr="00A16D3D">
        <w:rPr>
          <w:rFonts w:ascii="Arial" w:hAnsi="Arial" w:cs="Arial"/>
          <w:sz w:val="20"/>
          <w:szCs w:val="20"/>
        </w:rPr>
        <w:t xml:space="preserve">v </w:t>
      </w:r>
      <w:r w:rsidR="007D0B24" w:rsidRPr="00A16D3D">
        <w:rPr>
          <w:rFonts w:ascii="Arial" w:hAnsi="Arial" w:cs="Arial"/>
          <w:sz w:val="20"/>
          <w:szCs w:val="20"/>
        </w:rPr>
        <w:t>vsak</w:t>
      </w:r>
      <w:r w:rsidR="00C5741B" w:rsidRPr="00A16D3D">
        <w:rPr>
          <w:rFonts w:ascii="Arial" w:hAnsi="Arial" w:cs="Arial"/>
          <w:sz w:val="20"/>
          <w:szCs w:val="20"/>
        </w:rPr>
        <w:t>i</w:t>
      </w:r>
      <w:r w:rsidR="007D0B24" w:rsidRPr="00A16D3D">
        <w:rPr>
          <w:rFonts w:ascii="Arial" w:hAnsi="Arial" w:cs="Arial"/>
          <w:sz w:val="20"/>
          <w:szCs w:val="20"/>
        </w:rPr>
        <w:t xml:space="preserve"> pogodb</w:t>
      </w:r>
      <w:r w:rsidR="00C5741B" w:rsidRPr="00A16D3D">
        <w:rPr>
          <w:rFonts w:ascii="Arial" w:hAnsi="Arial" w:cs="Arial"/>
          <w:sz w:val="20"/>
          <w:szCs w:val="20"/>
        </w:rPr>
        <w:t>i</w:t>
      </w:r>
      <w:r w:rsidR="007D0B24" w:rsidRPr="00A16D3D">
        <w:rPr>
          <w:rFonts w:ascii="Arial" w:hAnsi="Arial" w:cs="Arial"/>
          <w:sz w:val="20"/>
          <w:szCs w:val="20"/>
        </w:rPr>
        <w:t xml:space="preserve"> </w:t>
      </w:r>
      <w:r w:rsidR="007D0B24" w:rsidRPr="00A16D3D">
        <w:rPr>
          <w:rFonts w:ascii="Arial" w:hAnsi="Arial" w:cs="Arial"/>
          <w:bCs/>
          <w:sz w:val="20"/>
          <w:szCs w:val="20"/>
        </w:rPr>
        <w:t>v vrednosti nad 10.000 EUR brez DDV, navesti naslednjo dikcijo:</w:t>
      </w:r>
    </w:p>
    <w:p w:rsidR="000139BF" w:rsidRPr="00A16D3D" w:rsidRDefault="00F159F0" w:rsidP="00913E21">
      <w:pPr>
        <w:spacing w:before="120"/>
        <w:jc w:val="both"/>
        <w:rPr>
          <w:rFonts w:ascii="Arial" w:hAnsi="Arial" w:cs="Arial"/>
          <w:sz w:val="20"/>
          <w:szCs w:val="20"/>
        </w:rPr>
      </w:pPr>
      <w:r w:rsidRPr="00A16D3D">
        <w:rPr>
          <w:rFonts w:ascii="Arial" w:hAnsi="Arial" w:cs="Arial"/>
          <w:sz w:val="20"/>
          <w:szCs w:val="20"/>
        </w:rPr>
        <w:t>'Pogodbeni stranki potrjujeta, da sta seznanjeni in se zavedata dejstva, da je predmetna pogodba nična, če je ali bo v katerikoli fazi sklepanja ali izvajanja te pogodbe kdo v imenu ali na račun izvajalca predstavniku ali posredniku naročnika obljubil, ponudil ali dal kakšno nedovoljeno korist za pridobitev posla po tej pogodbi, za sklenitev posla pod ugodnejšimi pogoji, za opustitev dolžnega nadzora nad izvajanjem pogodbenih obveznosti ali za drugo ravnanje ali opustitev, s katerim je ali bo naročniku povzročena škoda ali pa je ali bo omogočena pridobitev nedovoljene koristi predstavniku ali posredniku naročnika in/ali izvajalcu ali njegovemu predstavniku, zastopniku ali posredniku.'</w:t>
      </w:r>
    </w:p>
    <w:p w:rsidR="007D0B24" w:rsidRPr="00A16D3D" w:rsidRDefault="007D0B24" w:rsidP="000139BF">
      <w:pPr>
        <w:jc w:val="center"/>
        <w:rPr>
          <w:rFonts w:ascii="Arial" w:hAnsi="Arial" w:cs="Arial"/>
          <w:sz w:val="20"/>
          <w:szCs w:val="20"/>
        </w:rPr>
      </w:pPr>
    </w:p>
    <w:p w:rsidR="00BA4C2C" w:rsidRPr="00A16D3D" w:rsidRDefault="00EE2EF1" w:rsidP="00913E21">
      <w:pPr>
        <w:pStyle w:val="Telobesedila3"/>
        <w:keepNext/>
        <w:jc w:val="center"/>
        <w:rPr>
          <w:rFonts w:ascii="Arial" w:hAnsi="Arial" w:cs="Arial"/>
          <w:sz w:val="20"/>
          <w:szCs w:val="20"/>
        </w:rPr>
      </w:pPr>
      <w:r w:rsidRPr="00A16D3D">
        <w:rPr>
          <w:rFonts w:ascii="Arial" w:hAnsi="Arial" w:cs="Arial"/>
          <w:sz w:val="20"/>
          <w:szCs w:val="20"/>
        </w:rPr>
        <w:t>2</w:t>
      </w:r>
      <w:r w:rsidR="008F6585" w:rsidRPr="00A16D3D">
        <w:rPr>
          <w:rFonts w:ascii="Arial" w:hAnsi="Arial" w:cs="Arial"/>
          <w:sz w:val="20"/>
          <w:szCs w:val="20"/>
        </w:rPr>
        <w:t>4</w:t>
      </w:r>
      <w:r w:rsidR="00BA4C2C" w:rsidRPr="00A16D3D">
        <w:rPr>
          <w:rFonts w:ascii="Arial" w:hAnsi="Arial" w:cs="Arial"/>
          <w:sz w:val="20"/>
          <w:szCs w:val="20"/>
        </w:rPr>
        <w:t>. člen</w:t>
      </w:r>
    </w:p>
    <w:p w:rsidR="00A16D3D" w:rsidRPr="00A16D3D" w:rsidRDefault="00A16D3D" w:rsidP="00913E21">
      <w:pPr>
        <w:pStyle w:val="Telobesedila3"/>
        <w:keepNext/>
        <w:jc w:val="center"/>
        <w:rPr>
          <w:rFonts w:ascii="Arial" w:hAnsi="Arial" w:cs="Arial"/>
          <w:sz w:val="20"/>
          <w:szCs w:val="20"/>
        </w:rPr>
      </w:pPr>
    </w:p>
    <w:p w:rsidR="00BA4C2C" w:rsidRPr="00A16D3D" w:rsidRDefault="00BA4C2C" w:rsidP="00A16D3D">
      <w:pPr>
        <w:jc w:val="both"/>
        <w:rPr>
          <w:rFonts w:ascii="Arial" w:hAnsi="Arial" w:cs="Arial"/>
          <w:sz w:val="20"/>
          <w:szCs w:val="20"/>
        </w:rPr>
      </w:pPr>
      <w:r w:rsidRPr="00A16D3D">
        <w:rPr>
          <w:rFonts w:ascii="Arial" w:hAnsi="Arial" w:cs="Arial"/>
          <w:sz w:val="20"/>
          <w:szCs w:val="20"/>
        </w:rPr>
        <w:t xml:space="preserve">Ta poslovnik začne veljati </w:t>
      </w:r>
      <w:r w:rsidR="004507FA" w:rsidRPr="00A16D3D">
        <w:rPr>
          <w:rFonts w:ascii="Arial" w:hAnsi="Arial" w:cs="Arial"/>
          <w:sz w:val="20"/>
          <w:szCs w:val="20"/>
        </w:rPr>
        <w:t>naslednji dan po objavi</w:t>
      </w:r>
      <w:r w:rsidR="00697492" w:rsidRPr="00A16D3D">
        <w:rPr>
          <w:rFonts w:ascii="Arial" w:hAnsi="Arial" w:cs="Arial"/>
          <w:sz w:val="20"/>
          <w:szCs w:val="20"/>
        </w:rPr>
        <w:t xml:space="preserve"> na </w:t>
      </w:r>
      <w:r w:rsidR="00723A0D" w:rsidRPr="00A16D3D">
        <w:rPr>
          <w:rFonts w:ascii="Arial" w:hAnsi="Arial" w:cs="Arial"/>
          <w:sz w:val="20"/>
          <w:szCs w:val="20"/>
        </w:rPr>
        <w:t>spletni</w:t>
      </w:r>
      <w:r w:rsidR="00697492" w:rsidRPr="00A16D3D">
        <w:rPr>
          <w:rFonts w:ascii="Arial" w:hAnsi="Arial" w:cs="Arial"/>
          <w:sz w:val="20"/>
          <w:szCs w:val="20"/>
        </w:rPr>
        <w:t xml:space="preserve"> strani Direkcije RS za infrastrukturo</w:t>
      </w:r>
      <w:r w:rsidR="008F6585" w:rsidRPr="00A16D3D">
        <w:rPr>
          <w:rFonts w:ascii="Arial" w:hAnsi="Arial" w:cs="Arial"/>
          <w:sz w:val="20"/>
          <w:szCs w:val="20"/>
        </w:rPr>
        <w:t>, s tem pa</w:t>
      </w:r>
      <w:r w:rsidRPr="00A16D3D">
        <w:rPr>
          <w:rFonts w:ascii="Arial" w:hAnsi="Arial" w:cs="Arial"/>
          <w:sz w:val="20"/>
          <w:szCs w:val="20"/>
        </w:rPr>
        <w:t xml:space="preserve"> preneha veljati </w:t>
      </w:r>
      <w:r w:rsidR="008F6585" w:rsidRPr="00A16D3D">
        <w:rPr>
          <w:rFonts w:ascii="Arial" w:hAnsi="Arial" w:cs="Arial"/>
          <w:sz w:val="20"/>
          <w:szCs w:val="20"/>
        </w:rPr>
        <w:t>poslovnik</w:t>
      </w:r>
      <w:r w:rsidRPr="00A16D3D">
        <w:rPr>
          <w:rFonts w:ascii="Arial" w:hAnsi="Arial" w:cs="Arial"/>
          <w:sz w:val="20"/>
          <w:szCs w:val="20"/>
        </w:rPr>
        <w:t xml:space="preserve"> z dne </w:t>
      </w:r>
      <w:r w:rsidR="00D81CE7" w:rsidRPr="00A16D3D">
        <w:rPr>
          <w:rFonts w:ascii="Arial" w:hAnsi="Arial" w:cs="Arial"/>
          <w:sz w:val="20"/>
          <w:szCs w:val="20"/>
        </w:rPr>
        <w:t>10</w:t>
      </w:r>
      <w:r w:rsidRPr="00A16D3D">
        <w:rPr>
          <w:rFonts w:ascii="Arial" w:hAnsi="Arial" w:cs="Arial"/>
          <w:sz w:val="20"/>
          <w:szCs w:val="20"/>
        </w:rPr>
        <w:t xml:space="preserve">. </w:t>
      </w:r>
      <w:r w:rsidR="008F6585" w:rsidRPr="00A16D3D">
        <w:rPr>
          <w:rFonts w:ascii="Arial" w:hAnsi="Arial" w:cs="Arial"/>
          <w:sz w:val="20"/>
          <w:szCs w:val="20"/>
        </w:rPr>
        <w:t>0</w:t>
      </w:r>
      <w:r w:rsidR="00D81CE7" w:rsidRPr="00A16D3D">
        <w:rPr>
          <w:rFonts w:ascii="Arial" w:hAnsi="Arial" w:cs="Arial"/>
          <w:sz w:val="20"/>
          <w:szCs w:val="20"/>
        </w:rPr>
        <w:t>5</w:t>
      </w:r>
      <w:r w:rsidRPr="00A16D3D">
        <w:rPr>
          <w:rFonts w:ascii="Arial" w:hAnsi="Arial" w:cs="Arial"/>
          <w:sz w:val="20"/>
          <w:szCs w:val="20"/>
        </w:rPr>
        <w:t>. 201</w:t>
      </w:r>
      <w:r w:rsidR="00D81CE7" w:rsidRPr="00A16D3D">
        <w:rPr>
          <w:rFonts w:ascii="Arial" w:hAnsi="Arial" w:cs="Arial"/>
          <w:sz w:val="20"/>
          <w:szCs w:val="20"/>
        </w:rPr>
        <w:t>6</w:t>
      </w:r>
      <w:r w:rsidRPr="00A16D3D">
        <w:rPr>
          <w:rFonts w:ascii="Arial" w:hAnsi="Arial" w:cs="Arial"/>
          <w:sz w:val="20"/>
          <w:szCs w:val="20"/>
        </w:rPr>
        <w:t>.</w:t>
      </w:r>
    </w:p>
    <w:p w:rsidR="00E376CC" w:rsidRPr="00A16D3D" w:rsidRDefault="00E376CC" w:rsidP="000139BF">
      <w:pPr>
        <w:jc w:val="both"/>
        <w:rPr>
          <w:rFonts w:ascii="Arial" w:hAnsi="Arial" w:cs="Arial"/>
          <w:sz w:val="20"/>
          <w:szCs w:val="20"/>
        </w:rPr>
      </w:pPr>
    </w:p>
    <w:p w:rsidR="00766A3F" w:rsidRDefault="00766A3F" w:rsidP="000139BF">
      <w:pPr>
        <w:jc w:val="both"/>
        <w:rPr>
          <w:rFonts w:ascii="Arial" w:hAnsi="Arial" w:cs="Arial"/>
          <w:sz w:val="20"/>
          <w:szCs w:val="20"/>
        </w:rPr>
      </w:pPr>
    </w:p>
    <w:p w:rsidR="00830869" w:rsidRPr="00830869" w:rsidRDefault="00830869" w:rsidP="00830869">
      <w:pPr>
        <w:ind w:left="6379" w:hanging="6379"/>
        <w:jc w:val="both"/>
        <w:rPr>
          <w:rFonts w:ascii="Arial" w:hAnsi="Arial" w:cs="Arial"/>
          <w:sz w:val="20"/>
          <w:szCs w:val="20"/>
        </w:rPr>
      </w:pPr>
      <w:r w:rsidRPr="00830869">
        <w:rPr>
          <w:rFonts w:ascii="Arial" w:hAnsi="Arial" w:cs="Arial"/>
          <w:sz w:val="20"/>
          <w:szCs w:val="20"/>
        </w:rPr>
        <w:t>Datum: 1. 2. 2019</w:t>
      </w:r>
      <w:r w:rsidRPr="00830869">
        <w:rPr>
          <w:rFonts w:ascii="Arial" w:hAnsi="Arial" w:cs="Arial"/>
          <w:sz w:val="20"/>
          <w:szCs w:val="20"/>
        </w:rPr>
        <w:tab/>
        <w:t>Damir Topolko</w:t>
      </w:r>
    </w:p>
    <w:p w:rsidR="00830869" w:rsidRDefault="00830869" w:rsidP="00830869">
      <w:pPr>
        <w:ind w:left="5664" w:firstLine="708"/>
        <w:jc w:val="both"/>
        <w:rPr>
          <w:rFonts w:ascii="Arial" w:hAnsi="Arial" w:cs="Arial"/>
          <w:sz w:val="20"/>
          <w:szCs w:val="20"/>
        </w:rPr>
      </w:pPr>
      <w:r w:rsidRPr="00830869">
        <w:rPr>
          <w:rFonts w:ascii="Arial" w:hAnsi="Arial" w:cs="Arial"/>
          <w:sz w:val="20"/>
          <w:szCs w:val="20"/>
        </w:rPr>
        <w:t>direktor</w:t>
      </w:r>
    </w:p>
    <w:p w:rsidR="00830869" w:rsidRPr="00A16D3D" w:rsidRDefault="00830869" w:rsidP="000139BF">
      <w:pPr>
        <w:jc w:val="both"/>
        <w:rPr>
          <w:rFonts w:ascii="Arial" w:hAnsi="Arial" w:cs="Arial"/>
          <w:sz w:val="20"/>
          <w:szCs w:val="20"/>
        </w:rPr>
      </w:pPr>
    </w:p>
    <w:p w:rsidR="008E0F35" w:rsidRPr="00A16D3D" w:rsidRDefault="008E0F35" w:rsidP="00766A3F">
      <w:pPr>
        <w:spacing w:after="120"/>
        <w:jc w:val="both"/>
        <w:rPr>
          <w:rFonts w:ascii="Arial" w:hAnsi="Arial" w:cs="Arial"/>
          <w:sz w:val="20"/>
          <w:szCs w:val="20"/>
        </w:rPr>
      </w:pPr>
    </w:p>
    <w:sectPr w:rsidR="008E0F35" w:rsidRPr="00A16D3D" w:rsidSect="00A16D3D">
      <w:footerReference w:type="default" r:id="rId10"/>
      <w:footerReference w:type="first" r:id="rId11"/>
      <w:pgSz w:w="11907" w:h="16840" w:code="9"/>
      <w:pgMar w:top="1418" w:right="1418" w:bottom="1134"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7E9" w:rsidRDefault="000657E9">
      <w:r>
        <w:separator/>
      </w:r>
    </w:p>
  </w:endnote>
  <w:endnote w:type="continuationSeparator" w:id="0">
    <w:p w:rsidR="000657E9" w:rsidRDefault="0006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L Dutch">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2E" w:rsidRDefault="00546A2E">
    <w:pPr>
      <w:pStyle w:val="Noga"/>
      <w:jc w:val="right"/>
    </w:pPr>
    <w:r>
      <w:fldChar w:fldCharType="begin"/>
    </w:r>
    <w:r>
      <w:instrText xml:space="preserve"> PAGE   \* MERGEFORMAT </w:instrText>
    </w:r>
    <w:r>
      <w:fldChar w:fldCharType="separate"/>
    </w:r>
    <w:r w:rsidR="00871B36">
      <w:rPr>
        <w:noProof/>
      </w:rPr>
      <w:t>2</w:t>
    </w:r>
    <w:r>
      <w:rPr>
        <w:noProof/>
      </w:rPr>
      <w:fldChar w:fldCharType="end"/>
    </w:r>
  </w:p>
  <w:p w:rsidR="00546A2E" w:rsidRDefault="00546A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2E" w:rsidRDefault="00546A2E">
    <w:pPr>
      <w:pStyle w:val="Noga"/>
      <w:jc w:val="right"/>
    </w:pPr>
    <w:r>
      <w:fldChar w:fldCharType="begin"/>
    </w:r>
    <w:r>
      <w:instrText xml:space="preserve"> PAGE   \* MERGEFORMAT </w:instrText>
    </w:r>
    <w:r>
      <w:fldChar w:fldCharType="separate"/>
    </w:r>
    <w:r w:rsidR="00871B36">
      <w:rPr>
        <w:noProof/>
      </w:rPr>
      <w:t>1</w:t>
    </w:r>
    <w:r>
      <w:rPr>
        <w:noProof/>
      </w:rPr>
      <w:fldChar w:fldCharType="end"/>
    </w:r>
  </w:p>
  <w:p w:rsidR="00D87AB0" w:rsidRPr="00812D1D" w:rsidRDefault="00D87AB0" w:rsidP="0076151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7E9" w:rsidRDefault="000657E9">
      <w:r>
        <w:separator/>
      </w:r>
    </w:p>
  </w:footnote>
  <w:footnote w:type="continuationSeparator" w:id="0">
    <w:p w:rsidR="000657E9" w:rsidRDefault="00065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B5A9598"/>
    <w:lvl w:ilvl="0">
      <w:start w:val="1"/>
      <w:numFmt w:val="decimal"/>
      <w:pStyle w:val="Otevilenseznam"/>
      <w:lvlText w:val="%1."/>
      <w:lvlJc w:val="left"/>
      <w:pPr>
        <w:tabs>
          <w:tab w:val="num" w:pos="360"/>
        </w:tabs>
        <w:ind w:left="360" w:hanging="360"/>
      </w:pPr>
    </w:lvl>
  </w:abstractNum>
  <w:abstractNum w:abstractNumId="1" w15:restartNumberingAfterBreak="0">
    <w:nsid w:val="07BA28F6"/>
    <w:multiLevelType w:val="hybridMultilevel"/>
    <w:tmpl w:val="3D6238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70242A"/>
    <w:multiLevelType w:val="hybridMultilevel"/>
    <w:tmpl w:val="2556A64A"/>
    <w:lvl w:ilvl="0" w:tplc="3AFAED02">
      <w:start w:val="1"/>
      <w:numFmt w:val="bullet"/>
      <w:lvlText w:val=""/>
      <w:lvlJc w:val="left"/>
      <w:pPr>
        <w:tabs>
          <w:tab w:val="num" w:pos="413"/>
        </w:tabs>
        <w:ind w:left="413" w:hanging="360"/>
      </w:pPr>
      <w:rPr>
        <w:rFonts w:ascii="Symbol" w:hAnsi="Symbol" w:hint="default"/>
        <w:sz w:val="16"/>
      </w:rPr>
    </w:lvl>
    <w:lvl w:ilvl="1" w:tplc="04240003" w:tentative="1">
      <w:start w:val="1"/>
      <w:numFmt w:val="bullet"/>
      <w:lvlText w:val="o"/>
      <w:lvlJc w:val="left"/>
      <w:pPr>
        <w:tabs>
          <w:tab w:val="num" w:pos="1493"/>
        </w:tabs>
        <w:ind w:left="1493" w:hanging="360"/>
      </w:pPr>
      <w:rPr>
        <w:rFonts w:ascii="Courier New" w:hAnsi="Courier New" w:cs="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cs="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cs="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 w15:restartNumberingAfterBreak="0">
    <w:nsid w:val="0B1F5166"/>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0221AB0"/>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13FD7FA2"/>
    <w:multiLevelType w:val="hybridMultilevel"/>
    <w:tmpl w:val="8A6A8F8C"/>
    <w:lvl w:ilvl="0" w:tplc="256AA874">
      <w:start w:val="1"/>
      <w:numFmt w:val="bullet"/>
      <w:lvlText w:val=""/>
      <w:lvlJc w:val="left"/>
      <w:pPr>
        <w:tabs>
          <w:tab w:val="num" w:pos="360"/>
        </w:tabs>
        <w:ind w:left="360" w:hanging="360"/>
      </w:pPr>
      <w:rPr>
        <w:rFonts w:ascii="Symbol" w:hAnsi="Symbol" w:hint="default"/>
        <w:sz w:val="18"/>
        <w:szCs w:val="18"/>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16DA54F2"/>
    <w:multiLevelType w:val="hybridMultilevel"/>
    <w:tmpl w:val="DC006B9E"/>
    <w:lvl w:ilvl="0" w:tplc="BFF49B3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7C3A0D"/>
    <w:multiLevelType w:val="hybridMultilevel"/>
    <w:tmpl w:val="4044C0FA"/>
    <w:lvl w:ilvl="0" w:tplc="3AFAED02">
      <w:start w:val="1"/>
      <w:numFmt w:val="bullet"/>
      <w:lvlText w:val=""/>
      <w:lvlJc w:val="left"/>
      <w:pPr>
        <w:tabs>
          <w:tab w:val="num" w:pos="717"/>
        </w:tabs>
        <w:ind w:left="717" w:hanging="360"/>
      </w:pPr>
      <w:rPr>
        <w:rFonts w:ascii="Symbol" w:hAnsi="Symbol" w:hint="default"/>
        <w:sz w:val="16"/>
        <w:szCs w:val="16"/>
      </w:rPr>
    </w:lvl>
    <w:lvl w:ilvl="1" w:tplc="04240003" w:tentative="1">
      <w:start w:val="1"/>
      <w:numFmt w:val="bullet"/>
      <w:lvlText w:val="o"/>
      <w:lvlJc w:val="left"/>
      <w:pPr>
        <w:tabs>
          <w:tab w:val="num" w:pos="1437"/>
        </w:tabs>
        <w:ind w:left="1437" w:hanging="360"/>
      </w:pPr>
      <w:rPr>
        <w:rFonts w:ascii="Courier New" w:hAnsi="Courier New" w:cs="Courier New" w:hint="default"/>
      </w:rPr>
    </w:lvl>
    <w:lvl w:ilvl="2" w:tplc="04240005" w:tentative="1">
      <w:start w:val="1"/>
      <w:numFmt w:val="bullet"/>
      <w:lvlText w:val=""/>
      <w:lvlJc w:val="left"/>
      <w:pPr>
        <w:tabs>
          <w:tab w:val="num" w:pos="2157"/>
        </w:tabs>
        <w:ind w:left="2157" w:hanging="360"/>
      </w:pPr>
      <w:rPr>
        <w:rFonts w:ascii="Wingdings" w:hAnsi="Wingdings" w:hint="default"/>
      </w:rPr>
    </w:lvl>
    <w:lvl w:ilvl="3" w:tplc="04240001" w:tentative="1">
      <w:start w:val="1"/>
      <w:numFmt w:val="bullet"/>
      <w:lvlText w:val=""/>
      <w:lvlJc w:val="left"/>
      <w:pPr>
        <w:tabs>
          <w:tab w:val="num" w:pos="2877"/>
        </w:tabs>
        <w:ind w:left="2877" w:hanging="360"/>
      </w:pPr>
      <w:rPr>
        <w:rFonts w:ascii="Symbol" w:hAnsi="Symbol" w:hint="default"/>
      </w:rPr>
    </w:lvl>
    <w:lvl w:ilvl="4" w:tplc="04240003" w:tentative="1">
      <w:start w:val="1"/>
      <w:numFmt w:val="bullet"/>
      <w:lvlText w:val="o"/>
      <w:lvlJc w:val="left"/>
      <w:pPr>
        <w:tabs>
          <w:tab w:val="num" w:pos="3597"/>
        </w:tabs>
        <w:ind w:left="3597" w:hanging="360"/>
      </w:pPr>
      <w:rPr>
        <w:rFonts w:ascii="Courier New" w:hAnsi="Courier New" w:cs="Courier New" w:hint="default"/>
      </w:rPr>
    </w:lvl>
    <w:lvl w:ilvl="5" w:tplc="04240005" w:tentative="1">
      <w:start w:val="1"/>
      <w:numFmt w:val="bullet"/>
      <w:lvlText w:val=""/>
      <w:lvlJc w:val="left"/>
      <w:pPr>
        <w:tabs>
          <w:tab w:val="num" w:pos="4317"/>
        </w:tabs>
        <w:ind w:left="4317" w:hanging="360"/>
      </w:pPr>
      <w:rPr>
        <w:rFonts w:ascii="Wingdings" w:hAnsi="Wingdings" w:hint="default"/>
      </w:rPr>
    </w:lvl>
    <w:lvl w:ilvl="6" w:tplc="04240001" w:tentative="1">
      <w:start w:val="1"/>
      <w:numFmt w:val="bullet"/>
      <w:lvlText w:val=""/>
      <w:lvlJc w:val="left"/>
      <w:pPr>
        <w:tabs>
          <w:tab w:val="num" w:pos="5037"/>
        </w:tabs>
        <w:ind w:left="5037" w:hanging="360"/>
      </w:pPr>
      <w:rPr>
        <w:rFonts w:ascii="Symbol" w:hAnsi="Symbol" w:hint="default"/>
      </w:rPr>
    </w:lvl>
    <w:lvl w:ilvl="7" w:tplc="04240003" w:tentative="1">
      <w:start w:val="1"/>
      <w:numFmt w:val="bullet"/>
      <w:lvlText w:val="o"/>
      <w:lvlJc w:val="left"/>
      <w:pPr>
        <w:tabs>
          <w:tab w:val="num" w:pos="5757"/>
        </w:tabs>
        <w:ind w:left="5757" w:hanging="360"/>
      </w:pPr>
      <w:rPr>
        <w:rFonts w:ascii="Courier New" w:hAnsi="Courier New" w:cs="Courier New" w:hint="default"/>
      </w:rPr>
    </w:lvl>
    <w:lvl w:ilvl="8" w:tplc="0424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28003479"/>
    <w:multiLevelType w:val="singleLevel"/>
    <w:tmpl w:val="8C2E2252"/>
    <w:lvl w:ilvl="0">
      <w:start w:val="2"/>
      <w:numFmt w:val="bullet"/>
      <w:lvlText w:val="-"/>
      <w:lvlJc w:val="left"/>
      <w:pPr>
        <w:tabs>
          <w:tab w:val="num" w:pos="360"/>
        </w:tabs>
        <w:ind w:left="360" w:hanging="360"/>
      </w:pPr>
      <w:rPr>
        <w:rFonts w:hint="default"/>
      </w:rPr>
    </w:lvl>
  </w:abstractNum>
  <w:abstractNum w:abstractNumId="9" w15:restartNumberingAfterBreak="0">
    <w:nsid w:val="2A9B2E52"/>
    <w:multiLevelType w:val="hybridMultilevel"/>
    <w:tmpl w:val="35043226"/>
    <w:lvl w:ilvl="0" w:tplc="0FC68A7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B841BA6"/>
    <w:multiLevelType w:val="hybridMultilevel"/>
    <w:tmpl w:val="C4267DF0"/>
    <w:lvl w:ilvl="0" w:tplc="EFEA8278">
      <w:start w:val="1"/>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37"/>
        </w:tabs>
        <w:ind w:left="1437" w:hanging="360"/>
      </w:pPr>
      <w:rPr>
        <w:rFonts w:ascii="Courier New" w:hAnsi="Courier New" w:cs="Courier New" w:hint="default"/>
      </w:rPr>
    </w:lvl>
    <w:lvl w:ilvl="2" w:tplc="04240005" w:tentative="1">
      <w:start w:val="1"/>
      <w:numFmt w:val="bullet"/>
      <w:lvlText w:val=""/>
      <w:lvlJc w:val="left"/>
      <w:pPr>
        <w:tabs>
          <w:tab w:val="num" w:pos="2157"/>
        </w:tabs>
        <w:ind w:left="2157" w:hanging="360"/>
      </w:pPr>
      <w:rPr>
        <w:rFonts w:ascii="Wingdings" w:hAnsi="Wingdings" w:hint="default"/>
      </w:rPr>
    </w:lvl>
    <w:lvl w:ilvl="3" w:tplc="04240001" w:tentative="1">
      <w:start w:val="1"/>
      <w:numFmt w:val="bullet"/>
      <w:lvlText w:val=""/>
      <w:lvlJc w:val="left"/>
      <w:pPr>
        <w:tabs>
          <w:tab w:val="num" w:pos="2877"/>
        </w:tabs>
        <w:ind w:left="2877" w:hanging="360"/>
      </w:pPr>
      <w:rPr>
        <w:rFonts w:ascii="Symbol" w:hAnsi="Symbol" w:hint="default"/>
      </w:rPr>
    </w:lvl>
    <w:lvl w:ilvl="4" w:tplc="04240003" w:tentative="1">
      <w:start w:val="1"/>
      <w:numFmt w:val="bullet"/>
      <w:lvlText w:val="o"/>
      <w:lvlJc w:val="left"/>
      <w:pPr>
        <w:tabs>
          <w:tab w:val="num" w:pos="3597"/>
        </w:tabs>
        <w:ind w:left="3597" w:hanging="360"/>
      </w:pPr>
      <w:rPr>
        <w:rFonts w:ascii="Courier New" w:hAnsi="Courier New" w:cs="Courier New" w:hint="default"/>
      </w:rPr>
    </w:lvl>
    <w:lvl w:ilvl="5" w:tplc="04240005" w:tentative="1">
      <w:start w:val="1"/>
      <w:numFmt w:val="bullet"/>
      <w:lvlText w:val=""/>
      <w:lvlJc w:val="left"/>
      <w:pPr>
        <w:tabs>
          <w:tab w:val="num" w:pos="4317"/>
        </w:tabs>
        <w:ind w:left="4317" w:hanging="360"/>
      </w:pPr>
      <w:rPr>
        <w:rFonts w:ascii="Wingdings" w:hAnsi="Wingdings" w:hint="default"/>
      </w:rPr>
    </w:lvl>
    <w:lvl w:ilvl="6" w:tplc="04240001" w:tentative="1">
      <w:start w:val="1"/>
      <w:numFmt w:val="bullet"/>
      <w:lvlText w:val=""/>
      <w:lvlJc w:val="left"/>
      <w:pPr>
        <w:tabs>
          <w:tab w:val="num" w:pos="5037"/>
        </w:tabs>
        <w:ind w:left="5037" w:hanging="360"/>
      </w:pPr>
      <w:rPr>
        <w:rFonts w:ascii="Symbol" w:hAnsi="Symbol" w:hint="default"/>
      </w:rPr>
    </w:lvl>
    <w:lvl w:ilvl="7" w:tplc="04240003" w:tentative="1">
      <w:start w:val="1"/>
      <w:numFmt w:val="bullet"/>
      <w:lvlText w:val="o"/>
      <w:lvlJc w:val="left"/>
      <w:pPr>
        <w:tabs>
          <w:tab w:val="num" w:pos="5757"/>
        </w:tabs>
        <w:ind w:left="5757" w:hanging="360"/>
      </w:pPr>
      <w:rPr>
        <w:rFonts w:ascii="Courier New" w:hAnsi="Courier New" w:cs="Courier New" w:hint="default"/>
      </w:rPr>
    </w:lvl>
    <w:lvl w:ilvl="8" w:tplc="04240005" w:tentative="1">
      <w:start w:val="1"/>
      <w:numFmt w:val="bullet"/>
      <w:lvlText w:val=""/>
      <w:lvlJc w:val="left"/>
      <w:pPr>
        <w:tabs>
          <w:tab w:val="num" w:pos="6477"/>
        </w:tabs>
        <w:ind w:left="6477" w:hanging="360"/>
      </w:pPr>
      <w:rPr>
        <w:rFonts w:ascii="Wingdings" w:hAnsi="Wingdings" w:hint="default"/>
      </w:rPr>
    </w:lvl>
  </w:abstractNum>
  <w:abstractNum w:abstractNumId="11" w15:restartNumberingAfterBreak="0">
    <w:nsid w:val="2BB62CA5"/>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7B01DF7"/>
    <w:multiLevelType w:val="hybridMultilevel"/>
    <w:tmpl w:val="6646190E"/>
    <w:lvl w:ilvl="0" w:tplc="3AFAED02">
      <w:start w:val="1"/>
      <w:numFmt w:val="bullet"/>
      <w:lvlText w:val=""/>
      <w:lvlJc w:val="left"/>
      <w:pPr>
        <w:tabs>
          <w:tab w:val="num" w:pos="717"/>
        </w:tabs>
        <w:ind w:left="717" w:hanging="360"/>
      </w:pPr>
      <w:rPr>
        <w:rFonts w:ascii="Symbol" w:hAnsi="Symbol" w:hint="default"/>
        <w:sz w:val="16"/>
        <w:szCs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73B36"/>
    <w:multiLevelType w:val="singleLevel"/>
    <w:tmpl w:val="695093C4"/>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3AC27296"/>
    <w:multiLevelType w:val="hybridMultilevel"/>
    <w:tmpl w:val="7F3CBF1A"/>
    <w:lvl w:ilvl="0" w:tplc="0FC68A7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D9417F5"/>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3E6D2524"/>
    <w:multiLevelType w:val="hybridMultilevel"/>
    <w:tmpl w:val="FB7A40CA"/>
    <w:lvl w:ilvl="0" w:tplc="8B54885E">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141806"/>
    <w:multiLevelType w:val="hybridMultilevel"/>
    <w:tmpl w:val="B4523A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76532F9"/>
    <w:multiLevelType w:val="hybridMultilevel"/>
    <w:tmpl w:val="6608C78A"/>
    <w:lvl w:ilvl="0" w:tplc="256AA874">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C40C75"/>
    <w:multiLevelType w:val="hybridMultilevel"/>
    <w:tmpl w:val="4B64D33E"/>
    <w:lvl w:ilvl="0" w:tplc="8C2E225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9D18EE"/>
    <w:multiLevelType w:val="hybridMultilevel"/>
    <w:tmpl w:val="53F095F6"/>
    <w:lvl w:ilvl="0" w:tplc="5D40ED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44E0298"/>
    <w:multiLevelType w:val="hybridMultilevel"/>
    <w:tmpl w:val="727C94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9EA31BD"/>
    <w:multiLevelType w:val="hybridMultilevel"/>
    <w:tmpl w:val="BD4CC0B2"/>
    <w:lvl w:ilvl="0" w:tplc="3AFAED02">
      <w:start w:val="1"/>
      <w:numFmt w:val="bullet"/>
      <w:lvlText w:val=""/>
      <w:lvlJc w:val="left"/>
      <w:pPr>
        <w:tabs>
          <w:tab w:val="num" w:pos="717"/>
        </w:tabs>
        <w:ind w:left="717" w:hanging="360"/>
      </w:pPr>
      <w:rPr>
        <w:rFonts w:ascii="Symbol" w:hAnsi="Symbol" w:hint="default"/>
        <w:sz w:val="16"/>
        <w:szCs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9560BE"/>
    <w:multiLevelType w:val="hybridMultilevel"/>
    <w:tmpl w:val="5358F13A"/>
    <w:lvl w:ilvl="0" w:tplc="FE1280EE">
      <w:start w:val="1"/>
      <w:numFmt w:val="bullet"/>
      <w:lvlText w:val=""/>
      <w:lvlJc w:val="left"/>
      <w:pPr>
        <w:tabs>
          <w:tab w:val="num" w:pos="0"/>
        </w:tabs>
        <w:ind w:left="720" w:hanging="360"/>
      </w:pPr>
      <w:rPr>
        <w:rFonts w:ascii="Wingdings" w:hAnsi="Wingdings" w:hint="default"/>
        <w:sz w:val="16"/>
        <w:szCs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2E5C82"/>
    <w:multiLevelType w:val="hybridMultilevel"/>
    <w:tmpl w:val="6B3C4A36"/>
    <w:lvl w:ilvl="0" w:tplc="8C2E225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8003C4"/>
    <w:multiLevelType w:val="hybridMultilevel"/>
    <w:tmpl w:val="62908880"/>
    <w:lvl w:ilvl="0" w:tplc="8C2E225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BC67EA"/>
    <w:multiLevelType w:val="hybridMultilevel"/>
    <w:tmpl w:val="727C94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5E96896"/>
    <w:multiLevelType w:val="hybridMultilevel"/>
    <w:tmpl w:val="1C6E2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6D708E2"/>
    <w:multiLevelType w:val="hybridMultilevel"/>
    <w:tmpl w:val="954E4892"/>
    <w:lvl w:ilvl="0" w:tplc="EC54F9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D465E8"/>
    <w:multiLevelType w:val="hybridMultilevel"/>
    <w:tmpl w:val="5AD4EA3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E050C0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E08680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FE154A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F7E5211"/>
    <w:multiLevelType w:val="singleLevel"/>
    <w:tmpl w:val="C6F2CC8C"/>
    <w:lvl w:ilvl="0">
      <w:numFmt w:val="bullet"/>
      <w:lvlText w:val="-"/>
      <w:lvlJc w:val="left"/>
      <w:pPr>
        <w:tabs>
          <w:tab w:val="num" w:pos="360"/>
        </w:tabs>
        <w:ind w:left="170" w:hanging="170"/>
      </w:pPr>
      <w:rPr>
        <w:rFonts w:ascii="Times New Roman" w:hAnsi="Times New Roman" w:hint="default"/>
      </w:rPr>
    </w:lvl>
  </w:abstractNum>
  <w:num w:numId="1">
    <w:abstractNumId w:val="8"/>
  </w:num>
  <w:num w:numId="2">
    <w:abstractNumId w:val="29"/>
  </w:num>
  <w:num w:numId="3">
    <w:abstractNumId w:val="32"/>
  </w:num>
  <w:num w:numId="4">
    <w:abstractNumId w:val="33"/>
  </w:num>
  <w:num w:numId="5">
    <w:abstractNumId w:val="23"/>
  </w:num>
  <w:num w:numId="6">
    <w:abstractNumId w:val="11"/>
  </w:num>
  <w:num w:numId="7">
    <w:abstractNumId w:val="30"/>
  </w:num>
  <w:num w:numId="8">
    <w:abstractNumId w:val="3"/>
  </w:num>
  <w:num w:numId="9">
    <w:abstractNumId w:val="4"/>
  </w:num>
  <w:num w:numId="10">
    <w:abstractNumId w:val="7"/>
  </w:num>
  <w:num w:numId="11">
    <w:abstractNumId w:val="0"/>
  </w:num>
  <w:num w:numId="12">
    <w:abstractNumId w:val="10"/>
  </w:num>
  <w:num w:numId="13">
    <w:abstractNumId w:val="13"/>
  </w:num>
  <w:num w:numId="14">
    <w:abstractNumId w:val="18"/>
  </w:num>
  <w:num w:numId="15">
    <w:abstractNumId w:val="2"/>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2"/>
  </w:num>
  <w:num w:numId="19">
    <w:abstractNumId w:val="15"/>
  </w:num>
  <w:num w:numId="20">
    <w:abstractNumId w:val="31"/>
  </w:num>
  <w:num w:numId="21">
    <w:abstractNumId w:val="5"/>
  </w:num>
  <w:num w:numId="22">
    <w:abstractNumId w:val="17"/>
  </w:num>
  <w:num w:numId="23">
    <w:abstractNumId w:val="1"/>
  </w:num>
  <w:num w:numId="24">
    <w:abstractNumId w:val="16"/>
  </w:num>
  <w:num w:numId="25">
    <w:abstractNumId w:val="20"/>
  </w:num>
  <w:num w:numId="26">
    <w:abstractNumId w:val="27"/>
  </w:num>
  <w:num w:numId="27">
    <w:abstractNumId w:val="28"/>
  </w:num>
  <w:num w:numId="28">
    <w:abstractNumId w:val="21"/>
  </w:num>
  <w:num w:numId="29">
    <w:abstractNumId w:val="26"/>
  </w:num>
  <w:num w:numId="30">
    <w:abstractNumId w:val="6"/>
  </w:num>
  <w:num w:numId="31">
    <w:abstractNumId w:val="14"/>
  </w:num>
  <w:num w:numId="32">
    <w:abstractNumId w:val="9"/>
  </w:num>
  <w:num w:numId="33">
    <w:abstractNumId w:val="25"/>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1D"/>
    <w:rsid w:val="00000398"/>
    <w:rsid w:val="00000991"/>
    <w:rsid w:val="00002284"/>
    <w:rsid w:val="000039E4"/>
    <w:rsid w:val="00004518"/>
    <w:rsid w:val="0000484E"/>
    <w:rsid w:val="00004CED"/>
    <w:rsid w:val="0000702B"/>
    <w:rsid w:val="00007202"/>
    <w:rsid w:val="00007FF8"/>
    <w:rsid w:val="00010AAB"/>
    <w:rsid w:val="00013081"/>
    <w:rsid w:val="000139BF"/>
    <w:rsid w:val="00014CF9"/>
    <w:rsid w:val="000214F6"/>
    <w:rsid w:val="00021B56"/>
    <w:rsid w:val="00023FA5"/>
    <w:rsid w:val="00024413"/>
    <w:rsid w:val="000245AC"/>
    <w:rsid w:val="0002615E"/>
    <w:rsid w:val="0003053D"/>
    <w:rsid w:val="00030D60"/>
    <w:rsid w:val="00032F3F"/>
    <w:rsid w:val="000354A8"/>
    <w:rsid w:val="00037937"/>
    <w:rsid w:val="00042EB9"/>
    <w:rsid w:val="00045C90"/>
    <w:rsid w:val="000502E9"/>
    <w:rsid w:val="00051EF2"/>
    <w:rsid w:val="00052687"/>
    <w:rsid w:val="00053D2C"/>
    <w:rsid w:val="00060190"/>
    <w:rsid w:val="00060E40"/>
    <w:rsid w:val="00062CBF"/>
    <w:rsid w:val="00062F7A"/>
    <w:rsid w:val="00065608"/>
    <w:rsid w:val="000657E9"/>
    <w:rsid w:val="00066715"/>
    <w:rsid w:val="00067C7A"/>
    <w:rsid w:val="00072F20"/>
    <w:rsid w:val="00073865"/>
    <w:rsid w:val="0007411A"/>
    <w:rsid w:val="00075308"/>
    <w:rsid w:val="00076CC6"/>
    <w:rsid w:val="000777EB"/>
    <w:rsid w:val="0008163A"/>
    <w:rsid w:val="000817E1"/>
    <w:rsid w:val="00086E1C"/>
    <w:rsid w:val="00087415"/>
    <w:rsid w:val="000875E8"/>
    <w:rsid w:val="00093532"/>
    <w:rsid w:val="00097C8A"/>
    <w:rsid w:val="00097D46"/>
    <w:rsid w:val="000A118F"/>
    <w:rsid w:val="000A26E8"/>
    <w:rsid w:val="000A37C2"/>
    <w:rsid w:val="000A715E"/>
    <w:rsid w:val="000B12EC"/>
    <w:rsid w:val="000B53E4"/>
    <w:rsid w:val="000B64F8"/>
    <w:rsid w:val="000B6716"/>
    <w:rsid w:val="000B6FD0"/>
    <w:rsid w:val="000C1755"/>
    <w:rsid w:val="000C2D95"/>
    <w:rsid w:val="000C4081"/>
    <w:rsid w:val="000C552A"/>
    <w:rsid w:val="000C5E97"/>
    <w:rsid w:val="000C6352"/>
    <w:rsid w:val="000D07B8"/>
    <w:rsid w:val="000D2611"/>
    <w:rsid w:val="000D2D24"/>
    <w:rsid w:val="000D39EB"/>
    <w:rsid w:val="000D3B78"/>
    <w:rsid w:val="000D657D"/>
    <w:rsid w:val="000D783C"/>
    <w:rsid w:val="000E07CE"/>
    <w:rsid w:val="000E09FB"/>
    <w:rsid w:val="000E18D6"/>
    <w:rsid w:val="000E1C50"/>
    <w:rsid w:val="000E5498"/>
    <w:rsid w:val="000E5715"/>
    <w:rsid w:val="000F638E"/>
    <w:rsid w:val="00100B39"/>
    <w:rsid w:val="001010FC"/>
    <w:rsid w:val="00104A29"/>
    <w:rsid w:val="001072E4"/>
    <w:rsid w:val="00107C39"/>
    <w:rsid w:val="0011068F"/>
    <w:rsid w:val="00111DCF"/>
    <w:rsid w:val="001132FF"/>
    <w:rsid w:val="00114B95"/>
    <w:rsid w:val="00122362"/>
    <w:rsid w:val="00124C2B"/>
    <w:rsid w:val="00125AE5"/>
    <w:rsid w:val="00127E1E"/>
    <w:rsid w:val="0013052A"/>
    <w:rsid w:val="00132C39"/>
    <w:rsid w:val="001332D7"/>
    <w:rsid w:val="001344CE"/>
    <w:rsid w:val="001353C7"/>
    <w:rsid w:val="00140A37"/>
    <w:rsid w:val="00140AF5"/>
    <w:rsid w:val="00140F74"/>
    <w:rsid w:val="00142183"/>
    <w:rsid w:val="0014228D"/>
    <w:rsid w:val="00143088"/>
    <w:rsid w:val="00145BC7"/>
    <w:rsid w:val="00147A4F"/>
    <w:rsid w:val="00147BC3"/>
    <w:rsid w:val="00150305"/>
    <w:rsid w:val="00151E02"/>
    <w:rsid w:val="00152CD2"/>
    <w:rsid w:val="00152F0E"/>
    <w:rsid w:val="001537A8"/>
    <w:rsid w:val="00155610"/>
    <w:rsid w:val="00156FA2"/>
    <w:rsid w:val="0015716D"/>
    <w:rsid w:val="0016070B"/>
    <w:rsid w:val="00161701"/>
    <w:rsid w:val="00161CC9"/>
    <w:rsid w:val="0016398F"/>
    <w:rsid w:val="00163A91"/>
    <w:rsid w:val="00166376"/>
    <w:rsid w:val="001727FA"/>
    <w:rsid w:val="001731D6"/>
    <w:rsid w:val="00175304"/>
    <w:rsid w:val="0017687D"/>
    <w:rsid w:val="00181679"/>
    <w:rsid w:val="0018278A"/>
    <w:rsid w:val="0018324B"/>
    <w:rsid w:val="001844A9"/>
    <w:rsid w:val="0018515C"/>
    <w:rsid w:val="00186AE7"/>
    <w:rsid w:val="00187E53"/>
    <w:rsid w:val="00191E9F"/>
    <w:rsid w:val="00192803"/>
    <w:rsid w:val="00197352"/>
    <w:rsid w:val="001A1114"/>
    <w:rsid w:val="001A3491"/>
    <w:rsid w:val="001A5350"/>
    <w:rsid w:val="001A65C6"/>
    <w:rsid w:val="001A79B1"/>
    <w:rsid w:val="001A7B1B"/>
    <w:rsid w:val="001A7FF8"/>
    <w:rsid w:val="001B0D4E"/>
    <w:rsid w:val="001B1443"/>
    <w:rsid w:val="001B20D4"/>
    <w:rsid w:val="001B2EE1"/>
    <w:rsid w:val="001B4BDC"/>
    <w:rsid w:val="001B6761"/>
    <w:rsid w:val="001B731E"/>
    <w:rsid w:val="001C0908"/>
    <w:rsid w:val="001C1C9C"/>
    <w:rsid w:val="001C4D4E"/>
    <w:rsid w:val="001C57E3"/>
    <w:rsid w:val="001C5BDA"/>
    <w:rsid w:val="001C5BE6"/>
    <w:rsid w:val="001D0380"/>
    <w:rsid w:val="001D1B11"/>
    <w:rsid w:val="001D3A12"/>
    <w:rsid w:val="001D425D"/>
    <w:rsid w:val="001D5F21"/>
    <w:rsid w:val="001E0F47"/>
    <w:rsid w:val="001E1C6D"/>
    <w:rsid w:val="001E317B"/>
    <w:rsid w:val="001E6436"/>
    <w:rsid w:val="001E7AC5"/>
    <w:rsid w:val="001F0BC7"/>
    <w:rsid w:val="001F2529"/>
    <w:rsid w:val="001F3E10"/>
    <w:rsid w:val="001F6AA3"/>
    <w:rsid w:val="0020032B"/>
    <w:rsid w:val="00202962"/>
    <w:rsid w:val="00203CCA"/>
    <w:rsid w:val="0020767F"/>
    <w:rsid w:val="00213EE2"/>
    <w:rsid w:val="002153D4"/>
    <w:rsid w:val="00216192"/>
    <w:rsid w:val="002210B6"/>
    <w:rsid w:val="00222089"/>
    <w:rsid w:val="00223963"/>
    <w:rsid w:val="00227D84"/>
    <w:rsid w:val="00230BBB"/>
    <w:rsid w:val="00232CA4"/>
    <w:rsid w:val="002363EB"/>
    <w:rsid w:val="0023644A"/>
    <w:rsid w:val="002374E1"/>
    <w:rsid w:val="00237EE8"/>
    <w:rsid w:val="00242E08"/>
    <w:rsid w:val="00245435"/>
    <w:rsid w:val="0024550B"/>
    <w:rsid w:val="00246845"/>
    <w:rsid w:val="002472A1"/>
    <w:rsid w:val="002476CC"/>
    <w:rsid w:val="00247EB4"/>
    <w:rsid w:val="00251CB4"/>
    <w:rsid w:val="00251CED"/>
    <w:rsid w:val="00253B7B"/>
    <w:rsid w:val="00254501"/>
    <w:rsid w:val="0025552D"/>
    <w:rsid w:val="00256122"/>
    <w:rsid w:val="002574E8"/>
    <w:rsid w:val="002622F5"/>
    <w:rsid w:val="00262D21"/>
    <w:rsid w:val="0026501B"/>
    <w:rsid w:val="002704FB"/>
    <w:rsid w:val="00271E4A"/>
    <w:rsid w:val="00272ED1"/>
    <w:rsid w:val="00274FB4"/>
    <w:rsid w:val="002753A9"/>
    <w:rsid w:val="00275B9D"/>
    <w:rsid w:val="00276109"/>
    <w:rsid w:val="002765D6"/>
    <w:rsid w:val="00276702"/>
    <w:rsid w:val="00276D9A"/>
    <w:rsid w:val="00280646"/>
    <w:rsid w:val="00285803"/>
    <w:rsid w:val="00285F40"/>
    <w:rsid w:val="002865BC"/>
    <w:rsid w:val="002874C8"/>
    <w:rsid w:val="00290A81"/>
    <w:rsid w:val="00291A3A"/>
    <w:rsid w:val="00293934"/>
    <w:rsid w:val="002A079C"/>
    <w:rsid w:val="002A1155"/>
    <w:rsid w:val="002A5F91"/>
    <w:rsid w:val="002A6AAC"/>
    <w:rsid w:val="002A6ED8"/>
    <w:rsid w:val="002A7ABA"/>
    <w:rsid w:val="002B1D26"/>
    <w:rsid w:val="002B41CA"/>
    <w:rsid w:val="002B7168"/>
    <w:rsid w:val="002B739D"/>
    <w:rsid w:val="002C202F"/>
    <w:rsid w:val="002C34A9"/>
    <w:rsid w:val="002C4029"/>
    <w:rsid w:val="002C6B22"/>
    <w:rsid w:val="002D115D"/>
    <w:rsid w:val="002D189D"/>
    <w:rsid w:val="002D3E9F"/>
    <w:rsid w:val="002D45CB"/>
    <w:rsid w:val="002D56E4"/>
    <w:rsid w:val="002D5E7D"/>
    <w:rsid w:val="002D73BA"/>
    <w:rsid w:val="002E0287"/>
    <w:rsid w:val="002E3047"/>
    <w:rsid w:val="002E31AA"/>
    <w:rsid w:val="002E38BA"/>
    <w:rsid w:val="002E5962"/>
    <w:rsid w:val="002E72D9"/>
    <w:rsid w:val="002F1A76"/>
    <w:rsid w:val="002F70D0"/>
    <w:rsid w:val="002F7868"/>
    <w:rsid w:val="002F7D89"/>
    <w:rsid w:val="00300403"/>
    <w:rsid w:val="0030121D"/>
    <w:rsid w:val="00301465"/>
    <w:rsid w:val="00302074"/>
    <w:rsid w:val="0030309B"/>
    <w:rsid w:val="00303D93"/>
    <w:rsid w:val="00307DAC"/>
    <w:rsid w:val="0031165E"/>
    <w:rsid w:val="00311ED5"/>
    <w:rsid w:val="0031305E"/>
    <w:rsid w:val="00313066"/>
    <w:rsid w:val="00314607"/>
    <w:rsid w:val="00316507"/>
    <w:rsid w:val="003175FD"/>
    <w:rsid w:val="00317F40"/>
    <w:rsid w:val="00320E0D"/>
    <w:rsid w:val="00321574"/>
    <w:rsid w:val="00321DF8"/>
    <w:rsid w:val="00323AF3"/>
    <w:rsid w:val="00324937"/>
    <w:rsid w:val="003262F0"/>
    <w:rsid w:val="003270CB"/>
    <w:rsid w:val="00327A30"/>
    <w:rsid w:val="00330C3D"/>
    <w:rsid w:val="00331B78"/>
    <w:rsid w:val="00332571"/>
    <w:rsid w:val="00333C25"/>
    <w:rsid w:val="00337C31"/>
    <w:rsid w:val="0034082A"/>
    <w:rsid w:val="00340B80"/>
    <w:rsid w:val="00342B3C"/>
    <w:rsid w:val="00343186"/>
    <w:rsid w:val="003433EF"/>
    <w:rsid w:val="003439BD"/>
    <w:rsid w:val="003443C1"/>
    <w:rsid w:val="00344E6C"/>
    <w:rsid w:val="00351061"/>
    <w:rsid w:val="0035273D"/>
    <w:rsid w:val="00352D72"/>
    <w:rsid w:val="0035435F"/>
    <w:rsid w:val="00356BE9"/>
    <w:rsid w:val="00360DE2"/>
    <w:rsid w:val="00361E27"/>
    <w:rsid w:val="003629DB"/>
    <w:rsid w:val="00362FD9"/>
    <w:rsid w:val="003630D3"/>
    <w:rsid w:val="00363528"/>
    <w:rsid w:val="003704D8"/>
    <w:rsid w:val="0037089C"/>
    <w:rsid w:val="003757DF"/>
    <w:rsid w:val="00375AC9"/>
    <w:rsid w:val="00380B71"/>
    <w:rsid w:val="003825F7"/>
    <w:rsid w:val="0038281A"/>
    <w:rsid w:val="00382FAF"/>
    <w:rsid w:val="00383EBF"/>
    <w:rsid w:val="00385F35"/>
    <w:rsid w:val="003863B7"/>
    <w:rsid w:val="00386F19"/>
    <w:rsid w:val="0039312C"/>
    <w:rsid w:val="003946FB"/>
    <w:rsid w:val="003956BE"/>
    <w:rsid w:val="00396519"/>
    <w:rsid w:val="00396891"/>
    <w:rsid w:val="003A031B"/>
    <w:rsid w:val="003A15A6"/>
    <w:rsid w:val="003A2291"/>
    <w:rsid w:val="003A334A"/>
    <w:rsid w:val="003A3EE0"/>
    <w:rsid w:val="003A6D56"/>
    <w:rsid w:val="003B018D"/>
    <w:rsid w:val="003B5DF8"/>
    <w:rsid w:val="003B5E03"/>
    <w:rsid w:val="003B66EF"/>
    <w:rsid w:val="003B7918"/>
    <w:rsid w:val="003C0D76"/>
    <w:rsid w:val="003C1861"/>
    <w:rsid w:val="003C26BC"/>
    <w:rsid w:val="003C3CD4"/>
    <w:rsid w:val="003C4669"/>
    <w:rsid w:val="003C4D2B"/>
    <w:rsid w:val="003C53E9"/>
    <w:rsid w:val="003C614F"/>
    <w:rsid w:val="003C6DF0"/>
    <w:rsid w:val="003D0796"/>
    <w:rsid w:val="003D0E2A"/>
    <w:rsid w:val="003D282B"/>
    <w:rsid w:val="003D2A17"/>
    <w:rsid w:val="003D3041"/>
    <w:rsid w:val="003D30F3"/>
    <w:rsid w:val="003D3892"/>
    <w:rsid w:val="003D44C4"/>
    <w:rsid w:val="003D5766"/>
    <w:rsid w:val="003D5C38"/>
    <w:rsid w:val="003D5FAA"/>
    <w:rsid w:val="003D6D90"/>
    <w:rsid w:val="003E0684"/>
    <w:rsid w:val="003E46E6"/>
    <w:rsid w:val="003E5748"/>
    <w:rsid w:val="003E63DA"/>
    <w:rsid w:val="003F19D7"/>
    <w:rsid w:val="003F1B55"/>
    <w:rsid w:val="003F3B2C"/>
    <w:rsid w:val="003F3D13"/>
    <w:rsid w:val="003F4D55"/>
    <w:rsid w:val="003F7938"/>
    <w:rsid w:val="00403B35"/>
    <w:rsid w:val="00405EFF"/>
    <w:rsid w:val="00405F3C"/>
    <w:rsid w:val="00407BBB"/>
    <w:rsid w:val="00411AF8"/>
    <w:rsid w:val="00411BF7"/>
    <w:rsid w:val="004142BA"/>
    <w:rsid w:val="00414917"/>
    <w:rsid w:val="00415135"/>
    <w:rsid w:val="00416E85"/>
    <w:rsid w:val="004238E0"/>
    <w:rsid w:val="004256F2"/>
    <w:rsid w:val="0042591D"/>
    <w:rsid w:val="004307DE"/>
    <w:rsid w:val="00436EF5"/>
    <w:rsid w:val="00437228"/>
    <w:rsid w:val="004403ED"/>
    <w:rsid w:val="00444778"/>
    <w:rsid w:val="00444A35"/>
    <w:rsid w:val="00445250"/>
    <w:rsid w:val="00446936"/>
    <w:rsid w:val="004507FA"/>
    <w:rsid w:val="004515E9"/>
    <w:rsid w:val="00451D54"/>
    <w:rsid w:val="0045374B"/>
    <w:rsid w:val="0045797A"/>
    <w:rsid w:val="00460564"/>
    <w:rsid w:val="00460CF3"/>
    <w:rsid w:val="00461057"/>
    <w:rsid w:val="004611E4"/>
    <w:rsid w:val="00461B80"/>
    <w:rsid w:val="004622A7"/>
    <w:rsid w:val="004641FA"/>
    <w:rsid w:val="00464B88"/>
    <w:rsid w:val="00467BA6"/>
    <w:rsid w:val="00470AA2"/>
    <w:rsid w:val="004714E2"/>
    <w:rsid w:val="00472D9E"/>
    <w:rsid w:val="004769E2"/>
    <w:rsid w:val="00483319"/>
    <w:rsid w:val="00483CAF"/>
    <w:rsid w:val="00484325"/>
    <w:rsid w:val="00486188"/>
    <w:rsid w:val="004866B0"/>
    <w:rsid w:val="00490B73"/>
    <w:rsid w:val="00491A71"/>
    <w:rsid w:val="004922B4"/>
    <w:rsid w:val="004930A7"/>
    <w:rsid w:val="0049429D"/>
    <w:rsid w:val="00494791"/>
    <w:rsid w:val="00494F12"/>
    <w:rsid w:val="004A209A"/>
    <w:rsid w:val="004A57F8"/>
    <w:rsid w:val="004A630A"/>
    <w:rsid w:val="004B203C"/>
    <w:rsid w:val="004B62A9"/>
    <w:rsid w:val="004C0D7E"/>
    <w:rsid w:val="004C3123"/>
    <w:rsid w:val="004C353F"/>
    <w:rsid w:val="004C5D14"/>
    <w:rsid w:val="004C6456"/>
    <w:rsid w:val="004D049D"/>
    <w:rsid w:val="004D053B"/>
    <w:rsid w:val="004D1F7A"/>
    <w:rsid w:val="004D223B"/>
    <w:rsid w:val="004D29F4"/>
    <w:rsid w:val="004D3422"/>
    <w:rsid w:val="004D38C3"/>
    <w:rsid w:val="004D3D2F"/>
    <w:rsid w:val="004D637D"/>
    <w:rsid w:val="004D6589"/>
    <w:rsid w:val="004D77B1"/>
    <w:rsid w:val="004D7A91"/>
    <w:rsid w:val="004E07D3"/>
    <w:rsid w:val="004E176C"/>
    <w:rsid w:val="004E2841"/>
    <w:rsid w:val="004E2876"/>
    <w:rsid w:val="004E2925"/>
    <w:rsid w:val="004E3003"/>
    <w:rsid w:val="004E31B0"/>
    <w:rsid w:val="004E45B4"/>
    <w:rsid w:val="004E539A"/>
    <w:rsid w:val="004F3CE4"/>
    <w:rsid w:val="004F54BA"/>
    <w:rsid w:val="004F5573"/>
    <w:rsid w:val="004F5BDA"/>
    <w:rsid w:val="004F6166"/>
    <w:rsid w:val="004F6934"/>
    <w:rsid w:val="00507B5C"/>
    <w:rsid w:val="00510D1C"/>
    <w:rsid w:val="00511882"/>
    <w:rsid w:val="0051287A"/>
    <w:rsid w:val="005150CE"/>
    <w:rsid w:val="00521C04"/>
    <w:rsid w:val="00535F48"/>
    <w:rsid w:val="00541B6A"/>
    <w:rsid w:val="00546638"/>
    <w:rsid w:val="00546A2E"/>
    <w:rsid w:val="00546BA5"/>
    <w:rsid w:val="00550336"/>
    <w:rsid w:val="0055137D"/>
    <w:rsid w:val="00551825"/>
    <w:rsid w:val="005528B7"/>
    <w:rsid w:val="00553D38"/>
    <w:rsid w:val="005544EC"/>
    <w:rsid w:val="00555591"/>
    <w:rsid w:val="00556002"/>
    <w:rsid w:val="00556220"/>
    <w:rsid w:val="00562048"/>
    <w:rsid w:val="0056626D"/>
    <w:rsid w:val="0056663E"/>
    <w:rsid w:val="00573723"/>
    <w:rsid w:val="005746A3"/>
    <w:rsid w:val="00575DF4"/>
    <w:rsid w:val="005812CF"/>
    <w:rsid w:val="00582C62"/>
    <w:rsid w:val="005873B0"/>
    <w:rsid w:val="00590058"/>
    <w:rsid w:val="0059194D"/>
    <w:rsid w:val="005953B2"/>
    <w:rsid w:val="005956FE"/>
    <w:rsid w:val="005962EC"/>
    <w:rsid w:val="005968EC"/>
    <w:rsid w:val="0059773A"/>
    <w:rsid w:val="005A1684"/>
    <w:rsid w:val="005A4017"/>
    <w:rsid w:val="005A43F5"/>
    <w:rsid w:val="005A67B8"/>
    <w:rsid w:val="005B240F"/>
    <w:rsid w:val="005B27F6"/>
    <w:rsid w:val="005B64AF"/>
    <w:rsid w:val="005B65BE"/>
    <w:rsid w:val="005B7F6E"/>
    <w:rsid w:val="005C0039"/>
    <w:rsid w:val="005C431C"/>
    <w:rsid w:val="005C574D"/>
    <w:rsid w:val="005C61B7"/>
    <w:rsid w:val="005C633B"/>
    <w:rsid w:val="005C7723"/>
    <w:rsid w:val="005D0154"/>
    <w:rsid w:val="005D085E"/>
    <w:rsid w:val="005D1002"/>
    <w:rsid w:val="005D2390"/>
    <w:rsid w:val="005E4F33"/>
    <w:rsid w:val="005E6C19"/>
    <w:rsid w:val="005E7818"/>
    <w:rsid w:val="005F26D0"/>
    <w:rsid w:val="005F2856"/>
    <w:rsid w:val="005F2CBD"/>
    <w:rsid w:val="005F2DF6"/>
    <w:rsid w:val="005F3B64"/>
    <w:rsid w:val="005F3C8E"/>
    <w:rsid w:val="005F6849"/>
    <w:rsid w:val="005F6C68"/>
    <w:rsid w:val="005F7167"/>
    <w:rsid w:val="00602D04"/>
    <w:rsid w:val="00603854"/>
    <w:rsid w:val="00604002"/>
    <w:rsid w:val="006042D5"/>
    <w:rsid w:val="00617396"/>
    <w:rsid w:val="00620533"/>
    <w:rsid w:val="006244AD"/>
    <w:rsid w:val="00630C94"/>
    <w:rsid w:val="00632A95"/>
    <w:rsid w:val="006343C0"/>
    <w:rsid w:val="0063524D"/>
    <w:rsid w:val="00635420"/>
    <w:rsid w:val="00635A3A"/>
    <w:rsid w:val="00635E40"/>
    <w:rsid w:val="00636046"/>
    <w:rsid w:val="00641C72"/>
    <w:rsid w:val="00642846"/>
    <w:rsid w:val="0064319A"/>
    <w:rsid w:val="0064433C"/>
    <w:rsid w:val="00644AA9"/>
    <w:rsid w:val="00663B49"/>
    <w:rsid w:val="00663C70"/>
    <w:rsid w:val="00670BAA"/>
    <w:rsid w:val="006734A6"/>
    <w:rsid w:val="00674246"/>
    <w:rsid w:val="00676120"/>
    <w:rsid w:val="00677F55"/>
    <w:rsid w:val="0068069E"/>
    <w:rsid w:val="00680CCB"/>
    <w:rsid w:val="00681009"/>
    <w:rsid w:val="00681370"/>
    <w:rsid w:val="00684A59"/>
    <w:rsid w:val="00684D5D"/>
    <w:rsid w:val="00685C48"/>
    <w:rsid w:val="006869CC"/>
    <w:rsid w:val="0069156F"/>
    <w:rsid w:val="00692825"/>
    <w:rsid w:val="00694FA4"/>
    <w:rsid w:val="00695385"/>
    <w:rsid w:val="00695A04"/>
    <w:rsid w:val="00696427"/>
    <w:rsid w:val="006966DD"/>
    <w:rsid w:val="00697492"/>
    <w:rsid w:val="006976D0"/>
    <w:rsid w:val="00697DEF"/>
    <w:rsid w:val="006A17DA"/>
    <w:rsid w:val="006A38B7"/>
    <w:rsid w:val="006A38DF"/>
    <w:rsid w:val="006A3B24"/>
    <w:rsid w:val="006A6F5A"/>
    <w:rsid w:val="006A73DB"/>
    <w:rsid w:val="006B026E"/>
    <w:rsid w:val="006B2EF0"/>
    <w:rsid w:val="006B4A4F"/>
    <w:rsid w:val="006B4BF3"/>
    <w:rsid w:val="006B62D4"/>
    <w:rsid w:val="006B6375"/>
    <w:rsid w:val="006C098A"/>
    <w:rsid w:val="006C2621"/>
    <w:rsid w:val="006C35F9"/>
    <w:rsid w:val="006C4963"/>
    <w:rsid w:val="006C5226"/>
    <w:rsid w:val="006C57F9"/>
    <w:rsid w:val="006C584F"/>
    <w:rsid w:val="006C61A2"/>
    <w:rsid w:val="006C70B9"/>
    <w:rsid w:val="006D28C2"/>
    <w:rsid w:val="006D5060"/>
    <w:rsid w:val="006D5D04"/>
    <w:rsid w:val="006E09A1"/>
    <w:rsid w:val="006E14D0"/>
    <w:rsid w:val="006E1F5A"/>
    <w:rsid w:val="006E2592"/>
    <w:rsid w:val="006E3239"/>
    <w:rsid w:val="006E3F7D"/>
    <w:rsid w:val="006E5956"/>
    <w:rsid w:val="006E6AF4"/>
    <w:rsid w:val="006F0A3B"/>
    <w:rsid w:val="006F0A64"/>
    <w:rsid w:val="006F218A"/>
    <w:rsid w:val="006F21FB"/>
    <w:rsid w:val="006F27CB"/>
    <w:rsid w:val="006F3D78"/>
    <w:rsid w:val="006F4514"/>
    <w:rsid w:val="00700F4A"/>
    <w:rsid w:val="007024A9"/>
    <w:rsid w:val="00704F8E"/>
    <w:rsid w:val="0070560D"/>
    <w:rsid w:val="00706434"/>
    <w:rsid w:val="00707802"/>
    <w:rsid w:val="00707D8C"/>
    <w:rsid w:val="007109F9"/>
    <w:rsid w:val="00711E33"/>
    <w:rsid w:val="00714E03"/>
    <w:rsid w:val="00716BB6"/>
    <w:rsid w:val="00716CDF"/>
    <w:rsid w:val="00720414"/>
    <w:rsid w:val="007210BB"/>
    <w:rsid w:val="00723A0D"/>
    <w:rsid w:val="00723AB7"/>
    <w:rsid w:val="00724375"/>
    <w:rsid w:val="00724A4E"/>
    <w:rsid w:val="00725604"/>
    <w:rsid w:val="0073137E"/>
    <w:rsid w:val="00731D0C"/>
    <w:rsid w:val="007329B7"/>
    <w:rsid w:val="00734FF0"/>
    <w:rsid w:val="007367A3"/>
    <w:rsid w:val="007369E5"/>
    <w:rsid w:val="00736C60"/>
    <w:rsid w:val="00736D84"/>
    <w:rsid w:val="00736E2C"/>
    <w:rsid w:val="00737678"/>
    <w:rsid w:val="00740F24"/>
    <w:rsid w:val="00744095"/>
    <w:rsid w:val="007449F2"/>
    <w:rsid w:val="007505F5"/>
    <w:rsid w:val="007519EE"/>
    <w:rsid w:val="00756149"/>
    <w:rsid w:val="00760AF5"/>
    <w:rsid w:val="007610B0"/>
    <w:rsid w:val="00761512"/>
    <w:rsid w:val="0076201A"/>
    <w:rsid w:val="0076664D"/>
    <w:rsid w:val="00766A3F"/>
    <w:rsid w:val="00767A19"/>
    <w:rsid w:val="007704C6"/>
    <w:rsid w:val="007723A0"/>
    <w:rsid w:val="0077650B"/>
    <w:rsid w:val="0077737A"/>
    <w:rsid w:val="00777601"/>
    <w:rsid w:val="007777B2"/>
    <w:rsid w:val="00780B43"/>
    <w:rsid w:val="0078186C"/>
    <w:rsid w:val="00783454"/>
    <w:rsid w:val="00783FFB"/>
    <w:rsid w:val="007852CA"/>
    <w:rsid w:val="00786017"/>
    <w:rsid w:val="00787E62"/>
    <w:rsid w:val="00790BFB"/>
    <w:rsid w:val="0079110A"/>
    <w:rsid w:val="00791360"/>
    <w:rsid w:val="007932D1"/>
    <w:rsid w:val="00793EFC"/>
    <w:rsid w:val="00794FA6"/>
    <w:rsid w:val="00797CB4"/>
    <w:rsid w:val="00797D8A"/>
    <w:rsid w:val="007A63FF"/>
    <w:rsid w:val="007B0BAA"/>
    <w:rsid w:val="007B1550"/>
    <w:rsid w:val="007B20F3"/>
    <w:rsid w:val="007B237C"/>
    <w:rsid w:val="007B7280"/>
    <w:rsid w:val="007B7C8F"/>
    <w:rsid w:val="007C4B9C"/>
    <w:rsid w:val="007C645B"/>
    <w:rsid w:val="007D0B24"/>
    <w:rsid w:val="007D1C11"/>
    <w:rsid w:val="007D1ED0"/>
    <w:rsid w:val="007D3B3C"/>
    <w:rsid w:val="007D46FD"/>
    <w:rsid w:val="007D7E3B"/>
    <w:rsid w:val="007E0016"/>
    <w:rsid w:val="007E1819"/>
    <w:rsid w:val="007E2769"/>
    <w:rsid w:val="007E2A3B"/>
    <w:rsid w:val="007E3B8D"/>
    <w:rsid w:val="007E5BA1"/>
    <w:rsid w:val="007E749F"/>
    <w:rsid w:val="007E76D8"/>
    <w:rsid w:val="007E7BAB"/>
    <w:rsid w:val="007F3B93"/>
    <w:rsid w:val="007F6394"/>
    <w:rsid w:val="007F644E"/>
    <w:rsid w:val="007F7223"/>
    <w:rsid w:val="007F727B"/>
    <w:rsid w:val="007F73DA"/>
    <w:rsid w:val="0080358D"/>
    <w:rsid w:val="00803725"/>
    <w:rsid w:val="00804564"/>
    <w:rsid w:val="008051AA"/>
    <w:rsid w:val="00805B64"/>
    <w:rsid w:val="008121D4"/>
    <w:rsid w:val="00816B44"/>
    <w:rsid w:val="0082076F"/>
    <w:rsid w:val="00823B96"/>
    <w:rsid w:val="00824852"/>
    <w:rsid w:val="00824D64"/>
    <w:rsid w:val="00825BD0"/>
    <w:rsid w:val="00826569"/>
    <w:rsid w:val="00826E07"/>
    <w:rsid w:val="00827153"/>
    <w:rsid w:val="00830869"/>
    <w:rsid w:val="00830D8B"/>
    <w:rsid w:val="00830E89"/>
    <w:rsid w:val="008330AF"/>
    <w:rsid w:val="00833737"/>
    <w:rsid w:val="00834210"/>
    <w:rsid w:val="00834822"/>
    <w:rsid w:val="0083594A"/>
    <w:rsid w:val="008402F6"/>
    <w:rsid w:val="00843C52"/>
    <w:rsid w:val="00843D01"/>
    <w:rsid w:val="00844981"/>
    <w:rsid w:val="00844AA7"/>
    <w:rsid w:val="008460C2"/>
    <w:rsid w:val="00846A28"/>
    <w:rsid w:val="0084704E"/>
    <w:rsid w:val="00851AF2"/>
    <w:rsid w:val="008539A2"/>
    <w:rsid w:val="00854501"/>
    <w:rsid w:val="00854DF2"/>
    <w:rsid w:val="00856640"/>
    <w:rsid w:val="0086250A"/>
    <w:rsid w:val="008662D5"/>
    <w:rsid w:val="00870EDA"/>
    <w:rsid w:val="00871B36"/>
    <w:rsid w:val="00872E29"/>
    <w:rsid w:val="0087361C"/>
    <w:rsid w:val="008746EF"/>
    <w:rsid w:val="00877951"/>
    <w:rsid w:val="00880575"/>
    <w:rsid w:val="008818DE"/>
    <w:rsid w:val="00881AEB"/>
    <w:rsid w:val="00881D53"/>
    <w:rsid w:val="0088439A"/>
    <w:rsid w:val="00884D43"/>
    <w:rsid w:val="00885AB9"/>
    <w:rsid w:val="00886362"/>
    <w:rsid w:val="0088756A"/>
    <w:rsid w:val="00891B99"/>
    <w:rsid w:val="0089446F"/>
    <w:rsid w:val="00894F7F"/>
    <w:rsid w:val="008A0FED"/>
    <w:rsid w:val="008A245F"/>
    <w:rsid w:val="008A32D3"/>
    <w:rsid w:val="008A3911"/>
    <w:rsid w:val="008A4BAC"/>
    <w:rsid w:val="008A4F80"/>
    <w:rsid w:val="008A563D"/>
    <w:rsid w:val="008A6D89"/>
    <w:rsid w:val="008B3A4F"/>
    <w:rsid w:val="008B3E00"/>
    <w:rsid w:val="008B589D"/>
    <w:rsid w:val="008C00EA"/>
    <w:rsid w:val="008C1782"/>
    <w:rsid w:val="008C2773"/>
    <w:rsid w:val="008C5338"/>
    <w:rsid w:val="008C56AE"/>
    <w:rsid w:val="008C56FC"/>
    <w:rsid w:val="008D0B41"/>
    <w:rsid w:val="008D405D"/>
    <w:rsid w:val="008D518A"/>
    <w:rsid w:val="008D5AB8"/>
    <w:rsid w:val="008D631B"/>
    <w:rsid w:val="008E0F35"/>
    <w:rsid w:val="008E3DDD"/>
    <w:rsid w:val="008E5AAB"/>
    <w:rsid w:val="008E6058"/>
    <w:rsid w:val="008E7762"/>
    <w:rsid w:val="008F0FE4"/>
    <w:rsid w:val="008F2783"/>
    <w:rsid w:val="008F2B63"/>
    <w:rsid w:val="008F6585"/>
    <w:rsid w:val="008F6BCA"/>
    <w:rsid w:val="008F7CC2"/>
    <w:rsid w:val="00900B16"/>
    <w:rsid w:val="009027C6"/>
    <w:rsid w:val="009034F8"/>
    <w:rsid w:val="00903732"/>
    <w:rsid w:val="00904E9D"/>
    <w:rsid w:val="00910133"/>
    <w:rsid w:val="009105D9"/>
    <w:rsid w:val="00911711"/>
    <w:rsid w:val="00911C85"/>
    <w:rsid w:val="00911D41"/>
    <w:rsid w:val="0091290A"/>
    <w:rsid w:val="00913242"/>
    <w:rsid w:val="00913E21"/>
    <w:rsid w:val="00914534"/>
    <w:rsid w:val="009148DA"/>
    <w:rsid w:val="00914C2D"/>
    <w:rsid w:val="009150E8"/>
    <w:rsid w:val="0091716B"/>
    <w:rsid w:val="009216EC"/>
    <w:rsid w:val="009224DD"/>
    <w:rsid w:val="009227CF"/>
    <w:rsid w:val="00923257"/>
    <w:rsid w:val="00923B48"/>
    <w:rsid w:val="00924BAA"/>
    <w:rsid w:val="009312C5"/>
    <w:rsid w:val="0093243B"/>
    <w:rsid w:val="00933658"/>
    <w:rsid w:val="00933A7B"/>
    <w:rsid w:val="0093418D"/>
    <w:rsid w:val="009366A3"/>
    <w:rsid w:val="009373C3"/>
    <w:rsid w:val="0094060A"/>
    <w:rsid w:val="00942A10"/>
    <w:rsid w:val="0094438F"/>
    <w:rsid w:val="00944863"/>
    <w:rsid w:val="009449AE"/>
    <w:rsid w:val="0094579F"/>
    <w:rsid w:val="0095112A"/>
    <w:rsid w:val="00952F5D"/>
    <w:rsid w:val="00954259"/>
    <w:rsid w:val="009543C5"/>
    <w:rsid w:val="00957027"/>
    <w:rsid w:val="009615E5"/>
    <w:rsid w:val="00961F4E"/>
    <w:rsid w:val="00961F7A"/>
    <w:rsid w:val="009624C9"/>
    <w:rsid w:val="00964C42"/>
    <w:rsid w:val="00967908"/>
    <w:rsid w:val="00971E9D"/>
    <w:rsid w:val="009744D4"/>
    <w:rsid w:val="00977FBF"/>
    <w:rsid w:val="00981334"/>
    <w:rsid w:val="00983750"/>
    <w:rsid w:val="00994078"/>
    <w:rsid w:val="00996F26"/>
    <w:rsid w:val="009A0669"/>
    <w:rsid w:val="009A0A17"/>
    <w:rsid w:val="009A10DC"/>
    <w:rsid w:val="009A27B5"/>
    <w:rsid w:val="009A451B"/>
    <w:rsid w:val="009A5144"/>
    <w:rsid w:val="009A57AF"/>
    <w:rsid w:val="009A66F1"/>
    <w:rsid w:val="009A792B"/>
    <w:rsid w:val="009A7E5B"/>
    <w:rsid w:val="009B22BE"/>
    <w:rsid w:val="009B34FB"/>
    <w:rsid w:val="009B663F"/>
    <w:rsid w:val="009C1A1C"/>
    <w:rsid w:val="009C251E"/>
    <w:rsid w:val="009C2B53"/>
    <w:rsid w:val="009C2D1E"/>
    <w:rsid w:val="009C3B4D"/>
    <w:rsid w:val="009C6193"/>
    <w:rsid w:val="009D0CA1"/>
    <w:rsid w:val="009D4273"/>
    <w:rsid w:val="009D465F"/>
    <w:rsid w:val="009D4A3D"/>
    <w:rsid w:val="009D5117"/>
    <w:rsid w:val="009D72AB"/>
    <w:rsid w:val="009D77CE"/>
    <w:rsid w:val="009E108A"/>
    <w:rsid w:val="009E1AEE"/>
    <w:rsid w:val="009E1DFD"/>
    <w:rsid w:val="009E658B"/>
    <w:rsid w:val="009E685F"/>
    <w:rsid w:val="009F4004"/>
    <w:rsid w:val="009F4D09"/>
    <w:rsid w:val="009F64CB"/>
    <w:rsid w:val="009F6AAE"/>
    <w:rsid w:val="00A00085"/>
    <w:rsid w:val="00A01156"/>
    <w:rsid w:val="00A01891"/>
    <w:rsid w:val="00A0484B"/>
    <w:rsid w:val="00A0626F"/>
    <w:rsid w:val="00A06ADC"/>
    <w:rsid w:val="00A1063F"/>
    <w:rsid w:val="00A12B0B"/>
    <w:rsid w:val="00A16D3D"/>
    <w:rsid w:val="00A16FAE"/>
    <w:rsid w:val="00A23C2A"/>
    <w:rsid w:val="00A24386"/>
    <w:rsid w:val="00A24DAF"/>
    <w:rsid w:val="00A25EF3"/>
    <w:rsid w:val="00A25F04"/>
    <w:rsid w:val="00A2641D"/>
    <w:rsid w:val="00A32B7C"/>
    <w:rsid w:val="00A32DD1"/>
    <w:rsid w:val="00A336F2"/>
    <w:rsid w:val="00A3426F"/>
    <w:rsid w:val="00A354B3"/>
    <w:rsid w:val="00A4013D"/>
    <w:rsid w:val="00A40D39"/>
    <w:rsid w:val="00A437DF"/>
    <w:rsid w:val="00A44A05"/>
    <w:rsid w:val="00A44C27"/>
    <w:rsid w:val="00A456EA"/>
    <w:rsid w:val="00A50933"/>
    <w:rsid w:val="00A51B37"/>
    <w:rsid w:val="00A539C3"/>
    <w:rsid w:val="00A54045"/>
    <w:rsid w:val="00A61C59"/>
    <w:rsid w:val="00A66D19"/>
    <w:rsid w:val="00A67878"/>
    <w:rsid w:val="00A70832"/>
    <w:rsid w:val="00A7447A"/>
    <w:rsid w:val="00A74DE2"/>
    <w:rsid w:val="00A777C3"/>
    <w:rsid w:val="00A8020C"/>
    <w:rsid w:val="00A80569"/>
    <w:rsid w:val="00A828B6"/>
    <w:rsid w:val="00A83CF0"/>
    <w:rsid w:val="00A85DCA"/>
    <w:rsid w:val="00A8609F"/>
    <w:rsid w:val="00A86E54"/>
    <w:rsid w:val="00A8705E"/>
    <w:rsid w:val="00A876D5"/>
    <w:rsid w:val="00A91D67"/>
    <w:rsid w:val="00A921EC"/>
    <w:rsid w:val="00A928D7"/>
    <w:rsid w:val="00A937C3"/>
    <w:rsid w:val="00A94358"/>
    <w:rsid w:val="00A951CB"/>
    <w:rsid w:val="00A95473"/>
    <w:rsid w:val="00A96FFF"/>
    <w:rsid w:val="00A9775F"/>
    <w:rsid w:val="00AA0CE8"/>
    <w:rsid w:val="00AA1358"/>
    <w:rsid w:val="00AA18C4"/>
    <w:rsid w:val="00AA1D90"/>
    <w:rsid w:val="00AA4148"/>
    <w:rsid w:val="00AA6979"/>
    <w:rsid w:val="00AB0DDC"/>
    <w:rsid w:val="00AB13F9"/>
    <w:rsid w:val="00AB2356"/>
    <w:rsid w:val="00AB3DA1"/>
    <w:rsid w:val="00AB74A1"/>
    <w:rsid w:val="00AB79C2"/>
    <w:rsid w:val="00AC0A67"/>
    <w:rsid w:val="00AC1ED4"/>
    <w:rsid w:val="00AC2BC0"/>
    <w:rsid w:val="00AC4530"/>
    <w:rsid w:val="00AC47C8"/>
    <w:rsid w:val="00AC4DC5"/>
    <w:rsid w:val="00AC7EB2"/>
    <w:rsid w:val="00AD1441"/>
    <w:rsid w:val="00AD2A44"/>
    <w:rsid w:val="00AD32FA"/>
    <w:rsid w:val="00AD611D"/>
    <w:rsid w:val="00AD79E4"/>
    <w:rsid w:val="00AE53D4"/>
    <w:rsid w:val="00AF09B3"/>
    <w:rsid w:val="00AF20B2"/>
    <w:rsid w:val="00AF242C"/>
    <w:rsid w:val="00AF4F0C"/>
    <w:rsid w:val="00AF6789"/>
    <w:rsid w:val="00B03ABC"/>
    <w:rsid w:val="00B043DD"/>
    <w:rsid w:val="00B04401"/>
    <w:rsid w:val="00B04EB0"/>
    <w:rsid w:val="00B05C00"/>
    <w:rsid w:val="00B11997"/>
    <w:rsid w:val="00B131C8"/>
    <w:rsid w:val="00B1451A"/>
    <w:rsid w:val="00B156CF"/>
    <w:rsid w:val="00B158D1"/>
    <w:rsid w:val="00B16B55"/>
    <w:rsid w:val="00B22AA6"/>
    <w:rsid w:val="00B24797"/>
    <w:rsid w:val="00B24881"/>
    <w:rsid w:val="00B255DF"/>
    <w:rsid w:val="00B25818"/>
    <w:rsid w:val="00B326BB"/>
    <w:rsid w:val="00B3296F"/>
    <w:rsid w:val="00B354BE"/>
    <w:rsid w:val="00B429CA"/>
    <w:rsid w:val="00B44DF9"/>
    <w:rsid w:val="00B46DA1"/>
    <w:rsid w:val="00B500DD"/>
    <w:rsid w:val="00B51B54"/>
    <w:rsid w:val="00B5252F"/>
    <w:rsid w:val="00B52999"/>
    <w:rsid w:val="00B53EBF"/>
    <w:rsid w:val="00B5448D"/>
    <w:rsid w:val="00B57177"/>
    <w:rsid w:val="00B617AD"/>
    <w:rsid w:val="00B63A0A"/>
    <w:rsid w:val="00B63CA2"/>
    <w:rsid w:val="00B648B9"/>
    <w:rsid w:val="00B700D8"/>
    <w:rsid w:val="00B706BC"/>
    <w:rsid w:val="00B70CA0"/>
    <w:rsid w:val="00B72CC8"/>
    <w:rsid w:val="00B73FE5"/>
    <w:rsid w:val="00B741C2"/>
    <w:rsid w:val="00B7431A"/>
    <w:rsid w:val="00B7447F"/>
    <w:rsid w:val="00B762CD"/>
    <w:rsid w:val="00B77D0A"/>
    <w:rsid w:val="00B80C47"/>
    <w:rsid w:val="00B81E78"/>
    <w:rsid w:val="00B82390"/>
    <w:rsid w:val="00B83FE9"/>
    <w:rsid w:val="00B85286"/>
    <w:rsid w:val="00B87FD2"/>
    <w:rsid w:val="00B90A48"/>
    <w:rsid w:val="00B91AAB"/>
    <w:rsid w:val="00B92442"/>
    <w:rsid w:val="00B9412B"/>
    <w:rsid w:val="00B946B4"/>
    <w:rsid w:val="00B9548D"/>
    <w:rsid w:val="00B95553"/>
    <w:rsid w:val="00B9693F"/>
    <w:rsid w:val="00B96EBE"/>
    <w:rsid w:val="00B974B1"/>
    <w:rsid w:val="00BA1FD0"/>
    <w:rsid w:val="00BA2365"/>
    <w:rsid w:val="00BA270A"/>
    <w:rsid w:val="00BA2980"/>
    <w:rsid w:val="00BA382D"/>
    <w:rsid w:val="00BA3BED"/>
    <w:rsid w:val="00BA4422"/>
    <w:rsid w:val="00BA4C2C"/>
    <w:rsid w:val="00BA4E51"/>
    <w:rsid w:val="00BA4EA2"/>
    <w:rsid w:val="00BA575B"/>
    <w:rsid w:val="00BB4A75"/>
    <w:rsid w:val="00BB60E4"/>
    <w:rsid w:val="00BB6453"/>
    <w:rsid w:val="00BB6744"/>
    <w:rsid w:val="00BC063B"/>
    <w:rsid w:val="00BC13BA"/>
    <w:rsid w:val="00BC1F6C"/>
    <w:rsid w:val="00BC2A3A"/>
    <w:rsid w:val="00BC2EEB"/>
    <w:rsid w:val="00BC3405"/>
    <w:rsid w:val="00BC4716"/>
    <w:rsid w:val="00BC6177"/>
    <w:rsid w:val="00BD0E6A"/>
    <w:rsid w:val="00BD284D"/>
    <w:rsid w:val="00BD567B"/>
    <w:rsid w:val="00BD6EDB"/>
    <w:rsid w:val="00BD7D2A"/>
    <w:rsid w:val="00BE093F"/>
    <w:rsid w:val="00BE0AAA"/>
    <w:rsid w:val="00BE0CF9"/>
    <w:rsid w:val="00BE2DB4"/>
    <w:rsid w:val="00BE3831"/>
    <w:rsid w:val="00BE5BD9"/>
    <w:rsid w:val="00BE5C73"/>
    <w:rsid w:val="00BE79A1"/>
    <w:rsid w:val="00BF0CB1"/>
    <w:rsid w:val="00BF1773"/>
    <w:rsid w:val="00BF2739"/>
    <w:rsid w:val="00BF2A59"/>
    <w:rsid w:val="00BF4202"/>
    <w:rsid w:val="00BF51A0"/>
    <w:rsid w:val="00C0448B"/>
    <w:rsid w:val="00C04D63"/>
    <w:rsid w:val="00C0569D"/>
    <w:rsid w:val="00C05F95"/>
    <w:rsid w:val="00C0742B"/>
    <w:rsid w:val="00C10674"/>
    <w:rsid w:val="00C12746"/>
    <w:rsid w:val="00C16DA2"/>
    <w:rsid w:val="00C202C0"/>
    <w:rsid w:val="00C2120B"/>
    <w:rsid w:val="00C224B2"/>
    <w:rsid w:val="00C2588D"/>
    <w:rsid w:val="00C25F22"/>
    <w:rsid w:val="00C27E33"/>
    <w:rsid w:val="00C307F1"/>
    <w:rsid w:val="00C319DF"/>
    <w:rsid w:val="00C32E88"/>
    <w:rsid w:val="00C33CE2"/>
    <w:rsid w:val="00C34A3F"/>
    <w:rsid w:val="00C35B41"/>
    <w:rsid w:val="00C36985"/>
    <w:rsid w:val="00C37037"/>
    <w:rsid w:val="00C37056"/>
    <w:rsid w:val="00C373B4"/>
    <w:rsid w:val="00C41254"/>
    <w:rsid w:val="00C41DE2"/>
    <w:rsid w:val="00C41E92"/>
    <w:rsid w:val="00C431FF"/>
    <w:rsid w:val="00C437ED"/>
    <w:rsid w:val="00C45191"/>
    <w:rsid w:val="00C46CA5"/>
    <w:rsid w:val="00C513AF"/>
    <w:rsid w:val="00C51905"/>
    <w:rsid w:val="00C52D6C"/>
    <w:rsid w:val="00C5387A"/>
    <w:rsid w:val="00C55002"/>
    <w:rsid w:val="00C551CD"/>
    <w:rsid w:val="00C55FD9"/>
    <w:rsid w:val="00C56A66"/>
    <w:rsid w:val="00C5741B"/>
    <w:rsid w:val="00C5761F"/>
    <w:rsid w:val="00C601D4"/>
    <w:rsid w:val="00C63409"/>
    <w:rsid w:val="00C63722"/>
    <w:rsid w:val="00C64E5C"/>
    <w:rsid w:val="00C652C3"/>
    <w:rsid w:val="00C653DD"/>
    <w:rsid w:val="00C71B43"/>
    <w:rsid w:val="00C71CE7"/>
    <w:rsid w:val="00C720ED"/>
    <w:rsid w:val="00C74494"/>
    <w:rsid w:val="00C772BE"/>
    <w:rsid w:val="00C77743"/>
    <w:rsid w:val="00C77BE4"/>
    <w:rsid w:val="00C77E71"/>
    <w:rsid w:val="00C8171F"/>
    <w:rsid w:val="00C83F06"/>
    <w:rsid w:val="00C86FF7"/>
    <w:rsid w:val="00C8709B"/>
    <w:rsid w:val="00C87481"/>
    <w:rsid w:val="00C8757D"/>
    <w:rsid w:val="00C878E3"/>
    <w:rsid w:val="00C902C4"/>
    <w:rsid w:val="00C90513"/>
    <w:rsid w:val="00C96456"/>
    <w:rsid w:val="00CA12E4"/>
    <w:rsid w:val="00CA6B31"/>
    <w:rsid w:val="00CA6CE3"/>
    <w:rsid w:val="00CA771C"/>
    <w:rsid w:val="00CA77D6"/>
    <w:rsid w:val="00CB15A8"/>
    <w:rsid w:val="00CB29FD"/>
    <w:rsid w:val="00CB4874"/>
    <w:rsid w:val="00CB64DF"/>
    <w:rsid w:val="00CB6F30"/>
    <w:rsid w:val="00CB778F"/>
    <w:rsid w:val="00CB7A58"/>
    <w:rsid w:val="00CC6211"/>
    <w:rsid w:val="00CC7B2D"/>
    <w:rsid w:val="00CD03D9"/>
    <w:rsid w:val="00CD2433"/>
    <w:rsid w:val="00CE29E9"/>
    <w:rsid w:val="00CE607C"/>
    <w:rsid w:val="00CE6E3C"/>
    <w:rsid w:val="00CF2B80"/>
    <w:rsid w:val="00CF2F8E"/>
    <w:rsid w:val="00CF5446"/>
    <w:rsid w:val="00CF6175"/>
    <w:rsid w:val="00CF7640"/>
    <w:rsid w:val="00D01093"/>
    <w:rsid w:val="00D030ED"/>
    <w:rsid w:val="00D04066"/>
    <w:rsid w:val="00D05A77"/>
    <w:rsid w:val="00D1069B"/>
    <w:rsid w:val="00D11C79"/>
    <w:rsid w:val="00D13525"/>
    <w:rsid w:val="00D13757"/>
    <w:rsid w:val="00D152D7"/>
    <w:rsid w:val="00D153F6"/>
    <w:rsid w:val="00D158B7"/>
    <w:rsid w:val="00D15CA1"/>
    <w:rsid w:val="00D172AD"/>
    <w:rsid w:val="00D17FEB"/>
    <w:rsid w:val="00D255A2"/>
    <w:rsid w:val="00D30094"/>
    <w:rsid w:val="00D32645"/>
    <w:rsid w:val="00D34FE4"/>
    <w:rsid w:val="00D35391"/>
    <w:rsid w:val="00D359C9"/>
    <w:rsid w:val="00D36348"/>
    <w:rsid w:val="00D46964"/>
    <w:rsid w:val="00D47E68"/>
    <w:rsid w:val="00D51FFC"/>
    <w:rsid w:val="00D52978"/>
    <w:rsid w:val="00D53B86"/>
    <w:rsid w:val="00D56391"/>
    <w:rsid w:val="00D638D0"/>
    <w:rsid w:val="00D6419F"/>
    <w:rsid w:val="00D65506"/>
    <w:rsid w:val="00D65FDD"/>
    <w:rsid w:val="00D66BD5"/>
    <w:rsid w:val="00D67AA1"/>
    <w:rsid w:val="00D71B83"/>
    <w:rsid w:val="00D747C5"/>
    <w:rsid w:val="00D75869"/>
    <w:rsid w:val="00D774C3"/>
    <w:rsid w:val="00D77620"/>
    <w:rsid w:val="00D8180D"/>
    <w:rsid w:val="00D81CE7"/>
    <w:rsid w:val="00D82788"/>
    <w:rsid w:val="00D83B4D"/>
    <w:rsid w:val="00D84E3A"/>
    <w:rsid w:val="00D85844"/>
    <w:rsid w:val="00D86504"/>
    <w:rsid w:val="00D87AB0"/>
    <w:rsid w:val="00D9024A"/>
    <w:rsid w:val="00D92119"/>
    <w:rsid w:val="00D92195"/>
    <w:rsid w:val="00D929BE"/>
    <w:rsid w:val="00D94526"/>
    <w:rsid w:val="00D94E30"/>
    <w:rsid w:val="00DA1E2E"/>
    <w:rsid w:val="00DA237F"/>
    <w:rsid w:val="00DA4293"/>
    <w:rsid w:val="00DA5D19"/>
    <w:rsid w:val="00DA5FB1"/>
    <w:rsid w:val="00DA724F"/>
    <w:rsid w:val="00DA73EC"/>
    <w:rsid w:val="00DA7957"/>
    <w:rsid w:val="00DB0284"/>
    <w:rsid w:val="00DB2488"/>
    <w:rsid w:val="00DB50A6"/>
    <w:rsid w:val="00DC092C"/>
    <w:rsid w:val="00DC276F"/>
    <w:rsid w:val="00DC42CD"/>
    <w:rsid w:val="00DC716E"/>
    <w:rsid w:val="00DD01A2"/>
    <w:rsid w:val="00DD0C21"/>
    <w:rsid w:val="00DD2465"/>
    <w:rsid w:val="00DD4C75"/>
    <w:rsid w:val="00DD7EBC"/>
    <w:rsid w:val="00DE0BED"/>
    <w:rsid w:val="00DE0EC3"/>
    <w:rsid w:val="00DE189A"/>
    <w:rsid w:val="00DE25C0"/>
    <w:rsid w:val="00DE5B5E"/>
    <w:rsid w:val="00DF02BA"/>
    <w:rsid w:val="00DF0E56"/>
    <w:rsid w:val="00DF16EB"/>
    <w:rsid w:val="00DF5F48"/>
    <w:rsid w:val="00DF5F8A"/>
    <w:rsid w:val="00DF67F2"/>
    <w:rsid w:val="00E0042F"/>
    <w:rsid w:val="00E00B72"/>
    <w:rsid w:val="00E023C6"/>
    <w:rsid w:val="00E04A5C"/>
    <w:rsid w:val="00E06EF9"/>
    <w:rsid w:val="00E10AD7"/>
    <w:rsid w:val="00E115C3"/>
    <w:rsid w:val="00E11C76"/>
    <w:rsid w:val="00E15C2B"/>
    <w:rsid w:val="00E163CC"/>
    <w:rsid w:val="00E16E54"/>
    <w:rsid w:val="00E21A05"/>
    <w:rsid w:val="00E2387F"/>
    <w:rsid w:val="00E2659C"/>
    <w:rsid w:val="00E2662D"/>
    <w:rsid w:val="00E2755B"/>
    <w:rsid w:val="00E27CE5"/>
    <w:rsid w:val="00E3090A"/>
    <w:rsid w:val="00E32911"/>
    <w:rsid w:val="00E34B64"/>
    <w:rsid w:val="00E355D2"/>
    <w:rsid w:val="00E375C3"/>
    <w:rsid w:val="00E376CC"/>
    <w:rsid w:val="00E37B00"/>
    <w:rsid w:val="00E430E9"/>
    <w:rsid w:val="00E43739"/>
    <w:rsid w:val="00E43A8C"/>
    <w:rsid w:val="00E50559"/>
    <w:rsid w:val="00E51AF9"/>
    <w:rsid w:val="00E53775"/>
    <w:rsid w:val="00E56B63"/>
    <w:rsid w:val="00E571E3"/>
    <w:rsid w:val="00E575C3"/>
    <w:rsid w:val="00E603A9"/>
    <w:rsid w:val="00E6045F"/>
    <w:rsid w:val="00E625B0"/>
    <w:rsid w:val="00E63F64"/>
    <w:rsid w:val="00E6457F"/>
    <w:rsid w:val="00E6524E"/>
    <w:rsid w:val="00E65651"/>
    <w:rsid w:val="00E66998"/>
    <w:rsid w:val="00E6716A"/>
    <w:rsid w:val="00E702A7"/>
    <w:rsid w:val="00E726C8"/>
    <w:rsid w:val="00E740A9"/>
    <w:rsid w:val="00E752B9"/>
    <w:rsid w:val="00E758BB"/>
    <w:rsid w:val="00E760E4"/>
    <w:rsid w:val="00E76482"/>
    <w:rsid w:val="00E77293"/>
    <w:rsid w:val="00E777A9"/>
    <w:rsid w:val="00E82DF6"/>
    <w:rsid w:val="00E834FD"/>
    <w:rsid w:val="00E84739"/>
    <w:rsid w:val="00E87F5A"/>
    <w:rsid w:val="00E925E2"/>
    <w:rsid w:val="00E93379"/>
    <w:rsid w:val="00E9471C"/>
    <w:rsid w:val="00E94FF0"/>
    <w:rsid w:val="00E95990"/>
    <w:rsid w:val="00E96A19"/>
    <w:rsid w:val="00E97439"/>
    <w:rsid w:val="00EA2A27"/>
    <w:rsid w:val="00EA441E"/>
    <w:rsid w:val="00EA4DF6"/>
    <w:rsid w:val="00EA5D32"/>
    <w:rsid w:val="00EA7C7A"/>
    <w:rsid w:val="00EB010D"/>
    <w:rsid w:val="00EB060E"/>
    <w:rsid w:val="00EB2AFD"/>
    <w:rsid w:val="00EB4CFA"/>
    <w:rsid w:val="00EB4F88"/>
    <w:rsid w:val="00EB5A8F"/>
    <w:rsid w:val="00EB7EBD"/>
    <w:rsid w:val="00EC0DE7"/>
    <w:rsid w:val="00EC1115"/>
    <w:rsid w:val="00EC3CDD"/>
    <w:rsid w:val="00EC55CC"/>
    <w:rsid w:val="00EC620B"/>
    <w:rsid w:val="00EC67AA"/>
    <w:rsid w:val="00ED0AC7"/>
    <w:rsid w:val="00ED1F4A"/>
    <w:rsid w:val="00ED392D"/>
    <w:rsid w:val="00ED5853"/>
    <w:rsid w:val="00EE157D"/>
    <w:rsid w:val="00EE2EF1"/>
    <w:rsid w:val="00EE3F83"/>
    <w:rsid w:val="00EE5990"/>
    <w:rsid w:val="00EE5A6B"/>
    <w:rsid w:val="00EE6319"/>
    <w:rsid w:val="00EE76AC"/>
    <w:rsid w:val="00EE7F6F"/>
    <w:rsid w:val="00EF1C22"/>
    <w:rsid w:val="00EF4B56"/>
    <w:rsid w:val="00F01C5E"/>
    <w:rsid w:val="00F01FB2"/>
    <w:rsid w:val="00F0205B"/>
    <w:rsid w:val="00F03ACD"/>
    <w:rsid w:val="00F04BF7"/>
    <w:rsid w:val="00F076F1"/>
    <w:rsid w:val="00F10A97"/>
    <w:rsid w:val="00F10CB0"/>
    <w:rsid w:val="00F1329C"/>
    <w:rsid w:val="00F15889"/>
    <w:rsid w:val="00F159F0"/>
    <w:rsid w:val="00F175CC"/>
    <w:rsid w:val="00F203B6"/>
    <w:rsid w:val="00F212CC"/>
    <w:rsid w:val="00F216B4"/>
    <w:rsid w:val="00F24A30"/>
    <w:rsid w:val="00F24C82"/>
    <w:rsid w:val="00F26975"/>
    <w:rsid w:val="00F27A00"/>
    <w:rsid w:val="00F34749"/>
    <w:rsid w:val="00F34AC3"/>
    <w:rsid w:val="00F35A3B"/>
    <w:rsid w:val="00F365D8"/>
    <w:rsid w:val="00F37147"/>
    <w:rsid w:val="00F40848"/>
    <w:rsid w:val="00F42638"/>
    <w:rsid w:val="00F42CB5"/>
    <w:rsid w:val="00F435D0"/>
    <w:rsid w:val="00F438F3"/>
    <w:rsid w:val="00F47AA8"/>
    <w:rsid w:val="00F5144F"/>
    <w:rsid w:val="00F613FB"/>
    <w:rsid w:val="00F62D51"/>
    <w:rsid w:val="00F62E92"/>
    <w:rsid w:val="00F65504"/>
    <w:rsid w:val="00F7172D"/>
    <w:rsid w:val="00F752C0"/>
    <w:rsid w:val="00F7596A"/>
    <w:rsid w:val="00F7598D"/>
    <w:rsid w:val="00F77333"/>
    <w:rsid w:val="00F776ED"/>
    <w:rsid w:val="00F8174E"/>
    <w:rsid w:val="00F86D5C"/>
    <w:rsid w:val="00F909A4"/>
    <w:rsid w:val="00F921F4"/>
    <w:rsid w:val="00F92897"/>
    <w:rsid w:val="00F94484"/>
    <w:rsid w:val="00F94DFB"/>
    <w:rsid w:val="00F95A46"/>
    <w:rsid w:val="00F96C33"/>
    <w:rsid w:val="00FA1F21"/>
    <w:rsid w:val="00FA3A4C"/>
    <w:rsid w:val="00FA5D7D"/>
    <w:rsid w:val="00FA6441"/>
    <w:rsid w:val="00FA6924"/>
    <w:rsid w:val="00FA6A77"/>
    <w:rsid w:val="00FA6BC3"/>
    <w:rsid w:val="00FB2954"/>
    <w:rsid w:val="00FB35C6"/>
    <w:rsid w:val="00FB49E3"/>
    <w:rsid w:val="00FB650D"/>
    <w:rsid w:val="00FC0627"/>
    <w:rsid w:val="00FC0BB6"/>
    <w:rsid w:val="00FC202A"/>
    <w:rsid w:val="00FC281E"/>
    <w:rsid w:val="00FC2C2A"/>
    <w:rsid w:val="00FC4716"/>
    <w:rsid w:val="00FC4770"/>
    <w:rsid w:val="00FD1DB5"/>
    <w:rsid w:val="00FD6598"/>
    <w:rsid w:val="00FD71E0"/>
    <w:rsid w:val="00FD7CD1"/>
    <w:rsid w:val="00FE065C"/>
    <w:rsid w:val="00FE1113"/>
    <w:rsid w:val="00FE2655"/>
    <w:rsid w:val="00FE3011"/>
    <w:rsid w:val="00FE41B2"/>
    <w:rsid w:val="00FE6413"/>
    <w:rsid w:val="00FE6770"/>
    <w:rsid w:val="00FE7410"/>
    <w:rsid w:val="00FF0FE1"/>
    <w:rsid w:val="00FF1913"/>
    <w:rsid w:val="00FF316A"/>
    <w:rsid w:val="00FF570A"/>
    <w:rsid w:val="00FF5843"/>
    <w:rsid w:val="00FF703D"/>
    <w:rsid w:val="00FF7F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F4CFF2"/>
  <w15:chartTrackingRefBased/>
  <w15:docId w15:val="{A472899B-F649-4C9A-8D44-97ECC98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b/>
      <w:bCs/>
    </w:rPr>
  </w:style>
  <w:style w:type="paragraph" w:styleId="Naslov2">
    <w:name w:val="heading 2"/>
    <w:basedOn w:val="Navaden"/>
    <w:next w:val="Navaden"/>
    <w:qFormat/>
    <w:pPr>
      <w:keepNext/>
      <w:jc w:val="center"/>
      <w:outlineLvl w:val="1"/>
    </w:pPr>
    <w:rPr>
      <w:b/>
      <w:bCs/>
      <w:sz w:val="26"/>
    </w:rPr>
  </w:style>
  <w:style w:type="paragraph" w:styleId="Naslov3">
    <w:name w:val="heading 3"/>
    <w:basedOn w:val="Navaden"/>
    <w:next w:val="Navaden"/>
    <w:qFormat/>
    <w:pPr>
      <w:keepNext/>
      <w:ind w:left="5580"/>
      <w:jc w:val="center"/>
      <w:outlineLvl w:val="2"/>
    </w:pPr>
    <w:rPr>
      <w:rFonts w:ascii="Arial" w:hAnsi="Arial"/>
      <w:b/>
      <w:sz w:val="20"/>
    </w:rPr>
  </w:style>
  <w:style w:type="paragraph" w:styleId="Naslov4">
    <w:name w:val="heading 4"/>
    <w:basedOn w:val="Navaden"/>
    <w:next w:val="Navaden"/>
    <w:qFormat/>
    <w:pPr>
      <w:keepNext/>
      <w:jc w:val="center"/>
      <w:outlineLvl w:val="3"/>
    </w:pPr>
    <w:rPr>
      <w:rFonts w:ascii="Arial" w:hAnsi="Arial"/>
      <w:b/>
      <w:sz w:val="20"/>
    </w:rPr>
  </w:style>
  <w:style w:type="paragraph" w:styleId="Naslov5">
    <w:name w:val="heading 5"/>
    <w:basedOn w:val="Navaden"/>
    <w:next w:val="Navaden"/>
    <w:qFormat/>
    <w:pPr>
      <w:keepNext/>
      <w:jc w:val="center"/>
      <w:outlineLvl w:val="4"/>
    </w:pPr>
    <w:rPr>
      <w:rFonts w:ascii="Arial" w:hAnsi="Arial"/>
      <w:b/>
      <w:sz w:val="22"/>
    </w:rPr>
  </w:style>
  <w:style w:type="paragraph" w:styleId="Naslov6">
    <w:name w:val="heading 6"/>
    <w:basedOn w:val="Navaden"/>
    <w:next w:val="Navaden"/>
    <w:qFormat/>
    <w:rsid w:val="000214F6"/>
    <w:pPr>
      <w:spacing w:before="240" w:after="60"/>
      <w:outlineLvl w:val="5"/>
    </w:pPr>
    <w:rPr>
      <w:b/>
      <w:bCs/>
      <w:sz w:val="22"/>
      <w:szCs w:val="22"/>
    </w:rPr>
  </w:style>
  <w:style w:type="paragraph" w:styleId="Naslov7">
    <w:name w:val="heading 7"/>
    <w:basedOn w:val="Navaden"/>
    <w:next w:val="Navaden"/>
    <w:qFormat/>
    <w:rsid w:val="000214F6"/>
    <w:pPr>
      <w:spacing w:before="240" w:after="60"/>
      <w:outlineLvl w:val="6"/>
    </w:pPr>
  </w:style>
  <w:style w:type="character" w:default="1" w:styleId="Privzetapisavaodstavka">
    <w:name w:val="Default Paragraph Font"/>
    <w:aliases w:val=" Char Char4"/>
    <w:link w:val="a"/>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pPr>
      <w:jc w:val="both"/>
    </w:pPr>
    <w:rPr>
      <w:sz w:val="20"/>
      <w:szCs w:val="20"/>
    </w:rPr>
  </w:style>
  <w:style w:type="paragraph" w:styleId="Telobesedila-zamik">
    <w:name w:val="Body Text Indent"/>
    <w:basedOn w:val="Navaden"/>
    <w:pPr>
      <w:ind w:left="720"/>
    </w:pPr>
    <w:rPr>
      <w:rFonts w:ascii="Bookman Old Style" w:hAnsi="Bookman Old Style"/>
      <w:sz w:val="22"/>
      <w:szCs w:val="20"/>
    </w:rPr>
  </w:style>
  <w:style w:type="paragraph" w:styleId="Telobesedila-zamik2">
    <w:name w:val="Body Text Indent 2"/>
    <w:basedOn w:val="Navaden"/>
    <w:pPr>
      <w:ind w:left="1080"/>
    </w:pPr>
    <w:rPr>
      <w:rFonts w:ascii="Bookman Old Style" w:hAnsi="Bookman Old Style"/>
      <w:sz w:val="22"/>
      <w:szCs w:val="20"/>
      <w:lang w:val="en-AU"/>
    </w:rPr>
  </w:style>
  <w:style w:type="paragraph" w:styleId="Naslov">
    <w:name w:val="Title"/>
    <w:basedOn w:val="Navaden"/>
    <w:qFormat/>
    <w:pPr>
      <w:jc w:val="center"/>
    </w:pPr>
    <w:rPr>
      <w:b/>
      <w:spacing w:val="20"/>
      <w:sz w:val="20"/>
      <w:szCs w:val="20"/>
    </w:rPr>
  </w:style>
  <w:style w:type="paragraph" w:styleId="Telobesedila2">
    <w:name w:val="Body Text 2"/>
    <w:basedOn w:val="Navaden"/>
    <w:pPr>
      <w:jc w:val="both"/>
    </w:p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styleId="Telobesedila3">
    <w:name w:val="Body Text 3"/>
    <w:basedOn w:val="Navaden"/>
    <w:link w:val="Telobesedila3Znak"/>
    <w:rPr>
      <w:sz w:val="26"/>
    </w:rPr>
  </w:style>
  <w:style w:type="paragraph" w:styleId="Besedilooblaka">
    <w:name w:val="Balloon Text"/>
    <w:basedOn w:val="Navaden"/>
    <w:semiHidden/>
    <w:rsid w:val="0042591D"/>
    <w:rPr>
      <w:rFonts w:ascii="Tahoma" w:hAnsi="Tahoma" w:cs="Tahoma"/>
      <w:sz w:val="16"/>
      <w:szCs w:val="16"/>
    </w:rPr>
  </w:style>
  <w:style w:type="paragraph" w:styleId="Glava">
    <w:name w:val="header"/>
    <w:basedOn w:val="Navaden"/>
    <w:rsid w:val="00030D60"/>
    <w:pPr>
      <w:tabs>
        <w:tab w:val="center" w:pos="4320"/>
        <w:tab w:val="right" w:pos="8640"/>
      </w:tabs>
    </w:pPr>
    <w:rPr>
      <w:lang w:eastAsia="en-US"/>
    </w:rPr>
  </w:style>
  <w:style w:type="paragraph" w:styleId="Seznam">
    <w:name w:val="List"/>
    <w:basedOn w:val="Navaden"/>
    <w:rsid w:val="00030D60"/>
    <w:pPr>
      <w:ind w:left="283" w:hanging="283"/>
      <w:jc w:val="both"/>
    </w:pPr>
    <w:rPr>
      <w:sz w:val="22"/>
      <w:lang w:val="en-US" w:eastAsia="en-US"/>
    </w:rPr>
  </w:style>
  <w:style w:type="paragraph" w:customStyle="1" w:styleId="len">
    <w:name w:val="člen"/>
    <w:basedOn w:val="Naslov5"/>
    <w:rsid w:val="00030D60"/>
    <w:pPr>
      <w:pBdr>
        <w:top w:val="single" w:sz="4" w:space="1" w:color="auto"/>
        <w:left w:val="single" w:sz="4" w:space="4" w:color="auto"/>
        <w:bottom w:val="single" w:sz="4" w:space="1" w:color="auto"/>
        <w:right w:val="single" w:sz="4" w:space="4" w:color="auto"/>
      </w:pBdr>
      <w:ind w:left="993" w:right="-57" w:hanging="993"/>
    </w:pPr>
    <w:rPr>
      <w:rFonts w:ascii="Tahoma" w:hAnsi="Tahoma"/>
      <w:sz w:val="24"/>
      <w:lang w:eastAsia="en-US"/>
    </w:rPr>
  </w:style>
  <w:style w:type="paragraph" w:styleId="Konnaopomba-besedilo">
    <w:name w:val="endnote text"/>
    <w:basedOn w:val="Navaden"/>
    <w:semiHidden/>
    <w:rsid w:val="00D929BE"/>
    <w:rPr>
      <w:rFonts w:ascii="SL Dutch" w:hAnsi="SL Dutch"/>
      <w:sz w:val="20"/>
      <w:lang w:eastAsia="en-US"/>
    </w:rPr>
  </w:style>
  <w:style w:type="paragraph" w:customStyle="1" w:styleId="HTMLpredoblikovano">
    <w:name w:val="HTML predoblikovano"/>
    <w:basedOn w:val="Navaden"/>
    <w:rsid w:val="007777B2"/>
    <w:pPr>
      <w:jc w:val="both"/>
    </w:pPr>
    <w:rPr>
      <w:rFonts w:ascii="Courier New" w:hAnsi="Courier New" w:cs="Courier New"/>
      <w:sz w:val="20"/>
      <w:szCs w:val="20"/>
    </w:rPr>
  </w:style>
  <w:style w:type="paragraph" w:customStyle="1" w:styleId="Besedilooblaka1">
    <w:name w:val="Besedilo oblačka1"/>
    <w:basedOn w:val="Navaden"/>
    <w:semiHidden/>
    <w:rsid w:val="007777B2"/>
    <w:pPr>
      <w:jc w:val="both"/>
    </w:pPr>
    <w:rPr>
      <w:rFonts w:ascii="Tahoma" w:hAnsi="Tahoma" w:cs="Tahoma"/>
      <w:sz w:val="16"/>
      <w:szCs w:val="16"/>
    </w:rPr>
  </w:style>
  <w:style w:type="paragraph" w:styleId="Otevilenseznam">
    <w:name w:val="List Number"/>
    <w:basedOn w:val="Navaden"/>
    <w:rsid w:val="00494791"/>
    <w:pPr>
      <w:numPr>
        <w:numId w:val="11"/>
      </w:numPr>
    </w:pPr>
  </w:style>
  <w:style w:type="paragraph" w:styleId="Kazalovsebine2">
    <w:name w:val="toc 2"/>
    <w:basedOn w:val="Navaden"/>
    <w:next w:val="Navaden"/>
    <w:semiHidden/>
    <w:rsid w:val="00414917"/>
    <w:pPr>
      <w:spacing w:before="120"/>
      <w:ind w:left="220"/>
    </w:pPr>
    <w:rPr>
      <w:b/>
      <w:sz w:val="22"/>
      <w:szCs w:val="20"/>
    </w:rPr>
  </w:style>
  <w:style w:type="table" w:styleId="Tabelamrea">
    <w:name w:val="Table Grid"/>
    <w:basedOn w:val="Navadnatabela"/>
    <w:rsid w:val="00680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avaden"/>
    <w:link w:val="Privzetapisavaodstavka"/>
    <w:rsid w:val="004403ED"/>
    <w:pPr>
      <w:spacing w:after="160" w:line="240" w:lineRule="exact"/>
    </w:pPr>
    <w:rPr>
      <w:noProof/>
      <w:color w:val="000000"/>
      <w:sz w:val="20"/>
      <w:szCs w:val="20"/>
      <w:lang w:val="sl-SI" w:eastAsia="sl-SI"/>
    </w:rPr>
  </w:style>
  <w:style w:type="character" w:styleId="Pripombasklic">
    <w:name w:val="annotation reference"/>
    <w:rsid w:val="005B65BE"/>
    <w:rPr>
      <w:sz w:val="16"/>
      <w:szCs w:val="16"/>
    </w:rPr>
  </w:style>
  <w:style w:type="paragraph" w:styleId="Pripombabesedilo">
    <w:name w:val="annotation text"/>
    <w:basedOn w:val="Navaden"/>
    <w:link w:val="PripombabesediloZnak"/>
    <w:rsid w:val="005B65BE"/>
    <w:rPr>
      <w:sz w:val="20"/>
      <w:szCs w:val="20"/>
    </w:rPr>
  </w:style>
  <w:style w:type="character" w:customStyle="1" w:styleId="PripombabesediloZnak">
    <w:name w:val="Pripomba – besedilo Znak"/>
    <w:basedOn w:val="Privzetapisavaodstavka"/>
    <w:link w:val="Pripombabesedilo"/>
    <w:rsid w:val="005B65BE"/>
  </w:style>
  <w:style w:type="character" w:styleId="Hiperpovezava">
    <w:name w:val="Hyperlink"/>
    <w:rsid w:val="002F70D0"/>
    <w:rPr>
      <w:color w:val="0000FF"/>
      <w:u w:val="single"/>
    </w:rPr>
  </w:style>
  <w:style w:type="character" w:customStyle="1" w:styleId="NogaZnak">
    <w:name w:val="Noga Znak"/>
    <w:link w:val="Noga"/>
    <w:uiPriority w:val="99"/>
    <w:rsid w:val="00546A2E"/>
    <w:rPr>
      <w:sz w:val="24"/>
      <w:szCs w:val="24"/>
    </w:rPr>
  </w:style>
  <w:style w:type="character" w:customStyle="1" w:styleId="Telobesedila3Znak">
    <w:name w:val="Telo besedila 3 Znak"/>
    <w:link w:val="Telobesedila3"/>
    <w:rsid w:val="00405F3C"/>
    <w:rPr>
      <w:sz w:val="26"/>
      <w:szCs w:val="24"/>
    </w:rPr>
  </w:style>
  <w:style w:type="paragraph" w:styleId="Zadevapripombe">
    <w:name w:val="annotation subject"/>
    <w:basedOn w:val="Pripombabesedilo"/>
    <w:next w:val="Pripombabesedilo"/>
    <w:link w:val="ZadevapripombeZnak"/>
    <w:rsid w:val="00DC092C"/>
    <w:rPr>
      <w:b/>
      <w:bCs/>
    </w:rPr>
  </w:style>
  <w:style w:type="character" w:customStyle="1" w:styleId="ZadevapripombeZnak">
    <w:name w:val="Zadeva pripombe Znak"/>
    <w:link w:val="Zadevapripombe"/>
    <w:rsid w:val="00DC092C"/>
    <w:rPr>
      <w:b/>
      <w:bCs/>
      <w:lang w:val="sl-SI" w:eastAsia="sl-SI"/>
    </w:rPr>
  </w:style>
  <w:style w:type="character" w:styleId="Krepko">
    <w:name w:val="Strong"/>
    <w:basedOn w:val="Privzetapisavaodstavka"/>
    <w:qFormat/>
    <w:rsid w:val="00830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drsi@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n.drs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3031</Words>
  <Characters>18327</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 skladu z 9</vt:lpstr>
      <vt:lpstr>V skladu z 9</vt:lpstr>
    </vt:vector>
  </TitlesOfParts>
  <Company>MIRO</Company>
  <LinksUpToDate>false</LinksUpToDate>
  <CharactersWithSpaces>21316</CharactersWithSpaces>
  <SharedDoc>false</SharedDoc>
  <HLinks>
    <vt:vector size="18" baseType="variant">
      <vt:variant>
        <vt:i4>6225970</vt:i4>
      </vt:variant>
      <vt:variant>
        <vt:i4>6</vt:i4>
      </vt:variant>
      <vt:variant>
        <vt:i4>0</vt:i4>
      </vt:variant>
      <vt:variant>
        <vt:i4>5</vt:i4>
      </vt:variant>
      <vt:variant>
        <vt:lpwstr>mailto:jn.drsi@gov.si</vt:lpwstr>
      </vt:variant>
      <vt:variant>
        <vt:lpwstr/>
      </vt:variant>
      <vt:variant>
        <vt:i4>5373996</vt:i4>
      </vt:variant>
      <vt:variant>
        <vt:i4>3</vt:i4>
      </vt:variant>
      <vt:variant>
        <vt:i4>0</vt:i4>
      </vt:variant>
      <vt:variant>
        <vt:i4>5</vt:i4>
      </vt:variant>
      <vt:variant>
        <vt:lpwstr>mailto:gp.drsi@gov.si</vt:lpwstr>
      </vt:variant>
      <vt:variant>
        <vt:lpwstr/>
      </vt: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skladu z 9</dc:title>
  <dc:subject/>
  <dc:creator>SENICA</dc:creator>
  <cp:keywords/>
  <cp:lastModifiedBy>Leonida Klasinc</cp:lastModifiedBy>
  <cp:revision>2</cp:revision>
  <cp:lastPrinted>2015-07-31T07:07:00Z</cp:lastPrinted>
  <dcterms:created xsi:type="dcterms:W3CDTF">2020-09-23T14:54:00Z</dcterms:created>
  <dcterms:modified xsi:type="dcterms:W3CDTF">2020-09-23T14:54:00Z</dcterms:modified>
</cp:coreProperties>
</file>