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41220" w14:textId="77777777" w:rsidR="00424A5A" w:rsidRPr="00431AD2" w:rsidRDefault="00424A5A">
      <w:pPr>
        <w:rPr>
          <w:rFonts w:ascii="Tahoma" w:hAnsi="Tahoma" w:cs="Tahoma"/>
          <w:sz w:val="20"/>
          <w:szCs w:val="20"/>
        </w:rPr>
      </w:pPr>
    </w:p>
    <w:p w14:paraId="02C80F40" w14:textId="77777777" w:rsidR="00424A5A" w:rsidRPr="00431AD2" w:rsidRDefault="00424A5A">
      <w:pPr>
        <w:rPr>
          <w:rFonts w:ascii="Tahoma" w:hAnsi="Tahoma" w:cs="Tahoma"/>
          <w:sz w:val="20"/>
          <w:szCs w:val="20"/>
        </w:rPr>
      </w:pPr>
    </w:p>
    <w:p w14:paraId="4FFDB183" w14:textId="77777777" w:rsidR="00424A5A" w:rsidRPr="00431AD2" w:rsidRDefault="00424A5A" w:rsidP="00424A5A">
      <w:pPr>
        <w:rPr>
          <w:rFonts w:ascii="Tahoma" w:hAnsi="Tahoma" w:cs="Tahoma"/>
          <w:sz w:val="20"/>
          <w:szCs w:val="20"/>
        </w:rPr>
      </w:pPr>
    </w:p>
    <w:p w14:paraId="528FCF53" w14:textId="77777777" w:rsidR="00424A5A" w:rsidRPr="00431AD2" w:rsidRDefault="00424A5A" w:rsidP="00424A5A">
      <w:pPr>
        <w:rPr>
          <w:rFonts w:ascii="Tahoma" w:hAnsi="Tahoma" w:cs="Tahoma"/>
          <w:sz w:val="20"/>
          <w:szCs w:val="20"/>
        </w:rPr>
      </w:pPr>
    </w:p>
    <w:tbl>
      <w:tblPr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2340"/>
        <w:gridCol w:w="1080"/>
        <w:gridCol w:w="1980"/>
        <w:gridCol w:w="2160"/>
      </w:tblGrid>
      <w:tr w:rsidR="006B5038" w:rsidRPr="00431AD2" w14:paraId="0FAC3B79" w14:textId="77777777" w:rsidTr="00F41871">
        <w:tc>
          <w:tcPr>
            <w:tcW w:w="900" w:type="dxa"/>
            <w:vAlign w:val="center"/>
            <w:hideMark/>
          </w:tcPr>
          <w:p w14:paraId="4BDC32F3" w14:textId="77777777" w:rsidR="006B5038" w:rsidRPr="00431AD2" w:rsidRDefault="006B5038" w:rsidP="00F41871">
            <w:pPr>
              <w:spacing w:before="40"/>
              <w:rPr>
                <w:rFonts w:ascii="Tahoma" w:hAnsi="Tahoma" w:cs="Tahoma"/>
                <w:sz w:val="18"/>
                <w:szCs w:val="18"/>
              </w:rPr>
            </w:pPr>
            <w:r w:rsidRPr="00431AD2">
              <w:rPr>
                <w:rFonts w:ascii="Tahoma" w:hAnsi="Tahoma" w:cs="Tahoma"/>
                <w:sz w:val="18"/>
                <w:szCs w:val="18"/>
              </w:rPr>
              <w:t>Številka:</w:t>
            </w:r>
          </w:p>
        </w:tc>
        <w:tc>
          <w:tcPr>
            <w:tcW w:w="2340" w:type="dxa"/>
            <w:vAlign w:val="center"/>
          </w:tcPr>
          <w:p w14:paraId="599B771B" w14:textId="77777777" w:rsidR="006B5038" w:rsidRPr="00431AD2" w:rsidRDefault="006B5038" w:rsidP="00F41871">
            <w:pPr>
              <w:spacing w:before="40"/>
              <w:rPr>
                <w:rFonts w:ascii="Tahoma" w:hAnsi="Tahoma" w:cs="Tahoma"/>
                <w:sz w:val="18"/>
                <w:szCs w:val="18"/>
              </w:rPr>
            </w:pPr>
            <w:r w:rsidRPr="00431AD2">
              <w:rPr>
                <w:rFonts w:ascii="Tahoma" w:hAnsi="Tahoma" w:cs="Tahoma"/>
                <w:sz w:val="18"/>
                <w:szCs w:val="18"/>
              </w:rPr>
              <w:t>43001-245/2024</w:t>
            </w:r>
          </w:p>
        </w:tc>
        <w:tc>
          <w:tcPr>
            <w:tcW w:w="1080" w:type="dxa"/>
            <w:vAlign w:val="center"/>
          </w:tcPr>
          <w:p w14:paraId="3C35370D" w14:textId="77777777" w:rsidR="006B5038" w:rsidRPr="00431AD2" w:rsidRDefault="006B5038" w:rsidP="00F41871">
            <w:pPr>
              <w:spacing w:before="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  <w:hideMark/>
          </w:tcPr>
          <w:p w14:paraId="608DCB4E" w14:textId="77777777" w:rsidR="006B5038" w:rsidRPr="00431AD2" w:rsidRDefault="006B5038" w:rsidP="00F41871">
            <w:pPr>
              <w:spacing w:before="4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31AD2">
              <w:rPr>
                <w:rFonts w:ascii="Tahoma" w:hAnsi="Tahoma" w:cs="Tahoma"/>
                <w:sz w:val="18"/>
                <w:szCs w:val="18"/>
              </w:rPr>
              <w:t>Oznaka naročila:</w:t>
            </w:r>
          </w:p>
        </w:tc>
        <w:tc>
          <w:tcPr>
            <w:tcW w:w="2160" w:type="dxa"/>
            <w:vAlign w:val="center"/>
          </w:tcPr>
          <w:p w14:paraId="3ABD6A85" w14:textId="77777777" w:rsidR="006B5038" w:rsidRPr="00431AD2" w:rsidRDefault="006B5038" w:rsidP="00F41871">
            <w:pPr>
              <w:spacing w:before="40"/>
              <w:rPr>
                <w:rFonts w:ascii="Tahoma" w:hAnsi="Tahoma" w:cs="Tahoma"/>
                <w:sz w:val="18"/>
                <w:szCs w:val="18"/>
              </w:rPr>
            </w:pPr>
            <w:r w:rsidRPr="00431AD2">
              <w:rPr>
                <w:rFonts w:ascii="Tahoma" w:hAnsi="Tahoma" w:cs="Tahoma"/>
                <w:sz w:val="18"/>
                <w:szCs w:val="18"/>
              </w:rPr>
              <w:t xml:space="preserve">B-1/25 S   </w:t>
            </w:r>
          </w:p>
        </w:tc>
      </w:tr>
      <w:tr w:rsidR="006B5038" w:rsidRPr="00431AD2" w14:paraId="5ACBA7E0" w14:textId="77777777" w:rsidTr="00F41871">
        <w:tc>
          <w:tcPr>
            <w:tcW w:w="900" w:type="dxa"/>
            <w:vAlign w:val="center"/>
            <w:hideMark/>
          </w:tcPr>
          <w:p w14:paraId="5D724B8D" w14:textId="53E0AAC5" w:rsidR="006B5038" w:rsidRPr="00431AD2" w:rsidRDefault="006B5038" w:rsidP="00F41871">
            <w:pPr>
              <w:spacing w:before="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4C93BB7" w14:textId="7FD24928" w:rsidR="006B5038" w:rsidRPr="00431AD2" w:rsidRDefault="006B5038" w:rsidP="00F41871">
            <w:pPr>
              <w:spacing w:before="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70486A4" w14:textId="77777777" w:rsidR="006B5038" w:rsidRPr="00431AD2" w:rsidRDefault="006B5038" w:rsidP="00F41871">
            <w:pPr>
              <w:spacing w:before="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  <w:hideMark/>
          </w:tcPr>
          <w:p w14:paraId="43AE0D08" w14:textId="77777777" w:rsidR="006B5038" w:rsidRPr="00431AD2" w:rsidRDefault="006B5038" w:rsidP="006B5038">
            <w:pPr>
              <w:spacing w:before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31AD2">
              <w:rPr>
                <w:rFonts w:ascii="Tahoma" w:hAnsi="Tahoma" w:cs="Tahoma"/>
                <w:sz w:val="18"/>
                <w:szCs w:val="18"/>
              </w:rPr>
              <w:t>MFERAC:</w:t>
            </w:r>
          </w:p>
        </w:tc>
        <w:tc>
          <w:tcPr>
            <w:tcW w:w="2160" w:type="dxa"/>
            <w:vAlign w:val="center"/>
          </w:tcPr>
          <w:p w14:paraId="0736C261" w14:textId="77777777" w:rsidR="006B5038" w:rsidRPr="00431AD2" w:rsidRDefault="006B5038" w:rsidP="00F41871">
            <w:pPr>
              <w:spacing w:before="40"/>
              <w:rPr>
                <w:rFonts w:ascii="Tahoma" w:hAnsi="Tahoma" w:cs="Tahoma"/>
                <w:sz w:val="18"/>
                <w:szCs w:val="18"/>
              </w:rPr>
            </w:pPr>
            <w:r w:rsidRPr="00431AD2">
              <w:rPr>
                <w:rFonts w:ascii="Tahoma" w:hAnsi="Tahoma" w:cs="Tahoma"/>
                <w:sz w:val="18"/>
                <w:szCs w:val="18"/>
              </w:rPr>
              <w:t>2431-24-000847/0</w:t>
            </w:r>
          </w:p>
        </w:tc>
      </w:tr>
    </w:tbl>
    <w:p w14:paraId="23AA7302" w14:textId="77777777" w:rsidR="00556816" w:rsidRPr="00431AD2" w:rsidRDefault="00556816">
      <w:pPr>
        <w:rPr>
          <w:rFonts w:ascii="Tahoma" w:hAnsi="Tahoma" w:cs="Tahoma"/>
          <w:sz w:val="20"/>
          <w:szCs w:val="20"/>
        </w:rPr>
      </w:pPr>
    </w:p>
    <w:p w14:paraId="5D0AEC71" w14:textId="77777777" w:rsidR="00424A5A" w:rsidRPr="00431AD2" w:rsidRDefault="00424A5A">
      <w:pPr>
        <w:rPr>
          <w:rFonts w:ascii="Tahoma" w:hAnsi="Tahoma" w:cs="Tahoma"/>
          <w:sz w:val="20"/>
          <w:szCs w:val="20"/>
        </w:rPr>
      </w:pPr>
    </w:p>
    <w:p w14:paraId="071D874B" w14:textId="77777777" w:rsidR="00E813F4" w:rsidRPr="00431AD2" w:rsidRDefault="00E813F4" w:rsidP="006B5038">
      <w:pPr>
        <w:jc w:val="both"/>
        <w:rPr>
          <w:rFonts w:ascii="Tahoma" w:hAnsi="Tahoma" w:cs="Tahoma"/>
          <w:sz w:val="20"/>
          <w:szCs w:val="20"/>
        </w:rPr>
      </w:pPr>
    </w:p>
    <w:p w14:paraId="03AEE8B8" w14:textId="585A9643" w:rsidR="006B5038" w:rsidRPr="006B5038" w:rsidRDefault="006B5038" w:rsidP="00431AD2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eastAsia="sl-SI"/>
        </w:rPr>
      </w:pPr>
      <w:r w:rsidRPr="00431AD2">
        <w:rPr>
          <w:rFonts w:ascii="Tahoma" w:hAnsi="Tahoma" w:cs="Tahoma"/>
          <w:b/>
          <w:bCs/>
          <w:sz w:val="20"/>
          <w:szCs w:val="20"/>
          <w:lang w:eastAsia="sl-SI"/>
        </w:rPr>
        <w:t xml:space="preserve">IZVAJANJE </w:t>
      </w:r>
      <w:r w:rsidRPr="006B5038">
        <w:rPr>
          <w:rFonts w:ascii="Tahoma" w:hAnsi="Tahoma" w:cs="Tahoma"/>
          <w:b/>
          <w:bCs/>
          <w:sz w:val="20"/>
          <w:szCs w:val="20"/>
          <w:lang w:eastAsia="sl-SI"/>
        </w:rPr>
        <w:t>REDNEGA VZDRŽEVANJA OBJEKTOV ZA ZAŠČITO CESTNE INFRASTRUKTURE IN PROMETA PRED SKALNIMI PODORI IN PADAJOČIM KAMENJEM</w:t>
      </w:r>
    </w:p>
    <w:p w14:paraId="5EE71181" w14:textId="77777777" w:rsidR="00E2632E" w:rsidRPr="00101B2C" w:rsidRDefault="00E2632E" w:rsidP="00E2632E">
      <w:pPr>
        <w:pStyle w:val="BodyText3"/>
        <w:jc w:val="center"/>
        <w:rPr>
          <w:rFonts w:ascii="Tahoma" w:hAnsi="Tahoma" w:cs="Tahoma"/>
          <w:b w:val="0"/>
          <w:szCs w:val="20"/>
        </w:rPr>
      </w:pPr>
      <w:r w:rsidRPr="00101B2C">
        <w:rPr>
          <w:rFonts w:ascii="Tahoma" w:hAnsi="Tahoma" w:cs="Tahoma"/>
          <w:b w:val="0"/>
          <w:szCs w:val="20"/>
        </w:rPr>
        <w:t>po omejenem postopku z vzpostavitvijo dinamičnega nabavnega sistema (DNS),</w:t>
      </w:r>
    </w:p>
    <w:p w14:paraId="12356171" w14:textId="61976751" w:rsidR="00431AD2" w:rsidRPr="00101B2C" w:rsidRDefault="00E2632E" w:rsidP="00E2632E">
      <w:pPr>
        <w:pStyle w:val="BodyText3"/>
        <w:jc w:val="center"/>
        <w:rPr>
          <w:rFonts w:ascii="Tahoma" w:hAnsi="Tahoma" w:cs="Tahoma"/>
          <w:b w:val="0"/>
          <w:szCs w:val="20"/>
        </w:rPr>
      </w:pPr>
      <w:r w:rsidRPr="00101B2C">
        <w:rPr>
          <w:rFonts w:ascii="Tahoma" w:hAnsi="Tahoma" w:cs="Tahoma"/>
          <w:b w:val="0"/>
          <w:szCs w:val="20"/>
          <w:shd w:val="clear" w:color="auto" w:fill="FFFFFF"/>
        </w:rPr>
        <w:t xml:space="preserve">z veljavnostjo do </w:t>
      </w:r>
      <w:proofErr w:type="gramStart"/>
      <w:r w:rsidRPr="00101B2C">
        <w:rPr>
          <w:rFonts w:ascii="Tahoma" w:hAnsi="Tahoma" w:cs="Tahoma"/>
          <w:b w:val="0"/>
          <w:szCs w:val="20"/>
          <w:shd w:val="clear" w:color="auto" w:fill="FFFFFF"/>
        </w:rPr>
        <w:t>4.6.2029</w:t>
      </w:r>
      <w:proofErr w:type="gramEnd"/>
    </w:p>
    <w:p w14:paraId="684D8E41" w14:textId="77777777" w:rsidR="00E2632E" w:rsidRDefault="00E2632E" w:rsidP="00431AD2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</w:p>
    <w:p w14:paraId="76285988" w14:textId="736FC903" w:rsidR="00E2632E" w:rsidRDefault="00431AD2" w:rsidP="00E2632E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E2632E">
        <w:rPr>
          <w:rFonts w:ascii="Tahoma" w:hAnsi="Tahoma" w:cs="Tahoma"/>
          <w:b/>
          <w:sz w:val="20"/>
          <w:szCs w:val="20"/>
        </w:rPr>
        <w:t>Predmet naročila</w:t>
      </w:r>
      <w:r w:rsidRPr="00431AD2">
        <w:rPr>
          <w:rFonts w:ascii="Tahoma" w:hAnsi="Tahoma" w:cs="Tahoma"/>
          <w:sz w:val="20"/>
          <w:szCs w:val="20"/>
        </w:rPr>
        <w:t xml:space="preserve"> so vzdrževalna in urgentna sanacijska dela na vseh objektih za zaščito pred skalnimi podori in padajočim kamenjem na obcestnih brežinah ter zalednih pobočjih državnih cest in državnih kolesarskih povezav.</w:t>
      </w:r>
      <w:bookmarkStart w:id="0" w:name="_GoBack"/>
      <w:bookmarkEnd w:id="0"/>
    </w:p>
    <w:p w14:paraId="1325A351" w14:textId="43FA58AA" w:rsidR="00E2632E" w:rsidRPr="00431AD2" w:rsidRDefault="00E2632E" w:rsidP="00E2632E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431AD2">
        <w:rPr>
          <w:rFonts w:ascii="Tahoma" w:hAnsi="Tahoma" w:cs="Tahoma"/>
          <w:sz w:val="20"/>
          <w:szCs w:val="20"/>
        </w:rPr>
        <w:t>Dela se bodo izvajala v naslednjih vsebinskih kategorijah:</w:t>
      </w:r>
    </w:p>
    <w:p w14:paraId="25F72368" w14:textId="77777777" w:rsidR="00E2632E" w:rsidRPr="00431AD2" w:rsidRDefault="00E2632E" w:rsidP="00E2632E">
      <w:pPr>
        <w:rPr>
          <w:rFonts w:ascii="Tahoma" w:hAnsi="Tahoma" w:cs="Tahoma"/>
          <w:bCs/>
          <w:sz w:val="20"/>
          <w:szCs w:val="20"/>
        </w:rPr>
      </w:pPr>
      <w:r w:rsidRPr="00431AD2">
        <w:rPr>
          <w:rFonts w:ascii="Tahoma" w:hAnsi="Tahoma" w:cs="Tahoma"/>
          <w:bCs/>
          <w:sz w:val="20"/>
          <w:szCs w:val="20"/>
        </w:rPr>
        <w:t xml:space="preserve">KATEGORIJA 1: Izvedba rednih, obdobnih in izrednih pregledov objektov za zaščito pred skalnimi podori in padajočim kamenjem na obcestnih brežinah in zalednih pobočjih državnih cest in državnih kolesarskih povezav </w:t>
      </w:r>
    </w:p>
    <w:p w14:paraId="0D5BB8DE" w14:textId="77777777" w:rsidR="00E2632E" w:rsidRPr="00431AD2" w:rsidRDefault="00E2632E" w:rsidP="00E2632E">
      <w:pPr>
        <w:jc w:val="both"/>
        <w:rPr>
          <w:rFonts w:ascii="Tahoma" w:hAnsi="Tahoma" w:cs="Tahoma"/>
          <w:bCs/>
          <w:sz w:val="20"/>
          <w:szCs w:val="20"/>
        </w:rPr>
      </w:pPr>
      <w:r w:rsidRPr="00431AD2">
        <w:rPr>
          <w:rFonts w:ascii="Tahoma" w:hAnsi="Tahoma" w:cs="Tahoma"/>
          <w:bCs/>
          <w:sz w:val="20"/>
          <w:szCs w:val="20"/>
        </w:rPr>
        <w:t xml:space="preserve">KATEGORIJA 2: Izvedba geodetskih meritev obcestnih in zalednih brežin – </w:t>
      </w:r>
      <w:proofErr w:type="gramStart"/>
      <w:r w:rsidRPr="00431AD2">
        <w:rPr>
          <w:rFonts w:ascii="Tahoma" w:hAnsi="Tahoma" w:cs="Tahoma"/>
          <w:bCs/>
          <w:sz w:val="20"/>
          <w:szCs w:val="20"/>
        </w:rPr>
        <w:t>terestrično</w:t>
      </w:r>
      <w:proofErr w:type="gramEnd"/>
      <w:r w:rsidRPr="00431AD2">
        <w:rPr>
          <w:rFonts w:ascii="Tahoma" w:hAnsi="Tahoma" w:cs="Tahoma"/>
          <w:bCs/>
          <w:sz w:val="20"/>
          <w:szCs w:val="20"/>
        </w:rPr>
        <w:t xml:space="preserve"> in brezkontaktno daljinsko snemanje (terestrična geodetska dela, aerofotogrametrija, skeniranje) ter priprava geodetskih podatkov za nadaljnje analize </w:t>
      </w:r>
    </w:p>
    <w:p w14:paraId="4C500C30" w14:textId="77777777" w:rsidR="00E2632E" w:rsidRPr="00431AD2" w:rsidRDefault="00E2632E" w:rsidP="00E2632E">
      <w:pPr>
        <w:rPr>
          <w:rFonts w:ascii="Tahoma" w:hAnsi="Tahoma" w:cs="Tahoma"/>
          <w:bCs/>
          <w:sz w:val="20"/>
          <w:szCs w:val="20"/>
        </w:rPr>
      </w:pPr>
      <w:r w:rsidRPr="00431AD2">
        <w:rPr>
          <w:rFonts w:ascii="Tahoma" w:hAnsi="Tahoma" w:cs="Tahoma"/>
          <w:bCs/>
          <w:sz w:val="20"/>
          <w:szCs w:val="20"/>
        </w:rPr>
        <w:t>KATEGORIJA 3: Izvedba rednih in izrednih vzdrževalnih del na objektih za zaščito pred skalnimi podori in padajočim kamenjem na obcestnih brežinah in zalednih pobočjih državnih cest in državnih kolesarskih povezav</w:t>
      </w:r>
    </w:p>
    <w:p w14:paraId="65858022" w14:textId="77777777" w:rsidR="00E2632E" w:rsidRPr="00431AD2" w:rsidRDefault="00E2632E" w:rsidP="00E2632E">
      <w:pPr>
        <w:pStyle w:val="Besedilooblaka1"/>
        <w:spacing w:after="120"/>
        <w:rPr>
          <w:bCs/>
          <w:sz w:val="20"/>
          <w:szCs w:val="20"/>
        </w:rPr>
      </w:pPr>
      <w:r w:rsidRPr="00431AD2">
        <w:rPr>
          <w:bCs/>
          <w:sz w:val="20"/>
          <w:szCs w:val="20"/>
        </w:rPr>
        <w:t xml:space="preserve">KATEGORIJA 4: Vzpostavitev daljinskega zaznavanja skalnih podorov v območju </w:t>
      </w:r>
      <w:proofErr w:type="gramStart"/>
      <w:r w:rsidRPr="00431AD2">
        <w:rPr>
          <w:bCs/>
          <w:sz w:val="20"/>
          <w:szCs w:val="20"/>
        </w:rPr>
        <w:t>podajno</w:t>
      </w:r>
      <w:proofErr w:type="gramEnd"/>
      <w:r w:rsidRPr="00431AD2">
        <w:rPr>
          <w:bCs/>
          <w:sz w:val="20"/>
          <w:szCs w:val="20"/>
        </w:rPr>
        <w:t>-lovilnih sistemov na obcestnih brežinah in zalednih pobočjih državnih cest in državnih kolesarskih povezav</w:t>
      </w:r>
    </w:p>
    <w:p w14:paraId="08DFF779" w14:textId="2D78EA40" w:rsidR="00E2632E" w:rsidRDefault="00E2632E" w:rsidP="00431AD2">
      <w:pPr>
        <w:spacing w:before="100" w:beforeAutospacing="1" w:after="100" w:afterAutospacing="1"/>
        <w:jc w:val="both"/>
        <w:rPr>
          <w:rFonts w:ascii="Tahoma" w:hAnsi="Tahoma" w:cs="Tahoma"/>
          <w:color w:val="172029"/>
          <w:sz w:val="20"/>
          <w:szCs w:val="20"/>
          <w:shd w:val="clear" w:color="auto" w:fill="FFFFFF"/>
        </w:rPr>
      </w:pPr>
    </w:p>
    <w:p w14:paraId="1154457B" w14:textId="1A83902A" w:rsidR="006B5038" w:rsidRPr="00431AD2" w:rsidRDefault="006B5038" w:rsidP="00431AD2">
      <w:pPr>
        <w:spacing w:before="100" w:beforeAutospacing="1" w:after="100" w:afterAutospacing="1"/>
        <w:jc w:val="both"/>
        <w:rPr>
          <w:rFonts w:ascii="Tahoma" w:hAnsi="Tahoma" w:cs="Tahoma"/>
          <w:color w:val="172029"/>
          <w:sz w:val="20"/>
          <w:szCs w:val="20"/>
          <w:shd w:val="clear" w:color="auto" w:fill="FFFFFF"/>
        </w:rPr>
      </w:pPr>
      <w:r w:rsidRPr="00431AD2">
        <w:rPr>
          <w:rFonts w:ascii="Tahoma" w:hAnsi="Tahoma" w:cs="Tahoma"/>
          <w:color w:val="172029"/>
          <w:sz w:val="20"/>
          <w:szCs w:val="20"/>
          <w:shd w:val="clear" w:color="auto" w:fill="FFFFFF"/>
        </w:rPr>
        <w:t xml:space="preserve">Dokumentacija v zvezi z oddajo javnega naročila je dostopna na Portalu javnih naročil (PJN) na naslednji povezavi: </w:t>
      </w:r>
      <w:hyperlink r:id="rId7" w:anchor="/pregled-objav/907371?d=1" w:tgtFrame="_blank" w:history="1">
        <w:r w:rsidRPr="00431AD2">
          <w:rPr>
            <w:rStyle w:val="Hyperlink"/>
            <w:rFonts w:ascii="Tahoma" w:hAnsi="Tahoma" w:cs="Tahoma"/>
            <w:color w:val="3F51B5"/>
            <w:sz w:val="20"/>
            <w:szCs w:val="20"/>
            <w:shd w:val="clear" w:color="auto" w:fill="FFFFFF"/>
          </w:rPr>
          <w:t>https://www.enarocanje.si/#/pregled-objav/907371?d=1</w:t>
        </w:r>
      </w:hyperlink>
    </w:p>
    <w:p w14:paraId="50011571" w14:textId="77777777" w:rsidR="00E2632E" w:rsidRDefault="00E2632E" w:rsidP="007833E8">
      <w:pPr>
        <w:widowControl w:val="0"/>
        <w:spacing w:before="60" w:line="254" w:lineRule="atLeast"/>
        <w:jc w:val="both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14:paraId="0F9C5A56" w14:textId="75E7930B" w:rsidR="00E813F4" w:rsidRPr="00431AD2" w:rsidRDefault="007833E8" w:rsidP="007833E8">
      <w:pPr>
        <w:widowControl w:val="0"/>
        <w:spacing w:before="60" w:line="254" w:lineRule="atLeast"/>
        <w:jc w:val="both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proofErr w:type="gramStart"/>
      <w:r w:rsidRPr="00431AD2">
        <w:rPr>
          <w:rFonts w:ascii="Tahoma" w:hAnsi="Tahoma" w:cs="Tahoma"/>
          <w:color w:val="333333"/>
          <w:sz w:val="20"/>
          <w:szCs w:val="20"/>
          <w:shd w:val="clear" w:color="auto" w:fill="FFFFFF"/>
        </w:rPr>
        <w:t>Zainteresirani</w:t>
      </w:r>
      <w:proofErr w:type="gramEnd"/>
      <w:r w:rsidRPr="00431AD2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 w:rsidR="00626DE1">
        <w:rPr>
          <w:rFonts w:ascii="Tahoma" w:hAnsi="Tahoma" w:cs="Tahoma"/>
          <w:color w:val="333333"/>
          <w:sz w:val="20"/>
          <w:szCs w:val="20"/>
          <w:shd w:val="clear" w:color="auto" w:fill="FFFFFF"/>
        </w:rPr>
        <w:t>kandidati</w:t>
      </w:r>
      <w:r w:rsidRPr="00431AD2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morajo biti registrirani v informacijski sistem e-JN</w:t>
      </w:r>
      <w:r w:rsidR="004A2481" w:rsidRPr="00431AD2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(https://ejn.gov.si)</w:t>
      </w:r>
      <w:r w:rsidRPr="00431AD2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Svoj interes za oddajo ponudbe podajo na </w:t>
      </w:r>
      <w:r w:rsidR="00431AD2" w:rsidRPr="00431AD2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povezavi:</w:t>
      </w:r>
    </w:p>
    <w:p w14:paraId="5CEF6CB4" w14:textId="55336BBD" w:rsidR="00431AD2" w:rsidRPr="00431AD2" w:rsidRDefault="00101B2C" w:rsidP="007833E8">
      <w:pPr>
        <w:widowControl w:val="0"/>
        <w:spacing w:before="60" w:line="254" w:lineRule="atLeast"/>
        <w:jc w:val="both"/>
        <w:rPr>
          <w:rFonts w:ascii="Tahoma" w:hAnsi="Tahoma" w:cs="Tahoma"/>
          <w:sz w:val="20"/>
          <w:szCs w:val="20"/>
        </w:rPr>
      </w:pPr>
      <w:hyperlink r:id="rId8" w:tgtFrame="_blank" w:history="1">
        <w:r w:rsidR="00431AD2" w:rsidRPr="00431AD2">
          <w:rPr>
            <w:rStyle w:val="Hyperlink"/>
            <w:rFonts w:ascii="Tahoma" w:hAnsi="Tahoma" w:cs="Tahoma"/>
            <w:color w:val="3F51B5"/>
            <w:sz w:val="20"/>
            <w:szCs w:val="20"/>
            <w:shd w:val="clear" w:color="auto" w:fill="FFFFFF"/>
          </w:rPr>
          <w:t>https://ejn.gov.si/ponudba/pages/aktualno/aktualno_jnc_podrobno.xhtml?zadevaId=49232</w:t>
        </w:r>
      </w:hyperlink>
    </w:p>
    <w:p w14:paraId="7C424C03" w14:textId="6840B2F3" w:rsidR="00556816" w:rsidRPr="00431AD2" w:rsidRDefault="00556816" w:rsidP="002B0ED1">
      <w:pPr>
        <w:jc w:val="both"/>
        <w:rPr>
          <w:rFonts w:ascii="Tahoma" w:hAnsi="Tahoma" w:cs="Tahoma"/>
          <w:sz w:val="20"/>
          <w:szCs w:val="20"/>
        </w:rPr>
      </w:pPr>
    </w:p>
    <w:p w14:paraId="151E0E57" w14:textId="77777777" w:rsidR="009675C0" w:rsidRPr="00431AD2" w:rsidRDefault="009675C0" w:rsidP="002B0ED1">
      <w:pPr>
        <w:jc w:val="both"/>
        <w:rPr>
          <w:rFonts w:ascii="Tahoma" w:hAnsi="Tahoma" w:cs="Tahoma"/>
          <w:sz w:val="20"/>
          <w:szCs w:val="20"/>
        </w:rPr>
      </w:pPr>
    </w:p>
    <w:sectPr w:rsidR="009675C0" w:rsidRPr="00431A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09486" w14:textId="77777777" w:rsidR="003579E8" w:rsidRDefault="003579E8">
      <w:r>
        <w:separator/>
      </w:r>
    </w:p>
  </w:endnote>
  <w:endnote w:type="continuationSeparator" w:id="0">
    <w:p w14:paraId="13CFCD6D" w14:textId="77777777" w:rsidR="003579E8" w:rsidRDefault="0035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 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54CEC" w14:textId="77777777" w:rsidR="00FB2FA4" w:rsidRDefault="00FB2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103E3" w14:textId="77777777" w:rsidR="00E813F4" w:rsidRDefault="00E813F4">
    <w:pPr>
      <w:pStyle w:val="Footer"/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56"/>
      <w:gridCol w:w="1620"/>
      <w:gridCol w:w="3240"/>
    </w:tblGrid>
    <w:tr w:rsidR="00E813F4" w14:paraId="70AF0400" w14:textId="77777777">
      <w:trPr>
        <w:cantSplit/>
        <w:trHeight w:val="785"/>
      </w:trPr>
      <w:tc>
        <w:tcPr>
          <w:tcW w:w="3614" w:type="dxa"/>
          <w:tcBorders>
            <w:top w:val="single" w:sz="4" w:space="0" w:color="auto"/>
          </w:tcBorders>
          <w:vAlign w:val="center"/>
        </w:tcPr>
        <w:p w14:paraId="4CFED349" w14:textId="77777777" w:rsidR="00E813F4" w:rsidRDefault="00E813F4">
          <w:pPr>
            <w:pStyle w:val="BodyText"/>
            <w:rPr>
              <w:sz w:val="16"/>
            </w:rPr>
          </w:pPr>
        </w:p>
      </w:tc>
      <w:tc>
        <w:tcPr>
          <w:tcW w:w="956" w:type="dxa"/>
          <w:tcBorders>
            <w:top w:val="single" w:sz="4" w:space="0" w:color="auto"/>
          </w:tcBorders>
          <w:vAlign w:val="center"/>
        </w:tcPr>
        <w:p w14:paraId="66FC7DB8" w14:textId="77777777" w:rsidR="00E813F4" w:rsidRDefault="00E813F4">
          <w:pPr>
            <w:tabs>
              <w:tab w:val="right" w:pos="1247"/>
            </w:tabs>
            <w:jc w:val="center"/>
            <w:rPr>
              <w:rFonts w:ascii="Arial" w:hAnsi="Arial"/>
              <w:sz w:val="14"/>
            </w:rPr>
          </w:pPr>
        </w:p>
      </w:tc>
      <w:tc>
        <w:tcPr>
          <w:tcW w:w="1620" w:type="dxa"/>
          <w:tcBorders>
            <w:top w:val="single" w:sz="4" w:space="0" w:color="auto"/>
          </w:tcBorders>
          <w:vAlign w:val="center"/>
        </w:tcPr>
        <w:p w14:paraId="7F6FF2C0" w14:textId="77777777" w:rsidR="00E813F4" w:rsidRDefault="00E813F4">
          <w:pPr>
            <w:pStyle w:val="Footer"/>
            <w:rPr>
              <w:sz w:val="16"/>
            </w:rPr>
          </w:pPr>
        </w:p>
      </w:tc>
      <w:tc>
        <w:tcPr>
          <w:tcW w:w="3240" w:type="dxa"/>
          <w:tcBorders>
            <w:top w:val="single" w:sz="4" w:space="0" w:color="auto"/>
          </w:tcBorders>
          <w:vAlign w:val="center"/>
        </w:tcPr>
        <w:p w14:paraId="04C0BA12" w14:textId="4633EA30" w:rsidR="00E813F4" w:rsidRDefault="00E813F4">
          <w:pPr>
            <w:pStyle w:val="Footer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stran </w:t>
          </w: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PAGE </w:instrText>
          </w:r>
          <w:r>
            <w:rPr>
              <w:rFonts w:ascii="Arial" w:hAnsi="Arial"/>
              <w:sz w:val="16"/>
            </w:rPr>
            <w:fldChar w:fldCharType="separate"/>
          </w:r>
          <w:r w:rsidR="00E2632E">
            <w:rPr>
              <w:rFonts w:ascii="Arial" w:hAnsi="Arial"/>
              <w:noProof/>
              <w:sz w:val="16"/>
            </w:rPr>
            <w:t>2</w:t>
          </w:r>
          <w:r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od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E2632E"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14:paraId="05396E70" w14:textId="77777777" w:rsidR="00E813F4" w:rsidRDefault="00E813F4">
    <w:pPr>
      <w:pStyle w:val="Footer"/>
      <w:rPr>
        <w:rFonts w:ascii="Arial" w:hAnsi="Arial"/>
        <w:sz w:val="2"/>
        <w:lang w:val="en-US"/>
      </w:rPr>
    </w:pPr>
  </w:p>
  <w:p w14:paraId="074E6AAD" w14:textId="77777777" w:rsidR="00E813F4" w:rsidRDefault="00E8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A4816" w14:textId="77777777" w:rsidR="00E813F4" w:rsidRDefault="00E813F4" w:rsidP="002507C2">
    <w:pPr>
      <w:pStyle w:val="Footer"/>
      <w:ind w:firstLine="540"/>
    </w:pPr>
    <w:r>
      <w:t xml:space="preserve">  </w:t>
    </w:r>
    <w:r w:rsidR="00FB2FA4" w:rsidRPr="00643501">
      <w:rPr>
        <w:noProof/>
        <w:lang w:eastAsia="sl-SI"/>
      </w:rPr>
      <w:drawing>
        <wp:inline distT="0" distB="0" distL="0" distR="0" wp14:anchorId="510F3799" wp14:editId="4FD4CD6F">
          <wp:extent cx="542925" cy="428625"/>
          <wp:effectExtent l="0" t="0" r="0" b="0"/>
          <wp:docPr id="1" name="Picture 1" descr="logo-temnejš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emnejš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FB2FA4" w:rsidRPr="00643501">
      <w:rPr>
        <w:noProof/>
        <w:lang w:eastAsia="sl-SI"/>
      </w:rPr>
      <w:drawing>
        <wp:inline distT="0" distB="0" distL="0" distR="0" wp14:anchorId="31DA07E6" wp14:editId="146DBD9A">
          <wp:extent cx="428625" cy="428625"/>
          <wp:effectExtent l="0" t="0" r="0" b="0"/>
          <wp:docPr id="2" name="Picture 2" descr="logo2-temnejš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-temnejš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FB2FA4" w:rsidRPr="00CF74F9">
      <w:rPr>
        <w:noProof/>
        <w:lang w:eastAsia="sl-SI"/>
      </w:rPr>
      <w:drawing>
        <wp:inline distT="0" distB="0" distL="0" distR="0" wp14:anchorId="510F7584" wp14:editId="591C281C">
          <wp:extent cx="2343150" cy="333375"/>
          <wp:effectExtent l="0" t="0" r="0" b="0"/>
          <wp:docPr id="3" name="Picture 3" descr="1dopis - osnovni_noga_bre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dopis - osnovni_noga_brez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14:paraId="376C5B3F" w14:textId="77777777" w:rsidR="00E813F4" w:rsidRPr="003C7111" w:rsidRDefault="00E813F4" w:rsidP="00250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F8E60" w14:textId="77777777" w:rsidR="003579E8" w:rsidRDefault="003579E8">
      <w:r>
        <w:separator/>
      </w:r>
    </w:p>
  </w:footnote>
  <w:footnote w:type="continuationSeparator" w:id="0">
    <w:p w14:paraId="5831E37F" w14:textId="77777777" w:rsidR="003579E8" w:rsidRDefault="0035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569A4" w14:textId="77777777" w:rsidR="00FB2FA4" w:rsidRDefault="00FB2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BFD7D" w14:textId="77777777" w:rsidR="00FB2FA4" w:rsidRDefault="00FB2F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9D4C8" w14:textId="77777777" w:rsidR="00DB7CDA" w:rsidRDefault="00FB2FA4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 wp14:anchorId="79043D0D" wp14:editId="32A723A5">
          <wp:simplePos x="0" y="0"/>
          <wp:positionH relativeFrom="column">
            <wp:posOffset>-577850</wp:posOffset>
          </wp:positionH>
          <wp:positionV relativeFrom="paragraph">
            <wp:posOffset>362585</wp:posOffset>
          </wp:positionV>
          <wp:extent cx="4492625" cy="1437005"/>
          <wp:effectExtent l="0" t="0" r="0" b="0"/>
          <wp:wrapNone/>
          <wp:docPr id="4" name="Picture 4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625" cy="143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78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66A6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F873B8"/>
    <w:multiLevelType w:val="singleLevel"/>
    <w:tmpl w:val="736EAEF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3" w15:restartNumberingAfterBreak="0">
    <w:nsid w:val="10221AB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203B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912D4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D9540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6E84B5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A1E85"/>
    <w:multiLevelType w:val="singleLevel"/>
    <w:tmpl w:val="358EEE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9" w15:restartNumberingAfterBreak="0">
    <w:nsid w:val="2E3F714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D21EF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2A2CDF"/>
    <w:multiLevelType w:val="singleLevel"/>
    <w:tmpl w:val="736EAEF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2" w15:restartNumberingAfterBreak="0">
    <w:nsid w:val="352052D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85603A"/>
    <w:multiLevelType w:val="singleLevel"/>
    <w:tmpl w:val="FA2ACBC4"/>
    <w:lvl w:ilvl="0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6713BEB"/>
    <w:multiLevelType w:val="singleLevel"/>
    <w:tmpl w:val="736EAEF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5" w15:restartNumberingAfterBreak="0">
    <w:nsid w:val="69D15309"/>
    <w:multiLevelType w:val="singleLevel"/>
    <w:tmpl w:val="736EAEF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6" w15:restartNumberingAfterBreak="0">
    <w:nsid w:val="7EAB445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6"/>
  </w:num>
  <w:num w:numId="5">
    <w:abstractNumId w:val="14"/>
  </w:num>
  <w:num w:numId="6">
    <w:abstractNumId w:val="15"/>
  </w:num>
  <w:num w:numId="7">
    <w:abstractNumId w:val="12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  <w:num w:numId="13">
    <w:abstractNumId w:val="11"/>
  </w:num>
  <w:num w:numId="14">
    <w:abstractNumId w:val="13"/>
  </w:num>
  <w:num w:numId="15">
    <w:abstractNumId w:val="1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A4"/>
    <w:rsid w:val="000646A9"/>
    <w:rsid w:val="00072A28"/>
    <w:rsid w:val="00101B2C"/>
    <w:rsid w:val="00124BA5"/>
    <w:rsid w:val="001836BB"/>
    <w:rsid w:val="00216549"/>
    <w:rsid w:val="002507C2"/>
    <w:rsid w:val="00290551"/>
    <w:rsid w:val="002B0ED1"/>
    <w:rsid w:val="002C3088"/>
    <w:rsid w:val="003133A6"/>
    <w:rsid w:val="00351E84"/>
    <w:rsid w:val="003560E2"/>
    <w:rsid w:val="003579C0"/>
    <w:rsid w:val="003579E8"/>
    <w:rsid w:val="003B434D"/>
    <w:rsid w:val="00424A5A"/>
    <w:rsid w:val="00431AD2"/>
    <w:rsid w:val="0044323F"/>
    <w:rsid w:val="004A2481"/>
    <w:rsid w:val="004B34B5"/>
    <w:rsid w:val="004E10B3"/>
    <w:rsid w:val="004E5EC6"/>
    <w:rsid w:val="00556816"/>
    <w:rsid w:val="005C3A26"/>
    <w:rsid w:val="00626DE1"/>
    <w:rsid w:val="00634B0D"/>
    <w:rsid w:val="00637BE6"/>
    <w:rsid w:val="00655074"/>
    <w:rsid w:val="006B5038"/>
    <w:rsid w:val="006D4A25"/>
    <w:rsid w:val="006D527B"/>
    <w:rsid w:val="00744EFC"/>
    <w:rsid w:val="007833E8"/>
    <w:rsid w:val="007B4F64"/>
    <w:rsid w:val="00875686"/>
    <w:rsid w:val="008757A1"/>
    <w:rsid w:val="009532A8"/>
    <w:rsid w:val="009675C0"/>
    <w:rsid w:val="009B1FD9"/>
    <w:rsid w:val="009B41C7"/>
    <w:rsid w:val="00A05C73"/>
    <w:rsid w:val="00A17575"/>
    <w:rsid w:val="00A366BE"/>
    <w:rsid w:val="00A7392B"/>
    <w:rsid w:val="00A80A92"/>
    <w:rsid w:val="00AC1BB2"/>
    <w:rsid w:val="00AD3747"/>
    <w:rsid w:val="00B948DA"/>
    <w:rsid w:val="00BF1A18"/>
    <w:rsid w:val="00C04EF1"/>
    <w:rsid w:val="00C52C88"/>
    <w:rsid w:val="00CD7714"/>
    <w:rsid w:val="00D4256E"/>
    <w:rsid w:val="00D5749B"/>
    <w:rsid w:val="00DB7CDA"/>
    <w:rsid w:val="00E2632E"/>
    <w:rsid w:val="00E51016"/>
    <w:rsid w:val="00E66D5B"/>
    <w:rsid w:val="00E81248"/>
    <w:rsid w:val="00E813F4"/>
    <w:rsid w:val="00EA1375"/>
    <w:rsid w:val="00F90B5D"/>
    <w:rsid w:val="00FA1E40"/>
    <w:rsid w:val="00FA270B"/>
    <w:rsid w:val="00FB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4981B80"/>
  <w15:chartTrackingRefBased/>
  <w15:docId w15:val="{28F13CA3-5CC0-4646-822C-7BB4A612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574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456"/>
        <w:tab w:val="left" w:pos="1164"/>
        <w:tab w:val="left" w:pos="3432"/>
        <w:tab w:val="left" w:pos="9483"/>
      </w:tabs>
    </w:pPr>
    <w:rPr>
      <w:rFonts w:ascii="Arial" w:hAnsi="Arial" w:cs="Arial"/>
      <w:color w:val="000000"/>
      <w:sz w:val="20"/>
      <w:szCs w:val="20"/>
    </w:rPr>
  </w:style>
  <w:style w:type="paragraph" w:styleId="TOC1">
    <w:name w:val="toc 1"/>
    <w:basedOn w:val="Heading1"/>
    <w:next w:val="Heading1"/>
    <w:autoRedefine/>
    <w:semiHidden/>
    <w:rPr>
      <w:lang w:eastAsia="sl-SI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rFonts w:ascii="Arial" w:hAnsi="Arial"/>
      <w:sz w:val="20"/>
    </w:rPr>
  </w:style>
  <w:style w:type="paragraph" w:styleId="EndnoteText">
    <w:name w:val="endnote text"/>
    <w:basedOn w:val="Normal"/>
    <w:semiHidden/>
    <w:rPr>
      <w:rFonts w:ascii="SL Dutch" w:hAnsi="SL Dutch"/>
      <w:sz w:val="20"/>
    </w:rPr>
  </w:style>
  <w:style w:type="paragraph" w:styleId="BodyTextIndent">
    <w:name w:val="Body Text Indent"/>
    <w:basedOn w:val="Normal"/>
    <w:pPr>
      <w:tabs>
        <w:tab w:val="left" w:pos="284"/>
      </w:tabs>
      <w:ind w:left="284" w:hanging="284"/>
    </w:pPr>
    <w:rPr>
      <w:rFonts w:ascii="Arial" w:hAnsi="Arial"/>
      <w:sz w:val="20"/>
    </w:rPr>
  </w:style>
  <w:style w:type="paragraph" w:styleId="BodyText3">
    <w:name w:val="Body Text 3"/>
    <w:basedOn w:val="Normal"/>
    <w:link w:val="BodyText3Char"/>
    <w:pPr>
      <w:jc w:val="both"/>
    </w:pPr>
    <w:rPr>
      <w:b/>
      <w:sz w:val="20"/>
    </w:rPr>
  </w:style>
  <w:style w:type="paragraph" w:styleId="BodyTextIndent2">
    <w:name w:val="Body Text Indent 2"/>
    <w:basedOn w:val="Normal"/>
    <w:pPr>
      <w:spacing w:before="120" w:after="120"/>
      <w:ind w:left="426"/>
      <w:jc w:val="both"/>
    </w:pPr>
    <w:rPr>
      <w:sz w:val="22"/>
      <w:lang w:val="en-AU"/>
    </w:rPr>
  </w:style>
  <w:style w:type="character" w:styleId="Hyperlink">
    <w:name w:val="Hyperlink"/>
    <w:rPr>
      <w:color w:val="0000FF"/>
      <w:u w:val="single"/>
    </w:rPr>
  </w:style>
  <w:style w:type="paragraph" w:customStyle="1" w:styleId="len">
    <w:name w:val="člen"/>
    <w:basedOn w:val="Heading5"/>
    <w:rsid w:val="00D5749B"/>
    <w:pPr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993" w:right="-57" w:hanging="993"/>
      <w:jc w:val="center"/>
    </w:pPr>
    <w:rPr>
      <w:rFonts w:ascii="Tahoma" w:eastAsia="Times New Roman" w:hAnsi="Tahoma" w:cs="Times New Roman"/>
      <w:b/>
      <w:color w:val="auto"/>
    </w:rPr>
  </w:style>
  <w:style w:type="character" w:customStyle="1" w:styleId="Heading5Char">
    <w:name w:val="Heading 5 Char"/>
    <w:basedOn w:val="DefaultParagraphFont"/>
    <w:link w:val="Heading5"/>
    <w:semiHidden/>
    <w:rsid w:val="00D5749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character" w:customStyle="1" w:styleId="BodyText3Char">
    <w:name w:val="Body Text 3 Char"/>
    <w:link w:val="BodyText3"/>
    <w:rsid w:val="00431AD2"/>
    <w:rPr>
      <w:b/>
      <w:szCs w:val="24"/>
      <w:lang w:eastAsia="en-US"/>
    </w:rPr>
  </w:style>
  <w:style w:type="paragraph" w:customStyle="1" w:styleId="Besedilooblaka1">
    <w:name w:val="Besedilo oblačka1"/>
    <w:basedOn w:val="Normal"/>
    <w:semiHidden/>
    <w:rsid w:val="00431AD2"/>
    <w:pPr>
      <w:jc w:val="both"/>
    </w:pPr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n.gov.si/ponudba/pages/aktualno/aktualno_jnc_podrobno.xhtml?zadevaId=4923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narocanje.si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Pojasnila razpisne dokumentacije</vt:lpstr>
      <vt:lpstr>Pojasnila razpisne dokumentacije</vt:lpstr>
    </vt:vector>
  </TitlesOfParts>
  <Company>DRSC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Pojasnila razpisne dokumentacije</dc:title>
  <dc:subject/>
  <dc:creator>Draga Mandić</dc:creator>
  <cp:keywords/>
  <dc:description/>
  <cp:lastModifiedBy>BKotar</cp:lastModifiedBy>
  <cp:revision>5</cp:revision>
  <cp:lastPrinted>2024-03-08T09:06:00Z</cp:lastPrinted>
  <dcterms:created xsi:type="dcterms:W3CDTF">2026-01-15T09:39:00Z</dcterms:created>
  <dcterms:modified xsi:type="dcterms:W3CDTF">2026-01-15T12:08:00Z</dcterms:modified>
</cp:coreProperties>
</file>