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3F" w:rsidRDefault="00AF073F" w:rsidP="00AF073F">
      <w:pPr>
        <w:rPr>
          <w:b/>
          <w:bCs/>
        </w:rPr>
      </w:pPr>
      <w:r>
        <w:rPr>
          <w:i/>
          <w:noProof/>
          <w:lang w:eastAsia="sl-SI"/>
        </w:rPr>
        <w:drawing>
          <wp:inline distT="0" distB="0" distL="0" distR="0" wp14:anchorId="7D50DD95" wp14:editId="2251941E">
            <wp:extent cx="1931211" cy="526695"/>
            <wp:effectExtent l="0" t="0" r="0" b="6985"/>
            <wp:docPr id="2" name="Slika 2" descr="Republika Slovenija&#10;Ministrstvo za kulturo&#10;Arhiv Republike Slovenije " title="Logotip Arhiva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REPUBLIKA SLOVENIJ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10204" r="7769" b="16325"/>
                    <a:stretch/>
                  </pic:blipFill>
                  <pic:spPr bwMode="auto">
                    <a:xfrm>
                      <a:off x="0" y="0"/>
                      <a:ext cx="1931279" cy="5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73F" w:rsidRDefault="00AF073F" w:rsidP="00AF073F">
      <w:pPr>
        <w:rPr>
          <w:b/>
          <w:bCs/>
        </w:rPr>
      </w:pPr>
    </w:p>
    <w:p w:rsidR="00AF073F" w:rsidRPr="00AF073F" w:rsidRDefault="00AF073F" w:rsidP="00AF073F">
      <w:pPr>
        <w:rPr>
          <w:b/>
          <w:bCs/>
        </w:rPr>
      </w:pPr>
      <w:r w:rsidRPr="00AF073F">
        <w:rPr>
          <w:b/>
          <w:bCs/>
        </w:rPr>
        <w:t>DOVOLJENJE ZA OBJAVO REPRODUKCIJ ARHIVSKEGA GRADIVA</w:t>
      </w:r>
    </w:p>
    <w:p w:rsidR="00AF073F" w:rsidRPr="00AF073F" w:rsidRDefault="00AF073F" w:rsidP="00AF073F"/>
    <w:p w:rsidR="00AF073F" w:rsidRPr="00AF073F" w:rsidRDefault="00AF073F" w:rsidP="00AF073F">
      <w:r w:rsidRPr="00AF073F">
        <w:t>Št.: _________</w:t>
      </w:r>
    </w:p>
    <w:p w:rsidR="00AF073F" w:rsidRPr="00AF073F" w:rsidRDefault="00AF073F" w:rsidP="00AF073F">
      <w:r w:rsidRPr="00AF073F">
        <w:t>Na podlagi tretjega odstavka 63. člena Zakona o varstvu dokumentarnega in arhivskega gradiva ter arhivih (Uradni list RS, št. 30/06 in 51/14) ter 82. člena Uredbe o varstvu dokumentarnega in arhivskega gradiva (Uradni list RS, št. 42/17),</w:t>
      </w:r>
    </w:p>
    <w:p w:rsidR="00AF073F" w:rsidRPr="00AF073F" w:rsidRDefault="00AF073F" w:rsidP="00AF073F"/>
    <w:p w:rsidR="00AF073F" w:rsidRPr="00AF073F" w:rsidRDefault="00AF073F" w:rsidP="00AF073F">
      <w:r w:rsidRPr="00AF073F">
        <w:t xml:space="preserve">Arhiv Republike Slovenije podeljuje uporabniku: </w:t>
      </w:r>
    </w:p>
    <w:p w:rsidR="00AF073F" w:rsidRPr="00AF073F" w:rsidRDefault="00AF073F" w:rsidP="00AF073F">
      <w:r w:rsidRPr="00AF073F">
        <w:t>__________________________________________________________________________</w:t>
      </w:r>
    </w:p>
    <w:p w:rsidR="00AF073F" w:rsidRPr="00AF073F" w:rsidRDefault="00AF073F" w:rsidP="00AF073F">
      <w:r w:rsidRPr="00AF073F">
        <w:t xml:space="preserve"> </w:t>
      </w:r>
      <w:r w:rsidRPr="00AF073F">
        <w:rPr>
          <w:i/>
        </w:rPr>
        <w:t>(ime in priimek, naslov prebivališča/naziv in naslov ustanove)</w:t>
      </w:r>
    </w:p>
    <w:p w:rsidR="00AF073F" w:rsidRPr="00AF073F" w:rsidRDefault="00AF073F" w:rsidP="00AF073F"/>
    <w:p w:rsidR="00AF073F" w:rsidRPr="00AF073F" w:rsidRDefault="00AF073F" w:rsidP="00AF073F">
      <w:pPr>
        <w:rPr>
          <w:b/>
          <w:bCs/>
        </w:rPr>
      </w:pPr>
      <w:r w:rsidRPr="00AF073F">
        <w:rPr>
          <w:b/>
          <w:bCs/>
        </w:rPr>
        <w:t>dovoljenje za objavo reprodukcij naslednjega arhivskega gradiva</w:t>
      </w:r>
    </w:p>
    <w:p w:rsidR="00AF073F" w:rsidRPr="00BF1181" w:rsidRDefault="00AF073F" w:rsidP="00AF073F">
      <w:pPr>
        <w:rPr>
          <w:bCs/>
        </w:rPr>
      </w:pPr>
      <w:r w:rsidRPr="00BF118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181">
        <w:rPr>
          <w:bCs/>
        </w:rPr>
        <w:t>____</w:t>
      </w:r>
    </w:p>
    <w:p w:rsidR="00AF073F" w:rsidRPr="00AF073F" w:rsidRDefault="00AF073F" w:rsidP="00AF073F">
      <w:pPr>
        <w:rPr>
          <w:i/>
        </w:rPr>
      </w:pPr>
      <w:r w:rsidRPr="00AF073F">
        <w:rPr>
          <w:i/>
        </w:rPr>
        <w:t>(seznam reprodukcij oziroma gradiva: signatura in naslov fonda oziroma zbirke, tehnična oziroma popisna enota, naslov dokumenta)</w:t>
      </w:r>
    </w:p>
    <w:p w:rsidR="00AF073F" w:rsidRPr="00AF073F" w:rsidRDefault="00AF073F" w:rsidP="00AF073F">
      <w:pPr>
        <w:rPr>
          <w:b/>
          <w:bCs/>
        </w:rPr>
      </w:pPr>
    </w:p>
    <w:p w:rsidR="00AF073F" w:rsidRPr="00AF073F" w:rsidRDefault="00AF073F" w:rsidP="00AF073F">
      <w:pPr>
        <w:rPr>
          <w:b/>
          <w:bCs/>
        </w:rPr>
      </w:pPr>
      <w:r w:rsidRPr="00AF073F">
        <w:rPr>
          <w:b/>
          <w:bCs/>
        </w:rPr>
        <w:t>pod naslednjimi pogoji:</w:t>
      </w:r>
    </w:p>
    <w:p w:rsidR="00AF073F" w:rsidRPr="00AF073F" w:rsidRDefault="00AF073F" w:rsidP="00AF073F">
      <w:r w:rsidRPr="00AF073F">
        <w:t xml:space="preserve">1) Kot objava reprodukcij arhivskega gradiva šteje objava v tiskanih ali elektronskih (spletnih) publikacijah in drugih tiskovinah, objava v razstavne namene ter vsaka druga javna predstavitev. </w:t>
      </w:r>
    </w:p>
    <w:p w:rsidR="00AF073F" w:rsidRPr="00AF073F" w:rsidRDefault="00AF073F" w:rsidP="00AF073F">
      <w:r w:rsidRPr="00AF073F">
        <w:t>2) Dovoljenje za objavo reprodukcij se podeljuje za</w:t>
      </w:r>
    </w:p>
    <w:p w:rsidR="00AF073F" w:rsidRPr="00AF073F" w:rsidRDefault="00AF073F" w:rsidP="00AF073F">
      <w:r w:rsidRPr="00AF073F">
        <w:t>__________________________________________________________________________</w:t>
      </w:r>
    </w:p>
    <w:p w:rsidR="00AF073F" w:rsidRPr="00AF073F" w:rsidRDefault="00AF073F" w:rsidP="00AF073F">
      <w:pPr>
        <w:rPr>
          <w:i/>
        </w:rPr>
      </w:pPr>
      <w:r w:rsidRPr="00AF073F">
        <w:rPr>
          <w:i/>
        </w:rPr>
        <w:t>(avtor in naslov tiskanega dela, naslov zbornika, periodične publikacije, razstave, predavanja ipd.)</w:t>
      </w:r>
    </w:p>
    <w:p w:rsidR="00AF073F" w:rsidRPr="00AF073F" w:rsidRDefault="00AF073F" w:rsidP="00AF073F">
      <w:r w:rsidRPr="00AF073F">
        <w:t>Iz tega dovoljenja je izvzeta uporaba v kakršen koli drugi namen ali prenos pravice na tretjo osebo.</w:t>
      </w:r>
    </w:p>
    <w:p w:rsidR="00AF073F" w:rsidRPr="00AF073F" w:rsidRDefault="00AF073F" w:rsidP="00AF073F">
      <w:pPr>
        <w:rPr>
          <w:u w:val="single"/>
        </w:rPr>
      </w:pPr>
      <w:r w:rsidRPr="00AF073F">
        <w:lastRenderedPageBreak/>
        <w:t xml:space="preserve">3) Uporabnik se zavezuje, da bo ob uporabi reprodukcij navedel </w:t>
      </w:r>
      <w:r>
        <w:t xml:space="preserve">Arhiv Republike Slovenije </w:t>
      </w:r>
      <w:r w:rsidRPr="00AF073F">
        <w:t>kot vir gradiva in da bo gradivo citiral skladno z navodili arhiva.</w:t>
      </w:r>
    </w:p>
    <w:p w:rsidR="00AF073F" w:rsidRPr="00AF073F" w:rsidRDefault="00AF073F" w:rsidP="00AF073F">
      <w:r w:rsidRPr="00AF073F">
        <w:t>4) Uporabnik je dolžan ob objavi ali javni predstavitvi reprodukcij arhivskega gradiva varovati osebne podatke iz drugega odstavka 65. člena ZVDAGA (Uradni list RS, št. 30/06, 24/14 - Odl. US, 51/14).</w:t>
      </w:r>
    </w:p>
    <w:p w:rsidR="00AF073F" w:rsidRDefault="00AF073F" w:rsidP="00AF073F">
      <w:r>
        <w:t xml:space="preserve">5) </w:t>
      </w:r>
      <w:r w:rsidRPr="00AF073F">
        <w:t xml:space="preserve">V primeru, da je gradivo varovano s pravicami intelektualne lastnine, se to lahko uporablja, če je uporaba v skladu s predpisi s področja pravic intelektualne lastnine. </w:t>
      </w:r>
    </w:p>
    <w:p w:rsidR="00AF7D50" w:rsidRDefault="00441E24" w:rsidP="00AF7D50">
      <w:r>
        <w:t>6</w:t>
      </w:r>
      <w:r w:rsidR="00AF7D50">
        <w:t xml:space="preserve">) V primeru, da je arhivsko gradivo avtorsko pravno zaščiteno, je uporabnik pred objavo dolžan urediti vsa avtorsko pravna razmerja z imetniki avtorskih pravic ter, v primeru izjem določenih v  </w:t>
      </w:r>
      <w:r w:rsidR="00AF7D50" w:rsidRPr="00E200B5">
        <w:rPr>
          <w:bCs/>
        </w:rPr>
        <w:t>Zakonu o avtorski in sorodnih pravicah</w:t>
      </w:r>
      <w:r w:rsidR="00AF7D50" w:rsidRPr="00AF7D50">
        <w:t> (Uradni list RS, št. 21/1995 s spremembami in dopolnitvami)</w:t>
      </w:r>
      <w:r w:rsidR="00AF7D50">
        <w:t>, arhivsko gradivo uporabljati na način in v skladu s pogoji določenimi v</w:t>
      </w:r>
      <w:r>
        <w:t xml:space="preserve"> ZASP.</w:t>
      </w:r>
      <w:r w:rsidR="00AF7D50">
        <w:t xml:space="preserve">  </w:t>
      </w:r>
    </w:p>
    <w:p w:rsidR="00AF073F" w:rsidRDefault="00AF7D50" w:rsidP="00AF073F">
      <w:r w:rsidRPr="00AF7D50">
        <w:t xml:space="preserve"> </w:t>
      </w:r>
      <w:r w:rsidR="00441E24">
        <w:t>7</w:t>
      </w:r>
      <w:r w:rsidR="00AF073F" w:rsidRPr="00AF073F">
        <w:t xml:space="preserve">) Arhiv Republike Slovenije ne prevzema odgovornosti za točnost podatkov v arhivskem gradivu ter za kakršno koli drugo nastalo škodo, posredno ali neposredno povezano z objavo gradiva. </w:t>
      </w:r>
    </w:p>
    <w:p w:rsidR="00AF073F" w:rsidRPr="00AF073F" w:rsidRDefault="00657062" w:rsidP="00AF073F">
      <w:r>
        <w:t>8</w:t>
      </w:r>
      <w:r w:rsidR="00AF073F" w:rsidRPr="00AF073F">
        <w:t>) Uporabnik je dolžan Arhiv</w:t>
      </w:r>
      <w:r w:rsidR="00AF073F">
        <w:t>u</w:t>
      </w:r>
      <w:r w:rsidR="00AF073F" w:rsidRPr="00AF073F">
        <w:t xml:space="preserve"> Republike Slovenije brezplačno izročiti en (1) izvod publikacije oziroma tiskovine, v kateri bodo objavljene reprodukcije arhivskega gradiva. </w:t>
      </w:r>
    </w:p>
    <w:p w:rsidR="00AF073F" w:rsidRDefault="00AF073F" w:rsidP="00AF073F"/>
    <w:tbl>
      <w:tblPr>
        <w:tblStyle w:val="Tabelamre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na vrstica"/>
      </w:tblPr>
      <w:tblGrid>
        <w:gridCol w:w="3027"/>
        <w:gridCol w:w="2992"/>
        <w:gridCol w:w="2996"/>
      </w:tblGrid>
      <w:tr w:rsidR="00AF073F" w:rsidTr="00D51B7D">
        <w:trPr>
          <w:tblHeader/>
        </w:trPr>
        <w:tc>
          <w:tcPr>
            <w:tcW w:w="3070" w:type="dxa"/>
          </w:tcPr>
          <w:p w:rsidR="00AF073F" w:rsidRDefault="00AF073F" w:rsidP="00AF073F">
            <w:pPr>
              <w:ind w:left="0"/>
            </w:pPr>
            <w:bookmarkStart w:id="0" w:name="_GoBack"/>
          </w:p>
          <w:p w:rsidR="00AF073F" w:rsidRDefault="00AF073F" w:rsidP="00AF073F">
            <w:pPr>
              <w:ind w:left="0"/>
            </w:pPr>
          </w:p>
          <w:p w:rsidR="00AF073F" w:rsidRDefault="00AF073F" w:rsidP="00AF073F">
            <w:pPr>
              <w:ind w:left="0"/>
            </w:pPr>
            <w:r>
              <w:t>Ljubljana, ______________</w:t>
            </w:r>
          </w:p>
        </w:tc>
        <w:tc>
          <w:tcPr>
            <w:tcW w:w="3071" w:type="dxa"/>
          </w:tcPr>
          <w:p w:rsidR="00AF073F" w:rsidRDefault="00AF073F" w:rsidP="00AF073F">
            <w:pPr>
              <w:ind w:left="0"/>
              <w:jc w:val="center"/>
              <w:rPr>
                <w:i/>
              </w:rPr>
            </w:pPr>
          </w:p>
          <w:p w:rsidR="00AF073F" w:rsidRDefault="00AF073F" w:rsidP="00AF073F">
            <w:pPr>
              <w:ind w:left="0"/>
              <w:jc w:val="center"/>
              <w:rPr>
                <w:i/>
              </w:rPr>
            </w:pPr>
          </w:p>
          <w:p w:rsidR="00AF073F" w:rsidRDefault="00AF073F" w:rsidP="00AF073F">
            <w:pPr>
              <w:ind w:left="0"/>
              <w:jc w:val="center"/>
            </w:pPr>
            <w:r w:rsidRPr="00AF073F">
              <w:rPr>
                <w:i/>
              </w:rPr>
              <w:t>(žig arhiva)</w:t>
            </w:r>
          </w:p>
        </w:tc>
        <w:tc>
          <w:tcPr>
            <w:tcW w:w="3071" w:type="dxa"/>
          </w:tcPr>
          <w:p w:rsidR="00AF073F" w:rsidRDefault="00AF073F" w:rsidP="00AF073F">
            <w:pPr>
              <w:spacing w:after="0" w:line="240" w:lineRule="auto"/>
              <w:ind w:left="0"/>
              <w:jc w:val="center"/>
            </w:pP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  <w:r>
              <w:t>dr. Bojan Cvelfar</w:t>
            </w: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  <w:r>
              <w:t>direktor</w:t>
            </w:r>
          </w:p>
        </w:tc>
      </w:tr>
      <w:bookmarkEnd w:id="0"/>
    </w:tbl>
    <w:p w:rsidR="00AF073F" w:rsidRPr="00AF073F" w:rsidRDefault="00AF073F" w:rsidP="00AF073F"/>
    <w:sectPr w:rsidR="00AF073F" w:rsidRPr="00AF07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C3" w:rsidRDefault="00EF49C3" w:rsidP="0084411D">
      <w:pPr>
        <w:spacing w:after="0" w:line="240" w:lineRule="auto"/>
      </w:pPr>
      <w:r>
        <w:separator/>
      </w:r>
    </w:p>
  </w:endnote>
  <w:endnote w:type="continuationSeparator" w:id="0">
    <w:p w:rsidR="00EF49C3" w:rsidRDefault="00EF49C3" w:rsidP="0084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361905"/>
      <w:docPartObj>
        <w:docPartGallery w:val="Page Numbers (Bottom of Page)"/>
        <w:docPartUnique/>
      </w:docPartObj>
    </w:sdtPr>
    <w:sdtEndPr/>
    <w:sdtContent>
      <w:p w:rsidR="0084411D" w:rsidRDefault="0084411D" w:rsidP="0084411D">
        <w:pPr>
          <w:pStyle w:val="Noga"/>
          <w:tabs>
            <w:tab w:val="left" w:pos="4213"/>
            <w:tab w:val="center" w:pos="4564"/>
          </w:tabs>
        </w:pPr>
        <w:r>
          <w:tab/>
        </w:r>
      </w:p>
    </w:sdtContent>
  </w:sdt>
  <w:p w:rsidR="0084411D" w:rsidRDefault="008441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C3" w:rsidRDefault="00EF49C3" w:rsidP="0084411D">
      <w:pPr>
        <w:spacing w:after="0" w:line="240" w:lineRule="auto"/>
      </w:pPr>
      <w:r>
        <w:separator/>
      </w:r>
    </w:p>
  </w:footnote>
  <w:footnote w:type="continuationSeparator" w:id="0">
    <w:p w:rsidR="00EF49C3" w:rsidRDefault="00EF49C3" w:rsidP="0084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32C"/>
    <w:multiLevelType w:val="hybridMultilevel"/>
    <w:tmpl w:val="ADB4893C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B024916"/>
    <w:multiLevelType w:val="multilevel"/>
    <w:tmpl w:val="0B76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F"/>
    <w:rsid w:val="00034F0C"/>
    <w:rsid w:val="00121589"/>
    <w:rsid w:val="002B6C5A"/>
    <w:rsid w:val="003A1B4C"/>
    <w:rsid w:val="003E5663"/>
    <w:rsid w:val="00441E24"/>
    <w:rsid w:val="00657062"/>
    <w:rsid w:val="00691661"/>
    <w:rsid w:val="006A0959"/>
    <w:rsid w:val="0084411D"/>
    <w:rsid w:val="00AF073F"/>
    <w:rsid w:val="00AF7D50"/>
    <w:rsid w:val="00BF1181"/>
    <w:rsid w:val="00D51B7D"/>
    <w:rsid w:val="00D86B0B"/>
    <w:rsid w:val="00E200B5"/>
    <w:rsid w:val="00E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96C48-004E-4039-9B60-B190BCD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</w:style>
  <w:style w:type="character" w:styleId="Hiperpovezava">
    <w:name w:val="Hyperlink"/>
    <w:basedOn w:val="Privzetapisavaodstavka"/>
    <w:uiPriority w:val="99"/>
    <w:unhideWhenUsed/>
    <w:rsid w:val="00AF073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073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F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4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411D"/>
  </w:style>
  <w:style w:type="paragraph" w:styleId="Noga">
    <w:name w:val="footer"/>
    <w:basedOn w:val="Navaden"/>
    <w:link w:val="NogaZnak"/>
    <w:uiPriority w:val="99"/>
    <w:unhideWhenUsed/>
    <w:rsid w:val="0084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411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F118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F118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F118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F11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F11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F11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11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1181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F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A22A-C287-43B6-B7B8-3323C96B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Pfajfar</dc:creator>
  <cp:lastModifiedBy>Gregor Jenuš</cp:lastModifiedBy>
  <cp:revision>5</cp:revision>
  <cp:lastPrinted>2018-01-08T11:36:00Z</cp:lastPrinted>
  <dcterms:created xsi:type="dcterms:W3CDTF">2023-02-21T11:02:00Z</dcterms:created>
  <dcterms:modified xsi:type="dcterms:W3CDTF">2023-02-23T07:00:00Z</dcterms:modified>
</cp:coreProperties>
</file>