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F2" w:rsidRPr="000E1E5F" w:rsidRDefault="00187BFE">
      <w:pPr>
        <w:rPr>
          <w:color w:val="auto"/>
        </w:rPr>
      </w:pPr>
    </w:p>
    <w:tbl>
      <w:tblPr>
        <w:tblW w:w="737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projekta"/>
        <w:tblDescription w:val="Operativni program za izvajanje Evropske kohezijske politike v obdobju 2014 -2020"/>
      </w:tblPr>
      <w:tblGrid>
        <w:gridCol w:w="1843"/>
        <w:gridCol w:w="5528"/>
      </w:tblGrid>
      <w:tr w:rsidR="000E1E5F" w:rsidRPr="000E1E5F" w:rsidTr="007D396E">
        <w:trPr>
          <w:trHeight w:val="13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Operativni program: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pStyle w:val="Default"/>
              <w:spacing w:line="288" w:lineRule="auto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rFonts w:asciiTheme="minorHAnsi" w:eastAsia="Times New Roman" w:hAnsiTheme="minorHAnsi" w:cs="Arial"/>
                <w:color w:val="auto"/>
                <w:sz w:val="14"/>
                <w:szCs w:val="20"/>
                <w:lang w:eastAsia="sl-SI"/>
              </w:rPr>
              <w:t>Operativni program za izvajanje Evropske kohezijske politike v obdobju 2014 -2020</w:t>
            </w:r>
          </w:p>
        </w:tc>
      </w:tr>
      <w:tr w:rsidR="000E1E5F" w:rsidRPr="000E1E5F" w:rsidTr="007D396E">
        <w:trPr>
          <w:trHeight w:val="39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Prednostna os:</w:t>
            </w:r>
          </w:p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>11. Pravna država, izboljšanje institucionalnih zmogljivosti, učinkovita javna uprava, podpora razvoju NVO ter krepitev zmogljivosti socialnih partnerjev</w:t>
            </w:r>
          </w:p>
        </w:tc>
      </w:tr>
      <w:tr w:rsidR="000E1E5F" w:rsidRPr="000E1E5F" w:rsidTr="007D396E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Prednostna naložba: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>11.1  Naložbe v institucionalno zmogljivost ter učinkovitost javnih uprav in javnih storitev na nacionalni, regionalni in lokalni ravni za zagotovitev reform, boljše zakonodaje in dobrega upravljanja</w:t>
            </w:r>
          </w:p>
        </w:tc>
      </w:tr>
      <w:tr w:rsidR="000E1E5F" w:rsidRPr="000E1E5F" w:rsidTr="007D396E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Specifični cilj: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 xml:space="preserve">11.1.3 Izboljšanje upravljanja in večja transparentnost v javni upravi z uvedbo novih orodij metod in </w:t>
            </w:r>
            <w:proofErr w:type="spellStart"/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>interoperabilnih</w:t>
            </w:r>
            <w:proofErr w:type="spellEnd"/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 xml:space="preserve"> rešitev</w:t>
            </w:r>
          </w:p>
        </w:tc>
      </w:tr>
      <w:tr w:rsidR="000E1E5F" w:rsidRPr="000E1E5F" w:rsidTr="007D396E">
        <w:trPr>
          <w:trHeight w:val="25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Naziv operacije: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color w:val="auto"/>
                <w:sz w:val="14"/>
              </w:rPr>
              <w:t>Razvoj slovenskega elektronskega arhiva e-ARH.si</w:t>
            </w:r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 xml:space="preserve"> </w:t>
            </w:r>
          </w:p>
        </w:tc>
      </w:tr>
      <w:tr w:rsidR="000E1E5F" w:rsidRPr="000E1E5F" w:rsidTr="007D396E">
        <w:trPr>
          <w:trHeight w:val="211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Krajša oznaka: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color w:val="auto"/>
                <w:sz w:val="14"/>
              </w:rPr>
            </w:pPr>
            <w:r w:rsidRPr="000E1E5F">
              <w:rPr>
                <w:color w:val="auto"/>
                <w:sz w:val="14"/>
              </w:rPr>
              <w:t>e-ARH.si: ESS 2016 - 2020</w:t>
            </w:r>
          </w:p>
        </w:tc>
      </w:tr>
      <w:tr w:rsidR="000E1E5F" w:rsidRPr="000E1E5F" w:rsidTr="007D396E">
        <w:trPr>
          <w:trHeight w:val="18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>Odločitev o podpori: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>11-1/3/MK/0 z dne 2.8.2016 (št. dokumenta 3032-16/2016/16)</w:t>
            </w:r>
          </w:p>
        </w:tc>
      </w:tr>
      <w:tr w:rsidR="007D396E" w:rsidRPr="000E1E5F" w:rsidTr="007D396E">
        <w:trPr>
          <w:trHeight w:val="163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b/>
                <w:bCs/>
                <w:color w:val="auto"/>
                <w:sz w:val="14"/>
                <w:lang w:eastAsia="sl-SI"/>
              </w:rPr>
              <w:t xml:space="preserve">Naziv upravičenca: 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0E1E5F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auto"/>
                <w:sz w:val="14"/>
                <w:lang w:eastAsia="sl-SI"/>
              </w:rPr>
            </w:pPr>
            <w:r w:rsidRPr="000E1E5F">
              <w:rPr>
                <w:rFonts w:eastAsia="Times New Roman" w:cs="Arial"/>
                <w:color w:val="auto"/>
                <w:sz w:val="14"/>
                <w:lang w:eastAsia="sl-SI"/>
              </w:rPr>
              <w:t>Ministrstvo za kulturo, Arhiv Republike Slovenije</w:t>
            </w:r>
          </w:p>
        </w:tc>
      </w:tr>
    </w:tbl>
    <w:p w:rsidR="007D396E" w:rsidRPr="000E1E5F" w:rsidRDefault="007D396E">
      <w:pPr>
        <w:rPr>
          <w:color w:val="auto"/>
        </w:rPr>
      </w:pPr>
    </w:p>
    <w:p w:rsidR="00C86953" w:rsidRPr="000E1E5F" w:rsidRDefault="00C86953" w:rsidP="008240B2">
      <w:pPr>
        <w:spacing w:line="240" w:lineRule="auto"/>
        <w:rPr>
          <w:color w:val="auto"/>
        </w:rPr>
      </w:pPr>
      <w:r w:rsidRPr="000E1E5F">
        <w:rPr>
          <w:color w:val="auto"/>
        </w:rPr>
        <w:t xml:space="preserve">Številka: </w:t>
      </w:r>
      <w:r w:rsidR="00F30540">
        <w:rPr>
          <w:color w:val="auto"/>
        </w:rPr>
        <w:t>6041-8/2021</w:t>
      </w:r>
    </w:p>
    <w:p w:rsidR="0088458F" w:rsidRPr="000E1E5F" w:rsidRDefault="0088458F" w:rsidP="008240B2">
      <w:pPr>
        <w:spacing w:line="240" w:lineRule="auto"/>
        <w:rPr>
          <w:color w:val="auto"/>
        </w:rPr>
      </w:pPr>
      <w:r w:rsidRPr="000E1E5F">
        <w:rPr>
          <w:color w:val="auto"/>
        </w:rPr>
        <w:t>Datum:</w:t>
      </w:r>
      <w:r w:rsidR="00050A54" w:rsidRPr="000E1E5F">
        <w:rPr>
          <w:color w:val="auto"/>
        </w:rPr>
        <w:t xml:space="preserve"> </w:t>
      </w:r>
      <w:r w:rsidR="00F30540">
        <w:rPr>
          <w:color w:val="auto"/>
        </w:rPr>
        <w:t>8</w:t>
      </w:r>
      <w:r w:rsidR="00050A54" w:rsidRPr="000E1E5F">
        <w:rPr>
          <w:color w:val="auto"/>
        </w:rPr>
        <w:t>.</w:t>
      </w:r>
      <w:r w:rsidR="00566F27" w:rsidRPr="000E1E5F">
        <w:rPr>
          <w:color w:val="auto"/>
        </w:rPr>
        <w:t xml:space="preserve"> </w:t>
      </w:r>
      <w:r w:rsidR="00F30540">
        <w:rPr>
          <w:color w:val="auto"/>
        </w:rPr>
        <w:t>3</w:t>
      </w:r>
      <w:r w:rsidR="00050A54" w:rsidRPr="000E1E5F">
        <w:rPr>
          <w:color w:val="auto"/>
        </w:rPr>
        <w:t>.</w:t>
      </w:r>
      <w:r w:rsidR="00566F27" w:rsidRPr="000E1E5F">
        <w:rPr>
          <w:color w:val="auto"/>
        </w:rPr>
        <w:t xml:space="preserve"> </w:t>
      </w:r>
      <w:r w:rsidR="00050A54" w:rsidRPr="000E1E5F">
        <w:rPr>
          <w:color w:val="auto"/>
        </w:rPr>
        <w:t>20</w:t>
      </w:r>
      <w:r w:rsidR="00F30540">
        <w:rPr>
          <w:color w:val="auto"/>
        </w:rPr>
        <w:t>21</w:t>
      </w:r>
    </w:p>
    <w:p w:rsidR="00E00249" w:rsidRDefault="00E00249" w:rsidP="00500509">
      <w:pPr>
        <w:jc w:val="center"/>
        <w:rPr>
          <w:b/>
          <w:bCs/>
          <w:color w:val="auto"/>
          <w:sz w:val="22"/>
        </w:rPr>
      </w:pPr>
    </w:p>
    <w:p w:rsidR="00E00249" w:rsidRDefault="00E00249" w:rsidP="00500509">
      <w:pPr>
        <w:jc w:val="center"/>
        <w:rPr>
          <w:b/>
          <w:bCs/>
          <w:color w:val="auto"/>
          <w:sz w:val="22"/>
        </w:rPr>
      </w:pPr>
    </w:p>
    <w:p w:rsidR="00500509" w:rsidRPr="000E1E5F" w:rsidRDefault="00500509" w:rsidP="00500509">
      <w:pPr>
        <w:jc w:val="center"/>
        <w:rPr>
          <w:b/>
          <w:bCs/>
          <w:color w:val="auto"/>
          <w:sz w:val="22"/>
        </w:rPr>
      </w:pPr>
      <w:r w:rsidRPr="000E1E5F">
        <w:rPr>
          <w:b/>
          <w:bCs/>
          <w:color w:val="auto"/>
          <w:sz w:val="22"/>
        </w:rPr>
        <w:t>PROGRAM SEMINARJA</w:t>
      </w:r>
    </w:p>
    <w:p w:rsidR="00500509" w:rsidRPr="000E1E5F" w:rsidRDefault="00E00249" w:rsidP="00500509">
      <w:pPr>
        <w:jc w:val="center"/>
        <w:rPr>
          <w:b/>
          <w:bCs/>
          <w:color w:val="auto"/>
          <w:sz w:val="22"/>
        </w:rPr>
      </w:pPr>
      <w:r w:rsidRPr="00E00249">
        <w:rPr>
          <w:b/>
          <w:bCs/>
          <w:color w:val="auto"/>
          <w:sz w:val="22"/>
        </w:rPr>
        <w:t>Notranja pravila kot instrument ZVDAGA – uvodni seminar</w:t>
      </w:r>
    </w:p>
    <w:p w:rsidR="00500509" w:rsidRPr="000E1E5F" w:rsidRDefault="00500509" w:rsidP="00500509">
      <w:pPr>
        <w:jc w:val="center"/>
        <w:rPr>
          <w:b/>
          <w:bCs/>
          <w:color w:val="auto"/>
          <w:sz w:val="22"/>
        </w:rPr>
      </w:pPr>
      <w:r w:rsidRPr="000E1E5F">
        <w:rPr>
          <w:b/>
          <w:bCs/>
          <w:color w:val="auto"/>
          <w:sz w:val="22"/>
        </w:rPr>
        <w:t>Arhiv Republike Slovenije</w:t>
      </w:r>
    </w:p>
    <w:p w:rsidR="00500509" w:rsidRPr="000E1E5F" w:rsidRDefault="00F30540" w:rsidP="00500509">
      <w:pPr>
        <w:jc w:val="center"/>
        <w:rPr>
          <w:color w:val="auto"/>
          <w:sz w:val="20"/>
        </w:rPr>
      </w:pPr>
      <w:r>
        <w:rPr>
          <w:b/>
          <w:bCs/>
          <w:color w:val="auto"/>
          <w:sz w:val="22"/>
        </w:rPr>
        <w:t>9. in 10</w:t>
      </w:r>
      <w:r w:rsidR="00500509" w:rsidRPr="000E1E5F">
        <w:rPr>
          <w:b/>
          <w:bCs/>
          <w:color w:val="auto"/>
          <w:sz w:val="22"/>
        </w:rPr>
        <w:t xml:space="preserve">. </w:t>
      </w:r>
      <w:r>
        <w:rPr>
          <w:b/>
          <w:bCs/>
          <w:color w:val="auto"/>
          <w:sz w:val="22"/>
        </w:rPr>
        <w:t>marec</w:t>
      </w:r>
      <w:r w:rsidR="00500509" w:rsidRPr="000E1E5F">
        <w:rPr>
          <w:b/>
          <w:bCs/>
          <w:color w:val="auto"/>
          <w:sz w:val="22"/>
        </w:rPr>
        <w:t xml:space="preserve"> 20</w:t>
      </w:r>
      <w:r>
        <w:rPr>
          <w:b/>
          <w:bCs/>
          <w:color w:val="auto"/>
          <w:sz w:val="22"/>
        </w:rPr>
        <w:t>21</w:t>
      </w:r>
    </w:p>
    <w:p w:rsidR="00500509" w:rsidRPr="000E1E5F" w:rsidRDefault="00500509" w:rsidP="00500509">
      <w:pPr>
        <w:jc w:val="center"/>
        <w:rPr>
          <w:color w:val="auto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Vsebina seminarja 10. 3. 2021"/>
      </w:tblPr>
      <w:tblGrid>
        <w:gridCol w:w="1913"/>
        <w:gridCol w:w="7337"/>
      </w:tblGrid>
      <w:tr w:rsidR="00F30540" w:rsidRPr="000E1E5F" w:rsidTr="00F30540">
        <w:trPr>
          <w:trHeight w:val="414"/>
        </w:trPr>
        <w:tc>
          <w:tcPr>
            <w:tcW w:w="1913" w:type="dxa"/>
          </w:tcPr>
          <w:p w:rsidR="00F30540" w:rsidRPr="00F30540" w:rsidRDefault="00F30540" w:rsidP="00F30540">
            <w:pPr>
              <w:spacing w:line="240" w:lineRule="auto"/>
              <w:rPr>
                <w:b/>
                <w:color w:val="auto"/>
              </w:rPr>
            </w:pPr>
            <w:bookmarkStart w:id="0" w:name="_GoBack"/>
            <w:r w:rsidRPr="00F30540">
              <w:rPr>
                <w:b/>
                <w:color w:val="auto"/>
              </w:rPr>
              <w:t>Tor. 9. 3. 2021</w:t>
            </w:r>
          </w:p>
        </w:tc>
        <w:tc>
          <w:tcPr>
            <w:tcW w:w="7337" w:type="dxa"/>
          </w:tcPr>
          <w:p w:rsidR="00F30540" w:rsidRPr="00F30540" w:rsidRDefault="00F30540" w:rsidP="00F30540">
            <w:pPr>
              <w:spacing w:line="240" w:lineRule="auto"/>
              <w:ind w:left="475" w:hanging="398"/>
              <w:rPr>
                <w:b/>
                <w:bCs/>
                <w:color w:val="auto"/>
              </w:rPr>
            </w:pPr>
            <w:r w:rsidRPr="00F30540">
              <w:rPr>
                <w:b/>
                <w:bCs/>
                <w:color w:val="auto"/>
              </w:rPr>
              <w:t>Vsebina seminarja</w:t>
            </w:r>
          </w:p>
        </w:tc>
      </w:tr>
      <w:tr w:rsidR="000E1E5F" w:rsidRPr="000E1E5F" w:rsidTr="00F30540">
        <w:trPr>
          <w:trHeight w:val="414"/>
        </w:trPr>
        <w:tc>
          <w:tcPr>
            <w:tcW w:w="1913" w:type="dxa"/>
          </w:tcPr>
          <w:p w:rsidR="00500509" w:rsidRPr="000E1E5F" w:rsidRDefault="00F30540" w:rsidP="00F30540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10</w:t>
            </w:r>
            <w:r w:rsidR="00500509" w:rsidRPr="000E1E5F">
              <w:rPr>
                <w:color w:val="auto"/>
              </w:rPr>
              <w:t xml:space="preserve">.00 – </w:t>
            </w:r>
            <w:r>
              <w:rPr>
                <w:color w:val="auto"/>
              </w:rPr>
              <w:t>10</w:t>
            </w:r>
            <w:r w:rsidR="00500509" w:rsidRPr="000E1E5F">
              <w:rPr>
                <w:color w:val="auto"/>
              </w:rPr>
              <w:t>.10</w:t>
            </w:r>
          </w:p>
        </w:tc>
        <w:tc>
          <w:tcPr>
            <w:tcW w:w="7337" w:type="dxa"/>
          </w:tcPr>
          <w:p w:rsidR="00500509" w:rsidRPr="000E1E5F" w:rsidRDefault="00500509" w:rsidP="00F30540">
            <w:pPr>
              <w:spacing w:line="240" w:lineRule="auto"/>
              <w:ind w:left="475" w:hanging="398"/>
              <w:rPr>
                <w:color w:val="auto"/>
              </w:rPr>
            </w:pPr>
            <w:r w:rsidRPr="000E1E5F">
              <w:rPr>
                <w:bCs/>
                <w:color w:val="auto"/>
              </w:rPr>
              <w:t>Predstavitev seminarja</w:t>
            </w:r>
          </w:p>
        </w:tc>
      </w:tr>
      <w:tr w:rsidR="000E1E5F" w:rsidRPr="000E1E5F" w:rsidTr="00F30540">
        <w:tc>
          <w:tcPr>
            <w:tcW w:w="1913" w:type="dxa"/>
          </w:tcPr>
          <w:p w:rsidR="00500509" w:rsidRPr="000E1E5F" w:rsidRDefault="00F30540" w:rsidP="00F30540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10.10 – 11</w:t>
            </w:r>
            <w:r w:rsidR="00500509" w:rsidRPr="000E1E5F">
              <w:rPr>
                <w:color w:val="auto"/>
              </w:rPr>
              <w:t>.30</w:t>
            </w:r>
          </w:p>
        </w:tc>
        <w:tc>
          <w:tcPr>
            <w:tcW w:w="7337" w:type="dxa"/>
          </w:tcPr>
          <w:p w:rsidR="00500509" w:rsidRPr="000E1E5F" w:rsidRDefault="00500509" w:rsidP="00F30540">
            <w:pPr>
              <w:spacing w:line="240" w:lineRule="auto"/>
              <w:ind w:left="475" w:hanging="398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 xml:space="preserve">O </w:t>
            </w:r>
            <w:r w:rsidRPr="000E1E5F">
              <w:rPr>
                <w:bCs/>
                <w:color w:val="auto"/>
                <w:spacing w:val="2"/>
              </w:rPr>
              <w:t>notranjih pravilih</w:t>
            </w:r>
            <w:r w:rsidRPr="000E1E5F">
              <w:rPr>
                <w:bCs/>
                <w:color w:val="auto"/>
              </w:rPr>
              <w:t>:</w:t>
            </w:r>
          </w:p>
          <w:p w:rsidR="00500509" w:rsidRPr="000E1E5F" w:rsidRDefault="00500509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Kaj so NP</w:t>
            </w:r>
          </w:p>
          <w:p w:rsidR="00500509" w:rsidRPr="000E1E5F" w:rsidRDefault="00500509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 xml:space="preserve">Osnovno izrazoslovje </w:t>
            </w:r>
          </w:p>
          <w:p w:rsidR="00500509" w:rsidRPr="000E1E5F" w:rsidRDefault="00500509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Ključni predpisi in določbe</w:t>
            </w:r>
          </w:p>
          <w:p w:rsidR="00500509" w:rsidRPr="000E1E5F" w:rsidRDefault="00500509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color w:val="auto"/>
              </w:rPr>
            </w:pPr>
            <w:r w:rsidRPr="000E1E5F">
              <w:rPr>
                <w:bCs/>
                <w:color w:val="auto"/>
              </w:rPr>
              <w:t>Učinkovita NP</w:t>
            </w:r>
          </w:p>
        </w:tc>
      </w:tr>
      <w:tr w:rsidR="00F30540" w:rsidRPr="000E1E5F" w:rsidTr="00F30540">
        <w:trPr>
          <w:trHeight w:val="220"/>
        </w:trPr>
        <w:tc>
          <w:tcPr>
            <w:tcW w:w="1913" w:type="dxa"/>
          </w:tcPr>
          <w:p w:rsidR="00F30540" w:rsidRPr="000E1E5F" w:rsidRDefault="00F30540" w:rsidP="00F30540">
            <w:pPr>
              <w:spacing w:line="240" w:lineRule="auto"/>
              <w:rPr>
                <w:color w:val="auto"/>
              </w:rPr>
            </w:pPr>
            <w:r w:rsidRPr="000E1E5F">
              <w:rPr>
                <w:color w:val="auto"/>
              </w:rPr>
              <w:t>11.30 – 12.00</w:t>
            </w:r>
          </w:p>
        </w:tc>
        <w:tc>
          <w:tcPr>
            <w:tcW w:w="7337" w:type="dxa"/>
          </w:tcPr>
          <w:p w:rsidR="00F30540" w:rsidRPr="000E1E5F" w:rsidRDefault="00F30540" w:rsidP="00F30540">
            <w:pPr>
              <w:spacing w:line="240" w:lineRule="auto"/>
              <w:ind w:left="72"/>
              <w:rPr>
                <w:color w:val="auto"/>
              </w:rPr>
            </w:pPr>
            <w:r w:rsidRPr="000E1E5F">
              <w:rPr>
                <w:color w:val="auto"/>
              </w:rPr>
              <w:t>Odmor</w:t>
            </w:r>
          </w:p>
        </w:tc>
      </w:tr>
      <w:tr w:rsidR="00F30540" w:rsidRPr="000E1E5F" w:rsidTr="00F30540">
        <w:trPr>
          <w:trHeight w:val="220"/>
        </w:trPr>
        <w:tc>
          <w:tcPr>
            <w:tcW w:w="1913" w:type="dxa"/>
          </w:tcPr>
          <w:p w:rsidR="00F30540" w:rsidRPr="000E1E5F" w:rsidRDefault="00F30540" w:rsidP="00F30540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11</w:t>
            </w:r>
            <w:r w:rsidRPr="000E1E5F">
              <w:rPr>
                <w:color w:val="auto"/>
              </w:rPr>
              <w:t>.</w:t>
            </w:r>
            <w:r>
              <w:rPr>
                <w:color w:val="auto"/>
              </w:rPr>
              <w:t>45</w:t>
            </w:r>
            <w:r w:rsidRPr="000E1E5F">
              <w:rPr>
                <w:color w:val="auto"/>
              </w:rPr>
              <w:t xml:space="preserve"> – </w:t>
            </w:r>
            <w:r>
              <w:rPr>
                <w:color w:val="auto"/>
              </w:rPr>
              <w:t>13</w:t>
            </w:r>
            <w:r w:rsidRPr="000E1E5F">
              <w:rPr>
                <w:color w:val="auto"/>
              </w:rPr>
              <w:t>.</w:t>
            </w:r>
            <w:r>
              <w:rPr>
                <w:color w:val="auto"/>
              </w:rPr>
              <w:t>0</w:t>
            </w:r>
            <w:r w:rsidRPr="000E1E5F">
              <w:rPr>
                <w:color w:val="auto"/>
              </w:rPr>
              <w:t>0</w:t>
            </w:r>
          </w:p>
        </w:tc>
        <w:tc>
          <w:tcPr>
            <w:tcW w:w="7337" w:type="dxa"/>
          </w:tcPr>
          <w:p w:rsidR="00F30540" w:rsidRPr="000E1E5F" w:rsidRDefault="00F30540" w:rsidP="00F30540">
            <w:pPr>
              <w:spacing w:line="240" w:lineRule="auto"/>
              <w:ind w:left="475" w:hanging="398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Vrste notranjih pravil:</w:t>
            </w:r>
          </w:p>
          <w:p w:rsidR="00F30540" w:rsidRPr="000E1E5F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Lastna NP</w:t>
            </w:r>
          </w:p>
          <w:p w:rsidR="00F30540" w:rsidRPr="000E1E5F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NP storitev</w:t>
            </w:r>
          </w:p>
          <w:p w:rsidR="00F30540" w:rsidRPr="000E1E5F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Vzorčna NP</w:t>
            </w:r>
          </w:p>
          <w:p w:rsidR="00F30540" w:rsidRPr="000E1E5F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NP celotnega poslovanja</w:t>
            </w:r>
          </w:p>
          <w:p w:rsidR="00F30540" w:rsidRPr="000E1E5F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NP izbranih poslovnih aktivnosti</w:t>
            </w:r>
          </w:p>
          <w:p w:rsidR="00F30540" w:rsidRPr="00F30540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color w:val="auto"/>
              </w:rPr>
            </w:pPr>
            <w:r w:rsidRPr="000E1E5F">
              <w:rPr>
                <w:bCs/>
                <w:color w:val="auto"/>
              </w:rPr>
              <w:t>NP za najem storitev</w:t>
            </w:r>
          </w:p>
          <w:p w:rsidR="00F30540" w:rsidRPr="000E1E5F" w:rsidRDefault="00F30540" w:rsidP="00F30540">
            <w:pPr>
              <w:numPr>
                <w:ilvl w:val="0"/>
                <w:numId w:val="8"/>
              </w:numPr>
              <w:spacing w:line="240" w:lineRule="auto"/>
              <w:ind w:hanging="398"/>
              <w:contextualSpacing w:val="0"/>
              <w:rPr>
                <w:color w:val="auto"/>
              </w:rPr>
            </w:pPr>
            <w:r>
              <w:rPr>
                <w:bCs/>
                <w:color w:val="auto"/>
              </w:rPr>
              <w:t>NP storitev</w:t>
            </w:r>
          </w:p>
        </w:tc>
      </w:tr>
      <w:bookmarkEnd w:id="0"/>
    </w:tbl>
    <w:p w:rsidR="00981AD2" w:rsidRDefault="00981AD2"/>
    <w:p w:rsidR="00981AD2" w:rsidRDefault="00981AD2">
      <w:pPr>
        <w:spacing w:line="240" w:lineRule="auto"/>
        <w:contextualSpacing w:val="0"/>
      </w:pPr>
      <w:r>
        <w:br w:type="page"/>
      </w:r>
    </w:p>
    <w:p w:rsidR="00981AD2" w:rsidRDefault="00981AD2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Vsebina seminarja 10. 3. 2021"/>
      </w:tblPr>
      <w:tblGrid>
        <w:gridCol w:w="1913"/>
        <w:gridCol w:w="7337"/>
      </w:tblGrid>
      <w:tr w:rsidR="00F30540" w:rsidRPr="000E1E5F" w:rsidTr="00F30540">
        <w:tc>
          <w:tcPr>
            <w:tcW w:w="1913" w:type="dxa"/>
          </w:tcPr>
          <w:p w:rsidR="00F30540" w:rsidRPr="00F30540" w:rsidRDefault="00F30540" w:rsidP="00F30540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Sre</w:t>
            </w:r>
            <w:r w:rsidRPr="00F30540">
              <w:rPr>
                <w:b/>
                <w:color w:val="auto"/>
              </w:rPr>
              <w:t xml:space="preserve">. </w:t>
            </w:r>
            <w:r>
              <w:rPr>
                <w:b/>
                <w:color w:val="auto"/>
              </w:rPr>
              <w:t>10</w:t>
            </w:r>
            <w:r w:rsidRPr="00F30540">
              <w:rPr>
                <w:b/>
                <w:color w:val="auto"/>
              </w:rPr>
              <w:t>. 3. 2021</w:t>
            </w:r>
          </w:p>
        </w:tc>
        <w:tc>
          <w:tcPr>
            <w:tcW w:w="7337" w:type="dxa"/>
          </w:tcPr>
          <w:p w:rsidR="00F30540" w:rsidRPr="00F30540" w:rsidRDefault="00F30540" w:rsidP="00F30540">
            <w:pPr>
              <w:spacing w:line="240" w:lineRule="auto"/>
              <w:ind w:left="475" w:hanging="398"/>
              <w:rPr>
                <w:b/>
                <w:bCs/>
                <w:color w:val="auto"/>
              </w:rPr>
            </w:pPr>
            <w:r w:rsidRPr="00F30540">
              <w:rPr>
                <w:b/>
                <w:bCs/>
                <w:color w:val="auto"/>
              </w:rPr>
              <w:t>Vsebina seminarja</w:t>
            </w:r>
          </w:p>
        </w:tc>
      </w:tr>
      <w:tr w:rsidR="00981AD2" w:rsidRPr="000E1E5F" w:rsidTr="00E21A72">
        <w:trPr>
          <w:trHeight w:val="263"/>
        </w:trPr>
        <w:tc>
          <w:tcPr>
            <w:tcW w:w="1913" w:type="dxa"/>
          </w:tcPr>
          <w:p w:rsidR="00981AD2" w:rsidRPr="000E1E5F" w:rsidRDefault="00981AD2" w:rsidP="00981AD2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10</w:t>
            </w:r>
            <w:r w:rsidRPr="000E1E5F">
              <w:rPr>
                <w:color w:val="auto"/>
              </w:rPr>
              <w:t xml:space="preserve">.00 – </w:t>
            </w:r>
            <w:r>
              <w:rPr>
                <w:color w:val="auto"/>
              </w:rPr>
              <w:t>10</w:t>
            </w:r>
            <w:r w:rsidRPr="000E1E5F">
              <w:rPr>
                <w:color w:val="auto"/>
              </w:rPr>
              <w:t>.10</w:t>
            </w:r>
          </w:p>
        </w:tc>
        <w:tc>
          <w:tcPr>
            <w:tcW w:w="7337" w:type="dxa"/>
          </w:tcPr>
          <w:p w:rsidR="00981AD2" w:rsidRPr="000E1E5F" w:rsidRDefault="00E21A72" w:rsidP="00981AD2">
            <w:pPr>
              <w:spacing w:line="240" w:lineRule="auto"/>
              <w:ind w:left="475" w:hanging="398"/>
              <w:rPr>
                <w:color w:val="auto"/>
              </w:rPr>
            </w:pPr>
            <w:r>
              <w:rPr>
                <w:bCs/>
                <w:color w:val="auto"/>
              </w:rPr>
              <w:t>Hitra obnovitev vsebine prvega dne/vprašanja</w:t>
            </w:r>
          </w:p>
        </w:tc>
      </w:tr>
      <w:tr w:rsidR="00981AD2" w:rsidRPr="000E1E5F" w:rsidTr="00E21A72">
        <w:trPr>
          <w:trHeight w:val="665"/>
        </w:trPr>
        <w:tc>
          <w:tcPr>
            <w:tcW w:w="1913" w:type="dxa"/>
          </w:tcPr>
          <w:p w:rsidR="00981AD2" w:rsidRPr="000E1E5F" w:rsidRDefault="00981AD2" w:rsidP="00981AD2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10.10 – 11</w:t>
            </w:r>
            <w:r w:rsidRPr="000E1E5F">
              <w:rPr>
                <w:color w:val="auto"/>
              </w:rPr>
              <w:t>.30</w:t>
            </w:r>
          </w:p>
        </w:tc>
        <w:tc>
          <w:tcPr>
            <w:tcW w:w="7337" w:type="dxa"/>
          </w:tcPr>
          <w:p w:rsidR="00981AD2" w:rsidRPr="00E21A72" w:rsidRDefault="00E21A72" w:rsidP="00E21A72">
            <w:pPr>
              <w:spacing w:line="240" w:lineRule="auto"/>
              <w:ind w:left="72" w:firstLine="5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Pravilnik o enotnih tehnoloških zahtevah </w:t>
            </w:r>
            <w:r w:rsidRPr="00E21A72">
              <w:rPr>
                <w:rFonts w:cstheme="minorHAnsi"/>
                <w:bCs/>
                <w:color w:val="auto"/>
              </w:rPr>
              <w:t>–</w:t>
            </w:r>
            <w:r>
              <w:rPr>
                <w:bCs/>
                <w:color w:val="auto"/>
              </w:rPr>
              <w:t xml:space="preserve"> novosti, ki jih prinaša na področju notranjih pravil.</w:t>
            </w:r>
          </w:p>
        </w:tc>
      </w:tr>
      <w:tr w:rsidR="00981AD2" w:rsidRPr="000E1E5F" w:rsidTr="00D65A76">
        <w:trPr>
          <w:trHeight w:val="987"/>
        </w:trPr>
        <w:tc>
          <w:tcPr>
            <w:tcW w:w="1913" w:type="dxa"/>
          </w:tcPr>
          <w:p w:rsidR="00981AD2" w:rsidRPr="00D65A76" w:rsidRDefault="00D65A76" w:rsidP="00D65A76">
            <w:pPr>
              <w:spacing w:line="240" w:lineRule="auto"/>
              <w:ind w:left="475" w:hanging="398"/>
              <w:rPr>
                <w:bCs/>
                <w:color w:val="auto"/>
              </w:rPr>
            </w:pPr>
            <w:r w:rsidRPr="00D65A76">
              <w:rPr>
                <w:bCs/>
                <w:color w:val="auto"/>
              </w:rPr>
              <w:t>1</w:t>
            </w:r>
            <w:r>
              <w:rPr>
                <w:bCs/>
                <w:color w:val="auto"/>
              </w:rPr>
              <w:t>1</w:t>
            </w:r>
            <w:r w:rsidRPr="00D65A76">
              <w:rPr>
                <w:bCs/>
                <w:color w:val="auto"/>
              </w:rPr>
              <w:t xml:space="preserve">.45 – </w:t>
            </w:r>
            <w:r>
              <w:rPr>
                <w:bCs/>
                <w:color w:val="auto"/>
              </w:rPr>
              <w:t>12</w:t>
            </w:r>
            <w:r w:rsidRPr="00D65A76">
              <w:rPr>
                <w:bCs/>
                <w:color w:val="auto"/>
              </w:rPr>
              <w:t>.</w:t>
            </w:r>
            <w:r>
              <w:rPr>
                <w:bCs/>
                <w:color w:val="auto"/>
              </w:rPr>
              <w:t>45</w:t>
            </w:r>
          </w:p>
        </w:tc>
        <w:tc>
          <w:tcPr>
            <w:tcW w:w="7337" w:type="dxa"/>
          </w:tcPr>
          <w:p w:rsidR="00981AD2" w:rsidRDefault="00981AD2" w:rsidP="00D65A76">
            <w:pPr>
              <w:spacing w:line="240" w:lineRule="auto"/>
              <w:ind w:left="72" w:firstLine="5"/>
              <w:rPr>
                <w:bCs/>
                <w:color w:val="auto"/>
              </w:rPr>
            </w:pPr>
            <w:r w:rsidRPr="000E1E5F">
              <w:rPr>
                <w:bCs/>
                <w:color w:val="auto"/>
              </w:rPr>
              <w:t>Od priprave</w:t>
            </w:r>
            <w:r w:rsidR="00CB7743">
              <w:rPr>
                <w:bCs/>
                <w:color w:val="auto"/>
              </w:rPr>
              <w:t xml:space="preserve"> na zajem in hrambo</w:t>
            </w:r>
            <w:r w:rsidRPr="000E1E5F">
              <w:rPr>
                <w:bCs/>
                <w:color w:val="auto"/>
              </w:rPr>
              <w:t xml:space="preserve"> do spremljanja izvajanja</w:t>
            </w:r>
            <w:r w:rsidR="00CB7743">
              <w:rPr>
                <w:bCs/>
                <w:color w:val="auto"/>
              </w:rPr>
              <w:t xml:space="preserve"> notranjih pravil</w:t>
            </w:r>
            <w:r w:rsidR="00D65A76">
              <w:rPr>
                <w:bCs/>
                <w:color w:val="auto"/>
              </w:rPr>
              <w:t xml:space="preserve"> </w:t>
            </w:r>
            <w:r w:rsidR="00CB7743">
              <w:rPr>
                <w:bCs/>
                <w:color w:val="auto"/>
              </w:rPr>
              <w:t xml:space="preserve">(Na kaj je treba biti pozoren pri posamezni fazi </w:t>
            </w:r>
            <w:r w:rsidR="00CB7743" w:rsidRPr="00CB7743">
              <w:rPr>
                <w:bCs/>
                <w:color w:val="auto"/>
              </w:rPr>
              <w:t>priprave oziroma organizacije zajema in</w:t>
            </w:r>
            <w:r w:rsidR="00CB7743">
              <w:rPr>
                <w:bCs/>
                <w:color w:val="auto"/>
              </w:rPr>
              <w:t xml:space="preserve"> </w:t>
            </w:r>
            <w:r w:rsidR="00CB7743" w:rsidRPr="00CB7743">
              <w:rPr>
                <w:bCs/>
                <w:color w:val="auto"/>
              </w:rPr>
              <w:t>hrambe</w:t>
            </w:r>
            <w:r w:rsidR="00CB7743">
              <w:rPr>
                <w:bCs/>
                <w:color w:val="auto"/>
              </w:rPr>
              <w:t xml:space="preserve"> </w:t>
            </w:r>
            <w:r w:rsidR="00D65A76" w:rsidRPr="00D65A76">
              <w:rPr>
                <w:rFonts w:cstheme="minorHAnsi"/>
                <w:bCs/>
                <w:color w:val="auto"/>
              </w:rPr>
              <w:t>–</w:t>
            </w:r>
            <w:r w:rsidR="00D65A76">
              <w:rPr>
                <w:bCs/>
                <w:color w:val="auto"/>
              </w:rPr>
              <w:t xml:space="preserve"> </w:t>
            </w:r>
            <w:r w:rsidR="00CB7743">
              <w:rPr>
                <w:bCs/>
                <w:color w:val="auto"/>
              </w:rPr>
              <w:t>17. čl. ZVDAGA)</w:t>
            </w:r>
          </w:p>
          <w:p w:rsidR="00D65A76" w:rsidRPr="00CB7743" w:rsidRDefault="00D65A76" w:rsidP="00D65A76">
            <w:pPr>
              <w:spacing w:line="240" w:lineRule="auto"/>
              <w:ind w:left="72" w:firstLine="5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Prvi koraki pri pripravi notranjih pravil</w:t>
            </w:r>
          </w:p>
        </w:tc>
      </w:tr>
      <w:tr w:rsidR="00981AD2" w:rsidRPr="000E1E5F" w:rsidTr="00F30540">
        <w:tc>
          <w:tcPr>
            <w:tcW w:w="1913" w:type="dxa"/>
          </w:tcPr>
          <w:p w:rsidR="00981AD2" w:rsidRPr="000E1E5F" w:rsidRDefault="00981AD2" w:rsidP="00D65A76">
            <w:pPr>
              <w:spacing w:line="240" w:lineRule="auto"/>
              <w:rPr>
                <w:color w:val="auto"/>
              </w:rPr>
            </w:pPr>
            <w:r w:rsidRPr="000E1E5F">
              <w:rPr>
                <w:color w:val="auto"/>
              </w:rPr>
              <w:t>1</w:t>
            </w:r>
            <w:r w:rsidR="00D65A76">
              <w:rPr>
                <w:color w:val="auto"/>
              </w:rPr>
              <w:t>2</w:t>
            </w:r>
            <w:r w:rsidRPr="000E1E5F">
              <w:rPr>
                <w:color w:val="auto"/>
              </w:rPr>
              <w:t>.45 – 1</w:t>
            </w:r>
            <w:r w:rsidR="00D65A76">
              <w:rPr>
                <w:color w:val="auto"/>
              </w:rPr>
              <w:t>3</w:t>
            </w:r>
            <w:r w:rsidRPr="000E1E5F">
              <w:rPr>
                <w:color w:val="auto"/>
              </w:rPr>
              <w:t>.00</w:t>
            </w:r>
          </w:p>
        </w:tc>
        <w:tc>
          <w:tcPr>
            <w:tcW w:w="7337" w:type="dxa"/>
          </w:tcPr>
          <w:p w:rsidR="00981AD2" w:rsidRPr="000E1E5F" w:rsidRDefault="00981AD2" w:rsidP="00981AD2">
            <w:pPr>
              <w:spacing w:line="240" w:lineRule="auto"/>
              <w:ind w:left="475" w:hanging="398"/>
              <w:rPr>
                <w:color w:val="auto"/>
              </w:rPr>
            </w:pPr>
            <w:r w:rsidRPr="000E1E5F">
              <w:rPr>
                <w:bCs/>
                <w:color w:val="auto"/>
              </w:rPr>
              <w:t>Predstavitev delavnic na temo NP</w:t>
            </w:r>
          </w:p>
        </w:tc>
      </w:tr>
    </w:tbl>
    <w:p w:rsidR="00566F27" w:rsidRPr="000E1E5F" w:rsidRDefault="00566F27">
      <w:pPr>
        <w:rPr>
          <w:color w:val="auto"/>
        </w:rPr>
      </w:pPr>
    </w:p>
    <w:sectPr w:rsidR="00566F27" w:rsidRPr="000E1E5F" w:rsidSect="00566F27">
      <w:headerReference w:type="default" r:id="rId7"/>
      <w:footerReference w:type="default" r:id="rId8"/>
      <w:pgSz w:w="11906" w:h="16838"/>
      <w:pgMar w:top="1134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BFE" w:rsidRDefault="00187BFE" w:rsidP="007D396E">
      <w:pPr>
        <w:spacing w:line="240" w:lineRule="auto"/>
      </w:pPr>
      <w:r>
        <w:separator/>
      </w:r>
    </w:p>
  </w:endnote>
  <w:endnote w:type="continuationSeparator" w:id="0">
    <w:p w:rsidR="00187BFE" w:rsidRDefault="00187BFE" w:rsidP="007D3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96E" w:rsidRDefault="007D396E" w:rsidP="007D396E">
    <w:pPr>
      <w:pStyle w:val="Noga"/>
      <w:ind w:left="-1417"/>
    </w:pPr>
    <w:r>
      <w:rPr>
        <w:noProof/>
        <w:lang w:eastAsia="sl-SI"/>
      </w:rPr>
      <w:drawing>
        <wp:inline distT="0" distB="0" distL="0" distR="0">
          <wp:extent cx="7560000" cy="1143000"/>
          <wp:effectExtent l="0" t="0" r="3175" b="0"/>
          <wp:docPr id="1" name="Slika 1" descr="Prelivajoča se modrina" title="Slika v nog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ina\AppData\Local\Microsoft\Windows\INetCache\Content.Word\foote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49"/>
                  <a:stretch/>
                </pic:blipFill>
                <pic:spPr bwMode="auto">
                  <a:xfrm>
                    <a:off x="0" y="0"/>
                    <a:ext cx="7560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BFE" w:rsidRDefault="00187BFE" w:rsidP="007D396E">
      <w:pPr>
        <w:spacing w:line="240" w:lineRule="auto"/>
      </w:pPr>
      <w:r>
        <w:separator/>
      </w:r>
    </w:p>
  </w:footnote>
  <w:footnote w:type="continuationSeparator" w:id="0">
    <w:p w:rsidR="00187BFE" w:rsidRDefault="00187BFE" w:rsidP="007D3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96E" w:rsidRDefault="00F3714B">
    <w:pPr>
      <w:pStyle w:val="Glava"/>
    </w:pPr>
    <w:r>
      <w:rPr>
        <w:noProof/>
        <w:lang w:eastAsia="sl-SI"/>
      </w:rPr>
      <w:drawing>
        <wp:inline distT="0" distB="0" distL="0" distR="0">
          <wp:extent cx="1717675" cy="739775"/>
          <wp:effectExtent l="0" t="0" r="0" b="3175"/>
          <wp:docPr id="3" name="Slika 1" descr="Slovenski elektronski arhiv. Preteklost na dosegu klika." title="Projekt e-AR.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-ar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2D68">
      <w:tab/>
    </w:r>
    <w:r w:rsidR="005B2D68">
      <w:tab/>
    </w:r>
    <w:r>
      <w:rPr>
        <w:noProof/>
        <w:lang w:eastAsia="sl-SI"/>
      </w:rPr>
      <w:drawing>
        <wp:inline distT="0" distB="0" distL="0" distR="0">
          <wp:extent cx="2019935" cy="739775"/>
          <wp:effectExtent l="0" t="0" r="0" b="3175"/>
          <wp:docPr id="2" name="Slika 2" descr="Evropska unija&#10;Evrospki socialni sklad&#10;Naložba v vašo prihodnost" title="Evrospki socialni s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KP_socialni_sklad_SLO_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5" t="19862" r="7120" b="22945"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63CA5"/>
    <w:multiLevelType w:val="multilevel"/>
    <w:tmpl w:val="914473AA"/>
    <w:lvl w:ilvl="0">
      <w:start w:val="12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>
    <w:nsid w:val="1E926B47"/>
    <w:multiLevelType w:val="hybridMultilevel"/>
    <w:tmpl w:val="6BE80A2C"/>
    <w:lvl w:ilvl="0" w:tplc="1A4C1FD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D5B38"/>
    <w:multiLevelType w:val="hybridMultilevel"/>
    <w:tmpl w:val="C95694EA"/>
    <w:lvl w:ilvl="0" w:tplc="189EA4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27790"/>
    <w:multiLevelType w:val="multilevel"/>
    <w:tmpl w:val="20049A76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FFB5106"/>
    <w:multiLevelType w:val="hybridMultilevel"/>
    <w:tmpl w:val="8F147354"/>
    <w:lvl w:ilvl="0" w:tplc="C99283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626161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B6791"/>
    <w:multiLevelType w:val="hybridMultilevel"/>
    <w:tmpl w:val="6E342746"/>
    <w:lvl w:ilvl="0" w:tplc="897CC2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034BB"/>
    <w:multiLevelType w:val="multilevel"/>
    <w:tmpl w:val="870EAE4C"/>
    <w:lvl w:ilvl="0">
      <w:start w:val="1"/>
      <w:numFmt w:val="decimal"/>
      <w:pStyle w:val="radenci-09poglavj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radenci-16podpog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adenci-17podpodpog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6E452943"/>
    <w:multiLevelType w:val="hybridMultilevel"/>
    <w:tmpl w:val="95E06084"/>
    <w:lvl w:ilvl="0" w:tplc="CEEA69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6E"/>
    <w:rsid w:val="000470FC"/>
    <w:rsid w:val="00050A54"/>
    <w:rsid w:val="000A37C9"/>
    <w:rsid w:val="000B7662"/>
    <w:rsid w:val="000C5A00"/>
    <w:rsid w:val="000E1E5F"/>
    <w:rsid w:val="00110C3C"/>
    <w:rsid w:val="00187BFE"/>
    <w:rsid w:val="00197FD6"/>
    <w:rsid w:val="002229E3"/>
    <w:rsid w:val="00286209"/>
    <w:rsid w:val="002F45DF"/>
    <w:rsid w:val="00345EFA"/>
    <w:rsid w:val="00356731"/>
    <w:rsid w:val="003E29D4"/>
    <w:rsid w:val="00403283"/>
    <w:rsid w:val="004D4030"/>
    <w:rsid w:val="00500509"/>
    <w:rsid w:val="0053754B"/>
    <w:rsid w:val="005453D6"/>
    <w:rsid w:val="00545EB1"/>
    <w:rsid w:val="00566F27"/>
    <w:rsid w:val="005A1A21"/>
    <w:rsid w:val="005B2D68"/>
    <w:rsid w:val="00602565"/>
    <w:rsid w:val="006A0C57"/>
    <w:rsid w:val="006C665A"/>
    <w:rsid w:val="006E022B"/>
    <w:rsid w:val="00703144"/>
    <w:rsid w:val="00772517"/>
    <w:rsid w:val="007D396E"/>
    <w:rsid w:val="007F4D3C"/>
    <w:rsid w:val="008240B2"/>
    <w:rsid w:val="0088458F"/>
    <w:rsid w:val="008C6E4C"/>
    <w:rsid w:val="008F7FE2"/>
    <w:rsid w:val="00981AD2"/>
    <w:rsid w:val="009908D7"/>
    <w:rsid w:val="009B366D"/>
    <w:rsid w:val="00A758FA"/>
    <w:rsid w:val="00A81F62"/>
    <w:rsid w:val="00AB40DF"/>
    <w:rsid w:val="00AC23A1"/>
    <w:rsid w:val="00AC358E"/>
    <w:rsid w:val="00B05C0E"/>
    <w:rsid w:val="00C86953"/>
    <w:rsid w:val="00CA6AD0"/>
    <w:rsid w:val="00CB7743"/>
    <w:rsid w:val="00D4241F"/>
    <w:rsid w:val="00D5283D"/>
    <w:rsid w:val="00D65A76"/>
    <w:rsid w:val="00D81B0F"/>
    <w:rsid w:val="00E00249"/>
    <w:rsid w:val="00E21A72"/>
    <w:rsid w:val="00E40380"/>
    <w:rsid w:val="00E429D8"/>
    <w:rsid w:val="00E711FC"/>
    <w:rsid w:val="00EA6854"/>
    <w:rsid w:val="00F27938"/>
    <w:rsid w:val="00F30540"/>
    <w:rsid w:val="00F3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1D3749-A4C2-402A-B523-7EC52BF8C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znabemesta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  <w:style w:type="paragraph" w:styleId="Telobesedila2">
    <w:name w:val="Body Text 2"/>
    <w:basedOn w:val="Navaden"/>
    <w:link w:val="Telobesedila2Znak"/>
    <w:rsid w:val="00500509"/>
    <w:pPr>
      <w:spacing w:line="240" w:lineRule="auto"/>
      <w:contextualSpacing w:val="0"/>
      <w:jc w:val="center"/>
    </w:pPr>
    <w:rPr>
      <w:rFonts w:ascii="Times New Roman" w:eastAsia="Times New Roman" w:hAnsi="Times New Roman" w:cs="Times New Roman"/>
      <w:color w:val="auto"/>
      <w:sz w:val="28"/>
      <w:szCs w:val="24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500509"/>
    <w:rPr>
      <w:rFonts w:ascii="Times New Roman" w:eastAsia="Times New Roman" w:hAnsi="Times New Roman" w:cs="Times New Roman"/>
      <w:sz w:val="28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Gostenčnik</dc:creator>
  <cp:keywords/>
  <cp:lastModifiedBy>Gregor Jenus</cp:lastModifiedBy>
  <cp:revision>2</cp:revision>
  <cp:lastPrinted>2017-03-17T09:57:00Z</cp:lastPrinted>
  <dcterms:created xsi:type="dcterms:W3CDTF">2021-03-08T09:22:00Z</dcterms:created>
  <dcterms:modified xsi:type="dcterms:W3CDTF">2021-03-08T09:22:00Z</dcterms:modified>
</cp:coreProperties>
</file>