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7A" w:rsidRDefault="003F597A" w:rsidP="003F597A">
      <w:pPr>
        <w:jc w:val="center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  <w:t>PROGRAM SEMINARJA</w:t>
      </w:r>
    </w:p>
    <w:p w:rsidR="003F597A" w:rsidRDefault="0025782B" w:rsidP="003F597A">
      <w:pPr>
        <w:jc w:val="center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  <w:t xml:space="preserve">Vzorčna notranja pravila za muzejske ustanove </w:t>
      </w:r>
      <w:r w:rsidR="003F597A">
        <w:rPr>
          <w:b/>
          <w:bCs/>
          <w:color w:val="auto"/>
          <w:sz w:val="22"/>
        </w:rPr>
        <w:t>– uvodni seminar</w:t>
      </w:r>
    </w:p>
    <w:p w:rsidR="003F597A" w:rsidRDefault="003F597A" w:rsidP="003F597A">
      <w:pPr>
        <w:jc w:val="center"/>
        <w:rPr>
          <w:b/>
          <w:bCs/>
          <w:color w:val="auto"/>
          <w:sz w:val="22"/>
        </w:rPr>
      </w:pPr>
      <w:r>
        <w:rPr>
          <w:b/>
          <w:bCs/>
          <w:color w:val="auto"/>
          <w:sz w:val="22"/>
        </w:rPr>
        <w:t>Arhiv Republike Slovenije</w:t>
      </w:r>
    </w:p>
    <w:p w:rsidR="003F597A" w:rsidRDefault="003F597A" w:rsidP="003F597A">
      <w:pPr>
        <w:jc w:val="center"/>
        <w:rPr>
          <w:color w:val="auto"/>
          <w:sz w:val="20"/>
        </w:rPr>
      </w:pPr>
      <w:r>
        <w:rPr>
          <w:b/>
          <w:bCs/>
          <w:color w:val="auto"/>
          <w:sz w:val="22"/>
        </w:rPr>
        <w:t>10. in 11. maj 2021</w:t>
      </w:r>
    </w:p>
    <w:p w:rsidR="003F597A" w:rsidRPr="005D0BC2" w:rsidRDefault="003F597A" w:rsidP="003F597A">
      <w:pPr>
        <w:jc w:val="center"/>
        <w:rPr>
          <w:color w:val="auto"/>
        </w:rPr>
      </w:pPr>
    </w:p>
    <w:p w:rsidR="005D0BC2" w:rsidRPr="005D0BC2" w:rsidRDefault="005D0BC2" w:rsidP="005D0BC2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color w:val="auto"/>
          <w:sz w:val="20"/>
          <w:lang w:eastAsia="sl-SI"/>
        </w:rPr>
      </w:pPr>
      <w:bookmarkStart w:id="0" w:name="_GoBack"/>
      <w:bookmarkEnd w:id="0"/>
      <w:r w:rsidRPr="005D0BC2">
        <w:rPr>
          <w:rFonts w:ascii="Arial" w:eastAsia="Times New Roman" w:hAnsi="Arial" w:cs="Arial"/>
          <w:b/>
          <w:bCs/>
          <w:color w:val="auto"/>
          <w:sz w:val="20"/>
          <w:lang w:eastAsia="sl-SI"/>
        </w:rPr>
        <w:t>Ponedeljek</w:t>
      </w:r>
      <w:r w:rsidRPr="005D0BC2">
        <w:rPr>
          <w:rFonts w:ascii="Arial" w:eastAsia="Times New Roman" w:hAnsi="Arial" w:cs="Arial"/>
          <w:b/>
          <w:bCs/>
          <w:color w:val="auto"/>
          <w:sz w:val="20"/>
          <w:lang w:eastAsia="sl-SI"/>
        </w:rPr>
        <w:t>, 1</w:t>
      </w:r>
      <w:r w:rsidRPr="005D0BC2">
        <w:rPr>
          <w:rFonts w:ascii="Arial" w:eastAsia="Times New Roman" w:hAnsi="Arial" w:cs="Arial"/>
          <w:b/>
          <w:bCs/>
          <w:color w:val="auto"/>
          <w:sz w:val="20"/>
          <w:lang w:eastAsia="sl-SI"/>
        </w:rPr>
        <w:t>0</w:t>
      </w:r>
      <w:r w:rsidRPr="005D0BC2">
        <w:rPr>
          <w:rFonts w:ascii="Arial" w:eastAsia="Times New Roman" w:hAnsi="Arial" w:cs="Arial"/>
          <w:b/>
          <w:bCs/>
          <w:color w:val="auto"/>
          <w:sz w:val="20"/>
          <w:lang w:eastAsia="sl-SI"/>
        </w:rPr>
        <w:t>. 05. 2021</w:t>
      </w:r>
    </w:p>
    <w:p w:rsidR="005D0BC2" w:rsidRPr="00B9224B" w:rsidRDefault="005D0BC2" w:rsidP="005D0BC2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sz w:val="20"/>
          <w:lang w:eastAsia="sl-SI"/>
        </w:rPr>
      </w:pPr>
    </w:p>
    <w:tbl>
      <w:tblPr>
        <w:tblStyle w:val="Seznamvtabeli3"/>
        <w:tblW w:w="9209" w:type="dxa"/>
        <w:tblLook w:val="00A0" w:firstRow="1" w:lastRow="0" w:firstColumn="1" w:lastColumn="0" w:noHBand="0" w:noVBand="0"/>
        <w:tblCaption w:val="Program usposabljanja"/>
        <w:tblDescription w:val="Torek, 20. april 2021"/>
      </w:tblPr>
      <w:tblGrid>
        <w:gridCol w:w="1980"/>
        <w:gridCol w:w="7229"/>
      </w:tblGrid>
      <w:tr w:rsidR="005D0BC2" w:rsidRPr="005D0BC2" w:rsidTr="005D0B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</w:tcPr>
          <w:p w:rsidR="005D0BC2" w:rsidRPr="005D0BC2" w:rsidRDefault="005D0BC2" w:rsidP="006F5F1E">
            <w:pPr>
              <w:tabs>
                <w:tab w:val="center" w:pos="1427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</w:rPr>
            </w:pPr>
            <w:r w:rsidRPr="005D0BC2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</w:rPr>
              <w:t>URA</w:t>
            </w:r>
            <w:r w:rsidRPr="005D0BC2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:rsidR="005D0BC2" w:rsidRPr="005D0BC2" w:rsidRDefault="005D0BC2" w:rsidP="006F5F1E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</w:rPr>
            </w:pPr>
            <w:r w:rsidRPr="005D0BC2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</w:rPr>
              <w:t>VSEBINA</w:t>
            </w:r>
          </w:p>
        </w:tc>
      </w:tr>
      <w:tr w:rsidR="005D0BC2" w:rsidRPr="005D0BC2" w:rsidTr="005D0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D0BC2" w:rsidRDefault="005D0BC2" w:rsidP="005D0BC2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9.00 – 9.10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:rsidR="005D0BC2" w:rsidRDefault="005D0BC2" w:rsidP="005D0BC2">
            <w:pPr>
              <w:spacing w:line="240" w:lineRule="auto"/>
              <w:ind w:left="475" w:hanging="398"/>
              <w:rPr>
                <w:color w:val="auto"/>
              </w:rPr>
            </w:pPr>
            <w:r>
              <w:rPr>
                <w:bCs/>
                <w:color w:val="auto"/>
              </w:rPr>
              <w:t>Predstavitev seminarja</w:t>
            </w:r>
          </w:p>
        </w:tc>
      </w:tr>
      <w:tr w:rsidR="005D0BC2" w:rsidRPr="005D0BC2" w:rsidTr="005D0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D0BC2" w:rsidRDefault="005D0BC2" w:rsidP="005D0BC2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9.10 – 10.30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:rsidR="005D0BC2" w:rsidRDefault="005D0BC2" w:rsidP="005D0BC2">
            <w:pPr>
              <w:spacing w:line="240" w:lineRule="auto"/>
              <w:ind w:left="475" w:hanging="398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O </w:t>
            </w:r>
            <w:r>
              <w:rPr>
                <w:bCs/>
                <w:color w:val="auto"/>
                <w:spacing w:val="2"/>
              </w:rPr>
              <w:t>notranjih pravilih</w:t>
            </w:r>
            <w:r>
              <w:rPr>
                <w:bCs/>
                <w:color w:val="auto"/>
              </w:rPr>
              <w:t>:</w:t>
            </w:r>
          </w:p>
          <w:p w:rsidR="005D0BC2" w:rsidRDefault="005D0BC2" w:rsidP="005D0BC2">
            <w:pPr>
              <w:numPr>
                <w:ilvl w:val="0"/>
                <w:numId w:val="1"/>
              </w:numPr>
              <w:spacing w:line="240" w:lineRule="auto"/>
              <w:ind w:hanging="398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Kaj so NP</w:t>
            </w:r>
          </w:p>
          <w:p w:rsidR="005D0BC2" w:rsidRDefault="005D0BC2" w:rsidP="005D0BC2">
            <w:pPr>
              <w:numPr>
                <w:ilvl w:val="0"/>
                <w:numId w:val="1"/>
              </w:numPr>
              <w:spacing w:line="240" w:lineRule="auto"/>
              <w:ind w:hanging="398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Osnovno izrazoslovje </w:t>
            </w:r>
          </w:p>
          <w:p w:rsidR="005D0BC2" w:rsidRDefault="005D0BC2" w:rsidP="005D0BC2">
            <w:pPr>
              <w:numPr>
                <w:ilvl w:val="0"/>
                <w:numId w:val="1"/>
              </w:numPr>
              <w:spacing w:line="240" w:lineRule="auto"/>
              <w:ind w:hanging="398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Ključni predpisi in določbe</w:t>
            </w:r>
          </w:p>
          <w:p w:rsidR="005D0BC2" w:rsidRPr="00340F91" w:rsidRDefault="005D0BC2" w:rsidP="005D0BC2">
            <w:pPr>
              <w:numPr>
                <w:ilvl w:val="0"/>
                <w:numId w:val="1"/>
              </w:numPr>
              <w:spacing w:line="240" w:lineRule="auto"/>
              <w:ind w:hanging="398"/>
              <w:rPr>
                <w:color w:val="auto"/>
              </w:rPr>
            </w:pPr>
            <w:r>
              <w:rPr>
                <w:bCs/>
                <w:color w:val="auto"/>
              </w:rPr>
              <w:t>Učinkovita NP</w:t>
            </w:r>
          </w:p>
          <w:p w:rsidR="005D0BC2" w:rsidRDefault="005D0BC2" w:rsidP="005D0BC2">
            <w:pPr>
              <w:spacing w:line="240" w:lineRule="auto"/>
              <w:ind w:left="475" w:hanging="398"/>
              <w:rPr>
                <w:color w:val="auto"/>
              </w:rPr>
            </w:pPr>
            <w:r w:rsidRPr="00340F91">
              <w:rPr>
                <w:bCs/>
                <w:color w:val="auto"/>
              </w:rPr>
              <w:t>Notranja pravila in Vzorčna notranja pravila</w:t>
            </w:r>
          </w:p>
        </w:tc>
      </w:tr>
      <w:tr w:rsidR="005D0BC2" w:rsidRPr="005D0BC2" w:rsidTr="005D0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D0BC2" w:rsidRDefault="005D0BC2" w:rsidP="005D0BC2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10.30 – 10.45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:rsidR="005D0BC2" w:rsidRDefault="005D0BC2" w:rsidP="005D0BC2">
            <w:pPr>
              <w:spacing w:line="240" w:lineRule="auto"/>
              <w:ind w:left="72"/>
              <w:rPr>
                <w:color w:val="auto"/>
              </w:rPr>
            </w:pPr>
            <w:r>
              <w:rPr>
                <w:color w:val="auto"/>
              </w:rPr>
              <w:t>Odmor</w:t>
            </w:r>
          </w:p>
        </w:tc>
      </w:tr>
      <w:tr w:rsidR="005D0BC2" w:rsidRPr="005D0BC2" w:rsidTr="005D0B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D0BC2" w:rsidRDefault="005D0BC2" w:rsidP="005D0BC2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10.45 – 11.45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:rsidR="005D0BC2" w:rsidRDefault="005D0BC2" w:rsidP="005D0BC2">
            <w:pPr>
              <w:spacing w:line="240" w:lineRule="auto"/>
              <w:ind w:left="475" w:hanging="398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Vzorčna NP za področje muzejske dejavnosti</w:t>
            </w:r>
          </w:p>
          <w:p w:rsidR="005D0BC2" w:rsidRDefault="005D0BC2" w:rsidP="005D0BC2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Področje urejanja </w:t>
            </w:r>
          </w:p>
          <w:p w:rsidR="005D0BC2" w:rsidRDefault="005D0BC2" w:rsidP="005D0BC2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Stanje digitalizacije (uporabe IT) v muzejih</w:t>
            </w:r>
          </w:p>
          <w:p w:rsidR="005D0BC2" w:rsidRPr="007B1C77" w:rsidRDefault="005D0BC2" w:rsidP="005D0BC2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Korak po korak</w:t>
            </w:r>
          </w:p>
        </w:tc>
      </w:tr>
      <w:tr w:rsidR="005D0BC2" w:rsidRPr="005D0BC2" w:rsidTr="005D0B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D0BC2" w:rsidRDefault="005D0BC2" w:rsidP="005D0BC2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11.45 – 12.00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:rsidR="005D0BC2" w:rsidRDefault="005D0BC2" w:rsidP="005D0BC2">
            <w:pPr>
              <w:spacing w:line="240" w:lineRule="auto"/>
              <w:ind w:left="475" w:hanging="398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Vprašanja</w:t>
            </w:r>
          </w:p>
        </w:tc>
      </w:tr>
    </w:tbl>
    <w:p w:rsidR="005D0BC2" w:rsidRDefault="005D0BC2" w:rsidP="005D0BC2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sz w:val="20"/>
          <w:lang w:eastAsia="sl-SI"/>
        </w:rPr>
      </w:pPr>
    </w:p>
    <w:p w:rsidR="005D0BC2" w:rsidRDefault="005D0BC2" w:rsidP="003F597A">
      <w:pPr>
        <w:jc w:val="center"/>
        <w:rPr>
          <w:color w:val="auto"/>
        </w:rPr>
      </w:pPr>
    </w:p>
    <w:p w:rsidR="005D0BC2" w:rsidRPr="005D0BC2" w:rsidRDefault="005D0BC2" w:rsidP="005D0BC2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color w:val="auto"/>
          <w:sz w:val="20"/>
          <w:lang w:eastAsia="sl-SI"/>
        </w:rPr>
      </w:pPr>
      <w:r>
        <w:rPr>
          <w:rFonts w:ascii="Arial" w:eastAsia="Times New Roman" w:hAnsi="Arial" w:cs="Arial"/>
          <w:b/>
          <w:bCs/>
          <w:color w:val="auto"/>
          <w:sz w:val="20"/>
          <w:lang w:eastAsia="sl-SI"/>
        </w:rPr>
        <w:t>Torek</w:t>
      </w:r>
      <w:r w:rsidRPr="005D0BC2">
        <w:rPr>
          <w:rFonts w:ascii="Arial" w:eastAsia="Times New Roman" w:hAnsi="Arial" w:cs="Arial"/>
          <w:b/>
          <w:bCs/>
          <w:color w:val="auto"/>
          <w:sz w:val="20"/>
          <w:lang w:eastAsia="sl-SI"/>
        </w:rPr>
        <w:t>, 1</w:t>
      </w:r>
      <w:r>
        <w:rPr>
          <w:rFonts w:ascii="Arial" w:eastAsia="Times New Roman" w:hAnsi="Arial" w:cs="Arial"/>
          <w:b/>
          <w:bCs/>
          <w:color w:val="auto"/>
          <w:sz w:val="20"/>
          <w:lang w:eastAsia="sl-SI"/>
        </w:rPr>
        <w:t>1</w:t>
      </w:r>
      <w:r w:rsidRPr="005D0BC2">
        <w:rPr>
          <w:rFonts w:ascii="Arial" w:eastAsia="Times New Roman" w:hAnsi="Arial" w:cs="Arial"/>
          <w:b/>
          <w:bCs/>
          <w:color w:val="auto"/>
          <w:sz w:val="20"/>
          <w:lang w:eastAsia="sl-SI"/>
        </w:rPr>
        <w:t>. 05. 2021</w:t>
      </w:r>
    </w:p>
    <w:p w:rsidR="005D0BC2" w:rsidRPr="00B9224B" w:rsidRDefault="005D0BC2" w:rsidP="005D0BC2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sz w:val="20"/>
          <w:lang w:eastAsia="sl-SI"/>
        </w:rPr>
      </w:pPr>
    </w:p>
    <w:tbl>
      <w:tblPr>
        <w:tblStyle w:val="Seznamvtabeli3"/>
        <w:tblW w:w="9209" w:type="dxa"/>
        <w:tblLook w:val="00A0" w:firstRow="1" w:lastRow="0" w:firstColumn="1" w:lastColumn="0" w:noHBand="0" w:noVBand="0"/>
        <w:tblCaption w:val="Program usposabljanja"/>
        <w:tblDescription w:val="Torek, 20. april 2021"/>
      </w:tblPr>
      <w:tblGrid>
        <w:gridCol w:w="1980"/>
        <w:gridCol w:w="7229"/>
      </w:tblGrid>
      <w:tr w:rsidR="005D0BC2" w:rsidRPr="005D0BC2" w:rsidTr="006F5F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</w:tcPr>
          <w:p w:rsidR="005D0BC2" w:rsidRPr="005D0BC2" w:rsidRDefault="005D0BC2" w:rsidP="006F5F1E">
            <w:pPr>
              <w:tabs>
                <w:tab w:val="center" w:pos="1427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</w:rPr>
            </w:pPr>
            <w:r w:rsidRPr="005D0BC2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</w:rPr>
              <w:t>URA</w:t>
            </w:r>
            <w:r w:rsidRPr="005D0BC2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:rsidR="005D0BC2" w:rsidRPr="005D0BC2" w:rsidRDefault="005D0BC2" w:rsidP="006F5F1E">
            <w:pPr>
              <w:autoSpaceDE w:val="0"/>
              <w:autoSpaceDN w:val="0"/>
              <w:adjustRightInd w:val="0"/>
              <w:spacing w:line="240" w:lineRule="auto"/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</w:rPr>
            </w:pPr>
            <w:r w:rsidRPr="005D0BC2"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</w:rPr>
              <w:t>VSEBINA</w:t>
            </w:r>
          </w:p>
        </w:tc>
      </w:tr>
      <w:tr w:rsidR="005D0BC2" w:rsidRPr="005D0BC2" w:rsidTr="006F5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D0BC2" w:rsidRDefault="005D0BC2" w:rsidP="005D0BC2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9.00 – 9.10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:rsidR="005D0BC2" w:rsidRDefault="005D0BC2" w:rsidP="005D0BC2">
            <w:pPr>
              <w:spacing w:line="240" w:lineRule="auto"/>
              <w:ind w:left="475" w:hanging="398"/>
              <w:rPr>
                <w:color w:val="auto"/>
              </w:rPr>
            </w:pPr>
            <w:r>
              <w:rPr>
                <w:bCs/>
                <w:color w:val="auto"/>
              </w:rPr>
              <w:t>Hitra obnovitev vsebine prvega dne/vprašanja</w:t>
            </w:r>
          </w:p>
        </w:tc>
      </w:tr>
      <w:tr w:rsidR="005D0BC2" w:rsidRPr="005D0BC2" w:rsidTr="006F5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D0BC2" w:rsidRDefault="005D0BC2" w:rsidP="005D0BC2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 9.10 – 10.30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:rsidR="005D0BC2" w:rsidRDefault="005D0BC2" w:rsidP="005D0BC2">
            <w:pPr>
              <w:spacing w:line="240" w:lineRule="auto"/>
              <w:ind w:left="72" w:firstLine="5"/>
              <w:rPr>
                <w:bCs/>
                <w:color w:val="auto"/>
              </w:rPr>
            </w:pPr>
            <w:r w:rsidRPr="00E31F24">
              <w:rPr>
                <w:bCs/>
                <w:color w:val="auto"/>
              </w:rPr>
              <w:t xml:space="preserve">Prvi koraki pri pripravi notranjih pravil – </w:t>
            </w:r>
            <w:r>
              <w:rPr>
                <w:bCs/>
                <w:color w:val="auto"/>
              </w:rPr>
              <w:t xml:space="preserve">poročilo o </w:t>
            </w:r>
            <w:r w:rsidRPr="00E31F24">
              <w:rPr>
                <w:rFonts w:cstheme="minorHAnsi"/>
                <w:color w:val="auto"/>
                <w:szCs w:val="18"/>
              </w:rPr>
              <w:t>priprav</w:t>
            </w:r>
            <w:r>
              <w:rPr>
                <w:rFonts w:cstheme="minorHAnsi"/>
                <w:color w:val="auto"/>
                <w:szCs w:val="18"/>
              </w:rPr>
              <w:t>i</w:t>
            </w:r>
            <w:r w:rsidRPr="00E31F24">
              <w:rPr>
                <w:rFonts w:cstheme="minorHAnsi"/>
                <w:color w:val="auto"/>
                <w:szCs w:val="18"/>
              </w:rPr>
              <w:t xml:space="preserve"> in organizacij</w:t>
            </w:r>
            <w:r>
              <w:rPr>
                <w:rFonts w:cstheme="minorHAnsi"/>
                <w:color w:val="auto"/>
                <w:szCs w:val="18"/>
              </w:rPr>
              <w:t>i</w:t>
            </w:r>
            <w:r w:rsidRPr="00E31F24">
              <w:rPr>
                <w:rFonts w:cstheme="minorHAnsi"/>
                <w:color w:val="auto"/>
                <w:szCs w:val="18"/>
              </w:rPr>
              <w:t xml:space="preserve"> </w:t>
            </w:r>
            <w:r w:rsidRPr="00E31F24">
              <w:rPr>
                <w:color w:val="auto"/>
              </w:rPr>
              <w:t>zajema, e-hrambe in spremljevalnih storitev</w:t>
            </w:r>
            <w:r w:rsidRPr="00E31F24">
              <w:rPr>
                <w:bCs/>
                <w:color w:val="auto"/>
              </w:rPr>
              <w:t xml:space="preserve"> </w:t>
            </w:r>
          </w:p>
          <w:p w:rsidR="005D0BC2" w:rsidRDefault="005D0BC2" w:rsidP="005D0BC2">
            <w:pPr>
              <w:spacing w:line="240" w:lineRule="auto"/>
              <w:rPr>
                <w:bCs/>
                <w:color w:val="auto"/>
              </w:rPr>
            </w:pPr>
          </w:p>
        </w:tc>
      </w:tr>
      <w:tr w:rsidR="005D0BC2" w:rsidRPr="005D0BC2" w:rsidTr="006F5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D0BC2" w:rsidRDefault="005D0BC2" w:rsidP="005D0BC2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10.30 – 10.45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:rsidR="005D0BC2" w:rsidRPr="00E31F24" w:rsidRDefault="005D0BC2" w:rsidP="005D0BC2">
            <w:pPr>
              <w:spacing w:line="240" w:lineRule="auto"/>
              <w:ind w:left="72" w:firstLine="5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Odmor</w:t>
            </w:r>
          </w:p>
        </w:tc>
      </w:tr>
      <w:tr w:rsidR="005D0BC2" w:rsidRPr="005D0BC2" w:rsidTr="006F5F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D0BC2" w:rsidRPr="00E65E12" w:rsidRDefault="005D0BC2" w:rsidP="005D0BC2">
            <w:pPr>
              <w:spacing w:line="240" w:lineRule="auto"/>
              <w:rPr>
                <w:color w:val="auto"/>
              </w:rPr>
            </w:pPr>
            <w:r w:rsidRPr="00E65E12">
              <w:rPr>
                <w:color w:val="auto"/>
              </w:rPr>
              <w:t>10.45 – 11.45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:rsidR="005D0BC2" w:rsidRDefault="005D0BC2" w:rsidP="005D0BC2">
            <w:pPr>
              <w:spacing w:line="240" w:lineRule="auto"/>
              <w:ind w:left="72" w:firstLine="5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Od priprave na zajem in hrambo do spremljanja izvajanja notranjih pravil</w:t>
            </w:r>
          </w:p>
          <w:p w:rsidR="005D0BC2" w:rsidRDefault="005D0BC2" w:rsidP="005D0BC2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Priprava VNP za muzeje (določbe VNP, navodila za prevzem)</w:t>
            </w:r>
          </w:p>
          <w:p w:rsidR="005D0BC2" w:rsidRDefault="005D0BC2" w:rsidP="005D0BC2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Prevzemanje VNP in priprava lastnih NP</w:t>
            </w:r>
          </w:p>
          <w:p w:rsidR="005D0BC2" w:rsidRDefault="005D0BC2" w:rsidP="005D0BC2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Izvajanje NP in spremljanje izvajanja (notranji presojevalci)</w:t>
            </w:r>
          </w:p>
          <w:p w:rsidR="005D0BC2" w:rsidRPr="00182455" w:rsidRDefault="005D0BC2" w:rsidP="005D0BC2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Prenova NP – nova različica VNP </w:t>
            </w:r>
            <w:r w:rsidRPr="00E65E12">
              <w:rPr>
                <w:bCs/>
                <w:color w:val="auto"/>
              </w:rPr>
              <w:sym w:font="Wingdings" w:char="F0E0"/>
            </w:r>
            <w:r>
              <w:rPr>
                <w:bCs/>
                <w:color w:val="auto"/>
              </w:rPr>
              <w:t xml:space="preserve"> Nova NP</w:t>
            </w:r>
          </w:p>
        </w:tc>
      </w:tr>
      <w:tr w:rsidR="005D0BC2" w:rsidRPr="005D0BC2" w:rsidTr="006F5F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5D0BC2" w:rsidRDefault="005D0BC2" w:rsidP="005D0BC2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11.45 – 12.00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29" w:type="dxa"/>
          </w:tcPr>
          <w:p w:rsidR="005D0BC2" w:rsidRDefault="005D0BC2" w:rsidP="005D0BC2">
            <w:pPr>
              <w:spacing w:line="240" w:lineRule="auto"/>
              <w:ind w:left="475" w:hanging="398"/>
              <w:rPr>
                <w:color w:val="auto"/>
              </w:rPr>
            </w:pPr>
            <w:r>
              <w:rPr>
                <w:color w:val="auto"/>
              </w:rPr>
              <w:t>Vprašanja</w:t>
            </w:r>
          </w:p>
        </w:tc>
      </w:tr>
    </w:tbl>
    <w:p w:rsidR="005D0BC2" w:rsidRDefault="005D0BC2" w:rsidP="005D0BC2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sz w:val="20"/>
          <w:lang w:eastAsia="sl-SI"/>
        </w:rPr>
      </w:pPr>
    </w:p>
    <w:p w:rsidR="005D0BC2" w:rsidRDefault="005D0BC2" w:rsidP="003F597A">
      <w:pPr>
        <w:jc w:val="center"/>
        <w:rPr>
          <w:color w:val="auto"/>
        </w:rPr>
      </w:pPr>
    </w:p>
    <w:p w:rsidR="00C2738F" w:rsidRDefault="004E2F56"/>
    <w:sectPr w:rsidR="00C273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F56" w:rsidRDefault="004E2F56" w:rsidP="005D0BC2">
      <w:pPr>
        <w:spacing w:line="240" w:lineRule="auto"/>
      </w:pPr>
      <w:r>
        <w:separator/>
      </w:r>
    </w:p>
  </w:endnote>
  <w:endnote w:type="continuationSeparator" w:id="0">
    <w:p w:rsidR="004E2F56" w:rsidRDefault="004E2F56" w:rsidP="005D0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F56" w:rsidRDefault="004E2F56" w:rsidP="005D0BC2">
      <w:pPr>
        <w:spacing w:line="240" w:lineRule="auto"/>
      </w:pPr>
      <w:r>
        <w:separator/>
      </w:r>
    </w:p>
  </w:footnote>
  <w:footnote w:type="continuationSeparator" w:id="0">
    <w:p w:rsidR="004E2F56" w:rsidRDefault="004E2F56" w:rsidP="005D0B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BC2" w:rsidRDefault="005D0BC2" w:rsidP="005D0BC2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  <w:lang w:eastAsia="sl-SI"/>
      </w:rPr>
      <w:drawing>
        <wp:inline distT="0" distB="0" distL="0" distR="0" wp14:anchorId="50ACEF25" wp14:editId="155F4CE3">
          <wp:extent cx="2165350" cy="431165"/>
          <wp:effectExtent l="0" t="0" r="6350" b="6985"/>
          <wp:docPr id="1" name="Picture 1" descr="Republike Slovenija&#10;Ministrstvo za kulturo" title="Logotip Ministrva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0BC2" w:rsidRDefault="005D0BC2" w:rsidP="005D0BC2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5D0BC2" w:rsidRDefault="005D0BC2" w:rsidP="005D0BC2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5D0BC2" w:rsidRDefault="005D0BC2" w:rsidP="005D0BC2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5D0BC2" w:rsidRDefault="005D0BC2" w:rsidP="005D0BC2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5D0BC2" w:rsidRDefault="005D0BC2" w:rsidP="005D0BC2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5D0BC2" w:rsidRDefault="005D0BC2" w:rsidP="005D0BC2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5D0BC2" w:rsidRDefault="005D0BC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6B47"/>
    <w:multiLevelType w:val="hybridMultilevel"/>
    <w:tmpl w:val="6BE80A2C"/>
    <w:lvl w:ilvl="0" w:tplc="1A4C1FD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0B"/>
    <w:rsid w:val="000128C4"/>
    <w:rsid w:val="00182455"/>
    <w:rsid w:val="0025782B"/>
    <w:rsid w:val="00331624"/>
    <w:rsid w:val="00340F91"/>
    <w:rsid w:val="0035520B"/>
    <w:rsid w:val="003F597A"/>
    <w:rsid w:val="004E2F56"/>
    <w:rsid w:val="005D0BC2"/>
    <w:rsid w:val="0061106C"/>
    <w:rsid w:val="006952E7"/>
    <w:rsid w:val="007B1C77"/>
    <w:rsid w:val="0093339C"/>
    <w:rsid w:val="00B60791"/>
    <w:rsid w:val="00CF22DC"/>
    <w:rsid w:val="00E31F24"/>
    <w:rsid w:val="00E6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1D16"/>
  <w15:chartTrackingRefBased/>
  <w15:docId w15:val="{D48F9AC6-02F1-4943-B0FE-CC33D118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597A"/>
    <w:pPr>
      <w:spacing w:after="0" w:line="276" w:lineRule="auto"/>
      <w:contextualSpacing/>
    </w:pPr>
    <w:rPr>
      <w:rFonts w:eastAsiaTheme="minorEastAsia"/>
      <w:color w:val="44546A" w:themeColor="text2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40F91"/>
    <w:pPr>
      <w:ind w:left="720"/>
    </w:pPr>
  </w:style>
  <w:style w:type="paragraph" w:styleId="Glava">
    <w:name w:val="header"/>
    <w:basedOn w:val="Navaden"/>
    <w:link w:val="GlavaZnak"/>
    <w:uiPriority w:val="99"/>
    <w:unhideWhenUsed/>
    <w:rsid w:val="005D0BC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D0BC2"/>
    <w:rPr>
      <w:rFonts w:eastAsiaTheme="minorEastAsia"/>
      <w:color w:val="44546A" w:themeColor="text2"/>
      <w:sz w:val="24"/>
      <w:szCs w:val="20"/>
    </w:rPr>
  </w:style>
  <w:style w:type="paragraph" w:styleId="Noga">
    <w:name w:val="footer"/>
    <w:basedOn w:val="Navaden"/>
    <w:link w:val="NogaZnak"/>
    <w:uiPriority w:val="99"/>
    <w:unhideWhenUsed/>
    <w:rsid w:val="005D0BC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D0BC2"/>
    <w:rPr>
      <w:rFonts w:eastAsiaTheme="minorEastAsia"/>
      <w:color w:val="44546A" w:themeColor="text2"/>
      <w:sz w:val="24"/>
      <w:szCs w:val="20"/>
    </w:rPr>
  </w:style>
  <w:style w:type="table" w:styleId="Seznamvtabeli3">
    <w:name w:val="List Table 3"/>
    <w:basedOn w:val="Navadnatabela"/>
    <w:uiPriority w:val="48"/>
    <w:rsid w:val="005D0B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Arhiv RS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Jeraj</dc:creator>
  <cp:keywords/>
  <dc:description/>
  <cp:lastModifiedBy>Gregor Jenuš</cp:lastModifiedBy>
  <cp:revision>4</cp:revision>
  <dcterms:created xsi:type="dcterms:W3CDTF">2021-04-22T12:37:00Z</dcterms:created>
  <dcterms:modified xsi:type="dcterms:W3CDTF">2021-04-23T07:41:00Z</dcterms:modified>
</cp:coreProperties>
</file>