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3C44" w14:textId="77777777" w:rsidR="0094043C" w:rsidRPr="00FC764C" w:rsidRDefault="0094043C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  <w:sectPr w:rsidR="0094043C" w:rsidRPr="00FC764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14:paraId="7E13DE2E" w14:textId="77777777" w:rsidR="004E52BA" w:rsidRPr="00FC764C" w:rsidRDefault="004E52BA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</w:pPr>
    </w:p>
    <w:p w14:paraId="318FCFDC" w14:textId="6F7AC9EC" w:rsidR="00B71BEA" w:rsidRPr="00F70651" w:rsidRDefault="00B71BEA" w:rsidP="00FC764C">
      <w:pPr>
        <w:pStyle w:val="datumtevilka"/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F70651">
        <w:rPr>
          <w:rFonts w:asciiTheme="minorHAnsi" w:hAnsiTheme="minorHAnsi" w:cstheme="minorHAnsi"/>
          <w:sz w:val="24"/>
          <w:szCs w:val="24"/>
        </w:rPr>
        <w:t>Datum:</w:t>
      </w:r>
      <w:r w:rsidRPr="00F70651">
        <w:rPr>
          <w:rFonts w:asciiTheme="minorHAnsi" w:hAnsiTheme="minorHAnsi" w:cstheme="minorHAnsi"/>
          <w:sz w:val="24"/>
          <w:szCs w:val="24"/>
        </w:rPr>
        <w:tab/>
      </w:r>
      <w:r w:rsidR="00C85D15">
        <w:rPr>
          <w:rFonts w:asciiTheme="minorHAnsi" w:hAnsiTheme="minorHAnsi" w:cstheme="minorHAnsi"/>
          <w:sz w:val="24"/>
          <w:szCs w:val="24"/>
        </w:rPr>
        <w:t>2</w:t>
      </w:r>
      <w:r w:rsidR="00CD7C85">
        <w:rPr>
          <w:rFonts w:asciiTheme="minorHAnsi" w:hAnsiTheme="minorHAnsi" w:cstheme="minorHAnsi"/>
          <w:sz w:val="24"/>
          <w:szCs w:val="24"/>
        </w:rPr>
        <w:t>1. 2</w:t>
      </w:r>
      <w:r w:rsidR="00E90EC5">
        <w:rPr>
          <w:rFonts w:asciiTheme="minorHAnsi" w:hAnsiTheme="minorHAnsi" w:cstheme="minorHAnsi"/>
          <w:sz w:val="24"/>
          <w:szCs w:val="24"/>
        </w:rPr>
        <w:t xml:space="preserve">. </w:t>
      </w:r>
      <w:r w:rsidR="00CD7C85">
        <w:rPr>
          <w:rFonts w:asciiTheme="minorHAnsi" w:hAnsiTheme="minorHAnsi" w:cstheme="minorHAnsi"/>
          <w:color w:val="000000"/>
          <w:sz w:val="24"/>
          <w:szCs w:val="24"/>
        </w:rPr>
        <w:t>2022</w:t>
      </w:r>
    </w:p>
    <w:p w14:paraId="4CCE32D1" w14:textId="77777777" w:rsidR="00700FA5" w:rsidRPr="00F70651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sz w:val="24"/>
          <w:lang w:val="sl-SI"/>
        </w:rPr>
      </w:pPr>
    </w:p>
    <w:p w14:paraId="1D805039" w14:textId="50B395EF" w:rsidR="00700FA5" w:rsidRPr="00F70651" w:rsidRDefault="00700FA5" w:rsidP="003C3F6D">
      <w:pPr>
        <w:pStyle w:val="ZADEVA"/>
        <w:spacing w:after="80" w:line="240" w:lineRule="auto"/>
        <w:ind w:left="0" w:firstLine="0"/>
        <w:jc w:val="center"/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</w:pPr>
      <w:r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OBVESTILO O </w:t>
      </w:r>
      <w:r w:rsidR="003C3F6D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ZAČASNEM SPREMENJEN</w:t>
      </w:r>
      <w:r w:rsidR="00586775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E</w:t>
      </w:r>
      <w:r w:rsidR="003C3F6D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M REŽIMU DELOVANJA ČITALNICE </w:t>
      </w:r>
      <w:r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ARHIVA R</w:t>
      </w:r>
      <w:r w:rsidR="004E3434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S</w:t>
      </w:r>
    </w:p>
    <w:p w14:paraId="5E925B72" w14:textId="77777777" w:rsidR="00700FA5" w:rsidRPr="00F70651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Cs/>
          <w:color w:val="000000"/>
          <w:sz w:val="24"/>
          <w:lang w:val="sl-SI"/>
        </w:rPr>
      </w:pPr>
    </w:p>
    <w:p w14:paraId="2FCAFBDB" w14:textId="77777777" w:rsidR="00700FA5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 w:rsidRPr="00F70651"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Spoštovani obiskovalci in uporabniki Arhiva RS!</w:t>
      </w:r>
    </w:p>
    <w:p w14:paraId="3A11D7E8" w14:textId="77777777" w:rsidR="00F007C8" w:rsidRPr="00F70651" w:rsidRDefault="00F007C8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75EADBC7" w14:textId="199F1B24" w:rsidR="00C85D15" w:rsidRPr="00C85D15" w:rsidRDefault="00A87FE6" w:rsidP="00C85D15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Skladno </w:t>
      </w:r>
      <w:r w:rsidR="00C85D15" w:rsidRPr="00C85D1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z </w:t>
      </w:r>
      <w:r w:rsidR="002B64B7">
        <w:rPr>
          <w:rFonts w:asciiTheme="minorHAnsi" w:hAnsiTheme="minorHAnsi" w:cstheme="minorHAnsi"/>
          <w:bCs/>
          <w:color w:val="000000"/>
          <w:sz w:val="28"/>
          <w:szCs w:val="28"/>
        </w:rPr>
        <w:t>veljavnimi odloki Vlade RS,</w:t>
      </w:r>
      <w:r w:rsidR="00C85D1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F70651">
        <w:rPr>
          <w:rFonts w:asciiTheme="minorHAnsi" w:hAnsiTheme="minorHAnsi" w:cstheme="minorHAnsi"/>
          <w:bCs/>
          <w:sz w:val="28"/>
          <w:szCs w:val="28"/>
        </w:rPr>
        <w:t>smerni</w:t>
      </w:r>
      <w:r w:rsidR="00C85D15">
        <w:rPr>
          <w:rFonts w:asciiTheme="minorHAnsi" w:hAnsiTheme="minorHAnsi" w:cstheme="minorHAnsi"/>
          <w:bCs/>
          <w:sz w:val="28"/>
          <w:szCs w:val="28"/>
        </w:rPr>
        <w:t>cami Nacionalnega inštituta za j</w:t>
      </w:r>
      <w:r w:rsidRPr="00F70651">
        <w:rPr>
          <w:rFonts w:asciiTheme="minorHAnsi" w:hAnsiTheme="minorHAnsi" w:cstheme="minorHAnsi"/>
          <w:bCs/>
          <w:sz w:val="28"/>
          <w:szCs w:val="28"/>
        </w:rPr>
        <w:t>avno zdravje (NIJZ) in M</w:t>
      </w:r>
      <w:r w:rsidR="00C85D15">
        <w:rPr>
          <w:rFonts w:asciiTheme="minorHAnsi" w:hAnsiTheme="minorHAnsi" w:cstheme="minorHAnsi"/>
          <w:bCs/>
          <w:sz w:val="28"/>
          <w:szCs w:val="28"/>
        </w:rPr>
        <w:t>inistrstva za kulturo</w:t>
      </w:r>
      <w:r w:rsidR="000C041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446C8" w:rsidRPr="00C85D1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število uporabnikov </w:t>
      </w:r>
      <w:r w:rsidR="000C041D">
        <w:rPr>
          <w:rFonts w:asciiTheme="minorHAnsi" w:hAnsiTheme="minorHAnsi" w:cstheme="minorHAnsi"/>
          <w:bCs/>
          <w:sz w:val="28"/>
          <w:szCs w:val="28"/>
        </w:rPr>
        <w:t>v čitalnici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</w:t>
      </w:r>
      <w:r w:rsidR="00520516">
        <w:rPr>
          <w:rFonts w:asciiTheme="minorHAnsi" w:hAnsiTheme="minorHAnsi" w:cstheme="minorHAnsi"/>
          <w:bCs/>
          <w:sz w:val="28"/>
          <w:szCs w:val="28"/>
        </w:rPr>
        <w:t>a</w:t>
      </w:r>
      <w:r w:rsidR="004446C8">
        <w:rPr>
          <w:rFonts w:asciiTheme="minorHAnsi" w:hAnsiTheme="minorHAnsi" w:cstheme="minorHAnsi"/>
          <w:bCs/>
          <w:sz w:val="28"/>
          <w:szCs w:val="28"/>
        </w:rPr>
        <w:t xml:space="preserve"> RS</w:t>
      </w:r>
      <w:r w:rsidR="00C85D15" w:rsidRPr="00C85D1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od 5. 7. 2021 dalje ne bo več omejeno oz. bo pogojeno le z zagotavljanjem ustrezne medosebne razdalje (najmanj 1</w:t>
      </w:r>
      <w:r w:rsidR="00CD7C85">
        <w:rPr>
          <w:rFonts w:asciiTheme="minorHAnsi" w:hAnsiTheme="minorHAnsi" w:cstheme="minorHAnsi"/>
          <w:bCs/>
          <w:color w:val="000000"/>
          <w:sz w:val="28"/>
          <w:szCs w:val="28"/>
        </w:rPr>
        <w:t>,5 met</w:t>
      </w:r>
      <w:r w:rsidR="00C85D15" w:rsidRPr="00C85D15">
        <w:rPr>
          <w:rFonts w:asciiTheme="minorHAnsi" w:hAnsiTheme="minorHAnsi" w:cstheme="minorHAnsi"/>
          <w:bCs/>
          <w:color w:val="000000"/>
          <w:sz w:val="28"/>
          <w:szCs w:val="28"/>
        </w:rPr>
        <w:t>r</w:t>
      </w:r>
      <w:r w:rsidR="00CD7C85">
        <w:rPr>
          <w:rFonts w:asciiTheme="minorHAnsi" w:hAnsiTheme="minorHAnsi" w:cstheme="minorHAnsi"/>
          <w:bCs/>
          <w:color w:val="000000"/>
          <w:sz w:val="28"/>
          <w:szCs w:val="28"/>
        </w:rPr>
        <w:t>a</w:t>
      </w:r>
      <w:r w:rsidR="00C85D15" w:rsidRPr="00C85D1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). </w:t>
      </w:r>
    </w:p>
    <w:p w14:paraId="192CD96D" w14:textId="569694E4" w:rsidR="0036062C" w:rsidRDefault="00520516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Obveščamo vas o začasnem spremenjenem režimu delovanja</w:t>
      </w:r>
      <w:r w:rsidR="004717D7">
        <w:rPr>
          <w:rFonts w:asciiTheme="minorHAnsi" w:hAnsiTheme="minorHAnsi" w:cstheme="minorHAnsi"/>
          <w:bCs/>
          <w:sz w:val="28"/>
          <w:szCs w:val="28"/>
        </w:rPr>
        <w:t>, ki velja do preklica</w:t>
      </w:r>
      <w:r>
        <w:rPr>
          <w:rFonts w:asciiTheme="minorHAnsi" w:hAnsiTheme="minorHAnsi" w:cstheme="minorHAnsi"/>
          <w:bCs/>
          <w:sz w:val="28"/>
          <w:szCs w:val="28"/>
        </w:rPr>
        <w:t xml:space="preserve">: </w:t>
      </w:r>
    </w:p>
    <w:p w14:paraId="6462B6F6" w14:textId="77777777" w:rsidR="00F007C8" w:rsidRPr="00F70651" w:rsidRDefault="00F007C8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603C9C7" w14:textId="4C77C450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Delovni čas čitalnice</w:t>
      </w:r>
    </w:p>
    <w:p w14:paraId="689DEE68" w14:textId="53D12A8E" w:rsidR="00A87FE6" w:rsidRPr="00F70651" w:rsidRDefault="001F2DA0" w:rsidP="00F007C8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Čitalnica arhiva in soba za informacije sta odprti 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po </w:t>
      </w:r>
      <w:r w:rsidR="004C70AA">
        <w:rPr>
          <w:rFonts w:asciiTheme="minorHAnsi" w:hAnsiTheme="minorHAnsi" w:cstheme="minorHAnsi"/>
          <w:bCs/>
          <w:sz w:val="28"/>
          <w:szCs w:val="28"/>
        </w:rPr>
        <w:t>rednem</w:t>
      </w:r>
      <w:r w:rsidR="0036062C" w:rsidRPr="00F70651">
        <w:rPr>
          <w:rFonts w:asciiTheme="minorHAnsi" w:hAnsiTheme="minorHAnsi" w:cstheme="minorHAnsi"/>
          <w:bCs/>
          <w:sz w:val="28"/>
          <w:szCs w:val="28"/>
        </w:rPr>
        <w:t xml:space="preserve"> delovnem času</w:t>
      </w:r>
      <w:r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29B30D13" w14:textId="77777777" w:rsidR="002A625E" w:rsidRPr="00F70651" w:rsidRDefault="002A625E" w:rsidP="001F2DA0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55096DD7" w14:textId="466156B7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 xml:space="preserve">Naročanje </w:t>
      </w:r>
    </w:p>
    <w:p w14:paraId="7DDF1CF4" w14:textId="227E3AC6" w:rsidR="00A87FE6" w:rsidRPr="00E90EC5" w:rsidRDefault="002A625E" w:rsidP="00E90E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Uporabniki lahko g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>radiv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o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F70651">
        <w:rPr>
          <w:rFonts w:asciiTheme="minorHAnsi" w:hAnsiTheme="minorHAnsi" w:cstheme="minorHAnsi"/>
          <w:bCs/>
          <w:sz w:val="28"/>
          <w:szCs w:val="28"/>
        </w:rPr>
        <w:t>naročijo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C3A45" w:rsidRPr="00F70651">
        <w:rPr>
          <w:rFonts w:asciiTheme="minorHAnsi" w:hAnsiTheme="minorHAnsi" w:cstheme="minorHAnsi"/>
          <w:bCs/>
          <w:sz w:val="28"/>
          <w:szCs w:val="28"/>
        </w:rPr>
        <w:t>po elektronski pošti na naslov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hyperlink r:id="rId9" w:history="1">
        <w:r w:rsidR="00A87FE6" w:rsidRPr="00F70651">
          <w:rPr>
            <w:rStyle w:val="Hiperpovezava"/>
            <w:rFonts w:asciiTheme="minorHAnsi" w:hAnsiTheme="minorHAnsi" w:cstheme="minorHAnsi"/>
            <w:bCs/>
            <w:sz w:val="28"/>
            <w:szCs w:val="28"/>
            <w:u w:val="none"/>
          </w:rPr>
          <w:t>ars.citalnica@gov.si</w:t>
        </w:r>
      </w:hyperlink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ali po telefonu na št. (01) 241 42 38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, in sicer </w:t>
      </w:r>
      <w:r w:rsidR="00BD0779">
        <w:rPr>
          <w:rFonts w:asciiTheme="minorHAnsi" w:hAnsiTheme="minorHAnsi" w:cstheme="minorHAnsi"/>
          <w:bCs/>
          <w:sz w:val="28"/>
          <w:szCs w:val="28"/>
        </w:rPr>
        <w:t>največ pet tehničnih enot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.</w:t>
      </w:r>
      <w:r w:rsidR="003B50D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33375" w:rsidRPr="00A26646">
        <w:rPr>
          <w:rFonts w:asciiTheme="minorHAnsi" w:hAnsiTheme="minorHAnsi" w:cstheme="minorHAnsi"/>
          <w:b/>
          <w:bCs/>
          <w:sz w:val="28"/>
          <w:szCs w:val="28"/>
        </w:rPr>
        <w:t>Priporočeno je, da uporabnik najavi</w:t>
      </w:r>
      <w:r w:rsidR="00A26646">
        <w:rPr>
          <w:rFonts w:asciiTheme="minorHAnsi" w:hAnsiTheme="minorHAnsi" w:cstheme="minorHAnsi"/>
          <w:b/>
          <w:bCs/>
          <w:sz w:val="28"/>
          <w:szCs w:val="28"/>
        </w:rPr>
        <w:t xml:space="preserve"> termin svojega prihoda oz. </w:t>
      </w:r>
      <w:r w:rsidR="002E785C">
        <w:rPr>
          <w:rFonts w:asciiTheme="minorHAnsi" w:hAnsiTheme="minorHAnsi" w:cstheme="minorHAnsi"/>
          <w:b/>
          <w:bCs/>
          <w:sz w:val="28"/>
          <w:szCs w:val="28"/>
        </w:rPr>
        <w:t>ga</w:t>
      </w:r>
      <w:r w:rsidR="00133375" w:rsidRPr="00A26646">
        <w:rPr>
          <w:rFonts w:asciiTheme="minorHAnsi" w:hAnsiTheme="minorHAnsi" w:cstheme="minorHAnsi"/>
          <w:b/>
          <w:bCs/>
          <w:sz w:val="28"/>
          <w:szCs w:val="28"/>
        </w:rPr>
        <w:t xml:space="preserve"> uskladi s čitalniško službo.</w:t>
      </w:r>
      <w:r w:rsidR="00133375">
        <w:rPr>
          <w:rFonts w:asciiTheme="minorHAnsi" w:hAnsiTheme="minorHAnsi" w:cstheme="minorHAnsi"/>
          <w:bCs/>
          <w:sz w:val="28"/>
          <w:szCs w:val="28"/>
        </w:rPr>
        <w:t xml:space="preserve"> Uporabnik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 lahko n</w:t>
      </w:r>
      <w:r w:rsidR="00133375">
        <w:rPr>
          <w:rFonts w:asciiTheme="minorHAnsi" w:hAnsiTheme="minorHAnsi" w:cstheme="minorHAnsi"/>
          <w:bCs/>
          <w:sz w:val="28"/>
          <w:szCs w:val="28"/>
        </w:rPr>
        <w:t>aroči gradivo, ki ni že naročen</w:t>
      </w:r>
      <w:r w:rsidR="00A26646">
        <w:rPr>
          <w:rFonts w:asciiTheme="minorHAnsi" w:hAnsiTheme="minorHAnsi" w:cstheme="minorHAnsi"/>
          <w:bCs/>
          <w:sz w:val="28"/>
          <w:szCs w:val="28"/>
        </w:rPr>
        <w:t>o</w:t>
      </w:r>
      <w:r w:rsidR="00133375">
        <w:rPr>
          <w:rFonts w:asciiTheme="minorHAnsi" w:hAnsiTheme="minorHAnsi" w:cstheme="minorHAnsi"/>
          <w:bCs/>
          <w:sz w:val="28"/>
          <w:szCs w:val="28"/>
        </w:rPr>
        <w:t xml:space="preserve"> ali je nedostopno iz kakega drugega razloga. </w:t>
      </w:r>
    </w:p>
    <w:p w14:paraId="33352B74" w14:textId="77777777" w:rsidR="002A625E" w:rsidRPr="00F70651" w:rsidRDefault="002A625E" w:rsidP="00D4754B">
      <w:pPr>
        <w:spacing w:after="8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BFF0BC0" w14:textId="72F50BD1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Uporaba gradiva</w:t>
      </w:r>
    </w:p>
    <w:p w14:paraId="61AEE14D" w14:textId="43C5654C" w:rsidR="004C70AA" w:rsidRDefault="00D4754B" w:rsidP="004C70AA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V </w:t>
      </w:r>
      <w:r w:rsidRPr="00F70651">
        <w:rPr>
          <w:rFonts w:asciiTheme="minorHAnsi" w:hAnsiTheme="minorHAnsi" w:cstheme="minorHAnsi"/>
          <w:b/>
          <w:sz w:val="28"/>
          <w:szCs w:val="28"/>
        </w:rPr>
        <w:t>čitalnici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Arhiva RS </w:t>
      </w:r>
      <w:r w:rsidR="00A26646">
        <w:rPr>
          <w:rFonts w:asciiTheme="minorHAnsi" w:hAnsiTheme="minorHAnsi" w:cstheme="minorHAnsi"/>
          <w:bCs/>
          <w:sz w:val="28"/>
          <w:szCs w:val="28"/>
        </w:rPr>
        <w:t>mora biti med uporabniki zagotovljena ustrezna medosebna razdalja (najmanj 1</w:t>
      </w:r>
      <w:r w:rsidR="007B42E1">
        <w:rPr>
          <w:rFonts w:asciiTheme="minorHAnsi" w:hAnsiTheme="minorHAnsi" w:cstheme="minorHAnsi"/>
          <w:bCs/>
          <w:sz w:val="28"/>
          <w:szCs w:val="28"/>
        </w:rPr>
        <w:t>,5 metra</w:t>
      </w:r>
      <w:bookmarkStart w:id="0" w:name="_GoBack"/>
      <w:bookmarkEnd w:id="0"/>
      <w:r w:rsidR="00A26646">
        <w:rPr>
          <w:rFonts w:asciiTheme="minorHAnsi" w:hAnsiTheme="minorHAnsi" w:cstheme="minorHAnsi"/>
          <w:bCs/>
          <w:sz w:val="28"/>
          <w:szCs w:val="28"/>
        </w:rPr>
        <w:t>). Uporabniki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lahko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26646">
        <w:rPr>
          <w:rFonts w:asciiTheme="minorHAnsi" w:hAnsiTheme="minorHAnsi" w:cstheme="minorHAnsi"/>
          <w:bCs/>
          <w:sz w:val="28"/>
          <w:szCs w:val="28"/>
        </w:rPr>
        <w:t xml:space="preserve">na dan </w:t>
      </w:r>
      <w:r w:rsidR="004C70AA">
        <w:rPr>
          <w:rFonts w:asciiTheme="minorHAnsi" w:hAnsiTheme="minorHAnsi" w:cstheme="minorHAnsi"/>
          <w:bCs/>
          <w:sz w:val="28"/>
          <w:szCs w:val="28"/>
        </w:rPr>
        <w:t>uporablja</w:t>
      </w:r>
      <w:r w:rsidR="000A3D96">
        <w:rPr>
          <w:rFonts w:asciiTheme="minorHAnsi" w:hAnsiTheme="minorHAnsi" w:cstheme="minorHAnsi"/>
          <w:bCs/>
          <w:sz w:val="28"/>
          <w:szCs w:val="28"/>
        </w:rPr>
        <w:t>jo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največ 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pet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>) tehničn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ih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 xml:space="preserve"> enot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arhivskega gradiva (škatla, fascikel, kos</w:t>
      </w:r>
      <w:r w:rsidR="00A2664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F70651">
        <w:rPr>
          <w:rFonts w:asciiTheme="minorHAnsi" w:hAnsiTheme="minorHAnsi" w:cstheme="minorHAnsi"/>
          <w:bCs/>
          <w:sz w:val="28"/>
          <w:szCs w:val="28"/>
        </w:rPr>
        <w:t>…)</w:t>
      </w:r>
      <w:r w:rsidR="00A26646">
        <w:rPr>
          <w:rFonts w:asciiTheme="minorHAnsi" w:hAnsiTheme="minorHAnsi" w:cstheme="minorHAnsi"/>
          <w:bCs/>
          <w:sz w:val="28"/>
          <w:szCs w:val="28"/>
        </w:rPr>
        <w:t>.</w:t>
      </w:r>
    </w:p>
    <w:p w14:paraId="189C5D90" w14:textId="11E81B8E" w:rsidR="002A625E" w:rsidRPr="00F70651" w:rsidRDefault="002A625E" w:rsidP="00F70651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Pri uporabi gradiva je priporočena uporaba bombažnih </w:t>
      </w:r>
      <w:r w:rsidR="00374AE8">
        <w:rPr>
          <w:rFonts w:asciiTheme="minorHAnsi" w:hAnsiTheme="minorHAnsi" w:cstheme="minorHAnsi"/>
          <w:bCs/>
          <w:sz w:val="28"/>
          <w:szCs w:val="28"/>
        </w:rPr>
        <w:t xml:space="preserve">ali PVC </w:t>
      </w:r>
      <w:r w:rsidRPr="00F70651">
        <w:rPr>
          <w:rFonts w:asciiTheme="minorHAnsi" w:hAnsiTheme="minorHAnsi" w:cstheme="minorHAnsi"/>
          <w:bCs/>
          <w:sz w:val="28"/>
          <w:szCs w:val="28"/>
        </w:rPr>
        <w:t>rokavic, ki so na voljo uporabnikom v čitalnici. Po uporabi naj uporabnik odloži rokavice v za to namenjeno škatlo.</w:t>
      </w:r>
    </w:p>
    <w:p w14:paraId="3D355194" w14:textId="77777777" w:rsidR="002A4B6F" w:rsidRPr="00F70651" w:rsidRDefault="002A4B6F" w:rsidP="002A625E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3E7AE650" w14:textId="782A55AA" w:rsidR="002A4B6F" w:rsidRPr="00F70651" w:rsidRDefault="002A4B6F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R</w:t>
      </w:r>
      <w:r w:rsidR="00713580" w:rsidRPr="00F70651">
        <w:rPr>
          <w:rFonts w:cstheme="minorHAnsi"/>
          <w:bCs/>
          <w:sz w:val="28"/>
          <w:szCs w:val="28"/>
        </w:rPr>
        <w:t>eproduciranje arhivskega gradiva</w:t>
      </w:r>
    </w:p>
    <w:p w14:paraId="1017B292" w14:textId="6E8CFBC4" w:rsidR="00713580" w:rsidRDefault="00713580" w:rsidP="00E6792C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Reprodu</w:t>
      </w:r>
      <w:r w:rsidR="00A37955">
        <w:rPr>
          <w:rFonts w:asciiTheme="minorHAnsi" w:hAnsiTheme="minorHAnsi" w:cstheme="minorHAnsi"/>
          <w:bCs/>
          <w:sz w:val="28"/>
          <w:szCs w:val="28"/>
        </w:rPr>
        <w:t>kcije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arhivskega gradiva</w:t>
      </w:r>
      <w:r w:rsidR="00A37955">
        <w:rPr>
          <w:rFonts w:asciiTheme="minorHAnsi" w:hAnsiTheme="minorHAnsi" w:cstheme="minorHAnsi"/>
          <w:bCs/>
          <w:sz w:val="28"/>
          <w:szCs w:val="28"/>
        </w:rPr>
        <w:t xml:space="preserve"> je možno naročiti ali jih izdelati z lastno opremo</w:t>
      </w:r>
      <w:r w:rsidR="00D13769">
        <w:rPr>
          <w:rFonts w:asciiTheme="minorHAnsi" w:hAnsiTheme="minorHAnsi" w:cstheme="minorHAnsi"/>
          <w:bCs/>
          <w:sz w:val="28"/>
          <w:szCs w:val="28"/>
        </w:rPr>
        <w:t xml:space="preserve">. Prav tako je spet mogoče uporabljati čitalniške namizne skenerje oz. mikrofilmske čitalce. </w:t>
      </w:r>
    </w:p>
    <w:p w14:paraId="08E1023F" w14:textId="77777777" w:rsidR="00E6792C" w:rsidRDefault="00E6792C" w:rsidP="00E6792C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15222B35" w14:textId="0CA6AC9B" w:rsidR="002A625E" w:rsidRPr="00F70651" w:rsidRDefault="004F70CB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Ukrepi</w:t>
      </w:r>
      <w:r w:rsidR="002A625E" w:rsidRPr="00F70651">
        <w:rPr>
          <w:rFonts w:cstheme="minorHAnsi"/>
          <w:bCs/>
          <w:sz w:val="28"/>
          <w:szCs w:val="28"/>
        </w:rPr>
        <w:t xml:space="preserve"> </w:t>
      </w:r>
      <w:r w:rsidR="00713580" w:rsidRPr="00F70651">
        <w:rPr>
          <w:rFonts w:cstheme="minorHAnsi"/>
          <w:bCs/>
          <w:sz w:val="28"/>
          <w:szCs w:val="28"/>
        </w:rPr>
        <w:t xml:space="preserve">za zajezitev </w:t>
      </w:r>
      <w:r w:rsidRPr="00F70651">
        <w:rPr>
          <w:rFonts w:cstheme="minorHAnsi"/>
          <w:bCs/>
          <w:sz w:val="28"/>
          <w:szCs w:val="28"/>
        </w:rPr>
        <w:t xml:space="preserve">in preprečevanja širjenja </w:t>
      </w:r>
      <w:r w:rsidR="00713580" w:rsidRPr="00F70651">
        <w:rPr>
          <w:rFonts w:cstheme="minorHAnsi"/>
          <w:bCs/>
          <w:sz w:val="28"/>
          <w:szCs w:val="28"/>
        </w:rPr>
        <w:t>epidemije</w:t>
      </w:r>
      <w:r w:rsidR="002A625E" w:rsidRPr="00F70651">
        <w:rPr>
          <w:rFonts w:cstheme="minorHAnsi"/>
          <w:bCs/>
          <w:sz w:val="28"/>
          <w:szCs w:val="28"/>
        </w:rPr>
        <w:t xml:space="preserve"> </w:t>
      </w:r>
    </w:p>
    <w:p w14:paraId="655CD900" w14:textId="591FC694" w:rsidR="00713580" w:rsidRPr="00F70651" w:rsidRDefault="002A625E" w:rsidP="00F007C8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V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 xml:space="preserve"> vseh prostorih arhiva 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je </w:t>
      </w:r>
      <w:r w:rsidR="004C70AA">
        <w:rPr>
          <w:rFonts w:asciiTheme="minorHAnsi" w:hAnsiTheme="minorHAnsi" w:cstheme="minorHAnsi"/>
          <w:b/>
          <w:sz w:val="28"/>
          <w:szCs w:val="28"/>
        </w:rPr>
        <w:t>obvezna</w:t>
      </w:r>
      <w:r w:rsidR="00A37955" w:rsidRPr="00F706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754B" w:rsidRPr="00F70651">
        <w:rPr>
          <w:rFonts w:asciiTheme="minorHAnsi" w:hAnsiTheme="minorHAnsi" w:cstheme="minorHAnsi"/>
          <w:b/>
          <w:sz w:val="28"/>
          <w:szCs w:val="28"/>
        </w:rPr>
        <w:t>uporaba zaščitne maske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>.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57496">
        <w:rPr>
          <w:rFonts w:asciiTheme="minorHAnsi" w:hAnsiTheme="minorHAnsi" w:cstheme="minorHAnsi"/>
          <w:bCs/>
          <w:sz w:val="28"/>
          <w:szCs w:val="28"/>
        </w:rPr>
        <w:t xml:space="preserve">Čitalnico bomo </w:t>
      </w:r>
      <w:r w:rsidR="00374AE8">
        <w:rPr>
          <w:rFonts w:asciiTheme="minorHAnsi" w:hAnsiTheme="minorHAnsi" w:cstheme="minorHAnsi"/>
          <w:bCs/>
          <w:sz w:val="28"/>
          <w:szCs w:val="28"/>
        </w:rPr>
        <w:t>redno prezračevali</w:t>
      </w:r>
      <w:r w:rsidR="00CD7C85">
        <w:rPr>
          <w:rFonts w:asciiTheme="minorHAnsi" w:hAnsiTheme="minorHAnsi" w:cstheme="minorHAnsi"/>
          <w:bCs/>
          <w:sz w:val="28"/>
          <w:szCs w:val="28"/>
        </w:rPr>
        <w:t>, in sicer</w:t>
      </w:r>
      <w:r w:rsidR="00CD7C85" w:rsidRPr="00CD7C85">
        <w:rPr>
          <w:rFonts w:asciiTheme="minorHAnsi" w:hAnsiTheme="minorHAnsi" w:cstheme="minorHAnsi"/>
          <w:bCs/>
          <w:sz w:val="28"/>
          <w:szCs w:val="28"/>
        </w:rPr>
        <w:t>: PON, TOR in ČET 11:15-12.00, SRE 11:15-12.15, PET 10:45-11.15.</w:t>
      </w:r>
      <w:r w:rsidR="00CD7C85">
        <w:rPr>
          <w:rFonts w:asciiTheme="minorHAnsi" w:hAnsiTheme="minorHAnsi" w:cstheme="minorHAnsi"/>
          <w:bCs/>
          <w:sz w:val="28"/>
          <w:szCs w:val="28"/>
        </w:rPr>
        <w:t xml:space="preserve"> V času zračenja je čitalnica za uporabnike zaprta.</w:t>
      </w:r>
    </w:p>
    <w:p w14:paraId="6495CCD2" w14:textId="15DD343F" w:rsidR="00713580" w:rsidRPr="00F70651" w:rsidRDefault="004F70CB" w:rsidP="00F70651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Storitve je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 priporočljivo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plačati brezgotovinsko.</w:t>
      </w:r>
    </w:p>
    <w:p w14:paraId="64FB8028" w14:textId="53B2C988" w:rsidR="00D4754B" w:rsidRPr="00F70651" w:rsidRDefault="002A4B6F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V skladu s smernicami </w:t>
      </w:r>
      <w:r w:rsidR="004F70CB" w:rsidRPr="00F70651">
        <w:rPr>
          <w:rFonts w:asciiTheme="minorHAnsi" w:hAnsiTheme="minorHAnsi" w:cstheme="minorHAnsi"/>
          <w:bCs/>
          <w:sz w:val="28"/>
          <w:szCs w:val="28"/>
        </w:rPr>
        <w:t xml:space="preserve">NIJZ </w:t>
      </w:r>
      <w:r w:rsidRPr="00F70651">
        <w:rPr>
          <w:rFonts w:asciiTheme="minorHAnsi" w:hAnsiTheme="minorHAnsi" w:cstheme="minorHAnsi"/>
          <w:bCs/>
          <w:sz w:val="28"/>
          <w:szCs w:val="28"/>
        </w:rPr>
        <w:t>naj u</w:t>
      </w:r>
      <w:r w:rsidR="002A625E" w:rsidRPr="00F70651">
        <w:rPr>
          <w:rFonts w:asciiTheme="minorHAnsi" w:hAnsiTheme="minorHAnsi" w:cstheme="minorHAnsi"/>
          <w:bCs/>
          <w:sz w:val="28"/>
          <w:szCs w:val="28"/>
        </w:rPr>
        <w:t>por</w:t>
      </w:r>
      <w:r w:rsidRPr="00F70651">
        <w:rPr>
          <w:rFonts w:asciiTheme="minorHAnsi" w:hAnsiTheme="minorHAnsi" w:cstheme="minorHAnsi"/>
          <w:bCs/>
          <w:sz w:val="28"/>
          <w:szCs w:val="28"/>
        </w:rPr>
        <w:t>abniki:</w:t>
      </w:r>
      <w:r w:rsidR="002A625E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5CA542B6" w14:textId="77777777" w:rsidR="002E785C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v primeru znakov okužb dihal ali drugih znakov okužbe s COVID-19 ne vstopajo v stav</w:t>
      </w:r>
      <w:r w:rsidR="002E785C">
        <w:rPr>
          <w:rFonts w:asciiTheme="minorHAnsi" w:hAnsiTheme="minorHAnsi" w:cstheme="minorHAnsi"/>
          <w:bCs/>
          <w:sz w:val="28"/>
          <w:szCs w:val="28"/>
        </w:rPr>
        <w:t>bo</w:t>
      </w:r>
      <w:r w:rsidRPr="00F70651">
        <w:rPr>
          <w:rFonts w:asciiTheme="minorHAnsi" w:hAnsiTheme="minorHAnsi" w:cstheme="minorHAnsi"/>
          <w:bCs/>
          <w:sz w:val="28"/>
          <w:szCs w:val="28"/>
        </w:rPr>
        <w:t>;</w:t>
      </w:r>
    </w:p>
    <w:p w14:paraId="56B7354F" w14:textId="6051E613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="00C85CC5" w:rsidRPr="00F70651">
        <w:rPr>
          <w:rFonts w:asciiTheme="minorHAnsi" w:hAnsiTheme="minorHAnsi" w:cstheme="minorHAnsi"/>
          <w:bCs/>
          <w:sz w:val="28"/>
          <w:szCs w:val="28"/>
        </w:rPr>
        <w:t>upoštevajo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priporočeno </w:t>
      </w:r>
      <w:r w:rsidR="007C314F">
        <w:rPr>
          <w:rFonts w:asciiTheme="minorHAnsi" w:hAnsiTheme="minorHAnsi" w:cstheme="minorHAnsi"/>
          <w:bCs/>
          <w:sz w:val="28"/>
          <w:szCs w:val="28"/>
        </w:rPr>
        <w:t>medosebno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razdaljo;</w:t>
      </w:r>
    </w:p>
    <w:p w14:paraId="5594FC29" w14:textId="415C99B5" w:rsidR="00D4754B" w:rsidRPr="00F70651" w:rsidRDefault="002E785C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>poleg drugih splošnih varnostnih navodil upoštevajo higieno kašlja in umivanja rok;</w:t>
      </w:r>
    </w:p>
    <w:p w14:paraId="4F9AA6C2" w14:textId="77FE755B" w:rsidR="00D4754B" w:rsidRPr="00F70651" w:rsidRDefault="00D4754B" w:rsidP="00C85C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pred vstopom v čitalnico in informacijsko sobo obvezno razkužijo roke</w:t>
      </w:r>
      <w:r w:rsidR="00C85CC5"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0F72A49A" w14:textId="10D5E94E" w:rsidR="00700FA5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68F1B624" w14:textId="0C4E5B1D" w:rsidR="004816F3" w:rsidRDefault="004816F3" w:rsidP="004816F3">
      <w:pPr>
        <w:pStyle w:val="ZADEVA"/>
        <w:numPr>
          <w:ilvl w:val="0"/>
          <w:numId w:val="2"/>
        </w:numPr>
        <w:spacing w:after="80" w:line="240" w:lineRule="auto"/>
        <w:jc w:val="center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Knjižnica</w:t>
      </w:r>
    </w:p>
    <w:p w14:paraId="350A243A" w14:textId="611CA3DA" w:rsidR="004816F3" w:rsidRDefault="004816F3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Uporaba knjižničnega gradiva je možna v čitalnici po predhodnem naročilu.</w:t>
      </w:r>
    </w:p>
    <w:p w14:paraId="2F8C97DA" w14:textId="77777777" w:rsidR="00F007C8" w:rsidRDefault="00F007C8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3FAA52C6" w14:textId="043641D6" w:rsidR="00F007C8" w:rsidRPr="00F70651" w:rsidRDefault="00F007C8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Za razumevanje se vam zahvaljujemo!</w:t>
      </w:r>
    </w:p>
    <w:p w14:paraId="3088624B" w14:textId="472682FA" w:rsidR="00F007C8" w:rsidRDefault="00F007C8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sz w:val="28"/>
          <w:szCs w:val="28"/>
          <w:lang w:val="sl-SI"/>
        </w:rPr>
      </w:pPr>
    </w:p>
    <w:p w14:paraId="40F44F5A" w14:textId="77777777" w:rsidR="007C314F" w:rsidRDefault="007C314F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sz w:val="28"/>
          <w:szCs w:val="28"/>
          <w:lang w:val="sl-SI"/>
        </w:rPr>
      </w:pPr>
    </w:p>
    <w:p w14:paraId="3BBD1B80" w14:textId="77777777" w:rsidR="00DC4628" w:rsidRPr="00F70651" w:rsidRDefault="00DC4628" w:rsidP="00DC4628">
      <w:pPr>
        <w:pStyle w:val="podpisi"/>
        <w:spacing w:after="80" w:line="240" w:lineRule="auto"/>
        <w:ind w:left="5103"/>
        <w:jc w:val="center"/>
        <w:rPr>
          <w:rFonts w:asciiTheme="minorHAnsi" w:hAnsiTheme="minorHAnsi" w:cstheme="minorHAnsi"/>
          <w:color w:val="000000"/>
          <w:sz w:val="28"/>
          <w:szCs w:val="28"/>
          <w:lang w:val="da-DK"/>
        </w:rPr>
      </w:pPr>
      <w:r w:rsidRPr="00F70651">
        <w:rPr>
          <w:rFonts w:asciiTheme="minorHAnsi" w:hAnsiTheme="minorHAnsi" w:cstheme="minorHAnsi"/>
          <w:color w:val="000000"/>
          <w:sz w:val="28"/>
          <w:szCs w:val="28"/>
          <w:lang w:val="da-DK"/>
        </w:rPr>
        <w:t>dr. Bojan Cvelfar</w:t>
      </w:r>
    </w:p>
    <w:p w14:paraId="2B7B7ED2" w14:textId="60D4D5D7" w:rsidR="00DC4628" w:rsidRPr="007C314F" w:rsidRDefault="00DC4628" w:rsidP="00DC4628">
      <w:pPr>
        <w:pStyle w:val="ZADEVA"/>
        <w:spacing w:after="80" w:line="240" w:lineRule="auto"/>
        <w:ind w:left="5103" w:firstLine="0"/>
        <w:jc w:val="center"/>
        <w:rPr>
          <w:rFonts w:asciiTheme="minorHAnsi" w:hAnsiTheme="minorHAnsi" w:cstheme="minorHAnsi"/>
          <w:b w:val="0"/>
          <w:sz w:val="28"/>
          <w:szCs w:val="28"/>
          <w:lang w:val="sl-SI"/>
        </w:rPr>
      </w:pPr>
      <w:r w:rsidRPr="007C314F">
        <w:rPr>
          <w:rFonts w:asciiTheme="minorHAnsi" w:hAnsiTheme="minorHAnsi" w:cstheme="minorHAnsi"/>
          <w:b w:val="0"/>
          <w:color w:val="000000"/>
          <w:sz w:val="28"/>
          <w:szCs w:val="28"/>
          <w:lang w:val="da-DK"/>
        </w:rPr>
        <w:t>direktor</w:t>
      </w:r>
    </w:p>
    <w:p w14:paraId="74F5A63B" w14:textId="77777777" w:rsidR="00D73831" w:rsidRPr="00FC764C" w:rsidRDefault="00D73831" w:rsidP="004C70AA">
      <w:pPr>
        <w:pStyle w:val="ZADEVA"/>
        <w:spacing w:after="80" w:line="240" w:lineRule="auto"/>
        <w:ind w:left="0" w:firstLine="0"/>
        <w:rPr>
          <w:rFonts w:asciiTheme="majorBidi" w:hAnsiTheme="majorBidi" w:cstheme="majorBidi"/>
          <w:sz w:val="24"/>
        </w:rPr>
      </w:pPr>
    </w:p>
    <w:sectPr w:rsidR="00D73831" w:rsidRPr="00FC764C" w:rsidSect="0094043C">
      <w:headerReference w:type="default" r:id="rId10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EF98D" w14:textId="77777777" w:rsidR="000F43CB" w:rsidRDefault="000F43CB" w:rsidP="00DA284E">
      <w:pPr>
        <w:spacing w:after="0" w:line="240" w:lineRule="auto"/>
      </w:pPr>
      <w:r>
        <w:separator/>
      </w:r>
    </w:p>
  </w:endnote>
  <w:endnote w:type="continuationSeparator" w:id="0">
    <w:p w14:paraId="5FEAFB24" w14:textId="77777777" w:rsidR="000F43CB" w:rsidRDefault="000F43CB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4D700" w14:textId="77777777" w:rsidR="000F43CB" w:rsidRDefault="000F43CB" w:rsidP="00DA284E">
      <w:pPr>
        <w:spacing w:after="0" w:line="240" w:lineRule="auto"/>
      </w:pPr>
      <w:r>
        <w:separator/>
      </w:r>
    </w:p>
  </w:footnote>
  <w:footnote w:type="continuationSeparator" w:id="0">
    <w:p w14:paraId="60E98227" w14:textId="77777777" w:rsidR="000F43CB" w:rsidRDefault="000F43CB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A8598" w14:textId="77777777" w:rsidR="006608E6" w:rsidRDefault="006608E6" w:rsidP="006608E6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  <w:lang w:eastAsia="sl-SI"/>
      </w:rPr>
      <w:drawing>
        <wp:inline distT="0" distB="0" distL="0" distR="0" wp14:anchorId="6454C406" wp14:editId="22F0F6B8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4059E" w14:textId="77777777" w:rsidR="006608E6" w:rsidRDefault="006608E6" w:rsidP="006608E6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CD8395F" w14:textId="77777777" w:rsidR="006608E6" w:rsidRDefault="006608E6" w:rsidP="006608E6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2E1DA31E" w14:textId="77777777" w:rsidR="006608E6" w:rsidRDefault="006608E6" w:rsidP="006608E6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420772D1" w14:textId="77777777" w:rsidR="006608E6" w:rsidRDefault="006608E6" w:rsidP="006608E6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32CC8941" w14:textId="77777777" w:rsidR="006608E6" w:rsidRDefault="006608E6" w:rsidP="006608E6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1519DA39" w14:textId="6BBA4778" w:rsidR="00274FF3" w:rsidRPr="006608E6" w:rsidRDefault="006608E6" w:rsidP="006608E6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D44D" w14:textId="77777777"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7C8"/>
    <w:multiLevelType w:val="hybridMultilevel"/>
    <w:tmpl w:val="CB8E99B8"/>
    <w:lvl w:ilvl="0" w:tplc="D6E80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D92"/>
    <w:multiLevelType w:val="hybridMultilevel"/>
    <w:tmpl w:val="71CAC0AE"/>
    <w:lvl w:ilvl="0" w:tplc="1A1055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45D96"/>
    <w:rsid w:val="00047129"/>
    <w:rsid w:val="0006745E"/>
    <w:rsid w:val="000742AC"/>
    <w:rsid w:val="000A3D96"/>
    <w:rsid w:val="000C041D"/>
    <w:rsid w:val="000D429E"/>
    <w:rsid w:val="000F43CB"/>
    <w:rsid w:val="0010096B"/>
    <w:rsid w:val="00133375"/>
    <w:rsid w:val="001466C1"/>
    <w:rsid w:val="00185E17"/>
    <w:rsid w:val="00187954"/>
    <w:rsid w:val="001A5DFD"/>
    <w:rsid w:val="001F2DA0"/>
    <w:rsid w:val="001F5EA0"/>
    <w:rsid w:val="0020209E"/>
    <w:rsid w:val="0021734B"/>
    <w:rsid w:val="002211FE"/>
    <w:rsid w:val="00235C77"/>
    <w:rsid w:val="00253452"/>
    <w:rsid w:val="00274FF3"/>
    <w:rsid w:val="00295EDB"/>
    <w:rsid w:val="002A1811"/>
    <w:rsid w:val="002A4B6F"/>
    <w:rsid w:val="002A625E"/>
    <w:rsid w:val="002B64B7"/>
    <w:rsid w:val="002C312E"/>
    <w:rsid w:val="002E5717"/>
    <w:rsid w:val="002E785C"/>
    <w:rsid w:val="00310F6E"/>
    <w:rsid w:val="003154E4"/>
    <w:rsid w:val="0033331B"/>
    <w:rsid w:val="00342AAB"/>
    <w:rsid w:val="003433C1"/>
    <w:rsid w:val="0035099F"/>
    <w:rsid w:val="00352548"/>
    <w:rsid w:val="0036062C"/>
    <w:rsid w:val="00374AE8"/>
    <w:rsid w:val="00396537"/>
    <w:rsid w:val="003A7DDB"/>
    <w:rsid w:val="003B50D3"/>
    <w:rsid w:val="003C3F6D"/>
    <w:rsid w:val="003D2A08"/>
    <w:rsid w:val="003F0856"/>
    <w:rsid w:val="004019DD"/>
    <w:rsid w:val="004046CF"/>
    <w:rsid w:val="004408BB"/>
    <w:rsid w:val="004446C8"/>
    <w:rsid w:val="00462CBC"/>
    <w:rsid w:val="00471028"/>
    <w:rsid w:val="004717D7"/>
    <w:rsid w:val="00474436"/>
    <w:rsid w:val="00474A79"/>
    <w:rsid w:val="004816F3"/>
    <w:rsid w:val="0049134F"/>
    <w:rsid w:val="004A5D61"/>
    <w:rsid w:val="004C70AA"/>
    <w:rsid w:val="004D18C3"/>
    <w:rsid w:val="004D24AB"/>
    <w:rsid w:val="004D3E85"/>
    <w:rsid w:val="004E3434"/>
    <w:rsid w:val="004E52BA"/>
    <w:rsid w:val="004F70CB"/>
    <w:rsid w:val="005035B9"/>
    <w:rsid w:val="00520516"/>
    <w:rsid w:val="00553332"/>
    <w:rsid w:val="0057048B"/>
    <w:rsid w:val="00586775"/>
    <w:rsid w:val="005A4701"/>
    <w:rsid w:val="005B097D"/>
    <w:rsid w:val="005C38DD"/>
    <w:rsid w:val="005D25EF"/>
    <w:rsid w:val="005D3C93"/>
    <w:rsid w:val="005F4471"/>
    <w:rsid w:val="005F7296"/>
    <w:rsid w:val="00620080"/>
    <w:rsid w:val="0063339D"/>
    <w:rsid w:val="006608E6"/>
    <w:rsid w:val="0066760B"/>
    <w:rsid w:val="00667F5F"/>
    <w:rsid w:val="006764B5"/>
    <w:rsid w:val="00677375"/>
    <w:rsid w:val="006957CC"/>
    <w:rsid w:val="0069775F"/>
    <w:rsid w:val="006A0014"/>
    <w:rsid w:val="006A1B39"/>
    <w:rsid w:val="006A47A9"/>
    <w:rsid w:val="006F6261"/>
    <w:rsid w:val="00700FA5"/>
    <w:rsid w:val="00713580"/>
    <w:rsid w:val="007315B9"/>
    <w:rsid w:val="007667E4"/>
    <w:rsid w:val="0078287F"/>
    <w:rsid w:val="00782EFA"/>
    <w:rsid w:val="007A5D7C"/>
    <w:rsid w:val="007B42E1"/>
    <w:rsid w:val="007C1149"/>
    <w:rsid w:val="007C314F"/>
    <w:rsid w:val="008035CC"/>
    <w:rsid w:val="008156D7"/>
    <w:rsid w:val="00816C53"/>
    <w:rsid w:val="008779C6"/>
    <w:rsid w:val="008A25FA"/>
    <w:rsid w:val="008B6256"/>
    <w:rsid w:val="008D19F8"/>
    <w:rsid w:val="008E6545"/>
    <w:rsid w:val="008F475E"/>
    <w:rsid w:val="008F6FF4"/>
    <w:rsid w:val="00900252"/>
    <w:rsid w:val="0093176B"/>
    <w:rsid w:val="0094043C"/>
    <w:rsid w:val="00967773"/>
    <w:rsid w:val="009770C0"/>
    <w:rsid w:val="0099076C"/>
    <w:rsid w:val="009921CF"/>
    <w:rsid w:val="00994CDC"/>
    <w:rsid w:val="009A4111"/>
    <w:rsid w:val="009B7A67"/>
    <w:rsid w:val="009F363E"/>
    <w:rsid w:val="00A26646"/>
    <w:rsid w:val="00A37955"/>
    <w:rsid w:val="00A44A3C"/>
    <w:rsid w:val="00A57496"/>
    <w:rsid w:val="00A83898"/>
    <w:rsid w:val="00A87FE6"/>
    <w:rsid w:val="00AA0AEA"/>
    <w:rsid w:val="00AC23A9"/>
    <w:rsid w:val="00AC3A45"/>
    <w:rsid w:val="00AC6DDA"/>
    <w:rsid w:val="00B06D7B"/>
    <w:rsid w:val="00B173C5"/>
    <w:rsid w:val="00B31165"/>
    <w:rsid w:val="00B343E2"/>
    <w:rsid w:val="00B4381A"/>
    <w:rsid w:val="00B635FD"/>
    <w:rsid w:val="00B71BEA"/>
    <w:rsid w:val="00B776A8"/>
    <w:rsid w:val="00B8757A"/>
    <w:rsid w:val="00BA4892"/>
    <w:rsid w:val="00BA4D34"/>
    <w:rsid w:val="00BC3E9B"/>
    <w:rsid w:val="00BD0779"/>
    <w:rsid w:val="00BE197E"/>
    <w:rsid w:val="00BF5E24"/>
    <w:rsid w:val="00BF7975"/>
    <w:rsid w:val="00C047AD"/>
    <w:rsid w:val="00C06195"/>
    <w:rsid w:val="00C0758B"/>
    <w:rsid w:val="00C21B29"/>
    <w:rsid w:val="00C21B55"/>
    <w:rsid w:val="00C278BC"/>
    <w:rsid w:val="00C32D6F"/>
    <w:rsid w:val="00C7034E"/>
    <w:rsid w:val="00C7295E"/>
    <w:rsid w:val="00C85CC5"/>
    <w:rsid w:val="00C85D15"/>
    <w:rsid w:val="00CA44F6"/>
    <w:rsid w:val="00CD7C85"/>
    <w:rsid w:val="00CF2430"/>
    <w:rsid w:val="00CF467A"/>
    <w:rsid w:val="00D07227"/>
    <w:rsid w:val="00D11F64"/>
    <w:rsid w:val="00D13769"/>
    <w:rsid w:val="00D14D8B"/>
    <w:rsid w:val="00D4754B"/>
    <w:rsid w:val="00D71746"/>
    <w:rsid w:val="00D73831"/>
    <w:rsid w:val="00DA284E"/>
    <w:rsid w:val="00DB4F45"/>
    <w:rsid w:val="00DC0421"/>
    <w:rsid w:val="00DC4628"/>
    <w:rsid w:val="00DD72A4"/>
    <w:rsid w:val="00DE40B5"/>
    <w:rsid w:val="00DF018E"/>
    <w:rsid w:val="00DF320A"/>
    <w:rsid w:val="00E120F2"/>
    <w:rsid w:val="00E12E49"/>
    <w:rsid w:val="00E35E43"/>
    <w:rsid w:val="00E46A57"/>
    <w:rsid w:val="00E52D96"/>
    <w:rsid w:val="00E6792C"/>
    <w:rsid w:val="00E90EC5"/>
    <w:rsid w:val="00EA740E"/>
    <w:rsid w:val="00EE3FAF"/>
    <w:rsid w:val="00F007C8"/>
    <w:rsid w:val="00F527CB"/>
    <w:rsid w:val="00F62AA8"/>
    <w:rsid w:val="00F70615"/>
    <w:rsid w:val="00F70651"/>
    <w:rsid w:val="00F72D79"/>
    <w:rsid w:val="00F87984"/>
    <w:rsid w:val="00FA0458"/>
    <w:rsid w:val="00FB22E3"/>
    <w:rsid w:val="00FB4331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4D551"/>
  <w15:docId w15:val="{2B08935F-4AFF-423F-B620-D2C43F35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6608E6"/>
    <w:pPr>
      <w:keepNext/>
      <w:tabs>
        <w:tab w:val="left" w:pos="3119"/>
      </w:tabs>
      <w:spacing w:before="100" w:after="0" w:line="240" w:lineRule="auto"/>
      <w:jc w:val="center"/>
      <w:outlineLvl w:val="1"/>
    </w:pPr>
    <w:rPr>
      <w:rFonts w:ascii="Arial Narrow" w:hAnsi="Arial Narrow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Odstavekseznama">
    <w:name w:val="List Paragraph"/>
    <w:basedOn w:val="Navaden"/>
    <w:uiPriority w:val="34"/>
    <w:qFormat/>
    <w:rsid w:val="00A87F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A87F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7FE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7FE6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760B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760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Naslov2Znak">
    <w:name w:val="Naslov 2 Znak"/>
    <w:basedOn w:val="Privzetapisavaodstavka"/>
    <w:link w:val="Naslov2"/>
    <w:rsid w:val="006608E6"/>
    <w:rPr>
      <w:rFonts w:ascii="Arial Narrow" w:hAnsi="Arial Narrow"/>
      <w:b/>
      <w:i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rs.citalnica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A97E52-67DA-481B-927B-89CD035C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nared</dc:creator>
  <cp:keywords/>
  <cp:lastModifiedBy>Anja Paulič</cp:lastModifiedBy>
  <cp:revision>3</cp:revision>
  <dcterms:created xsi:type="dcterms:W3CDTF">2022-02-21T08:31:00Z</dcterms:created>
  <dcterms:modified xsi:type="dcterms:W3CDTF">2022-02-21T08:35:00Z</dcterms:modified>
</cp:coreProperties>
</file>