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D5D474B" w14:textId="77777777" w:rsidR="00486E1E" w:rsidRPr="00486E1E" w:rsidRDefault="00486E1E" w:rsidP="00486E1E">
      <w:pPr>
        <w:autoSpaceDE w:val="0"/>
        <w:autoSpaceDN w:val="0"/>
        <w:spacing w:after="160" w:line="312" w:lineRule="auto"/>
        <w:jc w:val="both"/>
        <w:rPr>
          <w:rFonts w:ascii="Arial" w:hAnsi="Arial" w:cs="Arial"/>
          <w:lang w:val="sl-SI"/>
        </w:rPr>
      </w:pPr>
      <w:r w:rsidRPr="00486E1E">
        <w:rPr>
          <w:rFonts w:ascii="Arial" w:hAnsi="Arial" w:cs="Arial"/>
          <w:b/>
          <w:lang w:val="sl-SI"/>
        </w:rPr>
        <w:t xml:space="preserve">OKOLJSKI INŽENIR II </w:t>
      </w:r>
      <w:r w:rsidRPr="00486E1E">
        <w:rPr>
          <w:rFonts w:ascii="Arial" w:hAnsi="Arial" w:cs="Arial"/>
          <w:lang w:val="sl-SI"/>
        </w:rPr>
        <w:t>(m/ž), šifra DM 12049, v Službi za razvoj in raziskave, za določen čas do 28. 2. 2026 oz. do konca trajanja projekta »Danube Water Balance – Razvoj usklajenega modelskega sistema vodne bilance za porečje reke Donave« oz. do porabe sredstev projekta za zaposlitev na projektu Danube Water Balance – Razvoj usklajenega modelskega sistema vodne bilance za porečje reke Donave«.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6E1E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86E1E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6E1E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86E1E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86E1E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486E1E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86E1E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1C99" w14:textId="77777777" w:rsidR="005D51CB" w:rsidRDefault="005D51CB">
      <w:r>
        <w:separator/>
      </w:r>
    </w:p>
  </w:endnote>
  <w:endnote w:type="continuationSeparator" w:id="0">
    <w:p w14:paraId="31520CD2" w14:textId="77777777" w:rsidR="005D51CB" w:rsidRDefault="005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07F6C266" w:rsidR="00B14876" w:rsidRDefault="002F33B0">
    <w:pPr>
      <w:pStyle w:val="Noga"/>
    </w:pP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3CE270BB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A2D6" w14:textId="77777777" w:rsidR="005D51CB" w:rsidRDefault="005D51CB">
      <w:r>
        <w:separator/>
      </w:r>
    </w:p>
  </w:footnote>
  <w:footnote w:type="continuationSeparator" w:id="0">
    <w:p w14:paraId="0E06217B" w14:textId="77777777" w:rsidR="005D51CB" w:rsidRDefault="005D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598F6B95" w:rsidR="00DB5567" w:rsidRDefault="00486E1E">
    <w:pPr>
      <w:pStyle w:val="Glava"/>
    </w:pPr>
    <w:r w:rsidRPr="00514C6A">
      <w:rPr>
        <w:rFonts w:ascii="Verdana" w:hAnsi="Verdana"/>
        <w:noProof/>
        <w:sz w:val="30"/>
        <w:szCs w:val="30"/>
        <w:lang w:eastAsia="sl-SI"/>
      </w:rPr>
      <w:drawing>
        <wp:anchor distT="0" distB="0" distL="114300" distR="114300" simplePos="0" relativeHeight="251671552" behindDoc="1" locked="0" layoutInCell="1" allowOverlap="1" wp14:anchorId="6E1F2983" wp14:editId="242DA0DC">
          <wp:simplePos x="0" y="0"/>
          <wp:positionH relativeFrom="margin">
            <wp:align>right</wp:align>
          </wp:positionH>
          <wp:positionV relativeFrom="paragraph">
            <wp:posOffset>-942975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67"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043BDFBA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5D2CF15" w:rsidR="00B14876" w:rsidRPr="008F3500" w:rsidRDefault="00486E1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514C6A">
      <w:rPr>
        <w:rFonts w:ascii="Verdana" w:hAnsi="Verdana"/>
        <w:noProof/>
        <w:sz w:val="30"/>
        <w:szCs w:val="30"/>
        <w:lang w:eastAsia="sl-SI"/>
      </w:rPr>
      <w:drawing>
        <wp:anchor distT="0" distB="0" distL="114300" distR="114300" simplePos="0" relativeHeight="251673600" behindDoc="1" locked="0" layoutInCell="1" allowOverlap="1" wp14:anchorId="435F3CA9" wp14:editId="21E3989C">
          <wp:simplePos x="0" y="0"/>
          <wp:positionH relativeFrom="margin">
            <wp:posOffset>2847975</wp:posOffset>
          </wp:positionH>
          <wp:positionV relativeFrom="paragraph">
            <wp:posOffset>66675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1870655373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3B0"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7E8B5D49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22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86E1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51CB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1257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028E8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0CF5"/>
    <w:rsid w:val="00BF4669"/>
    <w:rsid w:val="00BF5A62"/>
    <w:rsid w:val="00BF5BB8"/>
    <w:rsid w:val="00C009F9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EDE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2025-06-03T13:37:00Z</dcterms:created>
  <dcterms:modified xsi:type="dcterms:W3CDTF">2025-06-03T13:37:00Z</dcterms:modified>
</cp:coreProperties>
</file>