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B6" w:rsidRDefault="006F21B6"/>
    <w:p w:rsidR="009366A2" w:rsidRPr="00B500B2" w:rsidRDefault="009366A2" w:rsidP="00B500B2">
      <w:pPr>
        <w:tabs>
          <w:tab w:val="left" w:pos="2835"/>
        </w:tabs>
        <w:spacing w:line="276" w:lineRule="auto"/>
        <w:rPr>
          <w:rFonts w:ascii="Arial" w:hAnsi="Arial" w:cs="Arial"/>
          <w:sz w:val="20"/>
          <w:szCs w:val="20"/>
        </w:rPr>
      </w:pPr>
      <w:bookmarkStart w:id="0" w:name="OLE_LINK1"/>
    </w:p>
    <w:p w:rsidR="009366A2" w:rsidRPr="00B500B2" w:rsidRDefault="009366A2" w:rsidP="00B500B2">
      <w:pPr>
        <w:tabs>
          <w:tab w:val="left" w:pos="2835"/>
        </w:tabs>
        <w:spacing w:line="276" w:lineRule="auto"/>
        <w:rPr>
          <w:rFonts w:ascii="Arial" w:hAnsi="Arial" w:cs="Arial"/>
          <w:sz w:val="20"/>
          <w:szCs w:val="20"/>
        </w:rPr>
      </w:pPr>
      <w:r w:rsidRPr="00B500B2">
        <w:rPr>
          <w:rFonts w:ascii="Arial" w:hAnsi="Arial" w:cs="Arial"/>
          <w:sz w:val="20"/>
          <w:szCs w:val="20"/>
        </w:rPr>
        <w:t xml:space="preserve">Skladno s 7. odstavkom 57. člena </w:t>
      </w:r>
      <w:r w:rsidR="009B65ED" w:rsidRPr="00B500B2">
        <w:rPr>
          <w:rFonts w:ascii="Arial" w:hAnsi="Arial" w:cs="Arial"/>
          <w:sz w:val="20"/>
          <w:szCs w:val="20"/>
        </w:rPr>
        <w:t xml:space="preserve">v povezavi s 70. členom </w:t>
      </w:r>
      <w:r w:rsidRPr="00B500B2">
        <w:rPr>
          <w:rFonts w:ascii="Arial" w:hAnsi="Arial" w:cs="Arial"/>
          <w:sz w:val="20"/>
          <w:szCs w:val="20"/>
        </w:rPr>
        <w:t xml:space="preserve">iz razloga pod 3. točko prvega odstavka 68. člena Zakona o javnih uslužbencih  (ZJU; Ur. L. RS, št. 63/07 UPB, s spremembami in dopolnitvami) in na podlagi 25. člena Zakona o delovnih razmerjih (ZDR-1, Ur. l. RS, št. 21/13, s spremembami in dopolnitvami) Agencija Republike Slovenije za okolje objavlja prosto </w:t>
      </w:r>
      <w:r w:rsidR="007252A6">
        <w:rPr>
          <w:rFonts w:ascii="Arial" w:hAnsi="Arial" w:cs="Arial"/>
          <w:sz w:val="20"/>
          <w:szCs w:val="20"/>
        </w:rPr>
        <w:t>strokovno-tehnično</w:t>
      </w:r>
      <w:r w:rsidRPr="00B500B2">
        <w:rPr>
          <w:rFonts w:ascii="Arial" w:hAnsi="Arial" w:cs="Arial"/>
          <w:sz w:val="20"/>
          <w:szCs w:val="20"/>
        </w:rPr>
        <w:t xml:space="preserve"> delovno mesto</w:t>
      </w:r>
    </w:p>
    <w:p w:rsidR="009366A2" w:rsidRPr="00B500B2" w:rsidRDefault="009366A2" w:rsidP="00B500B2">
      <w:pPr>
        <w:tabs>
          <w:tab w:val="left" w:pos="2835"/>
        </w:tabs>
        <w:spacing w:line="276" w:lineRule="auto"/>
        <w:rPr>
          <w:rFonts w:ascii="Arial" w:hAnsi="Arial" w:cs="Arial"/>
          <w:sz w:val="20"/>
          <w:szCs w:val="20"/>
        </w:rPr>
      </w:pPr>
    </w:p>
    <w:p w:rsidR="000D55C4" w:rsidRPr="00B500B2" w:rsidRDefault="007252A6" w:rsidP="007252A6">
      <w:pPr>
        <w:autoSpaceDE w:val="0"/>
        <w:autoSpaceDN w:val="0"/>
        <w:adjustRightInd w:val="0"/>
        <w:spacing w:line="276" w:lineRule="auto"/>
        <w:rPr>
          <w:rFonts w:ascii="Arial" w:hAnsi="Arial" w:cs="Arial"/>
          <w:color w:val="000000"/>
          <w:sz w:val="20"/>
          <w:szCs w:val="20"/>
          <w:lang w:eastAsia="sl-SI"/>
        </w:rPr>
      </w:pPr>
      <w:proofErr w:type="spellStart"/>
      <w:r>
        <w:rPr>
          <w:rFonts w:ascii="Arial" w:hAnsi="Arial" w:cs="Arial"/>
          <w:b/>
          <w:sz w:val="20"/>
          <w:szCs w:val="20"/>
        </w:rPr>
        <w:t>Okoljski</w:t>
      </w:r>
      <w:proofErr w:type="spellEnd"/>
      <w:r>
        <w:rPr>
          <w:rFonts w:ascii="Arial" w:hAnsi="Arial" w:cs="Arial"/>
          <w:b/>
          <w:sz w:val="20"/>
          <w:szCs w:val="20"/>
        </w:rPr>
        <w:t xml:space="preserve"> inženir III</w:t>
      </w:r>
      <w:r w:rsidR="009366A2" w:rsidRPr="00B500B2">
        <w:rPr>
          <w:rFonts w:ascii="Arial" w:hAnsi="Arial" w:cs="Arial"/>
          <w:b/>
          <w:sz w:val="20"/>
          <w:szCs w:val="20"/>
        </w:rPr>
        <w:t xml:space="preserve"> (m/ž), </w:t>
      </w:r>
      <w:r w:rsidR="009366A2" w:rsidRPr="00B500B2">
        <w:rPr>
          <w:rFonts w:ascii="Arial" w:hAnsi="Arial" w:cs="Arial"/>
          <w:color w:val="000000"/>
          <w:sz w:val="20"/>
          <w:szCs w:val="20"/>
          <w:lang w:eastAsia="sl-SI"/>
        </w:rPr>
        <w:t xml:space="preserve">šifra DM </w:t>
      </w:r>
      <w:r w:rsidR="009B65ED" w:rsidRPr="00B500B2">
        <w:rPr>
          <w:rFonts w:ascii="Arial" w:hAnsi="Arial" w:cs="Arial"/>
          <w:color w:val="000000"/>
          <w:sz w:val="20"/>
          <w:szCs w:val="20"/>
          <w:lang w:eastAsia="sl-SI"/>
        </w:rPr>
        <w:t>120</w:t>
      </w:r>
      <w:r>
        <w:rPr>
          <w:rFonts w:ascii="Arial" w:hAnsi="Arial" w:cs="Arial"/>
          <w:color w:val="000000"/>
          <w:sz w:val="20"/>
          <w:szCs w:val="20"/>
          <w:lang w:eastAsia="sl-SI"/>
        </w:rPr>
        <w:t>70</w:t>
      </w:r>
      <w:r w:rsidR="009366A2" w:rsidRPr="00B500B2">
        <w:rPr>
          <w:rFonts w:ascii="Arial" w:hAnsi="Arial" w:cs="Arial"/>
          <w:color w:val="000000"/>
          <w:sz w:val="20"/>
          <w:szCs w:val="20"/>
          <w:lang w:eastAsia="sl-SI"/>
        </w:rPr>
        <w:t xml:space="preserve">, </w:t>
      </w:r>
      <w:bookmarkEnd w:id="0"/>
      <w:r w:rsidR="009366A2" w:rsidRPr="00B500B2">
        <w:rPr>
          <w:rFonts w:ascii="Arial" w:hAnsi="Arial" w:cs="Arial"/>
          <w:color w:val="000000"/>
          <w:sz w:val="20"/>
          <w:szCs w:val="20"/>
          <w:lang w:eastAsia="sl-SI"/>
        </w:rPr>
        <w:t xml:space="preserve">v Sektorju za </w:t>
      </w:r>
      <w:r>
        <w:rPr>
          <w:rFonts w:ascii="Arial" w:hAnsi="Arial" w:cs="Arial"/>
          <w:color w:val="000000"/>
          <w:sz w:val="20"/>
          <w:szCs w:val="20"/>
          <w:lang w:eastAsia="sl-SI"/>
        </w:rPr>
        <w:t>ekološko stanje voda, na Uradu za stanje okolja</w:t>
      </w:r>
      <w:r w:rsidR="009366A2" w:rsidRPr="00B500B2">
        <w:rPr>
          <w:rFonts w:ascii="Arial" w:hAnsi="Arial" w:cs="Arial"/>
          <w:color w:val="000000"/>
          <w:sz w:val="20"/>
          <w:szCs w:val="20"/>
          <w:lang w:eastAsia="sl-SI"/>
        </w:rPr>
        <w:t>,</w:t>
      </w:r>
      <w:r w:rsidR="009B65ED" w:rsidRPr="00B500B2">
        <w:rPr>
          <w:rFonts w:ascii="Arial" w:hAnsi="Arial" w:cs="Arial"/>
          <w:color w:val="000000"/>
          <w:sz w:val="20"/>
          <w:szCs w:val="20"/>
          <w:lang w:eastAsia="sl-SI"/>
        </w:rPr>
        <w:t xml:space="preserve"> za izvedbo nalog na projektu </w:t>
      </w:r>
      <w:r>
        <w:rPr>
          <w:rFonts w:ascii="Arial" w:hAnsi="Arial" w:cs="Arial"/>
          <w:color w:val="000000"/>
          <w:sz w:val="20"/>
          <w:szCs w:val="20"/>
          <w:lang w:eastAsia="sl-SI"/>
        </w:rPr>
        <w:t>»</w:t>
      </w:r>
      <w:r w:rsidRPr="007252A6">
        <w:rPr>
          <w:rFonts w:ascii="Arial" w:hAnsi="Arial" w:cs="Arial"/>
          <w:color w:val="000000"/>
          <w:sz w:val="20"/>
          <w:szCs w:val="20"/>
          <w:lang w:eastAsia="sl-SI"/>
        </w:rPr>
        <w:t>Inovativno ekološko vrednotenje in strategija upravljanja z vodami za zaščito ekosistemskih storit</w:t>
      </w:r>
      <w:r>
        <w:rPr>
          <w:rFonts w:ascii="Arial" w:hAnsi="Arial" w:cs="Arial"/>
          <w:color w:val="000000"/>
          <w:sz w:val="20"/>
          <w:szCs w:val="20"/>
          <w:lang w:eastAsia="sl-SI"/>
        </w:rPr>
        <w:t>ev v alpskih jezerih in rekah (</w:t>
      </w:r>
      <w:r w:rsidRPr="007252A6">
        <w:rPr>
          <w:rFonts w:ascii="Arial" w:hAnsi="Arial" w:cs="Arial"/>
          <w:color w:val="000000"/>
          <w:sz w:val="20"/>
          <w:szCs w:val="20"/>
          <w:lang w:eastAsia="sl-SI"/>
        </w:rPr>
        <w:t>Eco-</w:t>
      </w:r>
      <w:proofErr w:type="spellStart"/>
      <w:r w:rsidRPr="007252A6">
        <w:rPr>
          <w:rFonts w:ascii="Arial" w:hAnsi="Arial" w:cs="Arial"/>
          <w:color w:val="000000"/>
          <w:sz w:val="20"/>
          <w:szCs w:val="20"/>
          <w:lang w:eastAsia="sl-SI"/>
        </w:rPr>
        <w:t>AlpsWater</w:t>
      </w:r>
      <w:proofErr w:type="spellEnd"/>
      <w:r>
        <w:rPr>
          <w:rFonts w:ascii="Arial" w:hAnsi="Arial" w:cs="Arial"/>
          <w:color w:val="000000"/>
          <w:sz w:val="20"/>
          <w:szCs w:val="20"/>
          <w:lang w:eastAsia="sl-SI"/>
        </w:rPr>
        <w:t>)«</w:t>
      </w:r>
      <w:r w:rsidR="002C7117">
        <w:rPr>
          <w:rFonts w:ascii="Arial" w:hAnsi="Arial" w:cs="Arial"/>
          <w:color w:val="000000"/>
          <w:sz w:val="20"/>
          <w:szCs w:val="20"/>
          <w:lang w:eastAsia="sl-SI"/>
        </w:rPr>
        <w:t xml:space="preserve">, </w:t>
      </w:r>
      <w:r w:rsidR="009B65ED" w:rsidRPr="00B500B2">
        <w:rPr>
          <w:rFonts w:ascii="Arial" w:hAnsi="Arial" w:cs="Arial"/>
          <w:color w:val="000000"/>
          <w:sz w:val="20"/>
          <w:szCs w:val="20"/>
          <w:lang w:eastAsia="sl-SI"/>
        </w:rPr>
        <w:t xml:space="preserve">za </w:t>
      </w:r>
      <w:r w:rsidR="000D55C4" w:rsidRPr="00B500B2">
        <w:rPr>
          <w:rFonts w:ascii="Arial" w:hAnsi="Arial" w:cs="Arial"/>
          <w:color w:val="000000"/>
          <w:sz w:val="20"/>
          <w:szCs w:val="20"/>
          <w:lang w:eastAsia="sl-SI"/>
        </w:rPr>
        <w:t>določ</w:t>
      </w:r>
      <w:r>
        <w:rPr>
          <w:rFonts w:ascii="Arial" w:hAnsi="Arial" w:cs="Arial"/>
          <w:color w:val="000000"/>
          <w:sz w:val="20"/>
          <w:szCs w:val="20"/>
          <w:lang w:eastAsia="sl-SI"/>
        </w:rPr>
        <w:t xml:space="preserve">en čas treh mesecev s polnim delovnim časom </w:t>
      </w:r>
      <w:r w:rsidR="000D55C4" w:rsidRPr="00B500B2">
        <w:rPr>
          <w:rFonts w:ascii="Arial" w:eastAsiaTheme="minorHAnsi" w:hAnsi="Arial" w:cs="Arial"/>
          <w:color w:val="000000"/>
          <w:sz w:val="20"/>
          <w:szCs w:val="20"/>
        </w:rPr>
        <w:t xml:space="preserve">oziroma do </w:t>
      </w:r>
      <w:r>
        <w:rPr>
          <w:rFonts w:ascii="Arial" w:eastAsiaTheme="minorHAnsi" w:hAnsi="Arial" w:cs="Arial"/>
          <w:color w:val="000000"/>
          <w:sz w:val="20"/>
          <w:szCs w:val="20"/>
        </w:rPr>
        <w:t xml:space="preserve">zaključka </w:t>
      </w:r>
      <w:r w:rsidR="00E8400E">
        <w:rPr>
          <w:rFonts w:ascii="Arial" w:eastAsiaTheme="minorHAnsi" w:hAnsi="Arial" w:cs="Arial"/>
          <w:color w:val="000000"/>
          <w:sz w:val="20"/>
          <w:szCs w:val="20"/>
        </w:rPr>
        <w:t>izvedbe nalog</w:t>
      </w:r>
      <w:r w:rsidR="009B65ED" w:rsidRPr="00B500B2">
        <w:rPr>
          <w:rFonts w:ascii="Arial" w:eastAsiaTheme="minorHAnsi" w:hAnsi="Arial" w:cs="Arial"/>
          <w:color w:val="000000"/>
          <w:sz w:val="20"/>
          <w:szCs w:val="20"/>
        </w:rPr>
        <w:t>.</w:t>
      </w:r>
      <w:r w:rsidR="00755F96" w:rsidRPr="00B500B2">
        <w:rPr>
          <w:rFonts w:ascii="Arial" w:eastAsiaTheme="minorHAnsi" w:hAnsi="Arial" w:cs="Arial"/>
          <w:color w:val="000000"/>
          <w:sz w:val="20"/>
          <w:szCs w:val="20"/>
        </w:rPr>
        <w:t xml:space="preserve"> </w:t>
      </w:r>
    </w:p>
    <w:p w:rsidR="000D55C4" w:rsidRPr="00B500B2" w:rsidRDefault="000D55C4" w:rsidP="00B500B2">
      <w:pPr>
        <w:tabs>
          <w:tab w:val="left" w:pos="2835"/>
        </w:tabs>
        <w:spacing w:line="276" w:lineRule="auto"/>
        <w:rPr>
          <w:rFonts w:ascii="Arial" w:hAnsi="Arial" w:cs="Arial"/>
          <w:iCs/>
          <w:sz w:val="20"/>
          <w:szCs w:val="20"/>
        </w:rPr>
      </w:pPr>
    </w:p>
    <w:p w:rsidR="009B65ED" w:rsidRPr="00B500B2" w:rsidRDefault="009B65ED" w:rsidP="00B500B2">
      <w:pPr>
        <w:spacing w:line="276" w:lineRule="auto"/>
        <w:rPr>
          <w:rFonts w:ascii="Arial" w:hAnsi="Arial" w:cs="Arial"/>
          <w:sz w:val="20"/>
          <w:szCs w:val="20"/>
        </w:rPr>
      </w:pPr>
      <w:r w:rsidRPr="00B500B2">
        <w:rPr>
          <w:rFonts w:ascii="Arial" w:hAnsi="Arial" w:cs="Arial"/>
          <w:sz w:val="20"/>
          <w:szCs w:val="20"/>
        </w:rPr>
        <w:t>Kandidati, ki se bodo prijavili na prosto delovno mesto, morajo izpolnjevati naslednje pogoje:</w:t>
      </w:r>
    </w:p>
    <w:p w:rsidR="00FF36C6" w:rsidRPr="00B500B2" w:rsidRDefault="00FF36C6" w:rsidP="00E8400E">
      <w:pPr>
        <w:pStyle w:val="Odstavekseznama"/>
        <w:numPr>
          <w:ilvl w:val="0"/>
          <w:numId w:val="7"/>
        </w:numPr>
        <w:jc w:val="both"/>
        <w:rPr>
          <w:rFonts w:ascii="Arial" w:hAnsi="Arial" w:cs="Arial"/>
          <w:sz w:val="20"/>
          <w:szCs w:val="20"/>
        </w:rPr>
      </w:pPr>
      <w:r w:rsidRPr="00B500B2">
        <w:rPr>
          <w:rFonts w:ascii="Arial" w:hAnsi="Arial" w:cs="Arial"/>
          <w:sz w:val="20"/>
          <w:szCs w:val="20"/>
        </w:rPr>
        <w:t>najmanj visokošolsko strokovno izobraževanje (prejšnje)/visokošolska strokovna izobrazba (prejšnja) ali najmanj visokošolsko strokovno izobražev</w:t>
      </w:r>
      <w:r w:rsidR="00E8400E">
        <w:rPr>
          <w:rFonts w:ascii="Arial" w:hAnsi="Arial" w:cs="Arial"/>
          <w:sz w:val="20"/>
          <w:szCs w:val="20"/>
        </w:rPr>
        <w:t xml:space="preserve">anje (prva bolonjska </w:t>
      </w:r>
      <w:r w:rsidRPr="00B500B2">
        <w:rPr>
          <w:rFonts w:ascii="Arial" w:hAnsi="Arial" w:cs="Arial"/>
          <w:sz w:val="20"/>
          <w:szCs w:val="20"/>
        </w:rPr>
        <w:t>stopnja)/visokošolska strokovna izobrazba (prva bolonjska stopnja) ali najmanj visokošolsko univerzitetno izobraževanje (prva bolonjska stopnja)/visokošolska univerzitetna izobrazba (prva bolonjska stopnja)</w:t>
      </w:r>
    </w:p>
    <w:p w:rsidR="00FF36C6" w:rsidRPr="00B500B2" w:rsidRDefault="00A11028" w:rsidP="00B500B2">
      <w:pPr>
        <w:pStyle w:val="Odstavekseznama"/>
        <w:numPr>
          <w:ilvl w:val="0"/>
          <w:numId w:val="7"/>
        </w:numPr>
        <w:rPr>
          <w:rFonts w:ascii="Arial" w:hAnsi="Arial" w:cs="Arial"/>
          <w:sz w:val="20"/>
          <w:szCs w:val="20"/>
        </w:rPr>
      </w:pPr>
      <w:r w:rsidRPr="00B500B2">
        <w:rPr>
          <w:rFonts w:ascii="Arial" w:hAnsi="Arial" w:cs="Arial"/>
          <w:sz w:val="20"/>
          <w:szCs w:val="20"/>
        </w:rPr>
        <w:t xml:space="preserve">najmanj </w:t>
      </w:r>
      <w:r w:rsidR="00E8400E">
        <w:rPr>
          <w:rFonts w:ascii="Arial" w:hAnsi="Arial" w:cs="Arial"/>
          <w:sz w:val="20"/>
          <w:szCs w:val="20"/>
        </w:rPr>
        <w:t>8</w:t>
      </w:r>
      <w:r w:rsidR="00B56DAC">
        <w:rPr>
          <w:rFonts w:ascii="Arial" w:hAnsi="Arial" w:cs="Arial"/>
          <w:sz w:val="20"/>
          <w:szCs w:val="20"/>
        </w:rPr>
        <w:t xml:space="preserve"> mesecev</w:t>
      </w:r>
      <w:r w:rsidR="00FF36C6" w:rsidRPr="00B500B2">
        <w:rPr>
          <w:rFonts w:ascii="Arial" w:hAnsi="Arial" w:cs="Arial"/>
          <w:sz w:val="20"/>
          <w:szCs w:val="20"/>
        </w:rPr>
        <w:t xml:space="preserve"> delovnih i</w:t>
      </w:r>
      <w:r w:rsidR="00E8400E">
        <w:rPr>
          <w:rFonts w:ascii="Arial" w:hAnsi="Arial" w:cs="Arial"/>
          <w:sz w:val="20"/>
          <w:szCs w:val="20"/>
        </w:rPr>
        <w:t>zkušenj</w:t>
      </w:r>
    </w:p>
    <w:p w:rsidR="00E8400E" w:rsidRDefault="00E8400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Delovne naloge:</w:t>
      </w:r>
    </w:p>
    <w:p w:rsidR="00E8400E" w:rsidRDefault="00E8400E" w:rsidP="00E8400E">
      <w:pPr>
        <w:pStyle w:val="Odstavekseznama"/>
        <w:numPr>
          <w:ilvl w:val="0"/>
          <w:numId w:val="15"/>
        </w:numPr>
        <w:autoSpaceDE w:val="0"/>
        <w:autoSpaceDN w:val="0"/>
        <w:adjustRightInd w:val="0"/>
        <w:rPr>
          <w:rFonts w:ascii="Arial" w:hAnsi="Arial" w:cs="Arial"/>
          <w:sz w:val="20"/>
          <w:szCs w:val="20"/>
        </w:rPr>
      </w:pPr>
      <w:r w:rsidRPr="00E8400E">
        <w:rPr>
          <w:rFonts w:ascii="Arial" w:hAnsi="Arial" w:cs="Arial"/>
          <w:sz w:val="20"/>
          <w:szCs w:val="20"/>
        </w:rPr>
        <w:t xml:space="preserve">delo s podatki in podatkovnimi bazami </w:t>
      </w:r>
    </w:p>
    <w:p w:rsidR="00E8400E" w:rsidRDefault="00E8400E" w:rsidP="00E8400E">
      <w:pPr>
        <w:pStyle w:val="Odstavekseznama"/>
        <w:numPr>
          <w:ilvl w:val="0"/>
          <w:numId w:val="15"/>
        </w:numPr>
        <w:autoSpaceDE w:val="0"/>
        <w:autoSpaceDN w:val="0"/>
        <w:adjustRightInd w:val="0"/>
        <w:rPr>
          <w:rFonts w:ascii="Arial" w:hAnsi="Arial" w:cs="Arial"/>
          <w:sz w:val="20"/>
          <w:szCs w:val="20"/>
        </w:rPr>
      </w:pPr>
      <w:r w:rsidRPr="00E8400E">
        <w:rPr>
          <w:rFonts w:ascii="Arial" w:hAnsi="Arial" w:cs="Arial"/>
          <w:sz w:val="20"/>
          <w:szCs w:val="20"/>
        </w:rPr>
        <w:t>izdelovanje analiz, poročil in mnenj s strokovnega področja</w:t>
      </w:r>
    </w:p>
    <w:p w:rsidR="00E8400E" w:rsidRDefault="00E8400E" w:rsidP="00E8400E">
      <w:pPr>
        <w:pStyle w:val="Odstavekseznama"/>
        <w:numPr>
          <w:ilvl w:val="0"/>
          <w:numId w:val="15"/>
        </w:numPr>
        <w:autoSpaceDE w:val="0"/>
        <w:autoSpaceDN w:val="0"/>
        <w:adjustRightInd w:val="0"/>
        <w:rPr>
          <w:rFonts w:ascii="Arial" w:hAnsi="Arial" w:cs="Arial"/>
          <w:sz w:val="20"/>
          <w:szCs w:val="20"/>
        </w:rPr>
      </w:pPr>
      <w:r w:rsidRPr="00E8400E">
        <w:rPr>
          <w:rFonts w:ascii="Arial" w:hAnsi="Arial" w:cs="Arial"/>
          <w:sz w:val="20"/>
          <w:szCs w:val="20"/>
        </w:rPr>
        <w:t>sodelovanje v akcijah obveščanja javnosti v povezavi s projektnimi vsebinami</w:t>
      </w:r>
    </w:p>
    <w:p w:rsidR="00E8400E" w:rsidRDefault="00E8400E" w:rsidP="00E8400E">
      <w:pPr>
        <w:pStyle w:val="Odstavekseznama"/>
        <w:numPr>
          <w:ilvl w:val="0"/>
          <w:numId w:val="15"/>
        </w:numPr>
        <w:autoSpaceDE w:val="0"/>
        <w:autoSpaceDN w:val="0"/>
        <w:adjustRightInd w:val="0"/>
        <w:rPr>
          <w:rFonts w:ascii="Arial" w:hAnsi="Arial" w:cs="Arial"/>
          <w:sz w:val="20"/>
          <w:szCs w:val="20"/>
        </w:rPr>
      </w:pPr>
      <w:r w:rsidRPr="00E8400E">
        <w:rPr>
          <w:rFonts w:ascii="Arial" w:hAnsi="Arial" w:cs="Arial"/>
          <w:sz w:val="20"/>
          <w:szCs w:val="20"/>
        </w:rPr>
        <w:t>interpretacija projektnih rezultatov</w:t>
      </w:r>
    </w:p>
    <w:p w:rsidR="00E8400E" w:rsidRPr="00E8400E" w:rsidRDefault="00E8400E" w:rsidP="00E8400E">
      <w:pPr>
        <w:pStyle w:val="Odstavekseznama"/>
        <w:numPr>
          <w:ilvl w:val="0"/>
          <w:numId w:val="15"/>
        </w:numPr>
        <w:autoSpaceDE w:val="0"/>
        <w:autoSpaceDN w:val="0"/>
        <w:adjustRightInd w:val="0"/>
        <w:rPr>
          <w:rFonts w:ascii="Arial" w:hAnsi="Arial" w:cs="Arial"/>
          <w:sz w:val="20"/>
          <w:szCs w:val="20"/>
        </w:rPr>
      </w:pPr>
      <w:r w:rsidRPr="00E8400E">
        <w:rPr>
          <w:rFonts w:ascii="Arial" w:hAnsi="Arial" w:cs="Arial"/>
          <w:sz w:val="20"/>
          <w:szCs w:val="20"/>
        </w:rPr>
        <w:t>administrativna in druga dela na projektu</w:t>
      </w:r>
    </w:p>
    <w:p w:rsidR="00E8400E" w:rsidRDefault="00E8400E" w:rsidP="00E8400E">
      <w:pPr>
        <w:autoSpaceDE w:val="0"/>
        <w:autoSpaceDN w:val="0"/>
        <w:adjustRightInd w:val="0"/>
        <w:rPr>
          <w:rFonts w:ascii="Arial" w:hAnsi="Arial" w:cs="Arial"/>
          <w:sz w:val="20"/>
          <w:szCs w:val="20"/>
        </w:rPr>
      </w:pPr>
    </w:p>
    <w:p w:rsidR="00E8400E" w:rsidRDefault="00E8400E" w:rsidP="00E8400E">
      <w:pPr>
        <w:autoSpaceDE w:val="0"/>
        <w:autoSpaceDN w:val="0"/>
        <w:adjustRightInd w:val="0"/>
        <w:rPr>
          <w:rFonts w:ascii="Arial" w:hAnsi="Arial" w:cs="Arial"/>
          <w:sz w:val="20"/>
          <w:szCs w:val="20"/>
        </w:rPr>
      </w:pPr>
      <w:r w:rsidRPr="00E8400E">
        <w:rPr>
          <w:rFonts w:ascii="Arial" w:hAnsi="Arial" w:cs="Arial"/>
          <w:sz w:val="20"/>
          <w:szCs w:val="20"/>
        </w:rPr>
        <w:t xml:space="preserve">Prednost pri izbiri bodo imeli kandidati </w:t>
      </w:r>
      <w:r>
        <w:rPr>
          <w:rFonts w:ascii="Arial" w:hAnsi="Arial" w:cs="Arial"/>
          <w:sz w:val="20"/>
          <w:szCs w:val="20"/>
        </w:rPr>
        <w:t>s formalno</w:t>
      </w:r>
      <w:r w:rsidRPr="00E8400E">
        <w:rPr>
          <w:rFonts w:ascii="Arial" w:hAnsi="Arial" w:cs="Arial"/>
          <w:sz w:val="20"/>
          <w:szCs w:val="20"/>
        </w:rPr>
        <w:t xml:space="preserve"> izobrazbo s področja biologije ali </w:t>
      </w:r>
      <w:r>
        <w:rPr>
          <w:rFonts w:ascii="Arial" w:hAnsi="Arial" w:cs="Arial"/>
          <w:sz w:val="20"/>
          <w:szCs w:val="20"/>
        </w:rPr>
        <w:t xml:space="preserve">ekologije in </w:t>
      </w:r>
    </w:p>
    <w:p w:rsidR="00747715" w:rsidRDefault="00A15544" w:rsidP="00E8400E">
      <w:pPr>
        <w:autoSpaceDE w:val="0"/>
        <w:autoSpaceDN w:val="0"/>
        <w:adjustRightInd w:val="0"/>
        <w:rPr>
          <w:rFonts w:ascii="Arial" w:hAnsi="Arial" w:cs="Arial"/>
          <w:sz w:val="20"/>
          <w:szCs w:val="20"/>
        </w:rPr>
      </w:pPr>
      <w:r>
        <w:rPr>
          <w:rFonts w:ascii="Arial" w:hAnsi="Arial" w:cs="Arial"/>
          <w:sz w:val="20"/>
          <w:szCs w:val="20"/>
        </w:rPr>
        <w:t xml:space="preserve">z </w:t>
      </w:r>
      <w:r w:rsidR="00E8400E" w:rsidRPr="00E8400E">
        <w:rPr>
          <w:rFonts w:ascii="Arial" w:hAnsi="Arial" w:cs="Arial"/>
          <w:sz w:val="20"/>
          <w:szCs w:val="20"/>
        </w:rPr>
        <w:t>znanj</w:t>
      </w:r>
      <w:r w:rsidR="00E8400E">
        <w:rPr>
          <w:rFonts w:ascii="Arial" w:hAnsi="Arial" w:cs="Arial"/>
          <w:sz w:val="20"/>
          <w:szCs w:val="20"/>
        </w:rPr>
        <w:t>em</w:t>
      </w:r>
      <w:r w:rsidR="00E8400E" w:rsidRPr="00E8400E">
        <w:rPr>
          <w:rFonts w:ascii="Arial" w:hAnsi="Arial" w:cs="Arial"/>
          <w:sz w:val="20"/>
          <w:szCs w:val="20"/>
        </w:rPr>
        <w:t xml:space="preserve"> iz ekologije vodnih ekosistemov.</w:t>
      </w:r>
    </w:p>
    <w:p w:rsidR="00E8400E" w:rsidRDefault="00E8400E" w:rsidP="00E8400E">
      <w:pPr>
        <w:autoSpaceDE w:val="0"/>
        <w:autoSpaceDN w:val="0"/>
        <w:adjustRightInd w:val="0"/>
        <w:rPr>
          <w:rFonts w:ascii="Arial" w:hAnsi="Arial" w:cs="Arial"/>
          <w:sz w:val="20"/>
          <w:szCs w:val="20"/>
        </w:rPr>
      </w:pPr>
    </w:p>
    <w:p w:rsidR="00E8400E" w:rsidRDefault="00E8400E" w:rsidP="00B500B2">
      <w:pPr>
        <w:spacing w:line="276" w:lineRule="auto"/>
        <w:rPr>
          <w:rFonts w:ascii="Arial" w:eastAsia="Times New Roman" w:hAnsi="Arial" w:cs="Arial"/>
          <w:sz w:val="20"/>
          <w:szCs w:val="20"/>
        </w:rPr>
      </w:pPr>
    </w:p>
    <w:p w:rsidR="009366A2" w:rsidRPr="00B500B2" w:rsidRDefault="009366A2" w:rsidP="00B500B2">
      <w:pPr>
        <w:spacing w:line="276" w:lineRule="auto"/>
        <w:rPr>
          <w:rFonts w:ascii="Arial" w:eastAsia="Times New Roman" w:hAnsi="Arial" w:cs="Arial"/>
          <w:sz w:val="20"/>
          <w:szCs w:val="20"/>
        </w:rPr>
      </w:pPr>
      <w:r w:rsidRPr="00B500B2">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86BA6" w:rsidRPr="00B500B2" w:rsidRDefault="00886BA6" w:rsidP="00B500B2">
      <w:pPr>
        <w:spacing w:line="276" w:lineRule="auto"/>
        <w:rPr>
          <w:rFonts w:ascii="Arial" w:eastAsia="Times New Roman" w:hAnsi="Arial" w:cs="Arial"/>
          <w:sz w:val="20"/>
          <w:szCs w:val="20"/>
        </w:rPr>
      </w:pPr>
    </w:p>
    <w:p w:rsidR="00893846" w:rsidRDefault="008833F8" w:rsidP="00893846">
      <w:pPr>
        <w:rPr>
          <w:rFonts w:ascii="Arial" w:hAnsi="Arial" w:cs="Arial"/>
          <w:sz w:val="20"/>
          <w:szCs w:val="20"/>
        </w:rPr>
      </w:pPr>
      <w:r w:rsidRPr="00B500B2">
        <w:rPr>
          <w:rFonts w:ascii="Arial" w:eastAsia="Times New Roman" w:hAnsi="Arial" w:cs="Arial"/>
          <w:sz w:val="20"/>
          <w:szCs w:val="20"/>
        </w:rPr>
        <w:t xml:space="preserve">Delovno razmerje bo sklenjeno za določen čas </w:t>
      </w:r>
      <w:r w:rsidR="00312FC9">
        <w:rPr>
          <w:rFonts w:ascii="Arial" w:eastAsia="Times New Roman" w:hAnsi="Arial" w:cs="Arial"/>
          <w:sz w:val="20"/>
          <w:szCs w:val="20"/>
        </w:rPr>
        <w:t xml:space="preserve">treh mesecev, </w:t>
      </w:r>
      <w:r w:rsidRPr="00B500B2">
        <w:rPr>
          <w:rFonts w:ascii="Arial" w:eastAsia="Times New Roman" w:hAnsi="Arial" w:cs="Arial"/>
          <w:sz w:val="20"/>
          <w:szCs w:val="20"/>
        </w:rPr>
        <w:t>s polnim delovnim časom</w:t>
      </w:r>
      <w:r w:rsidR="00312FC9">
        <w:rPr>
          <w:rFonts w:ascii="Arial" w:eastAsia="Times New Roman" w:hAnsi="Arial" w:cs="Arial"/>
          <w:sz w:val="20"/>
          <w:szCs w:val="20"/>
        </w:rPr>
        <w:t>,</w:t>
      </w:r>
      <w:r w:rsidR="00312FC9">
        <w:rPr>
          <w:rFonts w:ascii="Arial" w:hAnsi="Arial" w:cs="Arial"/>
          <w:color w:val="000000"/>
          <w:sz w:val="20"/>
          <w:szCs w:val="20"/>
          <w:lang w:eastAsia="sl-SI"/>
        </w:rPr>
        <w:t xml:space="preserve"> </w:t>
      </w:r>
      <w:r w:rsidR="00312FC9" w:rsidRPr="00B500B2">
        <w:rPr>
          <w:rFonts w:ascii="Arial" w:eastAsiaTheme="minorHAnsi" w:hAnsi="Arial" w:cs="Arial"/>
          <w:color w:val="000000"/>
          <w:sz w:val="20"/>
          <w:szCs w:val="20"/>
        </w:rPr>
        <w:t xml:space="preserve">oziroma do </w:t>
      </w:r>
      <w:r w:rsidR="00312FC9">
        <w:rPr>
          <w:rFonts w:ascii="Arial" w:eastAsiaTheme="minorHAnsi" w:hAnsi="Arial" w:cs="Arial"/>
          <w:color w:val="000000"/>
          <w:sz w:val="20"/>
          <w:szCs w:val="20"/>
        </w:rPr>
        <w:t xml:space="preserve">zaključka izvedbe nalog </w:t>
      </w:r>
      <w:r w:rsidR="00312FC9" w:rsidRPr="00A727B8">
        <w:rPr>
          <w:rFonts w:ascii="Arial" w:hAnsi="Arial" w:cs="Arial"/>
          <w:sz w:val="20"/>
          <w:szCs w:val="20"/>
        </w:rPr>
        <w:t>WP T3</w:t>
      </w:r>
      <w:r w:rsidR="00893846">
        <w:rPr>
          <w:rFonts w:ascii="Arial" w:hAnsi="Arial" w:cs="Arial"/>
          <w:sz w:val="20"/>
          <w:szCs w:val="20"/>
        </w:rPr>
        <w:t>, WP T4 in WP C na projektu »</w:t>
      </w:r>
      <w:r w:rsidR="00893846" w:rsidRPr="007E76DD">
        <w:rPr>
          <w:rFonts w:ascii="Arial" w:hAnsi="Arial" w:cs="Arial"/>
          <w:sz w:val="20"/>
          <w:szCs w:val="20"/>
        </w:rPr>
        <w:t xml:space="preserve">Inovativno ekološko vrednotenje in strategija upravljanja z vodami za zaščito ekosistemskih storitev v alpskih jezerih in rekah, </w:t>
      </w:r>
    </w:p>
    <w:p w:rsidR="008833F8" w:rsidRPr="00B500B2" w:rsidRDefault="00893846" w:rsidP="00893846">
      <w:pPr>
        <w:spacing w:line="276" w:lineRule="auto"/>
        <w:rPr>
          <w:rFonts w:ascii="Arial" w:eastAsia="Times New Roman" w:hAnsi="Arial" w:cs="Arial"/>
          <w:sz w:val="20"/>
          <w:szCs w:val="20"/>
        </w:rPr>
      </w:pPr>
      <w:r>
        <w:rPr>
          <w:rFonts w:ascii="Arial" w:hAnsi="Arial" w:cs="Arial"/>
          <w:sz w:val="20"/>
          <w:szCs w:val="20"/>
        </w:rPr>
        <w:t>(</w:t>
      </w:r>
      <w:r w:rsidRPr="007E76DD">
        <w:rPr>
          <w:rFonts w:ascii="Arial" w:hAnsi="Arial" w:cs="Arial"/>
          <w:sz w:val="20"/>
          <w:szCs w:val="20"/>
        </w:rPr>
        <w:t>Eco-</w:t>
      </w:r>
      <w:proofErr w:type="spellStart"/>
      <w:r w:rsidRPr="007E76DD">
        <w:rPr>
          <w:rFonts w:ascii="Arial" w:hAnsi="Arial" w:cs="Arial"/>
          <w:sz w:val="20"/>
          <w:szCs w:val="20"/>
        </w:rPr>
        <w:t>AlpsWater</w:t>
      </w:r>
      <w:proofErr w:type="spellEnd"/>
      <w:r>
        <w:rPr>
          <w:rFonts w:ascii="Arial" w:hAnsi="Arial" w:cs="Arial"/>
          <w:sz w:val="20"/>
          <w:szCs w:val="20"/>
        </w:rPr>
        <w:t>)«.</w:t>
      </w:r>
    </w:p>
    <w:p w:rsidR="008833F8" w:rsidRPr="00B500B2" w:rsidRDefault="008833F8" w:rsidP="00B500B2">
      <w:pPr>
        <w:spacing w:line="276" w:lineRule="auto"/>
        <w:rPr>
          <w:rFonts w:ascii="Arial" w:eastAsia="Times New Roman" w:hAnsi="Arial" w:cs="Arial"/>
          <w:sz w:val="20"/>
          <w:szCs w:val="20"/>
        </w:rPr>
      </w:pPr>
    </w:p>
    <w:p w:rsidR="00893846" w:rsidRPr="00893846" w:rsidRDefault="00893846" w:rsidP="00893846">
      <w:pPr>
        <w:spacing w:line="276" w:lineRule="auto"/>
        <w:rPr>
          <w:rFonts w:ascii="Arial" w:eastAsia="Times New Roman" w:hAnsi="Arial" w:cs="Arial"/>
          <w:sz w:val="20"/>
          <w:szCs w:val="20"/>
        </w:rPr>
      </w:pPr>
      <w:r w:rsidRPr="00893846">
        <w:rPr>
          <w:rFonts w:ascii="Arial" w:eastAsia="Times New Roman" w:hAnsi="Arial" w:cs="Arial"/>
          <w:sz w:val="20"/>
          <w:szCs w:val="20"/>
        </w:rPr>
        <w:t>Projekt »Inovativno ekološko vrednotenje in strategija upravljanja z vodami za zaščito ekosistemskih storitev v alpskih jezerih in rekah« (Eco-</w:t>
      </w:r>
      <w:proofErr w:type="spellStart"/>
      <w:r w:rsidRPr="00893846">
        <w:rPr>
          <w:rFonts w:ascii="Arial" w:eastAsia="Times New Roman" w:hAnsi="Arial" w:cs="Arial"/>
          <w:sz w:val="20"/>
          <w:szCs w:val="20"/>
        </w:rPr>
        <w:t>AlpsWater</w:t>
      </w:r>
      <w:proofErr w:type="spellEnd"/>
      <w:r w:rsidRPr="00893846">
        <w:rPr>
          <w:rFonts w:ascii="Arial" w:eastAsia="Times New Roman" w:hAnsi="Arial" w:cs="Arial"/>
          <w:sz w:val="20"/>
          <w:szCs w:val="20"/>
        </w:rPr>
        <w:t>)</w:t>
      </w:r>
      <w:r>
        <w:rPr>
          <w:rFonts w:ascii="Arial" w:eastAsia="Times New Roman" w:hAnsi="Arial" w:cs="Arial"/>
          <w:sz w:val="20"/>
          <w:szCs w:val="20"/>
        </w:rPr>
        <w:t>«</w:t>
      </w:r>
      <w:r w:rsidRPr="00893846">
        <w:rPr>
          <w:rFonts w:ascii="Arial" w:eastAsia="Times New Roman" w:hAnsi="Arial" w:cs="Arial"/>
          <w:sz w:val="20"/>
          <w:szCs w:val="20"/>
        </w:rPr>
        <w:t xml:space="preserve"> delno financira Evropska unija iz Evropskega </w:t>
      </w:r>
      <w:r w:rsidRPr="00893846">
        <w:rPr>
          <w:rFonts w:ascii="Arial" w:eastAsia="Times New Roman" w:hAnsi="Arial" w:cs="Arial"/>
          <w:sz w:val="20"/>
          <w:szCs w:val="20"/>
        </w:rPr>
        <w:lastRenderedPageBreak/>
        <w:t xml:space="preserve">sklada za regionalni razvoj. Projekt se izvaja v okviru INTERREG Programa transnacionalnega sodelovanja Območje Alp za obdobje 2014-2020.  </w:t>
      </w:r>
    </w:p>
    <w:p w:rsidR="00893846" w:rsidRPr="00893846" w:rsidRDefault="00893846" w:rsidP="00893846">
      <w:pPr>
        <w:spacing w:line="276" w:lineRule="auto"/>
        <w:rPr>
          <w:rFonts w:ascii="Arial" w:eastAsia="Times New Roman" w:hAnsi="Arial" w:cs="Arial"/>
          <w:sz w:val="20"/>
          <w:szCs w:val="20"/>
        </w:rPr>
      </w:pPr>
      <w:r w:rsidRPr="00893846">
        <w:rPr>
          <w:rFonts w:ascii="Arial" w:eastAsia="Times New Roman" w:hAnsi="Arial" w:cs="Arial"/>
          <w:sz w:val="20"/>
          <w:szCs w:val="20"/>
        </w:rPr>
        <w:t>Denarna sredstva za financiranje projekta so zagotovljena v proračunu Republike Slovenije na proračunskih postavkah:</w:t>
      </w:r>
    </w:p>
    <w:p w:rsidR="00893846" w:rsidRPr="00893846" w:rsidRDefault="00893846" w:rsidP="00893846">
      <w:pPr>
        <w:spacing w:line="276" w:lineRule="auto"/>
        <w:rPr>
          <w:rFonts w:ascii="Arial" w:eastAsia="Times New Roman" w:hAnsi="Arial" w:cs="Arial"/>
          <w:sz w:val="20"/>
          <w:szCs w:val="20"/>
        </w:rPr>
      </w:pPr>
      <w:r w:rsidRPr="00893846">
        <w:rPr>
          <w:rFonts w:ascii="Arial" w:eastAsia="Times New Roman" w:hAnsi="Arial" w:cs="Arial"/>
          <w:sz w:val="20"/>
          <w:szCs w:val="20"/>
        </w:rPr>
        <w:t>•</w:t>
      </w:r>
      <w:r w:rsidRPr="00893846">
        <w:rPr>
          <w:rFonts w:ascii="Arial" w:eastAsia="Times New Roman" w:hAnsi="Arial" w:cs="Arial"/>
          <w:sz w:val="20"/>
          <w:szCs w:val="20"/>
        </w:rPr>
        <w:tab/>
        <w:t>PP 180121 Teritorialno sodelovanje -14-20- Eco-</w:t>
      </w:r>
      <w:proofErr w:type="spellStart"/>
      <w:r w:rsidRPr="00893846">
        <w:rPr>
          <w:rFonts w:ascii="Arial" w:eastAsia="Times New Roman" w:hAnsi="Arial" w:cs="Arial"/>
          <w:sz w:val="20"/>
          <w:szCs w:val="20"/>
        </w:rPr>
        <w:t>AlpsWater</w:t>
      </w:r>
      <w:proofErr w:type="spellEnd"/>
      <w:r w:rsidRPr="00893846">
        <w:rPr>
          <w:rFonts w:ascii="Arial" w:eastAsia="Times New Roman" w:hAnsi="Arial" w:cs="Arial"/>
          <w:sz w:val="20"/>
          <w:szCs w:val="20"/>
        </w:rPr>
        <w:t xml:space="preserve"> - EU (85 %) in</w:t>
      </w:r>
    </w:p>
    <w:p w:rsidR="00893846" w:rsidRDefault="00893846" w:rsidP="00893846">
      <w:pPr>
        <w:spacing w:line="276" w:lineRule="auto"/>
        <w:rPr>
          <w:rFonts w:ascii="Arial" w:eastAsia="Times New Roman" w:hAnsi="Arial" w:cs="Arial"/>
          <w:sz w:val="20"/>
          <w:szCs w:val="20"/>
        </w:rPr>
      </w:pPr>
      <w:r w:rsidRPr="00893846">
        <w:rPr>
          <w:rFonts w:ascii="Arial" w:eastAsia="Times New Roman" w:hAnsi="Arial" w:cs="Arial"/>
          <w:sz w:val="20"/>
          <w:szCs w:val="20"/>
        </w:rPr>
        <w:t>•</w:t>
      </w:r>
      <w:r w:rsidRPr="00893846">
        <w:rPr>
          <w:rFonts w:ascii="Arial" w:eastAsia="Times New Roman" w:hAnsi="Arial" w:cs="Arial"/>
          <w:sz w:val="20"/>
          <w:szCs w:val="20"/>
        </w:rPr>
        <w:tab/>
        <w:t>PP 180122</w:t>
      </w:r>
      <w:r>
        <w:rPr>
          <w:rFonts w:ascii="Arial" w:eastAsia="Times New Roman" w:hAnsi="Arial" w:cs="Arial"/>
          <w:sz w:val="20"/>
          <w:szCs w:val="20"/>
        </w:rPr>
        <w:t xml:space="preserve"> </w:t>
      </w:r>
      <w:r w:rsidRPr="00893846">
        <w:rPr>
          <w:rFonts w:ascii="Arial" w:eastAsia="Times New Roman" w:hAnsi="Arial" w:cs="Arial"/>
          <w:sz w:val="20"/>
          <w:szCs w:val="20"/>
        </w:rPr>
        <w:t>Teritorialno sodelovanje  -14-20-Eco-AlpsWater - slovenska udeležba (15 %).</w:t>
      </w:r>
    </w:p>
    <w:p w:rsidR="008833F8" w:rsidRPr="00B500B2" w:rsidRDefault="0075266B" w:rsidP="00893846">
      <w:pPr>
        <w:spacing w:line="276" w:lineRule="auto"/>
        <w:rPr>
          <w:rFonts w:ascii="Arial" w:eastAsia="Times New Roman" w:hAnsi="Arial" w:cs="Arial"/>
          <w:sz w:val="20"/>
          <w:szCs w:val="20"/>
        </w:rPr>
      </w:pPr>
      <w:r w:rsidRPr="00B500B2">
        <w:rPr>
          <w:rFonts w:ascii="Arial" w:eastAsia="Times New Roman" w:hAnsi="Arial" w:cs="Arial"/>
          <w:sz w:val="20"/>
          <w:szCs w:val="20"/>
        </w:rPr>
        <w:t xml:space="preserve">Zaposlitev </w:t>
      </w:r>
      <w:r w:rsidR="00EA68EA">
        <w:rPr>
          <w:rFonts w:ascii="Arial" w:eastAsia="Times New Roman" w:hAnsi="Arial" w:cs="Arial"/>
          <w:sz w:val="20"/>
          <w:szCs w:val="20"/>
        </w:rPr>
        <w:t>bo v celoti financirana iz projekta.</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Kandidat mora k prijavi priložiti naslednje izjave: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izjavo o izpolnjevanju pogoja glede zahtevane izobrazbe, iz katere mora biti razvidna stopnja in smer izobrazbe ter leto/mesec/dan in ustanova, na kateri je bila izobrazba pridobljena,</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opis delovnih izkušenj, iz katerega je razvidno izpolnjevanje pogoja glede zahtevanih delovnih izkušenj (verodostojne listine),</w:t>
      </w:r>
    </w:p>
    <w:p w:rsidR="00755F96" w:rsidRPr="00B500B2" w:rsidRDefault="00755F96" w:rsidP="00B500B2">
      <w:pPr>
        <w:numPr>
          <w:ilvl w:val="0"/>
          <w:numId w:val="5"/>
        </w:numPr>
        <w:spacing w:line="276" w:lineRule="auto"/>
        <w:rPr>
          <w:rFonts w:ascii="Arial" w:hAnsi="Arial" w:cs="Arial"/>
          <w:sz w:val="20"/>
          <w:szCs w:val="20"/>
        </w:rPr>
      </w:pPr>
      <w:r w:rsidRPr="00B500B2">
        <w:rPr>
          <w:rFonts w:ascii="Arial" w:hAnsi="Arial" w:cs="Arial"/>
          <w:sz w:val="20"/>
          <w:szCs w:val="20"/>
        </w:rPr>
        <w:t xml:space="preserve">izjavo, da za namen </w:t>
      </w:r>
      <w:r w:rsidR="00893846">
        <w:rPr>
          <w:rFonts w:ascii="Arial" w:hAnsi="Arial" w:cs="Arial"/>
          <w:sz w:val="20"/>
          <w:szCs w:val="20"/>
        </w:rPr>
        <w:t>te javne objave</w:t>
      </w:r>
      <w:r w:rsidRPr="00B500B2">
        <w:rPr>
          <w:rFonts w:ascii="Arial" w:hAnsi="Arial" w:cs="Arial"/>
          <w:sz w:val="20"/>
          <w:szCs w:val="20"/>
        </w:rPr>
        <w:t xml:space="preserve"> dovoljuje Agenciji Republike Slovenije za okolje pridobitev </w:t>
      </w:r>
      <w:r w:rsidR="00893846">
        <w:rPr>
          <w:rFonts w:ascii="Arial" w:hAnsi="Arial" w:cs="Arial"/>
          <w:sz w:val="20"/>
          <w:szCs w:val="20"/>
        </w:rPr>
        <w:t>zgornjih</w:t>
      </w:r>
      <w:r w:rsidRPr="00B500B2">
        <w:rPr>
          <w:rFonts w:ascii="Arial" w:hAnsi="Arial" w:cs="Arial"/>
          <w:sz w:val="20"/>
          <w:szCs w:val="20"/>
        </w:rPr>
        <w:t xml:space="preserve"> podatkov iz uradne evidence.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Kandidati za razpisano prosto delovno mesto vložijo prijavo na obrazcu </w:t>
      </w:r>
      <w:r w:rsidRPr="00B500B2">
        <w:rPr>
          <w:rFonts w:ascii="Arial" w:hAnsi="Arial" w:cs="Arial"/>
          <w:b/>
          <w:sz w:val="20"/>
          <w:szCs w:val="20"/>
        </w:rPr>
        <w:t>»prijavni obrazec«</w:t>
      </w:r>
      <w:r w:rsidRPr="00B500B2">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Kandidat vloži prijavo v pisni obliki, ki jo pošlje v zaprti ovojnici z označbo: »za javno objavo delovnega mesta </w:t>
      </w:r>
      <w:proofErr w:type="spellStart"/>
      <w:r w:rsidR="00893846">
        <w:rPr>
          <w:rFonts w:ascii="Arial" w:hAnsi="Arial" w:cs="Arial"/>
          <w:sz w:val="20"/>
          <w:szCs w:val="20"/>
        </w:rPr>
        <w:t>okoljski</w:t>
      </w:r>
      <w:proofErr w:type="spellEnd"/>
      <w:r w:rsidR="00893846">
        <w:rPr>
          <w:rFonts w:ascii="Arial" w:hAnsi="Arial" w:cs="Arial"/>
          <w:sz w:val="20"/>
          <w:szCs w:val="20"/>
        </w:rPr>
        <w:t xml:space="preserve"> inženir III</w:t>
      </w:r>
      <w:r w:rsidRPr="00B500B2">
        <w:rPr>
          <w:rFonts w:ascii="Arial" w:hAnsi="Arial" w:cs="Arial"/>
          <w:sz w:val="20"/>
          <w:szCs w:val="20"/>
        </w:rPr>
        <w:t xml:space="preserve"> (m/ž), šifra DM </w:t>
      </w:r>
      <w:r w:rsidR="00893846">
        <w:rPr>
          <w:rFonts w:ascii="Arial" w:hAnsi="Arial" w:cs="Arial"/>
          <w:sz w:val="20"/>
          <w:szCs w:val="20"/>
        </w:rPr>
        <w:t>12070</w:t>
      </w:r>
      <w:r w:rsidRPr="00B500B2">
        <w:rPr>
          <w:rFonts w:ascii="Arial" w:hAnsi="Arial" w:cs="Arial"/>
          <w:sz w:val="20"/>
          <w:szCs w:val="20"/>
        </w:rPr>
        <w:t xml:space="preserve">, na Agenciji Republike Slovenije za okolje, pod </w:t>
      </w:r>
      <w:proofErr w:type="spellStart"/>
      <w:r w:rsidRPr="00B500B2">
        <w:rPr>
          <w:rFonts w:ascii="Arial" w:hAnsi="Arial" w:cs="Arial"/>
          <w:sz w:val="20"/>
          <w:szCs w:val="20"/>
        </w:rPr>
        <w:t>zap</w:t>
      </w:r>
      <w:proofErr w:type="spellEnd"/>
      <w:r w:rsidRPr="00B500B2">
        <w:rPr>
          <w:rFonts w:ascii="Arial" w:hAnsi="Arial" w:cs="Arial"/>
          <w:sz w:val="20"/>
          <w:szCs w:val="20"/>
        </w:rPr>
        <w:t>. št. 10033-</w:t>
      </w:r>
      <w:r w:rsidR="0005046D">
        <w:rPr>
          <w:rFonts w:ascii="Arial" w:hAnsi="Arial" w:cs="Arial"/>
          <w:sz w:val="20"/>
          <w:szCs w:val="20"/>
        </w:rPr>
        <w:t>2</w:t>
      </w:r>
      <w:r w:rsidR="00893846">
        <w:rPr>
          <w:rFonts w:ascii="Arial" w:hAnsi="Arial" w:cs="Arial"/>
          <w:sz w:val="20"/>
          <w:szCs w:val="20"/>
        </w:rPr>
        <w:t>7</w:t>
      </w:r>
      <w:r w:rsidR="0075266B" w:rsidRPr="00B500B2">
        <w:rPr>
          <w:rFonts w:ascii="Arial" w:hAnsi="Arial" w:cs="Arial"/>
          <w:sz w:val="20"/>
          <w:szCs w:val="20"/>
        </w:rPr>
        <w:t>/2021</w:t>
      </w:r>
      <w:r w:rsidRPr="00B500B2">
        <w:rPr>
          <w:rFonts w:ascii="Arial" w:hAnsi="Arial" w:cs="Arial"/>
          <w:sz w:val="20"/>
          <w:szCs w:val="20"/>
        </w:rPr>
        <w:t xml:space="preserve">« na naslov: Agencija Republike Slovenije za okolje, Vojkova 1b, 1000 Ljubljana. Prijava je možna do vključno </w:t>
      </w:r>
      <w:r w:rsidR="00893846">
        <w:rPr>
          <w:rFonts w:ascii="Arial" w:hAnsi="Arial" w:cs="Arial"/>
          <w:b/>
          <w:sz w:val="20"/>
          <w:szCs w:val="20"/>
        </w:rPr>
        <w:t>srede, 28. 4. 2021</w:t>
      </w:r>
      <w:r w:rsidR="0097711A" w:rsidRPr="00B500B2">
        <w:rPr>
          <w:rFonts w:ascii="Arial" w:hAnsi="Arial" w:cs="Arial"/>
          <w:b/>
          <w:sz w:val="20"/>
          <w:szCs w:val="20"/>
        </w:rPr>
        <w:t>.</w:t>
      </w:r>
      <w:r w:rsidRPr="00B500B2">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9912DA" w:rsidRPr="00B500B2" w:rsidRDefault="009912DA"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b/>
          <w:sz w:val="20"/>
          <w:szCs w:val="20"/>
          <w:u w:val="single"/>
        </w:rPr>
      </w:pPr>
      <w:r w:rsidRPr="00B500B2">
        <w:rPr>
          <w:rFonts w:ascii="Arial" w:hAnsi="Arial" w:cs="Arial"/>
          <w:b/>
          <w:sz w:val="20"/>
          <w:szCs w:val="20"/>
          <w:u w:val="single"/>
        </w:rPr>
        <w:t>Prijavni obrazec je obvezna sestavina prijavne vloge posameznega kandidata.</w:t>
      </w:r>
    </w:p>
    <w:p w:rsidR="009366A2" w:rsidRPr="00B500B2" w:rsidRDefault="009366A2" w:rsidP="00B500B2">
      <w:pPr>
        <w:spacing w:line="276" w:lineRule="auto"/>
        <w:rPr>
          <w:rFonts w:ascii="Arial" w:hAnsi="Arial" w:cs="Arial"/>
          <w:sz w:val="20"/>
          <w:szCs w:val="20"/>
        </w:rPr>
      </w:pPr>
    </w:p>
    <w:p w:rsidR="00F4469E" w:rsidRPr="00B500B2" w:rsidRDefault="00F4469E"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Kandidati bodo pisno obveščeni o (ne)izboru, v roku 8 dni po zaključenem postopku izbire.</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Informacije o izvedbi javne objave dobite na tel.: 01/ 478 44 11  (Nika Javornik).</w:t>
      </w:r>
    </w:p>
    <w:p w:rsidR="009366A2" w:rsidRPr="00B500B2" w:rsidRDefault="009366A2" w:rsidP="00B500B2">
      <w:pPr>
        <w:spacing w:line="276" w:lineRule="auto"/>
        <w:rPr>
          <w:rFonts w:ascii="Arial" w:hAnsi="Arial" w:cs="Arial"/>
          <w:sz w:val="20"/>
          <w:szCs w:val="20"/>
        </w:rPr>
      </w:pP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Opomba: Uporabljeni izrazi, zapisani v moški slovnični obliki, so uporabljeni kot nevtralni za moške in ženske.</w:t>
      </w:r>
    </w:p>
    <w:p w:rsidR="009366A2" w:rsidRPr="00B500B2" w:rsidRDefault="009366A2" w:rsidP="00B500B2">
      <w:pPr>
        <w:spacing w:line="276" w:lineRule="auto"/>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ind w:left="2832"/>
        <w:rPr>
          <w:rFonts w:ascii="Arial" w:hAnsi="Arial" w:cs="Arial"/>
          <w:sz w:val="20"/>
          <w:szCs w:val="20"/>
        </w:rPr>
      </w:pPr>
    </w:p>
    <w:p w:rsidR="009366A2" w:rsidRPr="00B500B2" w:rsidRDefault="009366A2" w:rsidP="00B500B2">
      <w:pPr>
        <w:spacing w:line="276" w:lineRule="auto"/>
        <w:ind w:left="2832"/>
        <w:rPr>
          <w:rFonts w:ascii="Arial" w:hAnsi="Arial" w:cs="Arial"/>
          <w:sz w:val="20"/>
          <w:szCs w:val="20"/>
        </w:rPr>
      </w:pPr>
      <w:r w:rsidRPr="00B500B2">
        <w:rPr>
          <w:rFonts w:ascii="Arial" w:hAnsi="Arial" w:cs="Arial"/>
          <w:sz w:val="20"/>
          <w:szCs w:val="20"/>
        </w:rPr>
        <w:t xml:space="preserve">                            </w:t>
      </w:r>
    </w:p>
    <w:p w:rsidR="009366A2" w:rsidRPr="00B500B2" w:rsidRDefault="009366A2" w:rsidP="00B500B2">
      <w:pPr>
        <w:spacing w:line="276" w:lineRule="auto"/>
        <w:rPr>
          <w:rFonts w:ascii="Arial" w:hAnsi="Arial" w:cs="Arial"/>
          <w:sz w:val="20"/>
          <w:szCs w:val="20"/>
        </w:rPr>
      </w:pPr>
    </w:p>
    <w:p w:rsidR="006F21B6" w:rsidRPr="006F21B6" w:rsidRDefault="006F21B6" w:rsidP="006F21B6">
      <w:bookmarkStart w:id="1" w:name="_GoBack"/>
      <w:bookmarkEnd w:id="1"/>
    </w:p>
    <w:p w:rsidR="006F21B6" w:rsidRPr="006F21B6" w:rsidRDefault="006F21B6" w:rsidP="006F21B6"/>
    <w:p w:rsidR="00091439" w:rsidRPr="006F21B6" w:rsidRDefault="00091439" w:rsidP="006F21B6">
      <w:pPr>
        <w:tabs>
          <w:tab w:val="left" w:pos="1845"/>
        </w:tabs>
      </w:pPr>
    </w:p>
    <w:sectPr w:rsidR="00091439" w:rsidRPr="006F21B6" w:rsidSect="00DA1559">
      <w:headerReference w:type="default" r:id="rId11"/>
      <w:footerReference w:type="default" r:id="rId12"/>
      <w:headerReference w:type="first" r:id="rId13"/>
      <w:footerReference w:type="first" r:id="rId14"/>
      <w:pgSz w:w="11906" w:h="16838"/>
      <w:pgMar w:top="1417" w:right="1417" w:bottom="1417" w:left="1417" w:header="147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CA" w:rsidRDefault="005C6ACA" w:rsidP="006F21B6">
      <w:r>
        <w:separator/>
      </w:r>
    </w:p>
  </w:endnote>
  <w:endnote w:type="continuationSeparator" w:id="0">
    <w:p w:rsidR="005C6ACA" w:rsidRDefault="005C6ACA" w:rsidP="006F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B6" w:rsidRDefault="006F21B6" w:rsidP="006F21B6">
    <w:pPr>
      <w:pStyle w:val="Noga"/>
      <w:rPr>
        <w:b/>
        <w:color w:val="003399"/>
      </w:rPr>
    </w:pPr>
  </w:p>
  <w:p w:rsidR="006F21B6" w:rsidRDefault="006F21B6">
    <w:pPr>
      <w:pStyle w:val="Noga"/>
    </w:pPr>
  </w:p>
  <w:p w:rsidR="006F21B6" w:rsidRDefault="006F21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59" w:rsidRDefault="00DA1559">
    <w:pPr>
      <w:pStyle w:val="Noga"/>
    </w:pPr>
    <w:r>
      <w:rPr>
        <w:rStyle w:val="Poudarek"/>
        <w:rFonts w:cs="Calibri"/>
        <w:color w:val="808080" w:themeColor="background1" w:themeShade="80"/>
        <w:sz w:val="16"/>
        <w:szCs w:val="16"/>
      </w:rPr>
      <w:t>Pravno obvestilo: Za to objavo je odgovoren izključno avtor. Organi programa Območje Alp ne odgovarjajo za kakršnokoli morebitno uporabo v njej navedenih informacij.</w:t>
    </w:r>
  </w:p>
  <w:p w:rsidR="00DA1559" w:rsidRDefault="00DA155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CA" w:rsidRDefault="005C6ACA" w:rsidP="006F21B6">
      <w:r>
        <w:separator/>
      </w:r>
    </w:p>
  </w:footnote>
  <w:footnote w:type="continuationSeparator" w:id="0">
    <w:p w:rsidR="005C6ACA" w:rsidRDefault="005C6ACA" w:rsidP="006F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13" w:rsidRDefault="00A54378" w:rsidP="00A54378">
    <w:pPr>
      <w:pStyle w:val="Glava"/>
    </w:pPr>
    <w:r>
      <w:t xml:space="preserve">                                                         </w:t>
    </w:r>
  </w:p>
  <w:p w:rsidR="00ED3313" w:rsidRDefault="00ED3313">
    <w:pPr>
      <w:pStyle w:val="Glava"/>
    </w:pPr>
  </w:p>
  <w:p w:rsidR="001B207B" w:rsidRDefault="00A54378">
    <w:pPr>
      <w:pStyle w:val="Glava"/>
    </w:pPr>
    <w:r>
      <w:t xml:space="preserve">                                                                </w:t>
    </w:r>
  </w:p>
  <w:p w:rsidR="001B207B" w:rsidRDefault="001B207B">
    <w:pPr>
      <w:pStyle w:val="Glava"/>
    </w:pPr>
  </w:p>
  <w:p w:rsidR="006F21B6" w:rsidRDefault="006F21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A2" w:rsidRDefault="00C7625D" w:rsidP="009366A2">
    <w:pPr>
      <w:pStyle w:val="Glava"/>
    </w:pPr>
    <w:r w:rsidRPr="007E36FC">
      <w:rPr>
        <w:noProof/>
        <w:lang w:eastAsia="sl-SI"/>
      </w:rPr>
      <w:drawing>
        <wp:anchor distT="0" distB="0" distL="114300" distR="114300" simplePos="0" relativeHeight="251661312" behindDoc="1" locked="0" layoutInCell="1" allowOverlap="1" wp14:anchorId="415ECC4D" wp14:editId="6CD06E20">
          <wp:simplePos x="0" y="0"/>
          <wp:positionH relativeFrom="margin">
            <wp:posOffset>3863340</wp:posOffset>
          </wp:positionH>
          <wp:positionV relativeFrom="paragraph">
            <wp:posOffset>-453583</wp:posOffset>
          </wp:positionV>
          <wp:extent cx="1924685" cy="1198880"/>
          <wp:effectExtent l="0" t="0" r="0" b="1270"/>
          <wp:wrapTight wrapText="bothSides">
            <wp:wrapPolygon edited="0">
              <wp:start x="0" y="0"/>
              <wp:lineTo x="0" y="21280"/>
              <wp:lineTo x="21379" y="21280"/>
              <wp:lineTo x="21379"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68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rPr>
        <w:noProof/>
        <w:lang w:eastAsia="sl-SI"/>
      </w:rPr>
      <w:drawing>
        <wp:anchor distT="0" distB="0" distL="114300" distR="114300" simplePos="0" relativeHeight="251659264" behindDoc="0" locked="0" layoutInCell="1" allowOverlap="1" wp14:anchorId="37949C4D" wp14:editId="5B3D17D4">
          <wp:simplePos x="0" y="0"/>
          <wp:positionH relativeFrom="margin">
            <wp:posOffset>-304800</wp:posOffset>
          </wp:positionH>
          <wp:positionV relativeFrom="paragraph">
            <wp:posOffset>-217170</wp:posOffset>
          </wp:positionV>
          <wp:extent cx="2606040" cy="802640"/>
          <wp:effectExtent l="0" t="0" r="3810" b="0"/>
          <wp:wrapThrough wrapText="bothSides">
            <wp:wrapPolygon edited="0">
              <wp:start x="0" y="0"/>
              <wp:lineTo x="0" y="21019"/>
              <wp:lineTo x="21474" y="21019"/>
              <wp:lineTo x="21474"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60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6A2">
      <w:t xml:space="preserve">                                                         </w:t>
    </w:r>
  </w:p>
  <w:p w:rsidR="009366A2" w:rsidRDefault="009366A2" w:rsidP="009366A2">
    <w:pPr>
      <w:pStyle w:val="Glava"/>
    </w:pPr>
  </w:p>
  <w:p w:rsidR="009366A2" w:rsidRDefault="009366A2" w:rsidP="009366A2">
    <w:pPr>
      <w:pStyle w:val="Glava"/>
    </w:pPr>
    <w:r>
      <w:t xml:space="preserve">                                                                </w:t>
    </w:r>
  </w:p>
  <w:p w:rsidR="009366A2" w:rsidRDefault="009366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B551700"/>
    <w:multiLevelType w:val="hybridMultilevel"/>
    <w:tmpl w:val="FD56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3A2303"/>
    <w:multiLevelType w:val="hybridMultilevel"/>
    <w:tmpl w:val="AC304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64884"/>
    <w:multiLevelType w:val="hybridMultilevel"/>
    <w:tmpl w:val="7A1E4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3F84D24"/>
    <w:multiLevelType w:val="hybridMultilevel"/>
    <w:tmpl w:val="65222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B76EBF"/>
    <w:multiLevelType w:val="hybridMultilevel"/>
    <w:tmpl w:val="B190732C"/>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5D3D3753"/>
    <w:multiLevelType w:val="hybridMultilevel"/>
    <w:tmpl w:val="4C9A24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F4171C"/>
    <w:multiLevelType w:val="hybridMultilevel"/>
    <w:tmpl w:val="9D1A5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4156CE"/>
    <w:multiLevelType w:val="hybridMultilevel"/>
    <w:tmpl w:val="C7C0C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FF5D81"/>
    <w:multiLevelType w:val="hybridMultilevel"/>
    <w:tmpl w:val="E676D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7"/>
  </w:num>
  <w:num w:numId="6">
    <w:abstractNumId w:val="1"/>
  </w:num>
  <w:num w:numId="7">
    <w:abstractNumId w:val="2"/>
  </w:num>
  <w:num w:numId="8">
    <w:abstractNumId w:val="5"/>
  </w:num>
  <w:num w:numId="9">
    <w:abstractNumId w:val="12"/>
  </w:num>
  <w:num w:numId="10">
    <w:abstractNumId w:val="4"/>
  </w:num>
  <w:num w:numId="11">
    <w:abstractNumId w:val="3"/>
  </w:num>
  <w:num w:numId="12">
    <w:abstractNumId w:val="10"/>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D3"/>
    <w:rsid w:val="0004401F"/>
    <w:rsid w:val="0005046D"/>
    <w:rsid w:val="00077FD5"/>
    <w:rsid w:val="00091439"/>
    <w:rsid w:val="000D55C4"/>
    <w:rsid w:val="000E5D68"/>
    <w:rsid w:val="001B207B"/>
    <w:rsid w:val="001E36C5"/>
    <w:rsid w:val="002C7117"/>
    <w:rsid w:val="00312FC9"/>
    <w:rsid w:val="00321048"/>
    <w:rsid w:val="00553788"/>
    <w:rsid w:val="00561AEA"/>
    <w:rsid w:val="00595038"/>
    <w:rsid w:val="005C6ACA"/>
    <w:rsid w:val="00600464"/>
    <w:rsid w:val="00637F97"/>
    <w:rsid w:val="00681D41"/>
    <w:rsid w:val="006B69D3"/>
    <w:rsid w:val="006C407B"/>
    <w:rsid w:val="006F21B6"/>
    <w:rsid w:val="007252A6"/>
    <w:rsid w:val="00747715"/>
    <w:rsid w:val="0075266B"/>
    <w:rsid w:val="00755F96"/>
    <w:rsid w:val="00760BC7"/>
    <w:rsid w:val="00766E83"/>
    <w:rsid w:val="00782E8F"/>
    <w:rsid w:val="008833F8"/>
    <w:rsid w:val="00886BA6"/>
    <w:rsid w:val="00893846"/>
    <w:rsid w:val="008A27A6"/>
    <w:rsid w:val="00926E69"/>
    <w:rsid w:val="009366A2"/>
    <w:rsid w:val="0097711A"/>
    <w:rsid w:val="009912DA"/>
    <w:rsid w:val="009B65ED"/>
    <w:rsid w:val="00A11028"/>
    <w:rsid w:val="00A15544"/>
    <w:rsid w:val="00A54378"/>
    <w:rsid w:val="00B500B2"/>
    <w:rsid w:val="00B56DAC"/>
    <w:rsid w:val="00C162BF"/>
    <w:rsid w:val="00C7625D"/>
    <w:rsid w:val="00D71B06"/>
    <w:rsid w:val="00D95F7A"/>
    <w:rsid w:val="00DA1559"/>
    <w:rsid w:val="00DC5209"/>
    <w:rsid w:val="00DD608C"/>
    <w:rsid w:val="00E8400E"/>
    <w:rsid w:val="00EA68EA"/>
    <w:rsid w:val="00ED3313"/>
    <w:rsid w:val="00F347B3"/>
    <w:rsid w:val="00F4469E"/>
    <w:rsid w:val="00F963FF"/>
    <w:rsid w:val="00FE3EF0"/>
    <w:rsid w:val="00FF3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217C7-6799-4510-968E-26CBE2F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66A2"/>
    <w:pPr>
      <w:spacing w:after="0" w:line="240" w:lineRule="auto"/>
      <w:jc w:val="both"/>
    </w:pPr>
    <w:rPr>
      <w:rFonts w:ascii="Calibri" w:eastAsia="Calibri" w:hAnsi="Calibri"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21B6"/>
    <w:pPr>
      <w:tabs>
        <w:tab w:val="center" w:pos="4536"/>
        <w:tab w:val="right" w:pos="9072"/>
      </w:tabs>
    </w:pPr>
  </w:style>
  <w:style w:type="character" w:customStyle="1" w:styleId="GlavaZnak">
    <w:name w:val="Glava Znak"/>
    <w:basedOn w:val="Privzetapisavaodstavka"/>
    <w:link w:val="Glava"/>
    <w:uiPriority w:val="99"/>
    <w:rsid w:val="006F21B6"/>
  </w:style>
  <w:style w:type="paragraph" w:styleId="Noga">
    <w:name w:val="footer"/>
    <w:basedOn w:val="Navaden"/>
    <w:link w:val="NogaZnak"/>
    <w:uiPriority w:val="99"/>
    <w:unhideWhenUsed/>
    <w:rsid w:val="006F21B6"/>
    <w:pPr>
      <w:tabs>
        <w:tab w:val="center" w:pos="4536"/>
        <w:tab w:val="right" w:pos="9072"/>
      </w:tabs>
    </w:pPr>
  </w:style>
  <w:style w:type="character" w:customStyle="1" w:styleId="NogaZnak">
    <w:name w:val="Noga Znak"/>
    <w:basedOn w:val="Privzetapisavaodstavka"/>
    <w:link w:val="Noga"/>
    <w:uiPriority w:val="99"/>
    <w:rsid w:val="006F21B6"/>
  </w:style>
  <w:style w:type="paragraph" w:customStyle="1" w:styleId="DriDanubeSubheading3">
    <w:name w:val="DriDanube Subheading 3"/>
    <w:basedOn w:val="Navaden"/>
    <w:link w:val="DriDanubeSubheading3Char"/>
    <w:uiPriority w:val="7"/>
    <w:rsid w:val="006F21B6"/>
    <w:pPr>
      <w:spacing w:after="200" w:line="276" w:lineRule="auto"/>
    </w:pPr>
    <w:rPr>
      <w:rFonts w:ascii="Cambria" w:eastAsiaTheme="minorEastAsia" w:hAnsi="Cambria"/>
      <w:b/>
      <w:noProof/>
      <w:color w:val="FFC000"/>
      <w:sz w:val="24"/>
      <w:szCs w:val="24"/>
      <w:lang w:val="en-GB" w:eastAsia="en-GB"/>
    </w:rPr>
  </w:style>
  <w:style w:type="character" w:customStyle="1" w:styleId="DriDanubeSubheading3Char">
    <w:name w:val="DriDanube Subheading 3 Char"/>
    <w:basedOn w:val="Privzetapisavaodstavka"/>
    <w:link w:val="DriDanubeSubheading3"/>
    <w:uiPriority w:val="7"/>
    <w:rsid w:val="006F21B6"/>
    <w:rPr>
      <w:rFonts w:ascii="Cambria" w:eastAsiaTheme="minorEastAsia" w:hAnsi="Cambria"/>
      <w:b/>
      <w:noProof/>
      <w:color w:val="FFC000"/>
      <w:sz w:val="24"/>
      <w:szCs w:val="24"/>
      <w:lang w:val="en-GB" w:eastAsia="en-GB"/>
    </w:rPr>
  </w:style>
  <w:style w:type="paragraph" w:styleId="Odstavekseznama">
    <w:name w:val="List Paragraph"/>
    <w:basedOn w:val="Navaden"/>
    <w:uiPriority w:val="34"/>
    <w:qFormat/>
    <w:rsid w:val="009366A2"/>
    <w:pPr>
      <w:spacing w:after="200" w:line="276" w:lineRule="auto"/>
      <w:ind w:left="720"/>
      <w:contextualSpacing/>
      <w:jc w:val="left"/>
    </w:pPr>
  </w:style>
  <w:style w:type="paragraph" w:styleId="Besedilooblaka">
    <w:name w:val="Balloon Text"/>
    <w:basedOn w:val="Navaden"/>
    <w:link w:val="BesedilooblakaZnak"/>
    <w:uiPriority w:val="99"/>
    <w:semiHidden/>
    <w:unhideWhenUsed/>
    <w:rsid w:val="00FE3E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3EF0"/>
    <w:rPr>
      <w:rFonts w:ascii="Segoe UI" w:eastAsia="Calibri" w:hAnsi="Segoe UI" w:cs="Segoe UI"/>
      <w:sz w:val="18"/>
      <w:szCs w:val="18"/>
      <w:lang w:val="sl-SI"/>
    </w:rPr>
  </w:style>
  <w:style w:type="paragraph" w:customStyle="1" w:styleId="alinea">
    <w:name w:val="alinea"/>
    <w:basedOn w:val="Navaden"/>
    <w:link w:val="alineaChar"/>
    <w:autoRedefine/>
    <w:rsid w:val="00755F96"/>
    <w:pPr>
      <w:numPr>
        <w:numId w:val="10"/>
      </w:numPr>
    </w:pPr>
    <w:rPr>
      <w:rFonts w:ascii="Arial" w:eastAsia="Times New Roman" w:hAnsi="Arial" w:cs="Arial"/>
      <w:sz w:val="20"/>
      <w:szCs w:val="20"/>
    </w:rPr>
  </w:style>
  <w:style w:type="character" w:customStyle="1" w:styleId="alineaChar">
    <w:name w:val="alinea Char"/>
    <w:link w:val="alinea"/>
    <w:rsid w:val="00755F96"/>
    <w:rPr>
      <w:rFonts w:ascii="Arial" w:eastAsia="Times New Roman" w:hAnsi="Arial" w:cs="Arial"/>
      <w:sz w:val="20"/>
      <w:szCs w:val="20"/>
      <w:lang w:val="sl-SI"/>
    </w:rPr>
  </w:style>
  <w:style w:type="character" w:styleId="Poudarek">
    <w:name w:val="Emphasis"/>
    <w:uiPriority w:val="20"/>
    <w:qFormat/>
    <w:rsid w:val="00DA15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n\Dropbox\DriDanube\IZVAJANJE\Communication\Templates\DriDanub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5" ma:contentTypeDescription="Create a new document." ma:contentTypeScope="" ma:versionID="facdd6c583569c4724ac172e711d556b">
  <xsd:schema xmlns:xsd="http://www.w3.org/2001/XMLSchema" xmlns:xs="http://www.w3.org/2001/XMLSchema" xmlns:p="http://schemas.microsoft.com/office/2006/metadata/properties" xmlns:ns1="http://schemas.microsoft.com/sharepoint/v3" xmlns:ns2="03eb6472-9667-4329-8d75-d0150534e3d6" targetNamespace="http://schemas.microsoft.com/office/2006/metadata/properties" ma:root="true" ma:fieldsID="50b0599c05ee8474ee54663964869388" ns1:_="" ns2:_="">
    <xsd:import namespace="http://schemas.microsoft.com/sharepoint/v3"/>
    <xsd:import namespace="03eb6472-9667-4329-8d75-d0150534e3d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eb6472-9667-4329-8d75-d0150534e3d6">
      <Value>60</Value>
      <Value>71</Value>
      <Value>70</Value>
    </TaxCatchAll>
    <PublishingExpirationDate xmlns="http://schemas.microsoft.com/sharepoint/v3" xsi:nil="true"/>
    <TaxKeywordTaxHTField xmlns="03eb6472-9667-4329-8d75-d0150534e3d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3d625c44-0d99-494c-b5a2-74f495da6651</TermId>
        </TermInfo>
        <TermInfo xmlns="http://schemas.microsoft.com/office/infopath/2007/PartnerControls">
          <TermName xmlns="http://schemas.microsoft.com/office/infopath/2007/PartnerControls">letterhead</TermName>
          <TermId xmlns="http://schemas.microsoft.com/office/infopath/2007/PartnerControls">0f0ea4bc-a982-449c-aee1-7ce99af03b14</TermId>
        </TermInfo>
        <TermInfo xmlns="http://schemas.microsoft.com/office/infopath/2007/PartnerControls">
          <TermName xmlns="http://schemas.microsoft.com/office/infopath/2007/PartnerControls">DriDanube</TermName>
          <TermId xmlns="http://schemas.microsoft.com/office/infopath/2007/PartnerControls">412ab91b-6552-466c-bfd3-4655eef7fa3d</TermId>
        </TermInfo>
      </Terms>
    </TaxKeywordTaxHTField>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72DC-363E-45D3-B9AD-9BCF8960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4F0D1-0AF9-4873-B8A0-7F184FAE8AD8}">
  <ds:schemaRefs>
    <ds:schemaRef ds:uri="http://schemas.microsoft.com/office/2006/metadata/properties"/>
    <ds:schemaRef ds:uri="http://schemas.microsoft.com/office/infopath/2007/PartnerControls"/>
    <ds:schemaRef ds:uri="03eb6472-9667-4329-8d75-d0150534e3d6"/>
    <ds:schemaRef ds:uri="http://schemas.microsoft.com/sharepoint/v3"/>
  </ds:schemaRefs>
</ds:datastoreItem>
</file>

<file path=customXml/itemProps3.xml><?xml version="1.0" encoding="utf-8"?>
<ds:datastoreItem xmlns:ds="http://schemas.openxmlformats.org/officeDocument/2006/customXml" ds:itemID="{C9E84353-EC4F-4701-A146-40E28DFA315A}">
  <ds:schemaRefs>
    <ds:schemaRef ds:uri="http://schemas.microsoft.com/sharepoint/v3/contenttype/forms"/>
  </ds:schemaRefs>
</ds:datastoreItem>
</file>

<file path=customXml/itemProps4.xml><?xml version="1.0" encoding="utf-8"?>
<ds:datastoreItem xmlns:ds="http://schemas.openxmlformats.org/officeDocument/2006/customXml" ds:itemID="{E2538CD8-A2E1-4139-9F97-A55B65F7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DriDanube letterhead template.dotx</Template>
  <TotalTime>124</TotalTime>
  <Pages>2</Pages>
  <Words>768</Words>
  <Characters>4381</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DriDanube letterhead</vt:lpstr>
      <vt:lpstr>DriDanube letterhead</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DriDanube letterhead</dc:title>
  <dc:subject/>
  <dc:creator>Maja Žun</dc:creator>
  <cp:keywords>DriDanube, letterhead, template</cp:keywords>
  <dc:description/>
  <cp:lastModifiedBy>Nika Javornik</cp:lastModifiedBy>
  <cp:revision>27</cp:revision>
  <cp:lastPrinted>2021-03-03T13:56:00Z</cp:lastPrinted>
  <dcterms:created xsi:type="dcterms:W3CDTF">2020-09-02T13:36:00Z</dcterms:created>
  <dcterms:modified xsi:type="dcterms:W3CDTF">2021-04-20T08:56:00Z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60;#template|3d625c44-0d99-494c-b5a2-74f495da6651;#71;#letterhead|0f0ea4bc-a982-449c-aee1-7ce99af03b14;#70;#DriDanube|412ab91b-6552-466c-bfd3-4655eef7fa3d</vt:lpwstr>
  </property>
</Properties>
</file>