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47857" w14:textId="43DD4A1E" w:rsidR="005620E6" w:rsidRPr="00BD5AC9" w:rsidRDefault="005620E6" w:rsidP="00BD5AC9">
      <w:pPr>
        <w:tabs>
          <w:tab w:val="left" w:pos="2835"/>
        </w:tabs>
        <w:spacing w:after="0" w:line="288" w:lineRule="auto"/>
        <w:rPr>
          <w:rFonts w:asciiTheme="minorHAnsi" w:hAnsiTheme="minorHAnsi" w:cstheme="minorHAnsi"/>
          <w:szCs w:val="20"/>
        </w:rPr>
      </w:pPr>
      <w:bookmarkStart w:id="0" w:name="OLE_LINK1"/>
      <w:r w:rsidRPr="00BD5AC9">
        <w:rPr>
          <w:rFonts w:asciiTheme="minorHAnsi" w:hAnsiTheme="minorHAnsi" w:cstheme="minorHAnsi"/>
          <w:szCs w:val="20"/>
        </w:rPr>
        <w:t>Številka: 10033-</w:t>
      </w:r>
      <w:r w:rsidR="00D91C40">
        <w:rPr>
          <w:rFonts w:asciiTheme="minorHAnsi" w:hAnsiTheme="minorHAnsi" w:cstheme="minorHAnsi"/>
          <w:szCs w:val="20"/>
        </w:rPr>
        <w:t>43</w:t>
      </w:r>
      <w:r w:rsidR="00E4525A">
        <w:rPr>
          <w:rFonts w:asciiTheme="minorHAnsi" w:hAnsiTheme="minorHAnsi" w:cstheme="minorHAnsi"/>
          <w:szCs w:val="20"/>
        </w:rPr>
        <w:t>/2022-</w:t>
      </w:r>
      <w:r w:rsidR="00D91C40">
        <w:rPr>
          <w:rFonts w:asciiTheme="minorHAnsi" w:hAnsiTheme="minorHAnsi" w:cstheme="minorHAnsi"/>
          <w:szCs w:val="20"/>
        </w:rPr>
        <w:t>1</w:t>
      </w:r>
    </w:p>
    <w:p w14:paraId="68B97320" w14:textId="62CA4C1D"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Datum: </w:t>
      </w:r>
      <w:r w:rsidR="00D91C40">
        <w:rPr>
          <w:rFonts w:asciiTheme="minorHAnsi" w:hAnsiTheme="minorHAnsi" w:cstheme="minorHAnsi"/>
          <w:szCs w:val="20"/>
        </w:rPr>
        <w:t>14. 11</w:t>
      </w:r>
      <w:r w:rsidRPr="00BD5AC9">
        <w:rPr>
          <w:rFonts w:asciiTheme="minorHAnsi" w:hAnsiTheme="minorHAnsi" w:cstheme="minorHAnsi"/>
          <w:szCs w:val="20"/>
        </w:rPr>
        <w:t>. 2022</w:t>
      </w:r>
    </w:p>
    <w:p w14:paraId="2D82847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031FB986" w14:textId="77777777"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Skladno s 7. odstavkom 57. člena iz razloga pod 3. točko prvega odstavka 68. člena Zakona o javnih uslužbencih  (ZJU; </w:t>
      </w:r>
      <w:r w:rsidRPr="00BD5AC9">
        <w:rPr>
          <w:rFonts w:asciiTheme="minorHAnsi" w:hAnsiTheme="minorHAnsi" w:cstheme="minorHAnsi"/>
          <w:bCs/>
          <w:szCs w:val="20"/>
          <w:shd w:val="clear" w:color="auto" w:fill="FFFFFF"/>
        </w:rPr>
        <w:t>Ur. L. RS, št. </w:t>
      </w:r>
      <w:hyperlink r:id="rId7" w:tgtFrame="_blank" w:tooltip="Zakon o javnih uslužbencih (uradno prečiščeno besedilo)" w:history="1">
        <w:r w:rsidRPr="00BD5AC9">
          <w:rPr>
            <w:rFonts w:asciiTheme="minorHAnsi" w:hAnsiTheme="minorHAnsi" w:cstheme="minorHAnsi"/>
            <w:szCs w:val="20"/>
          </w:rPr>
          <w:t>63/07</w:t>
        </w:r>
      </w:hyperlink>
      <w:r w:rsidRPr="00BD5AC9">
        <w:rPr>
          <w:rFonts w:asciiTheme="minorHAnsi" w:hAnsiTheme="minorHAnsi" w:cstheme="minorHAnsi"/>
          <w:bCs/>
          <w:szCs w:val="20"/>
          <w:shd w:val="clear" w:color="auto" w:fill="FFFFFF"/>
        </w:rPr>
        <w:t> UPB, s spremembami in dopolnitvami</w:t>
      </w:r>
      <w:r w:rsidRPr="00BD5AC9">
        <w:rPr>
          <w:rFonts w:asciiTheme="minorHAnsi" w:hAnsiTheme="minorHAnsi" w:cstheme="minorHAnsi"/>
          <w:szCs w:val="20"/>
        </w:rPr>
        <w:t xml:space="preserve">) in na podlagi 25. člena Zakona o delovnih razmerjih (ZDR-1, </w:t>
      </w:r>
      <w:r w:rsidRPr="00BD5AC9">
        <w:rPr>
          <w:rFonts w:asciiTheme="minorHAnsi" w:hAnsiTheme="minorHAnsi" w:cstheme="minorHAnsi"/>
          <w:bCs/>
          <w:szCs w:val="20"/>
          <w:shd w:val="clear" w:color="auto" w:fill="FFFFFF"/>
        </w:rPr>
        <w:t>Ur. l. RS, št. </w:t>
      </w:r>
      <w:hyperlink r:id="rId8" w:tgtFrame="_blank" w:tooltip="Zakon o delovnih razmerjih (ZDR-1)" w:history="1">
        <w:r w:rsidRPr="00BD5AC9">
          <w:rPr>
            <w:rFonts w:asciiTheme="minorHAnsi" w:hAnsiTheme="minorHAnsi" w:cstheme="minorHAnsi"/>
            <w:szCs w:val="20"/>
          </w:rPr>
          <w:t>21/13</w:t>
        </w:r>
      </w:hyperlink>
      <w:r w:rsidRPr="00BD5AC9">
        <w:rPr>
          <w:rFonts w:asciiTheme="minorHAnsi" w:hAnsiTheme="minorHAnsi" w:cstheme="minorHAnsi"/>
          <w:szCs w:val="20"/>
        </w:rPr>
        <w:t>,</w:t>
      </w:r>
      <w:r w:rsidRPr="00BD5AC9">
        <w:rPr>
          <w:rFonts w:asciiTheme="minorHAnsi" w:hAnsiTheme="minorHAnsi" w:cstheme="minorHAnsi"/>
          <w:bCs/>
          <w:szCs w:val="20"/>
          <w:shd w:val="clear" w:color="auto" w:fill="FFFFFF"/>
        </w:rPr>
        <w:t> </w:t>
      </w:r>
      <w:r w:rsidRPr="00BD5AC9">
        <w:rPr>
          <w:rFonts w:asciiTheme="minorHAnsi" w:hAnsiTheme="minorHAnsi" w:cstheme="minorHAnsi"/>
          <w:szCs w:val="20"/>
        </w:rPr>
        <w:t xml:space="preserve">s spremembami in dopolnitvami) Agencija Republike Slovenije za okolje objavlja prosto strokovno-tehnično delovno mesto </w:t>
      </w:r>
    </w:p>
    <w:p w14:paraId="731CEE51" w14:textId="77777777" w:rsidR="005620E6" w:rsidRPr="00BD5AC9" w:rsidRDefault="005620E6" w:rsidP="00BD5AC9">
      <w:pPr>
        <w:tabs>
          <w:tab w:val="left" w:pos="2835"/>
        </w:tabs>
        <w:spacing w:after="0" w:line="288" w:lineRule="auto"/>
        <w:rPr>
          <w:rFonts w:asciiTheme="minorHAnsi" w:hAnsiTheme="minorHAnsi" w:cstheme="minorHAnsi"/>
          <w:szCs w:val="20"/>
        </w:rPr>
      </w:pPr>
    </w:p>
    <w:p w14:paraId="37EF92D0" w14:textId="1029C427" w:rsidR="005620E6" w:rsidRPr="00BD5AC9" w:rsidRDefault="00BD5AC9" w:rsidP="00BD5AC9">
      <w:pPr>
        <w:tabs>
          <w:tab w:val="left" w:pos="2835"/>
        </w:tabs>
        <w:spacing w:after="0" w:line="288" w:lineRule="auto"/>
        <w:rPr>
          <w:rFonts w:asciiTheme="minorHAnsi" w:hAnsiTheme="minorHAnsi" w:cstheme="minorHAnsi"/>
          <w:szCs w:val="20"/>
        </w:rPr>
      </w:pPr>
      <w:r>
        <w:rPr>
          <w:rFonts w:asciiTheme="minorHAnsi" w:hAnsiTheme="minorHAnsi" w:cstheme="minorHAnsi"/>
          <w:b/>
          <w:szCs w:val="20"/>
        </w:rPr>
        <w:t>OKOLJSKI INŽENIR I</w:t>
      </w:r>
      <w:r w:rsidR="00D91C40">
        <w:rPr>
          <w:rFonts w:asciiTheme="minorHAnsi" w:hAnsiTheme="minorHAnsi" w:cstheme="minorHAnsi"/>
          <w:b/>
          <w:szCs w:val="20"/>
        </w:rPr>
        <w:t>I</w:t>
      </w:r>
      <w:r w:rsidR="005620E6" w:rsidRPr="00BD5AC9">
        <w:rPr>
          <w:rFonts w:asciiTheme="minorHAnsi" w:hAnsiTheme="minorHAnsi" w:cstheme="minorHAnsi"/>
          <w:b/>
          <w:szCs w:val="20"/>
        </w:rPr>
        <w:t xml:space="preserve"> (m/ž), </w:t>
      </w:r>
      <w:r w:rsidR="005620E6" w:rsidRPr="00BD5AC9">
        <w:rPr>
          <w:rFonts w:asciiTheme="minorHAnsi" w:hAnsiTheme="minorHAnsi" w:cstheme="minorHAnsi"/>
          <w:szCs w:val="20"/>
        </w:rPr>
        <w:t xml:space="preserve">šifra DM </w:t>
      </w:r>
      <w:bookmarkEnd w:id="0"/>
      <w:r w:rsidR="00D91C40">
        <w:rPr>
          <w:rFonts w:asciiTheme="minorHAnsi" w:hAnsiTheme="minorHAnsi" w:cstheme="minorHAnsi"/>
          <w:szCs w:val="20"/>
        </w:rPr>
        <w:t>12074</w:t>
      </w:r>
      <w:r w:rsidR="005620E6" w:rsidRPr="00BD5AC9">
        <w:rPr>
          <w:rFonts w:asciiTheme="minorHAnsi" w:hAnsiTheme="minorHAnsi" w:cstheme="minorHAnsi"/>
          <w:szCs w:val="20"/>
        </w:rPr>
        <w:t xml:space="preserve"> v </w:t>
      </w:r>
      <w:r>
        <w:rPr>
          <w:rFonts w:asciiTheme="minorHAnsi" w:hAnsiTheme="minorHAnsi" w:cstheme="minorHAnsi"/>
          <w:szCs w:val="20"/>
          <w:lang w:eastAsia="sl-SI"/>
        </w:rPr>
        <w:t>Sektorju za okoljske informacijske sisteme</w:t>
      </w:r>
      <w:r w:rsidR="00937F4E">
        <w:rPr>
          <w:rFonts w:asciiTheme="minorHAnsi" w:hAnsiTheme="minorHAnsi" w:cstheme="minorHAnsi"/>
          <w:szCs w:val="20"/>
          <w:lang w:eastAsia="sl-SI"/>
        </w:rPr>
        <w:t>, Uradu za spremljanje vplivov na okolje</w:t>
      </w:r>
      <w:r w:rsidR="005620E6" w:rsidRPr="00BD5AC9">
        <w:rPr>
          <w:rFonts w:asciiTheme="minorHAnsi" w:hAnsiTheme="minorHAnsi" w:cstheme="minorHAnsi"/>
          <w:szCs w:val="20"/>
        </w:rPr>
        <w:t xml:space="preserve">, za izvedbo nalog na projektu </w:t>
      </w:r>
      <w:proofErr w:type="spellStart"/>
      <w:r w:rsidR="003469FB">
        <w:rPr>
          <w:rFonts w:asciiTheme="minorHAnsi" w:hAnsiTheme="minorHAnsi" w:cstheme="minorHAnsi"/>
          <w:szCs w:val="20"/>
        </w:rPr>
        <w:t>eMOP</w:t>
      </w:r>
      <w:proofErr w:type="spellEnd"/>
      <w:r w:rsidR="005620E6" w:rsidRPr="00BD5AC9">
        <w:rPr>
          <w:rFonts w:asciiTheme="minorHAnsi" w:hAnsiTheme="minorHAnsi" w:cstheme="minorHAnsi"/>
          <w:szCs w:val="20"/>
        </w:rPr>
        <w:t xml:space="preserve"> – </w:t>
      </w:r>
      <w:r w:rsidR="003469FB">
        <w:rPr>
          <w:rFonts w:asciiTheme="minorHAnsi" w:hAnsiTheme="minorHAnsi" w:cstheme="minorHAnsi"/>
          <w:szCs w:val="20"/>
        </w:rPr>
        <w:t>Zeleni slovenski lokacijski okvir</w:t>
      </w:r>
      <w:r w:rsidR="005620E6" w:rsidRPr="00BD5AC9">
        <w:rPr>
          <w:rFonts w:asciiTheme="minorHAnsi" w:hAnsiTheme="minorHAnsi" w:cstheme="minorHAnsi"/>
          <w:szCs w:val="20"/>
        </w:rPr>
        <w:t xml:space="preserve">. Zaposlitev bo za določen čas s polnim delovnim časom </w:t>
      </w:r>
      <w:r w:rsidR="005620E6" w:rsidRPr="00BD5AC9">
        <w:rPr>
          <w:rFonts w:asciiTheme="minorHAnsi" w:eastAsiaTheme="minorHAnsi" w:hAnsiTheme="minorHAnsi" w:cstheme="minorHAnsi"/>
          <w:color w:val="000000"/>
          <w:szCs w:val="20"/>
        </w:rPr>
        <w:t xml:space="preserve">do </w:t>
      </w:r>
      <w:r w:rsidR="003469FB">
        <w:rPr>
          <w:rFonts w:asciiTheme="minorHAnsi" w:eastAsiaTheme="minorHAnsi" w:hAnsiTheme="minorHAnsi" w:cstheme="minorHAnsi"/>
          <w:color w:val="000000"/>
          <w:szCs w:val="20"/>
        </w:rPr>
        <w:t>30. 6</w:t>
      </w:r>
      <w:r w:rsidR="005620E6" w:rsidRPr="00BD5AC9">
        <w:rPr>
          <w:rFonts w:asciiTheme="minorHAnsi" w:eastAsiaTheme="minorHAnsi" w:hAnsiTheme="minorHAnsi" w:cstheme="minorHAnsi"/>
          <w:color w:val="000000"/>
          <w:szCs w:val="20"/>
        </w:rPr>
        <w:t>. 2026 oziroma do konca upravičenosti financiranja projekta.</w:t>
      </w:r>
    </w:p>
    <w:p w14:paraId="7CE00A01" w14:textId="77777777" w:rsidR="005620E6" w:rsidRPr="00BD5AC9" w:rsidRDefault="005620E6" w:rsidP="00BD5AC9">
      <w:pPr>
        <w:spacing w:after="0" w:line="288" w:lineRule="auto"/>
        <w:rPr>
          <w:rFonts w:asciiTheme="minorHAnsi" w:hAnsiTheme="minorHAnsi" w:cstheme="minorHAnsi"/>
          <w:szCs w:val="20"/>
        </w:rPr>
      </w:pPr>
    </w:p>
    <w:p w14:paraId="39ECBD67"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ki se bodo prijavili na prosto delovno mesto, morajo izpolnjevati naslednja pogoja:</w:t>
      </w:r>
    </w:p>
    <w:p w14:paraId="58EBCA9B" w14:textId="77777777"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končano visokošolsko univerzitetno izobraževanje (prejšnje) / visokošolska univerzitetna izobrazba (prejšnja) oz. magistrsko izobraževanje (druga bolonjska stopnja) / magistrska izobrazba (druga bolonjska stopnja);</w:t>
      </w:r>
    </w:p>
    <w:p w14:paraId="68C88A00" w14:textId="58B0AED5" w:rsidR="00034414" w:rsidRPr="00034414" w:rsidRDefault="00034414" w:rsidP="00034414">
      <w:pPr>
        <w:pStyle w:val="Odstavekseznama"/>
        <w:numPr>
          <w:ilvl w:val="0"/>
          <w:numId w:val="11"/>
        </w:numPr>
        <w:spacing w:after="0" w:line="288" w:lineRule="auto"/>
        <w:rPr>
          <w:rFonts w:asciiTheme="minorHAnsi" w:hAnsiTheme="minorHAnsi" w:cstheme="minorHAnsi"/>
          <w:szCs w:val="20"/>
        </w:rPr>
      </w:pPr>
      <w:r w:rsidRPr="00034414">
        <w:rPr>
          <w:rFonts w:asciiTheme="minorHAnsi" w:hAnsiTheme="minorHAnsi" w:cstheme="minorHAnsi"/>
          <w:szCs w:val="20"/>
        </w:rPr>
        <w:t xml:space="preserve">najmanj </w:t>
      </w:r>
      <w:r w:rsidR="00D91C40">
        <w:rPr>
          <w:rFonts w:asciiTheme="minorHAnsi" w:hAnsiTheme="minorHAnsi" w:cstheme="minorHAnsi"/>
          <w:szCs w:val="20"/>
        </w:rPr>
        <w:t>4</w:t>
      </w:r>
      <w:r w:rsidRPr="00034414">
        <w:rPr>
          <w:rFonts w:asciiTheme="minorHAnsi" w:hAnsiTheme="minorHAnsi" w:cstheme="minorHAnsi"/>
          <w:szCs w:val="20"/>
        </w:rPr>
        <w:t xml:space="preserve"> let</w:t>
      </w:r>
      <w:r w:rsidR="00D91C40">
        <w:rPr>
          <w:rFonts w:asciiTheme="minorHAnsi" w:hAnsiTheme="minorHAnsi" w:cstheme="minorHAnsi"/>
          <w:szCs w:val="20"/>
        </w:rPr>
        <w:t>a</w:t>
      </w:r>
      <w:r w:rsidRPr="00034414">
        <w:rPr>
          <w:rFonts w:asciiTheme="minorHAnsi" w:hAnsiTheme="minorHAnsi" w:cstheme="minorHAnsi"/>
          <w:szCs w:val="20"/>
        </w:rPr>
        <w:t xml:space="preserve"> delovnih izkušenj.</w:t>
      </w:r>
    </w:p>
    <w:p w14:paraId="01239401" w14:textId="77777777" w:rsidR="005620E6" w:rsidRPr="00BD5AC9" w:rsidRDefault="005620E6" w:rsidP="00BD5AC9">
      <w:pPr>
        <w:spacing w:after="0" w:line="288" w:lineRule="auto"/>
        <w:rPr>
          <w:rFonts w:asciiTheme="minorHAnsi" w:hAnsiTheme="minorHAnsi" w:cstheme="minorHAnsi"/>
          <w:szCs w:val="20"/>
        </w:rPr>
      </w:pPr>
    </w:p>
    <w:p w14:paraId="4CF1AA94"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Delovne naloge:</w:t>
      </w:r>
    </w:p>
    <w:p w14:paraId="0D301765" w14:textId="5C324ACA" w:rsidR="00D91C40" w:rsidRDefault="00D91C40" w:rsidP="00D91C40">
      <w:pPr>
        <w:pStyle w:val="Odstavekseznama"/>
        <w:numPr>
          <w:ilvl w:val="0"/>
          <w:numId w:val="12"/>
        </w:numPr>
        <w:spacing w:after="0" w:line="288" w:lineRule="auto"/>
        <w:contextualSpacing w:val="0"/>
        <w:rPr>
          <w:rFonts w:asciiTheme="minorHAnsi" w:eastAsiaTheme="minorHAnsi" w:hAnsiTheme="minorHAnsi" w:cstheme="minorHAnsi"/>
          <w:szCs w:val="20"/>
        </w:rPr>
      </w:pPr>
      <w:r w:rsidRPr="00D91C40">
        <w:rPr>
          <w:rFonts w:asciiTheme="minorHAnsi" w:eastAsiaTheme="minorHAnsi" w:hAnsiTheme="minorHAnsi" w:cstheme="minorHAnsi"/>
          <w:szCs w:val="20"/>
        </w:rPr>
        <w:t xml:space="preserve">sodelovanje pri razvoju </w:t>
      </w:r>
      <w:proofErr w:type="spellStart"/>
      <w:r w:rsidRPr="00D91C40">
        <w:rPr>
          <w:rFonts w:asciiTheme="minorHAnsi" w:eastAsiaTheme="minorHAnsi" w:hAnsiTheme="minorHAnsi" w:cstheme="minorHAnsi"/>
          <w:szCs w:val="20"/>
        </w:rPr>
        <w:t>okoljskih</w:t>
      </w:r>
      <w:proofErr w:type="spellEnd"/>
      <w:r w:rsidRPr="00D91C40">
        <w:rPr>
          <w:rFonts w:asciiTheme="minorHAnsi" w:eastAsiaTheme="minorHAnsi" w:hAnsiTheme="minorHAnsi" w:cstheme="minorHAnsi"/>
          <w:szCs w:val="20"/>
        </w:rPr>
        <w:t xml:space="preserve"> informacijskih sistemov</w:t>
      </w:r>
      <w:r>
        <w:rPr>
          <w:rFonts w:asciiTheme="minorHAnsi" w:eastAsiaTheme="minorHAnsi" w:hAnsiTheme="minorHAnsi" w:cstheme="minorHAnsi"/>
          <w:szCs w:val="20"/>
        </w:rPr>
        <w:t>,</w:t>
      </w:r>
    </w:p>
    <w:p w14:paraId="1D86ECAC" w14:textId="59B939D0" w:rsidR="00D91C40" w:rsidRDefault="00D91C40" w:rsidP="00D91C40">
      <w:pPr>
        <w:pStyle w:val="Odstavekseznama"/>
        <w:numPr>
          <w:ilvl w:val="0"/>
          <w:numId w:val="12"/>
        </w:numPr>
        <w:spacing w:after="0" w:line="288" w:lineRule="auto"/>
        <w:contextualSpacing w:val="0"/>
        <w:rPr>
          <w:rFonts w:asciiTheme="minorHAnsi" w:eastAsiaTheme="minorHAnsi" w:hAnsiTheme="minorHAnsi" w:cstheme="minorHAnsi"/>
          <w:szCs w:val="20"/>
        </w:rPr>
      </w:pPr>
      <w:r w:rsidRPr="00D91C40">
        <w:rPr>
          <w:rFonts w:asciiTheme="minorHAnsi" w:eastAsiaTheme="minorHAnsi" w:hAnsiTheme="minorHAnsi" w:cstheme="minorHAnsi"/>
          <w:szCs w:val="20"/>
        </w:rPr>
        <w:t>sodelovanje v projektnih skupinah</w:t>
      </w:r>
      <w:r>
        <w:rPr>
          <w:rFonts w:asciiTheme="minorHAnsi" w:eastAsiaTheme="minorHAnsi" w:hAnsiTheme="minorHAnsi" w:cstheme="minorHAnsi"/>
          <w:szCs w:val="20"/>
        </w:rPr>
        <w:t>,</w:t>
      </w:r>
    </w:p>
    <w:p w14:paraId="1572371E" w14:textId="14ACD95A" w:rsidR="00D91C40" w:rsidRDefault="00D91C40" w:rsidP="00D91C40">
      <w:pPr>
        <w:pStyle w:val="Odstavekseznama"/>
        <w:numPr>
          <w:ilvl w:val="0"/>
          <w:numId w:val="12"/>
        </w:numPr>
        <w:spacing w:after="0" w:line="288" w:lineRule="auto"/>
        <w:contextualSpacing w:val="0"/>
        <w:rPr>
          <w:rFonts w:asciiTheme="minorHAnsi" w:eastAsiaTheme="minorHAnsi" w:hAnsiTheme="minorHAnsi" w:cstheme="minorHAnsi"/>
          <w:szCs w:val="20"/>
        </w:rPr>
      </w:pPr>
      <w:r w:rsidRPr="00D91C40">
        <w:rPr>
          <w:rFonts w:asciiTheme="minorHAnsi" w:eastAsiaTheme="minorHAnsi" w:hAnsiTheme="minorHAnsi" w:cstheme="minorHAnsi"/>
          <w:szCs w:val="20"/>
        </w:rPr>
        <w:t>testiranje informacijskih sistemov</w:t>
      </w:r>
      <w:r>
        <w:rPr>
          <w:rFonts w:asciiTheme="minorHAnsi" w:eastAsiaTheme="minorHAnsi" w:hAnsiTheme="minorHAnsi" w:cstheme="minorHAnsi"/>
          <w:szCs w:val="20"/>
        </w:rPr>
        <w:t>,</w:t>
      </w:r>
    </w:p>
    <w:p w14:paraId="0A0FA154" w14:textId="0C211379" w:rsidR="00D91C40" w:rsidRDefault="00D91C40" w:rsidP="00D91C40">
      <w:pPr>
        <w:pStyle w:val="Odstavekseznama"/>
        <w:numPr>
          <w:ilvl w:val="0"/>
          <w:numId w:val="12"/>
        </w:numPr>
        <w:spacing w:after="0" w:line="288" w:lineRule="auto"/>
        <w:contextualSpacing w:val="0"/>
        <w:rPr>
          <w:rFonts w:asciiTheme="minorHAnsi" w:eastAsiaTheme="minorHAnsi" w:hAnsiTheme="minorHAnsi" w:cstheme="minorHAnsi"/>
          <w:szCs w:val="20"/>
        </w:rPr>
      </w:pPr>
      <w:r w:rsidRPr="00D91C40">
        <w:rPr>
          <w:rFonts w:asciiTheme="minorHAnsi" w:eastAsiaTheme="minorHAnsi" w:hAnsiTheme="minorHAnsi" w:cstheme="minorHAnsi"/>
          <w:szCs w:val="20"/>
        </w:rPr>
        <w:t xml:space="preserve">podpora uporabnikom </w:t>
      </w:r>
      <w:proofErr w:type="spellStart"/>
      <w:r w:rsidRPr="00D91C40">
        <w:rPr>
          <w:rFonts w:asciiTheme="minorHAnsi" w:eastAsiaTheme="minorHAnsi" w:hAnsiTheme="minorHAnsi" w:cstheme="minorHAnsi"/>
          <w:szCs w:val="20"/>
        </w:rPr>
        <w:t>okoljskih</w:t>
      </w:r>
      <w:proofErr w:type="spellEnd"/>
      <w:r w:rsidRPr="00D91C40">
        <w:rPr>
          <w:rFonts w:asciiTheme="minorHAnsi" w:eastAsiaTheme="minorHAnsi" w:hAnsiTheme="minorHAnsi" w:cstheme="minorHAnsi"/>
          <w:szCs w:val="20"/>
        </w:rPr>
        <w:t xml:space="preserve"> informacijskih sistemov</w:t>
      </w:r>
      <w:r>
        <w:rPr>
          <w:rFonts w:asciiTheme="minorHAnsi" w:eastAsiaTheme="minorHAnsi" w:hAnsiTheme="minorHAnsi" w:cstheme="minorHAnsi"/>
          <w:szCs w:val="20"/>
        </w:rPr>
        <w:t>,</w:t>
      </w:r>
    </w:p>
    <w:p w14:paraId="064B33B3" w14:textId="6D55CBE2" w:rsidR="005620E6" w:rsidRPr="00BD5AC9" w:rsidRDefault="00D47C10" w:rsidP="00D47C10">
      <w:pPr>
        <w:pStyle w:val="Odstavekseznama"/>
        <w:numPr>
          <w:ilvl w:val="0"/>
          <w:numId w:val="12"/>
        </w:numPr>
        <w:spacing w:after="0" w:line="288" w:lineRule="auto"/>
        <w:contextualSpacing w:val="0"/>
        <w:rPr>
          <w:rFonts w:asciiTheme="minorHAnsi" w:eastAsiaTheme="minorHAnsi" w:hAnsiTheme="minorHAnsi" w:cstheme="minorHAnsi"/>
          <w:szCs w:val="20"/>
        </w:rPr>
      </w:pPr>
      <w:r>
        <w:rPr>
          <w:rFonts w:asciiTheme="minorHAnsi" w:eastAsiaTheme="minorHAnsi" w:hAnsiTheme="minorHAnsi" w:cstheme="minorHAnsi"/>
          <w:szCs w:val="20"/>
        </w:rPr>
        <w:t xml:space="preserve">ostale naloge povezane s projektom </w:t>
      </w:r>
      <w:proofErr w:type="spellStart"/>
      <w:r>
        <w:rPr>
          <w:rFonts w:asciiTheme="minorHAnsi" w:eastAsiaTheme="minorHAnsi" w:hAnsiTheme="minorHAnsi" w:cstheme="minorHAnsi"/>
          <w:szCs w:val="20"/>
        </w:rPr>
        <w:t>eMOP</w:t>
      </w:r>
      <w:proofErr w:type="spellEnd"/>
      <w:r w:rsidR="005620E6" w:rsidRPr="00BD5AC9">
        <w:rPr>
          <w:rFonts w:asciiTheme="minorHAnsi" w:eastAsiaTheme="minorHAnsi" w:hAnsiTheme="minorHAnsi" w:cstheme="minorHAnsi"/>
          <w:szCs w:val="20"/>
        </w:rPr>
        <w:t>.</w:t>
      </w:r>
    </w:p>
    <w:p w14:paraId="0E0B1E97"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5BA1420C" w14:textId="63F3D2F4"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Prednost pri izbiri bodo </w:t>
      </w:r>
      <w:r w:rsidR="006D5901">
        <w:rPr>
          <w:rFonts w:asciiTheme="minorHAnsi" w:hAnsiTheme="minorHAnsi" w:cstheme="minorHAnsi"/>
          <w:szCs w:val="20"/>
        </w:rPr>
        <w:t xml:space="preserve">imeli kandidati, ki so že sodelovali pri vzpostavljanju ali </w:t>
      </w:r>
      <w:r w:rsidR="00D91C40">
        <w:rPr>
          <w:rFonts w:asciiTheme="minorHAnsi" w:hAnsiTheme="minorHAnsi" w:cstheme="minorHAnsi"/>
          <w:szCs w:val="20"/>
        </w:rPr>
        <w:t>razvoju informacijskih sistemov</w:t>
      </w:r>
      <w:r w:rsidR="006D5901">
        <w:rPr>
          <w:rFonts w:asciiTheme="minorHAnsi" w:hAnsiTheme="minorHAnsi" w:cstheme="minorHAnsi"/>
          <w:szCs w:val="20"/>
        </w:rPr>
        <w:t xml:space="preserve"> in izkazujejo izkušnje predvsem na področjih popisovanja </w:t>
      </w:r>
      <w:r w:rsidR="001D1FCC">
        <w:rPr>
          <w:rFonts w:asciiTheme="minorHAnsi" w:hAnsiTheme="minorHAnsi" w:cstheme="minorHAnsi"/>
          <w:szCs w:val="20"/>
        </w:rPr>
        <w:t>poslovnih</w:t>
      </w:r>
      <w:r w:rsidR="006D5901">
        <w:rPr>
          <w:rFonts w:asciiTheme="minorHAnsi" w:hAnsiTheme="minorHAnsi" w:cstheme="minorHAnsi"/>
          <w:szCs w:val="20"/>
        </w:rPr>
        <w:t xml:space="preserve"> </w:t>
      </w:r>
      <w:r w:rsidR="001D1FCC">
        <w:rPr>
          <w:rFonts w:asciiTheme="minorHAnsi" w:hAnsiTheme="minorHAnsi" w:cstheme="minorHAnsi"/>
          <w:szCs w:val="20"/>
        </w:rPr>
        <w:t>procesov</w:t>
      </w:r>
      <w:r w:rsidR="006D5901">
        <w:rPr>
          <w:rFonts w:asciiTheme="minorHAnsi" w:hAnsiTheme="minorHAnsi" w:cstheme="minorHAnsi"/>
          <w:szCs w:val="20"/>
        </w:rPr>
        <w:t xml:space="preserve"> za potrebe digitalizacije, </w:t>
      </w:r>
      <w:r w:rsidR="00D91C40">
        <w:rPr>
          <w:rFonts w:asciiTheme="minorHAnsi" w:hAnsiTheme="minorHAnsi" w:cstheme="minorHAnsi"/>
          <w:szCs w:val="20"/>
        </w:rPr>
        <w:t xml:space="preserve">oblikovanjem spletnih produktov, </w:t>
      </w:r>
      <w:r w:rsidR="001D1FCC">
        <w:rPr>
          <w:rFonts w:asciiTheme="minorHAnsi" w:hAnsiTheme="minorHAnsi" w:cstheme="minorHAnsi"/>
          <w:szCs w:val="20"/>
        </w:rPr>
        <w:t>komunikaciji</w:t>
      </w:r>
      <w:r w:rsidR="006D5901">
        <w:rPr>
          <w:rFonts w:asciiTheme="minorHAnsi" w:hAnsiTheme="minorHAnsi" w:cstheme="minorHAnsi"/>
          <w:szCs w:val="20"/>
        </w:rPr>
        <w:t xml:space="preserve"> znotraj projektnih skupin, organizaciji dela in časovnem planiranju ter testiranju informacijskih sistemov.</w:t>
      </w:r>
    </w:p>
    <w:p w14:paraId="546FB33B" w14:textId="77777777" w:rsidR="005620E6" w:rsidRPr="00BD5AC9" w:rsidRDefault="005620E6" w:rsidP="00BD5AC9">
      <w:pPr>
        <w:spacing w:after="0" w:line="288" w:lineRule="auto"/>
        <w:rPr>
          <w:rFonts w:asciiTheme="minorHAnsi" w:hAnsiTheme="minorHAnsi" w:cstheme="minorHAnsi"/>
          <w:szCs w:val="20"/>
        </w:rPr>
      </w:pPr>
    </w:p>
    <w:p w14:paraId="5C3BB559" w14:textId="77777777" w:rsidR="005620E6"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0E0A6F7" w14:textId="77777777" w:rsidR="003407B5" w:rsidRPr="00BD5AC9" w:rsidRDefault="003407B5" w:rsidP="00BD5AC9">
      <w:pPr>
        <w:spacing w:after="0" w:line="288" w:lineRule="auto"/>
        <w:rPr>
          <w:rFonts w:asciiTheme="minorHAnsi" w:hAnsiTheme="minorHAnsi" w:cstheme="minorHAnsi"/>
          <w:szCs w:val="20"/>
        </w:rPr>
      </w:pPr>
    </w:p>
    <w:p w14:paraId="3787084C" w14:textId="77777777" w:rsidR="00F14AD4" w:rsidRPr="00F14AD4" w:rsidRDefault="00F14AD4" w:rsidP="00F14AD4">
      <w:pPr>
        <w:tabs>
          <w:tab w:val="left" w:pos="2835"/>
        </w:tabs>
        <w:spacing w:after="0" w:line="288" w:lineRule="auto"/>
        <w:rPr>
          <w:rFonts w:asciiTheme="minorHAnsi" w:hAnsiTheme="minorHAnsi" w:cstheme="minorHAnsi"/>
          <w:szCs w:val="20"/>
        </w:rPr>
      </w:pPr>
      <w:r w:rsidRPr="00F14AD4">
        <w:rPr>
          <w:rFonts w:asciiTheme="minorHAnsi" w:hAnsiTheme="minorHAnsi" w:cstheme="minorHAnsi"/>
          <w:szCs w:val="20"/>
        </w:rPr>
        <w:t xml:space="preserve">Skladno s 5. odstavkom 54. člena Uredbe o notranji organizaciji, sistemizaciji, delovnih mestih in nazivih v organih javne uprave in v pravosodnih organih (Uradni list RS, št. 58/03, s spremembami in dopolnitvami) se predpisane </w:t>
      </w:r>
      <w:r w:rsidRPr="00F14AD4">
        <w:rPr>
          <w:rFonts w:asciiTheme="minorHAnsi" w:hAnsiTheme="minorHAnsi" w:cstheme="minorHAnsi"/>
          <w:szCs w:val="20"/>
        </w:rPr>
        <w:lastRenderedPageBreak/>
        <w:t>delovne izkušnje skrajšajo za tretjino v primeru, da naloge na tem delovnem mestu opravlja javni uslužbenec, ki ima magisterij znanosti, doktorat oziroma zaključen specialistični študij.</w:t>
      </w:r>
    </w:p>
    <w:p w14:paraId="2D7EDA33" w14:textId="77777777" w:rsidR="005620E6" w:rsidRPr="00BD5AC9" w:rsidRDefault="005620E6" w:rsidP="00BD5AC9">
      <w:pPr>
        <w:spacing w:after="0" w:line="288" w:lineRule="auto"/>
        <w:rPr>
          <w:rFonts w:asciiTheme="minorHAnsi" w:hAnsiTheme="minorHAnsi" w:cstheme="minorHAnsi"/>
          <w:color w:val="000000"/>
          <w:szCs w:val="20"/>
        </w:rPr>
      </w:pPr>
    </w:p>
    <w:p w14:paraId="76859863" w14:textId="778A249B" w:rsidR="005620E6" w:rsidRPr="00BD5AC9" w:rsidRDefault="005620E6" w:rsidP="00BD5AC9">
      <w:pPr>
        <w:tabs>
          <w:tab w:val="left" w:pos="2835"/>
        </w:tabs>
        <w:spacing w:after="0" w:line="288" w:lineRule="auto"/>
        <w:rPr>
          <w:rFonts w:asciiTheme="minorHAnsi" w:hAnsiTheme="minorHAnsi" w:cstheme="minorHAnsi"/>
          <w:szCs w:val="20"/>
        </w:rPr>
      </w:pPr>
      <w:r w:rsidRPr="00BD5AC9">
        <w:rPr>
          <w:rFonts w:asciiTheme="minorHAnsi" w:hAnsiTheme="minorHAnsi" w:cstheme="minorHAnsi"/>
          <w:szCs w:val="20"/>
        </w:rPr>
        <w:t xml:space="preserve">Z izbranim kandidatom bo sklenjeno delovno razmerje za določen čas s polnim delovnim časom </w:t>
      </w:r>
      <w:r w:rsidRPr="00BD5AC9">
        <w:rPr>
          <w:rFonts w:asciiTheme="minorHAnsi" w:eastAsiaTheme="minorHAnsi" w:hAnsiTheme="minorHAnsi" w:cstheme="minorHAnsi"/>
          <w:color w:val="000000"/>
          <w:szCs w:val="20"/>
        </w:rPr>
        <w:t xml:space="preserve">do </w:t>
      </w:r>
      <w:r w:rsidR="00F14AD4">
        <w:rPr>
          <w:rFonts w:asciiTheme="minorHAnsi" w:eastAsiaTheme="minorHAnsi" w:hAnsiTheme="minorHAnsi" w:cstheme="minorHAnsi"/>
          <w:color w:val="000000"/>
          <w:szCs w:val="20"/>
        </w:rPr>
        <w:t>30. 6</w:t>
      </w:r>
      <w:r w:rsidRPr="00BD5AC9">
        <w:rPr>
          <w:rFonts w:asciiTheme="minorHAnsi" w:eastAsiaTheme="minorHAnsi" w:hAnsiTheme="minorHAnsi" w:cstheme="minorHAnsi"/>
          <w:color w:val="000000"/>
          <w:szCs w:val="20"/>
        </w:rPr>
        <w:t xml:space="preserve">. 2026 oziroma do konca upravičenosti financiranja projekta </w:t>
      </w:r>
      <w:proofErr w:type="spellStart"/>
      <w:r w:rsidR="00087595">
        <w:rPr>
          <w:rFonts w:asciiTheme="minorHAnsi" w:eastAsiaTheme="minorHAnsi" w:hAnsiTheme="minorHAnsi" w:cstheme="minorHAnsi"/>
          <w:color w:val="000000"/>
          <w:szCs w:val="20"/>
        </w:rPr>
        <w:t>eMOP</w:t>
      </w:r>
      <w:proofErr w:type="spellEnd"/>
      <w:r w:rsidRPr="00BD5AC9">
        <w:rPr>
          <w:rFonts w:asciiTheme="minorHAnsi" w:eastAsiaTheme="minorHAnsi" w:hAnsiTheme="minorHAnsi" w:cstheme="minorHAnsi"/>
          <w:color w:val="000000"/>
          <w:szCs w:val="20"/>
        </w:rPr>
        <w:t>.</w:t>
      </w:r>
    </w:p>
    <w:p w14:paraId="7E340133" w14:textId="77777777" w:rsidR="005620E6" w:rsidRPr="00BD5AC9" w:rsidRDefault="005620E6" w:rsidP="00BD5AC9">
      <w:pPr>
        <w:spacing w:after="0" w:line="288" w:lineRule="auto"/>
        <w:rPr>
          <w:rFonts w:asciiTheme="minorHAnsi" w:hAnsiTheme="minorHAnsi" w:cstheme="minorHAnsi"/>
          <w:szCs w:val="20"/>
        </w:rPr>
      </w:pPr>
    </w:p>
    <w:p w14:paraId="4BB19B03" w14:textId="5D9AB7D7" w:rsidR="005620E6" w:rsidRPr="00B16603" w:rsidRDefault="00267B5B" w:rsidP="006379BF">
      <w:pPr>
        <w:spacing w:after="0" w:line="288" w:lineRule="auto"/>
        <w:rPr>
          <w:rFonts w:asciiTheme="minorHAnsi" w:hAnsiTheme="minorHAnsi" w:cstheme="minorHAnsi"/>
          <w:szCs w:val="20"/>
        </w:rPr>
      </w:pPr>
      <w:r>
        <w:rPr>
          <w:rFonts w:asciiTheme="minorHAnsi" w:hAnsiTheme="minorHAnsi" w:cstheme="minorHAnsi"/>
          <w:szCs w:val="20"/>
        </w:rPr>
        <w:t>Sredstva za izvedbo</w:t>
      </w:r>
      <w:r w:rsidR="00B16603">
        <w:rPr>
          <w:rFonts w:asciiTheme="minorHAnsi" w:hAnsiTheme="minorHAnsi" w:cstheme="minorHAnsi"/>
          <w:szCs w:val="20"/>
        </w:rPr>
        <w:t xml:space="preserve"> projekta Zeleni slovenski lokacijski okvir so zagotovljena iz sredstev Načrta za okrevanje in odpornost (NOO)</w:t>
      </w:r>
      <w:r w:rsidR="006379BF">
        <w:rPr>
          <w:rFonts w:asciiTheme="minorHAnsi" w:hAnsiTheme="minorHAnsi" w:cstheme="minorHAnsi"/>
          <w:szCs w:val="20"/>
        </w:rPr>
        <w:t>. Zaposlitev se bo financirala v celoti iz projekta, iz proračunske postavke PP221462 – Zeleni slovenski lokacijski okvir – NOO-MOP-ARSO.</w:t>
      </w:r>
      <w:r w:rsidR="003B0E5D">
        <w:rPr>
          <w:rFonts w:asciiTheme="minorHAnsi" w:hAnsiTheme="minorHAnsi" w:cstheme="minorHAnsi"/>
          <w:szCs w:val="20"/>
        </w:rPr>
        <w:t xml:space="preserve"> Financira Evropska Unija – NextGenerationEU.</w:t>
      </w:r>
    </w:p>
    <w:p w14:paraId="7794AC43" w14:textId="77777777" w:rsidR="005620E6" w:rsidRPr="00BD5AC9" w:rsidRDefault="005620E6" w:rsidP="00BD5AC9">
      <w:pPr>
        <w:spacing w:after="0" w:line="288" w:lineRule="auto"/>
        <w:rPr>
          <w:rFonts w:asciiTheme="minorHAnsi" w:hAnsiTheme="minorHAnsi" w:cstheme="minorHAnsi"/>
          <w:color w:val="000000"/>
          <w:szCs w:val="20"/>
          <w:lang w:eastAsia="sl-SI"/>
        </w:rPr>
      </w:pPr>
    </w:p>
    <w:p w14:paraId="1DA16EF1"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Kandidat mora k prijavi priložiti naslednje izjave:</w:t>
      </w:r>
    </w:p>
    <w:p w14:paraId="5529DCE8" w14:textId="77777777" w:rsidR="005620E6" w:rsidRPr="00BD5AC9" w:rsidRDefault="005620E6" w:rsidP="00F139E4">
      <w:pPr>
        <w:numPr>
          <w:ilvl w:val="1"/>
          <w:numId w:val="6"/>
        </w:numPr>
        <w:spacing w:after="0" w:line="288" w:lineRule="auto"/>
        <w:rPr>
          <w:rFonts w:asciiTheme="minorHAnsi" w:hAnsiTheme="minorHAnsi" w:cstheme="minorHAnsi"/>
          <w:szCs w:val="20"/>
        </w:rPr>
      </w:pPr>
      <w:r w:rsidRPr="00BD5AC9">
        <w:rPr>
          <w:rFonts w:asciiTheme="minorHAnsi" w:hAnsiTheme="minorHAnsi" w:cstheme="minorHAnsi"/>
          <w:szCs w:val="20"/>
        </w:rPr>
        <w:t>izjavo o izpolnjevanju pogoja glede zahtevane izobrazbe, iz katere mora biti razvidna stopnja in smer izobrazbe ter leto in ustanova, na kateri je bila izobrazba pridobljena,</w:t>
      </w:r>
    </w:p>
    <w:p w14:paraId="420C8374" w14:textId="2E850E6B"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o izpolnjevanju pogoja glede delovnih izkušenj oziroma opis delovnih izkušenj in</w:t>
      </w:r>
    </w:p>
    <w:p w14:paraId="751BC471" w14:textId="17F5FB07" w:rsidR="005620E6" w:rsidRPr="00F139E4" w:rsidRDefault="005620E6" w:rsidP="00F139E4">
      <w:pPr>
        <w:pStyle w:val="Odstavekseznama"/>
        <w:numPr>
          <w:ilvl w:val="0"/>
          <w:numId w:val="6"/>
        </w:numPr>
        <w:spacing w:after="0" w:line="288" w:lineRule="auto"/>
        <w:rPr>
          <w:rFonts w:asciiTheme="minorHAnsi" w:hAnsiTheme="minorHAnsi" w:cstheme="minorHAnsi"/>
          <w:szCs w:val="20"/>
        </w:rPr>
      </w:pPr>
      <w:r w:rsidRPr="00F139E4">
        <w:rPr>
          <w:rFonts w:asciiTheme="minorHAnsi" w:hAnsiTheme="minorHAnsi" w:cstheme="minorHAnsi"/>
          <w:szCs w:val="20"/>
        </w:rPr>
        <w:t>izjavo, da za namen te javne objave dovoljuje Agenciji Republike Slovenije za okolje pridobitev teh podatkov iz uradne evidence.</w:t>
      </w:r>
    </w:p>
    <w:p w14:paraId="454C11F2" w14:textId="77777777" w:rsidR="005620E6" w:rsidRPr="00BD5AC9" w:rsidRDefault="005620E6" w:rsidP="00BD5AC9">
      <w:pPr>
        <w:spacing w:after="0" w:line="288" w:lineRule="auto"/>
        <w:rPr>
          <w:rFonts w:asciiTheme="minorHAnsi" w:hAnsiTheme="minorHAnsi" w:cstheme="minorHAnsi"/>
          <w:szCs w:val="20"/>
        </w:rPr>
      </w:pPr>
    </w:p>
    <w:p w14:paraId="1259442A" w14:textId="585123CA"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Kandidati za razpisano prosto strokovno-tehnično delovno mesto vložijo prijavo na obrazcu </w:t>
      </w:r>
      <w:r w:rsidRPr="00BD5AC9">
        <w:rPr>
          <w:rFonts w:asciiTheme="minorHAnsi" w:hAnsiTheme="minorHAnsi" w:cstheme="minorHAnsi"/>
          <w:b/>
          <w:szCs w:val="20"/>
        </w:rPr>
        <w:t>»prijavni obrazec«,</w:t>
      </w:r>
      <w:r w:rsidRPr="00BD5AC9">
        <w:rPr>
          <w:rFonts w:asciiTheme="minorHAnsi" w:hAnsiTheme="minorHAnsi" w:cstheme="minorHAnsi"/>
          <w:szCs w:val="20"/>
        </w:rPr>
        <w:t xml:space="preserve"> ki je priloga tej javni objavi. Zaželeno je, da je prijavnemu obrazcu priložen tudi kratek življenjepis</w:t>
      </w:r>
      <w:r w:rsidR="009B552D">
        <w:rPr>
          <w:rFonts w:asciiTheme="minorHAnsi" w:hAnsiTheme="minorHAnsi" w:cstheme="minorHAnsi"/>
          <w:szCs w:val="20"/>
        </w:rPr>
        <w:t>,</w:t>
      </w:r>
      <w:r w:rsidRPr="00BD5AC9">
        <w:rPr>
          <w:rFonts w:asciiTheme="minorHAnsi" w:hAnsiTheme="minorHAnsi" w:cstheme="minorHAnsi"/>
          <w:szCs w:val="20"/>
        </w:rPr>
        <w:t xml:space="preserve"> kjer kandidat poleg formalne izobrazbe navede tudi druga znanja in veščine, ki jih je pridobil.</w:t>
      </w:r>
    </w:p>
    <w:p w14:paraId="0598AB2B" w14:textId="77777777" w:rsidR="005620E6" w:rsidRPr="00BD5AC9" w:rsidRDefault="005620E6" w:rsidP="00BD5AC9">
      <w:pPr>
        <w:tabs>
          <w:tab w:val="left" w:pos="3152"/>
        </w:tabs>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ab/>
      </w:r>
    </w:p>
    <w:p w14:paraId="4CEB5508" w14:textId="6F524EB8"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 xml:space="preserve">Kandidat vloži prijavo v pisni obliki, ki jo pošlje v zaprti ovojnici z označbo: »za javno objavo delovnega mesta </w:t>
      </w:r>
      <w:proofErr w:type="spellStart"/>
      <w:r w:rsidR="009B552D">
        <w:rPr>
          <w:rFonts w:asciiTheme="minorHAnsi" w:hAnsiTheme="minorHAnsi" w:cstheme="minorHAnsi"/>
          <w:szCs w:val="20"/>
        </w:rPr>
        <w:t>okoljski</w:t>
      </w:r>
      <w:proofErr w:type="spellEnd"/>
      <w:r w:rsidR="009B552D">
        <w:rPr>
          <w:rFonts w:asciiTheme="minorHAnsi" w:hAnsiTheme="minorHAnsi" w:cstheme="minorHAnsi"/>
          <w:szCs w:val="20"/>
        </w:rPr>
        <w:t xml:space="preserve"> inženir I</w:t>
      </w:r>
      <w:r w:rsidR="000651A1">
        <w:rPr>
          <w:rFonts w:asciiTheme="minorHAnsi" w:hAnsiTheme="minorHAnsi" w:cstheme="minorHAnsi"/>
          <w:szCs w:val="20"/>
        </w:rPr>
        <w:t>I</w:t>
      </w:r>
      <w:r w:rsidRPr="00BD5AC9">
        <w:rPr>
          <w:rFonts w:asciiTheme="minorHAnsi" w:hAnsiTheme="minorHAnsi" w:cstheme="minorHAnsi"/>
          <w:szCs w:val="20"/>
        </w:rPr>
        <w:t xml:space="preserve"> (m/ž), šifra DM </w:t>
      </w:r>
      <w:r w:rsidR="000651A1">
        <w:rPr>
          <w:rFonts w:asciiTheme="minorHAnsi" w:hAnsiTheme="minorHAnsi" w:cstheme="minorHAnsi"/>
          <w:szCs w:val="20"/>
        </w:rPr>
        <w:t>12074</w:t>
      </w:r>
      <w:r w:rsidRPr="00BD5AC9">
        <w:rPr>
          <w:rFonts w:asciiTheme="minorHAnsi" w:hAnsiTheme="minorHAnsi" w:cstheme="minorHAnsi"/>
          <w:szCs w:val="20"/>
        </w:rPr>
        <w:t>, na Agenciji Republike Slovenije za okolje, pod zaporedno št. 10033-</w:t>
      </w:r>
      <w:r w:rsidR="000651A1">
        <w:rPr>
          <w:rFonts w:asciiTheme="minorHAnsi" w:hAnsiTheme="minorHAnsi" w:cstheme="minorHAnsi"/>
          <w:szCs w:val="20"/>
        </w:rPr>
        <w:t>43</w:t>
      </w:r>
      <w:r w:rsidRPr="00BD5AC9">
        <w:rPr>
          <w:rFonts w:asciiTheme="minorHAnsi" w:hAnsiTheme="minorHAnsi" w:cstheme="minorHAnsi"/>
          <w:szCs w:val="20"/>
        </w:rPr>
        <w:t xml:space="preserve">/2022« na naslov: Agencija Republike Slovenije za okolje, Vojkova 1b, 1000 Ljubljana. Prijava je možna do vključno </w:t>
      </w:r>
      <w:r w:rsidR="00E4525A">
        <w:rPr>
          <w:rFonts w:asciiTheme="minorHAnsi" w:hAnsiTheme="minorHAnsi" w:cstheme="minorHAnsi"/>
          <w:b/>
          <w:szCs w:val="20"/>
        </w:rPr>
        <w:t>četrtka</w:t>
      </w:r>
      <w:r w:rsidR="009B552D">
        <w:rPr>
          <w:rFonts w:asciiTheme="minorHAnsi" w:hAnsiTheme="minorHAnsi" w:cstheme="minorHAnsi"/>
          <w:b/>
          <w:szCs w:val="20"/>
        </w:rPr>
        <w:t xml:space="preserve">, </w:t>
      </w:r>
      <w:r w:rsidR="000651A1">
        <w:rPr>
          <w:rFonts w:asciiTheme="minorHAnsi" w:hAnsiTheme="minorHAnsi" w:cstheme="minorHAnsi"/>
          <w:b/>
          <w:szCs w:val="20"/>
        </w:rPr>
        <w:t>24. 11</w:t>
      </w:r>
      <w:bookmarkStart w:id="1" w:name="_GoBack"/>
      <w:bookmarkEnd w:id="1"/>
      <w:r w:rsidR="009B552D">
        <w:rPr>
          <w:rFonts w:asciiTheme="minorHAnsi" w:hAnsiTheme="minorHAnsi" w:cstheme="minorHAnsi"/>
          <w:b/>
          <w:szCs w:val="20"/>
        </w:rPr>
        <w:t>. 2022</w:t>
      </w:r>
      <w:r w:rsidRPr="00BD5AC9">
        <w:rPr>
          <w:rFonts w:asciiTheme="minorHAnsi" w:hAnsiTheme="minorHAnsi" w:cstheme="minorHAnsi"/>
          <w:szCs w:val="20"/>
        </w:rPr>
        <w:t xml:space="preserve"> in začne teči dan po objavi prostega delovnega mesta. Za pisno obliko prijave se šteje tudi elektronska oblika, poslana na elektronski naslov: </w:t>
      </w:r>
      <w:r w:rsidRPr="00BD5AC9">
        <w:rPr>
          <w:rFonts w:asciiTheme="minorHAnsi" w:hAnsiTheme="minorHAnsi" w:cstheme="minorHAnsi"/>
          <w:b/>
          <w:i/>
          <w:szCs w:val="20"/>
        </w:rPr>
        <w:t>gp.arso@gov.si,</w:t>
      </w:r>
      <w:r w:rsidRPr="00BD5AC9">
        <w:rPr>
          <w:rFonts w:asciiTheme="minorHAnsi" w:hAnsiTheme="minorHAnsi" w:cstheme="minorHAnsi"/>
          <w:szCs w:val="20"/>
        </w:rPr>
        <w:t xml:space="preserve"> pri čemer veljavnost prijave ni pogojena z elektronskim podpisom. </w:t>
      </w:r>
    </w:p>
    <w:p w14:paraId="7B29E786" w14:textId="77777777" w:rsidR="005620E6" w:rsidRPr="00BD5AC9" w:rsidRDefault="005620E6" w:rsidP="00BD5AC9">
      <w:pPr>
        <w:spacing w:after="0" w:line="288" w:lineRule="auto"/>
        <w:rPr>
          <w:rFonts w:asciiTheme="minorHAnsi" w:hAnsiTheme="minorHAnsi" w:cstheme="minorHAnsi"/>
          <w:szCs w:val="20"/>
        </w:rPr>
      </w:pPr>
    </w:p>
    <w:p w14:paraId="11A3F4CC" w14:textId="77777777" w:rsidR="005620E6" w:rsidRPr="00BD5AC9" w:rsidRDefault="005620E6" w:rsidP="00BD5AC9">
      <w:pPr>
        <w:spacing w:after="0" w:line="288" w:lineRule="auto"/>
        <w:rPr>
          <w:rFonts w:asciiTheme="minorHAnsi" w:hAnsiTheme="minorHAnsi" w:cstheme="minorHAnsi"/>
          <w:b/>
          <w:szCs w:val="20"/>
          <w:u w:val="single"/>
        </w:rPr>
      </w:pPr>
      <w:r w:rsidRPr="00BD5AC9">
        <w:rPr>
          <w:rFonts w:asciiTheme="minorHAnsi" w:hAnsiTheme="minorHAnsi" w:cstheme="minorHAnsi"/>
          <w:b/>
          <w:szCs w:val="20"/>
          <w:u w:val="single"/>
        </w:rPr>
        <w:t>Prijavni obrazec je obvezna sestavina prijavne vloge posameznega kandidata.</w:t>
      </w:r>
    </w:p>
    <w:p w14:paraId="59F2E5FD" w14:textId="77777777" w:rsidR="005620E6" w:rsidRPr="00BD5AC9" w:rsidRDefault="005620E6" w:rsidP="00BD5AC9">
      <w:pPr>
        <w:spacing w:after="0" w:line="288" w:lineRule="auto"/>
        <w:rPr>
          <w:rFonts w:asciiTheme="minorHAnsi" w:hAnsiTheme="minorHAnsi" w:cstheme="minorHAnsi"/>
          <w:szCs w:val="20"/>
        </w:rPr>
      </w:pPr>
    </w:p>
    <w:p w14:paraId="53B7D6E5" w14:textId="4B32E0DB"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Kandidati bodo pisno obveščeni o (ne)izboru, v roku 8 dni po zaključenem postopku izbire.</w:t>
      </w:r>
    </w:p>
    <w:p w14:paraId="1B37FA73" w14:textId="79E8FCC9"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Informacije o izvedbi javne objave dobite na tel.: 01/ 478 4030 (Katarina Lipovšek).</w:t>
      </w:r>
    </w:p>
    <w:p w14:paraId="4D8FD15D" w14:textId="77777777" w:rsidR="005620E6" w:rsidRPr="00BD5AC9" w:rsidRDefault="005620E6" w:rsidP="00BD5AC9">
      <w:pPr>
        <w:spacing w:after="0" w:line="288" w:lineRule="auto"/>
        <w:rPr>
          <w:rFonts w:asciiTheme="minorHAnsi" w:hAnsiTheme="minorHAnsi" w:cstheme="minorHAnsi"/>
          <w:szCs w:val="20"/>
        </w:rPr>
      </w:pPr>
      <w:r w:rsidRPr="00BD5AC9">
        <w:rPr>
          <w:rFonts w:asciiTheme="minorHAnsi" w:hAnsiTheme="minorHAnsi" w:cstheme="minorHAnsi"/>
          <w:szCs w:val="20"/>
        </w:rPr>
        <w:t>Opomba: Uporabljeni izrazi, zapisani v moški slovnični obliki, so uporabljeni kot nevtralni za moške in ženske.</w:t>
      </w:r>
    </w:p>
    <w:p w14:paraId="42A12577" w14:textId="77777777" w:rsidR="005620E6" w:rsidRDefault="005620E6" w:rsidP="00BD5AC9">
      <w:pPr>
        <w:tabs>
          <w:tab w:val="right" w:pos="7513"/>
        </w:tabs>
        <w:spacing w:after="0" w:line="288" w:lineRule="auto"/>
        <w:rPr>
          <w:rFonts w:asciiTheme="minorHAnsi" w:hAnsiTheme="minorHAnsi" w:cstheme="minorHAnsi"/>
          <w:szCs w:val="20"/>
        </w:rPr>
      </w:pPr>
    </w:p>
    <w:p w14:paraId="0FF042E9" w14:textId="77777777" w:rsidR="00F00EE0" w:rsidRDefault="00F00EE0" w:rsidP="00BD5AC9">
      <w:pPr>
        <w:tabs>
          <w:tab w:val="right" w:pos="7513"/>
        </w:tabs>
        <w:spacing w:after="0" w:line="288" w:lineRule="auto"/>
        <w:rPr>
          <w:rFonts w:asciiTheme="minorHAnsi" w:hAnsiTheme="minorHAnsi" w:cstheme="minorHAnsi"/>
          <w:szCs w:val="20"/>
        </w:rPr>
      </w:pPr>
    </w:p>
    <w:p w14:paraId="0F438D55" w14:textId="77777777" w:rsidR="00F00EE0" w:rsidRPr="00BD5AC9" w:rsidRDefault="00F00EE0" w:rsidP="00BD5AC9">
      <w:pPr>
        <w:tabs>
          <w:tab w:val="right" w:pos="7513"/>
        </w:tabs>
        <w:spacing w:after="0" w:line="288" w:lineRule="auto"/>
        <w:rPr>
          <w:rFonts w:asciiTheme="minorHAnsi" w:hAnsiTheme="minorHAnsi" w:cstheme="minorHAnsi"/>
          <w:szCs w:val="20"/>
        </w:rPr>
      </w:pPr>
    </w:p>
    <w:p w14:paraId="3B271C2D" w14:textId="3546025B"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szCs w:val="20"/>
        </w:rPr>
        <w:t xml:space="preserve">                                                                                                 </w:t>
      </w:r>
      <w:r w:rsidR="00F00EE0">
        <w:rPr>
          <w:rFonts w:asciiTheme="minorHAnsi" w:hAnsiTheme="minorHAnsi" w:cstheme="minorHAnsi"/>
          <w:szCs w:val="20"/>
        </w:rPr>
        <w:tab/>
      </w:r>
      <w:r w:rsidR="00F00EE0">
        <w:rPr>
          <w:rFonts w:asciiTheme="minorHAnsi" w:hAnsiTheme="minorHAnsi" w:cstheme="minorHAnsi"/>
          <w:szCs w:val="20"/>
        </w:rPr>
        <w:tab/>
      </w:r>
      <w:r w:rsidRPr="00BD5AC9">
        <w:rPr>
          <w:rFonts w:asciiTheme="minorHAnsi" w:hAnsiTheme="minorHAnsi" w:cstheme="minorHAnsi"/>
          <w:szCs w:val="20"/>
        </w:rPr>
        <w:t xml:space="preserve">   </w:t>
      </w:r>
      <w:r w:rsidRPr="00BD5AC9">
        <w:rPr>
          <w:rFonts w:asciiTheme="minorHAnsi" w:hAnsiTheme="minorHAnsi" w:cstheme="minorHAnsi"/>
          <w:color w:val="000000"/>
          <w:szCs w:val="20"/>
          <w:lang w:eastAsia="sl-SI"/>
        </w:rPr>
        <w:t>mag. Gregor SLUGA</w:t>
      </w:r>
    </w:p>
    <w:p w14:paraId="6670AAEF" w14:textId="64DC9246"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t xml:space="preserve">    </w:t>
      </w:r>
      <w:r w:rsidRPr="00BD5AC9">
        <w:rPr>
          <w:rFonts w:asciiTheme="minorHAnsi" w:hAnsiTheme="minorHAnsi" w:cstheme="minorHAnsi"/>
          <w:color w:val="000000"/>
          <w:szCs w:val="20"/>
          <w:lang w:eastAsia="sl-SI"/>
        </w:rPr>
        <w:t>namestnik generalnega direktorja</w:t>
      </w:r>
    </w:p>
    <w:p w14:paraId="0B5A82B2" w14:textId="753867BA" w:rsidR="005620E6" w:rsidRPr="00BD5AC9" w:rsidRDefault="005620E6" w:rsidP="00BD5AC9">
      <w:pPr>
        <w:autoSpaceDE w:val="0"/>
        <w:autoSpaceDN w:val="0"/>
        <w:adjustRightInd w:val="0"/>
        <w:spacing w:after="0" w:line="288" w:lineRule="auto"/>
        <w:rPr>
          <w:rFonts w:asciiTheme="minorHAnsi" w:hAnsiTheme="minorHAnsi" w:cstheme="minorHAnsi"/>
          <w:color w:val="000000"/>
          <w:szCs w:val="20"/>
          <w:lang w:eastAsia="sl-SI"/>
        </w:rPr>
      </w:pPr>
      <w:r w:rsidRPr="00BD5AC9">
        <w:rPr>
          <w:rFonts w:asciiTheme="minorHAnsi" w:hAnsiTheme="minorHAnsi" w:cstheme="minorHAnsi"/>
          <w:color w:val="000000"/>
          <w:szCs w:val="20"/>
          <w:lang w:eastAsia="sl-SI"/>
        </w:rPr>
        <w:t xml:space="preserve">        </w:t>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00F00EE0">
        <w:rPr>
          <w:rFonts w:asciiTheme="minorHAnsi" w:hAnsiTheme="minorHAnsi" w:cstheme="minorHAnsi"/>
          <w:color w:val="000000"/>
          <w:szCs w:val="20"/>
          <w:lang w:eastAsia="sl-SI"/>
        </w:rPr>
        <w:tab/>
      </w:r>
      <w:r w:rsidRPr="00BD5AC9">
        <w:rPr>
          <w:rFonts w:asciiTheme="minorHAnsi" w:hAnsiTheme="minorHAnsi" w:cstheme="minorHAnsi"/>
          <w:color w:val="000000"/>
          <w:szCs w:val="20"/>
          <w:lang w:eastAsia="sl-SI"/>
        </w:rPr>
        <w:t xml:space="preserve"> p. p. št. 0210-9/2019-6 z dne 1. 4. 2021</w:t>
      </w:r>
    </w:p>
    <w:p w14:paraId="2A54A169" w14:textId="77777777" w:rsidR="005620E6" w:rsidRPr="00BD5AC9" w:rsidRDefault="005620E6" w:rsidP="00BD5AC9">
      <w:pPr>
        <w:tabs>
          <w:tab w:val="right" w:pos="7513"/>
        </w:tabs>
        <w:spacing w:after="0" w:line="288" w:lineRule="auto"/>
        <w:rPr>
          <w:rFonts w:asciiTheme="minorHAnsi" w:hAnsiTheme="minorHAnsi" w:cstheme="minorHAnsi"/>
          <w:szCs w:val="20"/>
        </w:rPr>
      </w:pPr>
    </w:p>
    <w:sectPr w:rsidR="005620E6" w:rsidRPr="00BD5AC9" w:rsidSect="007D7E46">
      <w:headerReference w:type="default" r:id="rId9"/>
      <w:footerReference w:type="default" r:id="rId10"/>
      <w:pgSz w:w="11906" w:h="16838"/>
      <w:pgMar w:top="2901"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DA7B" w14:textId="77777777" w:rsidR="004F7C8F" w:rsidRDefault="004F7C8F" w:rsidP="00F12F18">
      <w:pPr>
        <w:spacing w:after="0" w:line="240" w:lineRule="auto"/>
      </w:pPr>
      <w:r>
        <w:separator/>
      </w:r>
    </w:p>
  </w:endnote>
  <w:endnote w:type="continuationSeparator" w:id="0">
    <w:p w14:paraId="0902056F" w14:textId="77777777" w:rsidR="004F7C8F" w:rsidRDefault="004F7C8F" w:rsidP="00F1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4E26" w14:textId="2716C68B" w:rsidR="00951167" w:rsidRDefault="00951167" w:rsidP="00951167">
    <w:pPr>
      <w:pStyle w:val="Noga"/>
    </w:pPr>
  </w:p>
  <w:p w14:paraId="6F6EBA01" w14:textId="77777777" w:rsidR="00951167" w:rsidRDefault="009511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DF9B" w14:textId="77777777" w:rsidR="004F7C8F" w:rsidRDefault="004F7C8F" w:rsidP="00F12F18">
      <w:pPr>
        <w:spacing w:after="0" w:line="240" w:lineRule="auto"/>
      </w:pPr>
      <w:r>
        <w:separator/>
      </w:r>
    </w:p>
  </w:footnote>
  <w:footnote w:type="continuationSeparator" w:id="0">
    <w:p w14:paraId="5322E194" w14:textId="77777777" w:rsidR="004F7C8F" w:rsidRDefault="004F7C8F" w:rsidP="00F1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BEA08" w14:textId="40B2588D" w:rsidR="001F12DA" w:rsidRDefault="001F12DA" w:rsidP="001F12DA">
    <w:pPr>
      <w:pStyle w:val="Glava"/>
      <w:rPr>
        <w:rFonts w:ascii="Arial" w:hAnsi="Arial" w:cs="Arial"/>
        <w:sz w:val="16"/>
      </w:rPr>
    </w:pPr>
    <w:r>
      <w:rPr>
        <w:noProof/>
        <w:lang w:eastAsia="sl-SI"/>
      </w:rPr>
      <w:drawing>
        <wp:anchor distT="0" distB="0" distL="114300" distR="114300" simplePos="0" relativeHeight="251660288" behindDoc="0" locked="0" layoutInCell="1" allowOverlap="1" wp14:anchorId="5F477351" wp14:editId="216BF5B1">
          <wp:simplePos x="0" y="0"/>
          <wp:positionH relativeFrom="margin">
            <wp:posOffset>3741420</wp:posOffset>
          </wp:positionH>
          <wp:positionV relativeFrom="paragraph">
            <wp:posOffset>222250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p>
  <w:p w14:paraId="1D6E22E7" w14:textId="15BAF76A" w:rsidR="001F12DA" w:rsidRDefault="001F12DA" w:rsidP="001F12DA">
    <w:pPr>
      <w:pStyle w:val="Glava"/>
      <w:rPr>
        <w:rFonts w:ascii="Arial" w:hAnsi="Arial" w:cs="Arial"/>
        <w:sz w:val="16"/>
      </w:rPr>
    </w:pPr>
  </w:p>
  <w:p w14:paraId="21B4E2A0" w14:textId="77777777" w:rsidR="001F12DA" w:rsidRDefault="001F12DA" w:rsidP="001F12DA">
    <w:pPr>
      <w:pStyle w:val="Glava"/>
      <w:rPr>
        <w:rFonts w:ascii="Arial" w:hAnsi="Arial" w:cs="Arial"/>
        <w:sz w:val="16"/>
      </w:rPr>
    </w:pPr>
    <w:r>
      <w:rPr>
        <w:noProof/>
        <w:lang w:eastAsia="sl-SI"/>
      </w:rPr>
      <w:drawing>
        <wp:anchor distT="0" distB="0" distL="114300" distR="114300" simplePos="0" relativeHeight="251662336" behindDoc="0" locked="0" layoutInCell="1" allowOverlap="1" wp14:anchorId="615787B5" wp14:editId="4C07CBD3">
          <wp:simplePos x="0" y="0"/>
          <wp:positionH relativeFrom="page">
            <wp:posOffset>13970</wp:posOffset>
          </wp:positionH>
          <wp:positionV relativeFrom="page">
            <wp:align>top</wp:align>
          </wp:positionV>
          <wp:extent cx="4321810" cy="1193800"/>
          <wp:effectExtent l="0" t="0" r="2540" b="6350"/>
          <wp:wrapSquare wrapText="bothSides"/>
          <wp:docPr id="2" name="Slika 2" descr="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812" w:rsidRPr="006E0812">
      <w:rPr>
        <w:rFonts w:ascii="Arial" w:hAnsi="Arial" w:cs="Arial"/>
        <w:sz w:val="16"/>
      </w:rPr>
      <w:tab/>
    </w:r>
    <w:r w:rsidR="006E0812">
      <w:rPr>
        <w:rFonts w:ascii="Arial" w:hAnsi="Arial" w:cs="Arial"/>
        <w:sz w:val="16"/>
      </w:rPr>
      <w:t xml:space="preserve">                                         </w:t>
    </w:r>
    <w:r>
      <w:rPr>
        <w:rFonts w:ascii="Arial" w:hAnsi="Arial" w:cs="Arial"/>
        <w:sz w:val="16"/>
      </w:rPr>
      <w:t xml:space="preserve">                         </w:t>
    </w:r>
  </w:p>
  <w:p w14:paraId="0C0F2D93" w14:textId="77777777" w:rsidR="001F12DA" w:rsidRDefault="001F12DA" w:rsidP="001F12DA">
    <w:pPr>
      <w:pStyle w:val="Glava"/>
      <w:rPr>
        <w:rFonts w:ascii="Arial" w:hAnsi="Arial" w:cs="Arial"/>
        <w:sz w:val="16"/>
      </w:rPr>
    </w:pPr>
  </w:p>
  <w:p w14:paraId="74E9EC69" w14:textId="5704AA38" w:rsidR="001F12DA" w:rsidRPr="001F12DA" w:rsidRDefault="001F12DA" w:rsidP="001F12DA">
    <w:pPr>
      <w:pStyle w:val="Glava"/>
      <w:rPr>
        <w:rFonts w:ascii="Arial" w:hAnsi="Arial" w:cs="Arial"/>
        <w:sz w:val="16"/>
      </w:rPr>
    </w:pPr>
    <w:r>
      <w:rPr>
        <w:rFonts w:ascii="Arial" w:hAnsi="Arial" w:cs="Arial"/>
        <w:sz w:val="16"/>
      </w:rPr>
      <w:t xml:space="preserve">        </w:t>
    </w:r>
    <w:r>
      <w:rPr>
        <w:rFonts w:cs="Arial"/>
        <w:sz w:val="16"/>
      </w:rPr>
      <w:t>Vojkova 1b</w:t>
    </w:r>
    <w:r w:rsidRPr="008F3500">
      <w:rPr>
        <w:rFonts w:cs="Arial"/>
        <w:sz w:val="16"/>
      </w:rPr>
      <w:t xml:space="preserve">, </w:t>
    </w:r>
    <w:r>
      <w:rPr>
        <w:rFonts w:cs="Arial"/>
        <w:sz w:val="16"/>
      </w:rPr>
      <w:t>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01 478 40 00</w:t>
    </w:r>
  </w:p>
  <w:p w14:paraId="4D1F641E" w14:textId="154D4F97"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F: </w:t>
    </w:r>
    <w:r>
      <w:rPr>
        <w:rFonts w:cs="Arial"/>
        <w:sz w:val="16"/>
      </w:rPr>
      <w:t>01 478 40 52</w:t>
    </w:r>
    <w:r w:rsidRPr="008F3500">
      <w:rPr>
        <w:rFonts w:cs="Arial"/>
        <w:sz w:val="16"/>
      </w:rPr>
      <w:t xml:space="preserve"> </w:t>
    </w:r>
  </w:p>
  <w:p w14:paraId="4850A2FF" w14:textId="6EE93DBA"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t>
    </w:r>
    <w:r w:rsidRPr="008F3500">
      <w:rPr>
        <w:rFonts w:cs="Arial"/>
        <w:sz w:val="16"/>
      </w:rPr>
      <w:t xml:space="preserve">E: </w:t>
    </w:r>
    <w:r>
      <w:rPr>
        <w:rFonts w:cs="Arial"/>
        <w:sz w:val="16"/>
      </w:rPr>
      <w:t>gp.arso@gov.si</w:t>
    </w:r>
  </w:p>
  <w:p w14:paraId="5889F125" w14:textId="1D451333" w:rsidR="001F12DA" w:rsidRPr="008F3500" w:rsidRDefault="001F12DA" w:rsidP="001F12DA">
    <w:pPr>
      <w:pStyle w:val="Glava"/>
      <w:tabs>
        <w:tab w:val="left" w:pos="5112"/>
      </w:tabs>
      <w:spacing w:line="240" w:lineRule="exact"/>
      <w:rPr>
        <w:rFonts w:cs="Arial"/>
        <w:sz w:val="16"/>
      </w:rPr>
    </w:pPr>
    <w:r w:rsidRPr="008F3500">
      <w:rPr>
        <w:rFonts w:cs="Arial"/>
        <w:sz w:val="16"/>
      </w:rPr>
      <w:tab/>
    </w:r>
    <w:r>
      <w:rPr>
        <w:rFonts w:cs="Arial"/>
        <w:sz w:val="16"/>
      </w:rPr>
      <w:tab/>
      <w:t xml:space="preserve">                                   www.arso.gov.si</w:t>
    </w:r>
  </w:p>
  <w:p w14:paraId="6D18466A" w14:textId="386E2764" w:rsidR="00F12F18" w:rsidRDefault="00E836AC" w:rsidP="001F12DA">
    <w:pPr>
      <w:pStyle w:val="Glav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7CA"/>
    <w:multiLevelType w:val="hybridMultilevel"/>
    <w:tmpl w:val="3578A72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B73C73"/>
    <w:multiLevelType w:val="hybridMultilevel"/>
    <w:tmpl w:val="E8A826D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360" w:hanging="360"/>
      </w:pPr>
      <w:rPr>
        <w:rFonts w:ascii="Courier New" w:hAnsi="Courier New" w:cs="Courier New" w:hint="default"/>
      </w:rPr>
    </w:lvl>
    <w:lvl w:ilvl="2" w:tplc="04240003">
      <w:start w:val="1"/>
      <w:numFmt w:val="bullet"/>
      <w:lvlText w:val="o"/>
      <w:lvlJc w:val="left"/>
      <w:pPr>
        <w:ind w:left="3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706D70"/>
    <w:multiLevelType w:val="hybridMultilevel"/>
    <w:tmpl w:val="69100A8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45578A"/>
    <w:multiLevelType w:val="hybridMultilevel"/>
    <w:tmpl w:val="1D0CAE06"/>
    <w:lvl w:ilvl="0" w:tplc="0C2A121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42465C"/>
    <w:multiLevelType w:val="hybridMultilevel"/>
    <w:tmpl w:val="E5B27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0D75C8"/>
    <w:multiLevelType w:val="hybridMultilevel"/>
    <w:tmpl w:val="FC525E48"/>
    <w:lvl w:ilvl="0" w:tplc="0C2A121E">
      <w:start w:val="1"/>
      <w:numFmt w:val="bullet"/>
      <w:lvlText w:val="­"/>
      <w:lvlJc w:val="left"/>
      <w:pPr>
        <w:ind w:left="720" w:hanging="360"/>
      </w:pPr>
      <w:rPr>
        <w:rFonts w:ascii="Calibri" w:hAnsi="Calibri"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360"/>
        </w:tabs>
        <w:ind w:left="36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5EF227BD"/>
    <w:multiLevelType w:val="hybridMultilevel"/>
    <w:tmpl w:val="0630B730"/>
    <w:lvl w:ilvl="0" w:tplc="32A07E56">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9414DD"/>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937B35"/>
    <w:multiLevelType w:val="hybridMultilevel"/>
    <w:tmpl w:val="EA601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3C"/>
    <w:rsid w:val="00034414"/>
    <w:rsid w:val="000651A1"/>
    <w:rsid w:val="00087595"/>
    <w:rsid w:val="000E61D6"/>
    <w:rsid w:val="0012183E"/>
    <w:rsid w:val="00144C58"/>
    <w:rsid w:val="001D1FCC"/>
    <w:rsid w:val="001F12DA"/>
    <w:rsid w:val="00202A97"/>
    <w:rsid w:val="00267B5B"/>
    <w:rsid w:val="002C42B2"/>
    <w:rsid w:val="00301293"/>
    <w:rsid w:val="003407B5"/>
    <w:rsid w:val="003469FB"/>
    <w:rsid w:val="00382920"/>
    <w:rsid w:val="003B0E5D"/>
    <w:rsid w:val="003E4704"/>
    <w:rsid w:val="003F325D"/>
    <w:rsid w:val="004A1E12"/>
    <w:rsid w:val="004F7C8F"/>
    <w:rsid w:val="005620E6"/>
    <w:rsid w:val="005F75F6"/>
    <w:rsid w:val="006379BF"/>
    <w:rsid w:val="00685EA1"/>
    <w:rsid w:val="00686550"/>
    <w:rsid w:val="006B4A48"/>
    <w:rsid w:val="006D5901"/>
    <w:rsid w:val="006E0812"/>
    <w:rsid w:val="0070302A"/>
    <w:rsid w:val="007D7E46"/>
    <w:rsid w:val="008075C4"/>
    <w:rsid w:val="0082209E"/>
    <w:rsid w:val="008A6E7C"/>
    <w:rsid w:val="008D47CB"/>
    <w:rsid w:val="00937F4E"/>
    <w:rsid w:val="00951167"/>
    <w:rsid w:val="009B552D"/>
    <w:rsid w:val="00A34498"/>
    <w:rsid w:val="00A8229F"/>
    <w:rsid w:val="00AE0E33"/>
    <w:rsid w:val="00B14508"/>
    <w:rsid w:val="00B16603"/>
    <w:rsid w:val="00B2599D"/>
    <w:rsid w:val="00B337B8"/>
    <w:rsid w:val="00B3729D"/>
    <w:rsid w:val="00B45A28"/>
    <w:rsid w:val="00B53DFF"/>
    <w:rsid w:val="00BA66DF"/>
    <w:rsid w:val="00BB6866"/>
    <w:rsid w:val="00BC46AB"/>
    <w:rsid w:val="00BD5AC9"/>
    <w:rsid w:val="00BD6B3C"/>
    <w:rsid w:val="00BF311E"/>
    <w:rsid w:val="00C63F69"/>
    <w:rsid w:val="00C703D6"/>
    <w:rsid w:val="00D01345"/>
    <w:rsid w:val="00D31D3D"/>
    <w:rsid w:val="00D47C10"/>
    <w:rsid w:val="00D8520E"/>
    <w:rsid w:val="00D91C40"/>
    <w:rsid w:val="00DE3C23"/>
    <w:rsid w:val="00E05257"/>
    <w:rsid w:val="00E4229B"/>
    <w:rsid w:val="00E4525A"/>
    <w:rsid w:val="00E63531"/>
    <w:rsid w:val="00E836AC"/>
    <w:rsid w:val="00EB2F3F"/>
    <w:rsid w:val="00F00EE0"/>
    <w:rsid w:val="00F12F18"/>
    <w:rsid w:val="00F139E4"/>
    <w:rsid w:val="00F14AD4"/>
    <w:rsid w:val="00F239FE"/>
    <w:rsid w:val="00F3343F"/>
    <w:rsid w:val="00F5277A"/>
    <w:rsid w:val="00F56D52"/>
    <w:rsid w:val="00FD75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91ECC"/>
  <w15:chartTrackingRefBased/>
  <w15:docId w15:val="{6C9182E8-9666-4CF0-AF23-06C4485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6B3C"/>
    <w:pPr>
      <w:spacing w:after="120" w:line="276" w:lineRule="auto"/>
      <w:jc w:val="both"/>
    </w:pPr>
    <w:rPr>
      <w:rFonts w:ascii="Arial Unicode MS" w:eastAsiaTheme="minorEastAsia" w:hAnsi="Arial Unicode MS"/>
      <w:sz w:val="20"/>
      <w:lang w:eastAsia="zh-TW"/>
    </w:rPr>
  </w:style>
  <w:style w:type="paragraph" w:styleId="Naslov3">
    <w:name w:val="heading 3"/>
    <w:basedOn w:val="Navaden"/>
    <w:next w:val="Navaden"/>
    <w:link w:val="Naslov3Znak"/>
    <w:uiPriority w:val="9"/>
    <w:unhideWhenUsed/>
    <w:qFormat/>
    <w:rsid w:val="00BD6B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BD6B3C"/>
    <w:rPr>
      <w:rFonts w:asciiTheme="majorHAnsi" w:eastAsiaTheme="majorEastAsia" w:hAnsiTheme="majorHAnsi" w:cstheme="majorBidi"/>
      <w:b/>
      <w:bCs/>
      <w:color w:val="5B9BD5" w:themeColor="accent1"/>
      <w:sz w:val="20"/>
      <w:lang w:eastAsia="zh-TW"/>
    </w:rPr>
  </w:style>
  <w:style w:type="paragraph" w:styleId="Odstavekseznama">
    <w:name w:val="List Paragraph"/>
    <w:basedOn w:val="Navaden"/>
    <w:link w:val="OdstavekseznamaZnak"/>
    <w:uiPriority w:val="34"/>
    <w:qFormat/>
    <w:rsid w:val="00BD6B3C"/>
    <w:pPr>
      <w:ind w:left="720"/>
      <w:contextualSpacing/>
    </w:pPr>
  </w:style>
  <w:style w:type="character" w:customStyle="1" w:styleId="OdstavekseznamaZnak">
    <w:name w:val="Odstavek seznama Znak"/>
    <w:link w:val="Odstavekseznama"/>
    <w:uiPriority w:val="34"/>
    <w:locked/>
    <w:rsid w:val="00BD6B3C"/>
    <w:rPr>
      <w:rFonts w:ascii="Arial Unicode MS" w:eastAsiaTheme="minorEastAsia" w:hAnsi="Arial Unicode MS"/>
      <w:sz w:val="20"/>
      <w:lang w:eastAsia="zh-TW"/>
    </w:rPr>
  </w:style>
  <w:style w:type="paragraph" w:styleId="Brezrazmikov">
    <w:name w:val="No Spacing"/>
    <w:uiPriority w:val="1"/>
    <w:qFormat/>
    <w:rsid w:val="00BD6B3C"/>
    <w:pPr>
      <w:spacing w:after="0" w:line="240" w:lineRule="auto"/>
      <w:jc w:val="both"/>
    </w:pPr>
    <w:rPr>
      <w:rFonts w:ascii="Arial Unicode MS" w:eastAsiaTheme="minorEastAsia" w:hAnsi="Arial Unicode MS"/>
      <w:sz w:val="20"/>
      <w:lang w:eastAsia="zh-TW"/>
    </w:rPr>
  </w:style>
  <w:style w:type="paragraph" w:styleId="Glava">
    <w:name w:val="header"/>
    <w:basedOn w:val="Navaden"/>
    <w:link w:val="GlavaZnak"/>
    <w:unhideWhenUsed/>
    <w:rsid w:val="00F12F18"/>
    <w:pPr>
      <w:tabs>
        <w:tab w:val="center" w:pos="4536"/>
        <w:tab w:val="right" w:pos="9072"/>
      </w:tabs>
      <w:spacing w:after="0" w:line="240" w:lineRule="auto"/>
    </w:pPr>
  </w:style>
  <w:style w:type="character" w:customStyle="1" w:styleId="GlavaZnak">
    <w:name w:val="Glava Znak"/>
    <w:basedOn w:val="Privzetapisavaodstavka"/>
    <w:link w:val="Glava"/>
    <w:uiPriority w:val="99"/>
    <w:rsid w:val="00F12F18"/>
    <w:rPr>
      <w:rFonts w:ascii="Arial Unicode MS" w:eastAsiaTheme="minorEastAsia" w:hAnsi="Arial Unicode MS"/>
      <w:sz w:val="20"/>
      <w:lang w:eastAsia="zh-TW"/>
    </w:rPr>
  </w:style>
  <w:style w:type="paragraph" w:styleId="Noga">
    <w:name w:val="footer"/>
    <w:basedOn w:val="Navaden"/>
    <w:link w:val="NogaZnak"/>
    <w:uiPriority w:val="99"/>
    <w:unhideWhenUsed/>
    <w:rsid w:val="00F12F18"/>
    <w:pPr>
      <w:tabs>
        <w:tab w:val="center" w:pos="4536"/>
        <w:tab w:val="right" w:pos="9072"/>
      </w:tabs>
      <w:spacing w:after="0" w:line="240" w:lineRule="auto"/>
    </w:pPr>
  </w:style>
  <w:style w:type="character" w:customStyle="1" w:styleId="NogaZnak">
    <w:name w:val="Noga Znak"/>
    <w:basedOn w:val="Privzetapisavaodstavka"/>
    <w:link w:val="Noga"/>
    <w:uiPriority w:val="99"/>
    <w:rsid w:val="00F12F18"/>
    <w:rPr>
      <w:rFonts w:ascii="Arial Unicode MS" w:eastAsiaTheme="minorEastAsia" w:hAnsi="Arial Unicode MS"/>
      <w:sz w:val="20"/>
      <w:lang w:eastAsia="zh-TW"/>
    </w:rPr>
  </w:style>
  <w:style w:type="character" w:styleId="Hiperpovezava">
    <w:name w:val="Hyperlink"/>
    <w:basedOn w:val="Privzetapisavaodstavka"/>
    <w:uiPriority w:val="99"/>
    <w:unhideWhenUsed/>
    <w:rsid w:val="006E0812"/>
    <w:rPr>
      <w:color w:val="0563C1" w:themeColor="hyperlink"/>
      <w:u w:val="single"/>
    </w:rPr>
  </w:style>
  <w:style w:type="character" w:customStyle="1" w:styleId="UnresolvedMention">
    <w:name w:val="Unresolved Mention"/>
    <w:basedOn w:val="Privzetapisavaodstavka"/>
    <w:uiPriority w:val="99"/>
    <w:semiHidden/>
    <w:unhideWhenUsed/>
    <w:rsid w:val="006E0812"/>
    <w:rPr>
      <w:color w:val="605E5C"/>
      <w:shd w:val="clear" w:color="auto" w:fill="E1DFDD"/>
    </w:rPr>
  </w:style>
  <w:style w:type="character" w:styleId="Besedilooznabemesta">
    <w:name w:val="Placeholder Text"/>
    <w:basedOn w:val="Privzetapisavaodstavka"/>
    <w:uiPriority w:val="99"/>
    <w:semiHidden/>
    <w:rsid w:val="00D31D3D"/>
    <w:rPr>
      <w:color w:val="808080"/>
    </w:rPr>
  </w:style>
  <w:style w:type="table" w:styleId="Tabelamrea">
    <w:name w:val="Table Grid"/>
    <w:basedOn w:val="Navadnatabela"/>
    <w:uiPriority w:val="39"/>
    <w:rsid w:val="00D3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3E4704"/>
    <w:pPr>
      <w:tabs>
        <w:tab w:val="left" w:pos="1701"/>
      </w:tabs>
      <w:spacing w:after="0" w:line="260" w:lineRule="atLeast"/>
      <w:jc w:val="left"/>
    </w:pPr>
    <w:rPr>
      <w:rFonts w:ascii="Arial" w:eastAsia="Times New Roman" w:hAnsi="Arial" w:cs="Times New Roman"/>
      <w:szCs w:val="20"/>
      <w:lang w:eastAsia="sl-SI"/>
    </w:rPr>
  </w:style>
  <w:style w:type="paragraph" w:customStyle="1" w:styleId="ZADEVA">
    <w:name w:val="ZADEVA"/>
    <w:basedOn w:val="Navaden"/>
    <w:qFormat/>
    <w:rsid w:val="003E4704"/>
    <w:pPr>
      <w:tabs>
        <w:tab w:val="left" w:pos="1701"/>
      </w:tabs>
      <w:spacing w:after="0" w:line="260" w:lineRule="atLeast"/>
      <w:ind w:left="1701" w:hanging="1701"/>
      <w:jc w:val="left"/>
    </w:pPr>
    <w:rPr>
      <w:rFonts w:ascii="Arial" w:eastAsia="Times New Roman" w:hAnsi="Arial" w:cs="Times New Roman"/>
      <w:b/>
      <w:szCs w:val="24"/>
      <w:lang w:val="it-IT" w:eastAsia="en-US"/>
    </w:rPr>
  </w:style>
  <w:style w:type="paragraph" w:customStyle="1" w:styleId="podpisi">
    <w:name w:val="podpisi"/>
    <w:basedOn w:val="Navaden"/>
    <w:qFormat/>
    <w:rsid w:val="003E4704"/>
    <w:pPr>
      <w:tabs>
        <w:tab w:val="left" w:pos="3402"/>
      </w:tabs>
      <w:spacing w:after="0" w:line="260" w:lineRule="atLeast"/>
      <w:jc w:val="left"/>
    </w:pPr>
    <w:rPr>
      <w:rFonts w:ascii="Arial" w:eastAsia="Times New Roman" w:hAnsi="Arial" w:cs="Times New Roman"/>
      <w:szCs w:val="24"/>
      <w:lang w:val="it-IT" w:eastAsia="en-US"/>
    </w:rPr>
  </w:style>
  <w:style w:type="paragraph" w:styleId="Besedilooblaka">
    <w:name w:val="Balloon Text"/>
    <w:basedOn w:val="Navaden"/>
    <w:link w:val="BesedilooblakaZnak"/>
    <w:uiPriority w:val="99"/>
    <w:semiHidden/>
    <w:unhideWhenUsed/>
    <w:rsid w:val="00202A9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A97"/>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Pages>
  <Words>831</Words>
  <Characters>4740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MKoren</dc:creator>
  <cp:keywords/>
  <dc:description/>
  <cp:lastModifiedBy>Katarina Lipovšek</cp:lastModifiedBy>
  <cp:revision>11</cp:revision>
  <cp:lastPrinted>2022-06-21T10:35:00Z</cp:lastPrinted>
  <dcterms:created xsi:type="dcterms:W3CDTF">2022-06-21T12:26:00Z</dcterms:created>
  <dcterms:modified xsi:type="dcterms:W3CDTF">2022-11-14T08:17:00Z</dcterms:modified>
</cp:coreProperties>
</file>