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073677AB" w:rsidR="00554AE7" w:rsidRDefault="00554AE7" w:rsidP="00554AE7">
      <w:pPr>
        <w:tabs>
          <w:tab w:val="left" w:pos="2835"/>
        </w:tabs>
        <w:spacing w:line="240" w:lineRule="auto"/>
        <w:jc w:val="both"/>
        <w:rPr>
          <w:rFonts w:cs="Arial"/>
          <w:szCs w:val="20"/>
        </w:rPr>
      </w:pPr>
      <w:bookmarkStart w:id="0" w:name="_GoBack"/>
      <w:bookmarkEnd w:id="0"/>
      <w:r w:rsidRPr="00596040">
        <w:rPr>
          <w:rFonts w:cs="Arial"/>
          <w:szCs w:val="20"/>
        </w:rPr>
        <w:t>Številka: 10033-</w:t>
      </w:r>
      <w:r w:rsidR="003C288B">
        <w:rPr>
          <w:rFonts w:cs="Arial"/>
          <w:szCs w:val="20"/>
        </w:rPr>
        <w:t>40</w:t>
      </w:r>
      <w:r w:rsidR="00CC6575">
        <w:rPr>
          <w:rFonts w:cs="Arial"/>
          <w:szCs w:val="20"/>
        </w:rPr>
        <w:t>/2024/1</w:t>
      </w:r>
    </w:p>
    <w:p w14:paraId="01AB1F32" w14:textId="5067FC1C"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3C288B">
        <w:rPr>
          <w:rFonts w:cs="Arial"/>
          <w:szCs w:val="20"/>
        </w:rPr>
        <w:t>21. 6</w:t>
      </w:r>
      <w:r>
        <w:rPr>
          <w:rFonts w:cs="Arial"/>
          <w:szCs w:val="20"/>
        </w:rPr>
        <w:t>. 2024</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1"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4A89B99C" w14:textId="60E2F1D7" w:rsidR="00554AE7" w:rsidRDefault="00554AE7" w:rsidP="00B70F72">
      <w:pPr>
        <w:spacing w:line="312" w:lineRule="auto"/>
        <w:jc w:val="both"/>
        <w:rPr>
          <w:rFonts w:cs="Arial"/>
          <w:szCs w:val="20"/>
        </w:rPr>
      </w:pPr>
      <w:r>
        <w:rPr>
          <w:rFonts w:cs="Arial"/>
          <w:b/>
          <w:szCs w:val="20"/>
        </w:rPr>
        <w:t xml:space="preserve">HIDROLOG III - PRIPRAVNIK </w:t>
      </w:r>
      <w:r w:rsidRPr="00613016">
        <w:rPr>
          <w:rFonts w:cs="Arial"/>
          <w:szCs w:val="20"/>
        </w:rPr>
        <w:t>(m/ž),</w:t>
      </w:r>
      <w:r w:rsidRPr="00766699">
        <w:rPr>
          <w:rFonts w:cs="Arial"/>
          <w:b/>
          <w:szCs w:val="20"/>
        </w:rPr>
        <w:t xml:space="preserve"> </w:t>
      </w:r>
      <w:r w:rsidRPr="00766699">
        <w:rPr>
          <w:rFonts w:cs="Arial"/>
          <w:szCs w:val="20"/>
        </w:rPr>
        <w:t xml:space="preserve">šifra DM </w:t>
      </w:r>
      <w:r w:rsidR="00C8399A">
        <w:rPr>
          <w:rFonts w:cs="Arial"/>
          <w:szCs w:val="20"/>
        </w:rPr>
        <w:t>12023, v Od</w:t>
      </w:r>
      <w:r w:rsidR="00C9379A">
        <w:rPr>
          <w:rFonts w:cs="Arial"/>
          <w:szCs w:val="20"/>
        </w:rPr>
        <w:t>delku za hidro</w:t>
      </w:r>
      <w:r w:rsidR="003C288B">
        <w:rPr>
          <w:rFonts w:cs="Arial"/>
          <w:szCs w:val="20"/>
        </w:rPr>
        <w:t>geo</w:t>
      </w:r>
      <w:r w:rsidR="00C9379A">
        <w:rPr>
          <w:rFonts w:cs="Arial"/>
          <w:szCs w:val="20"/>
        </w:rPr>
        <w:t xml:space="preserve">loške analize in </w:t>
      </w:r>
      <w:r w:rsidR="00C8399A">
        <w:rPr>
          <w:rFonts w:cs="Arial"/>
          <w:szCs w:val="20"/>
        </w:rPr>
        <w:t>modeliranje, Sektorju za hidrološke analize in modeliranje, Uradu za meteorologijo, hidrologijo in oceanografijo</w:t>
      </w:r>
      <w:bookmarkEnd w:id="1"/>
      <w:r w:rsidR="00C8399A">
        <w:rPr>
          <w:rFonts w:cs="Arial"/>
          <w:szCs w:val="20"/>
        </w:rPr>
        <w:t xml:space="preserve">, </w:t>
      </w:r>
      <w:r>
        <w:rPr>
          <w:rFonts w:cs="Arial"/>
          <w:szCs w:val="20"/>
        </w:rPr>
        <w:t>za določen čas osmih mesecev pripravniške dobe</w:t>
      </w:r>
      <w:r w:rsidR="00B70F72">
        <w:rPr>
          <w:rFonts w:cs="Arial"/>
          <w:szCs w:val="20"/>
        </w:rPr>
        <w:t>, s polnim delovnim časom</w:t>
      </w:r>
      <w:r w:rsidR="003C288B">
        <w:rPr>
          <w:rFonts w:cs="Arial"/>
          <w:szCs w:val="20"/>
        </w:rPr>
        <w:t>,</w:t>
      </w:r>
      <w:r w:rsidR="00B70F72">
        <w:rPr>
          <w:rFonts w:cs="Arial"/>
          <w:szCs w:val="20"/>
        </w:rPr>
        <w:t xml:space="preserve"> za delo na projektu </w:t>
      </w:r>
      <w:r w:rsidR="00B70F72">
        <w:rPr>
          <w:szCs w:val="20"/>
        </w:rPr>
        <w:t>»Danube Water Balance – Razvoj uskla</w:t>
      </w:r>
      <w:r w:rsidR="004158A3">
        <w:rPr>
          <w:szCs w:val="20"/>
        </w:rPr>
        <w:t xml:space="preserve">jenega modelskega sistema vodne </w:t>
      </w:r>
      <w:r w:rsidR="00B70F72">
        <w:rPr>
          <w:szCs w:val="20"/>
        </w:rPr>
        <w:t>bilance za porečje reke Donave«</w:t>
      </w:r>
      <w:r w:rsidR="00B70F72" w:rsidRPr="006E1FED">
        <w:rPr>
          <w:szCs w:val="20"/>
        </w:rPr>
        <w:t>.</w:t>
      </w:r>
    </w:p>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589B940E" w14:textId="049AE7E2" w:rsidR="00554AE7" w:rsidRPr="00766699" w:rsidRDefault="0097276F" w:rsidP="00B70F72">
      <w:pPr>
        <w:numPr>
          <w:ilvl w:val="0"/>
          <w:numId w:val="11"/>
        </w:numPr>
        <w:spacing w:line="312" w:lineRule="auto"/>
        <w:jc w:val="both"/>
        <w:rPr>
          <w:rFonts w:cs="Arial"/>
          <w:szCs w:val="20"/>
        </w:rPr>
      </w:pPr>
      <w:r>
        <w:rPr>
          <w:rFonts w:cs="Arial"/>
          <w:iCs/>
          <w:szCs w:val="20"/>
          <w:lang w:eastAsia="sl-SI"/>
        </w:rPr>
        <w:t xml:space="preserve">končano </w:t>
      </w:r>
      <w:r w:rsidR="00554AE7"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554AE7">
        <w:rPr>
          <w:rFonts w:cs="Arial"/>
          <w:iCs/>
          <w:szCs w:val="20"/>
          <w:lang w:eastAsia="sl-SI"/>
        </w:rPr>
        <w:t>brazba (prva bolonjska stopnja).</w:t>
      </w:r>
    </w:p>
    <w:p w14:paraId="638BD08C" w14:textId="77777777" w:rsidR="00554AE7" w:rsidRPr="00766699" w:rsidRDefault="00554AE7" w:rsidP="00B70F72">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5ABDBC6B" w14:textId="0E98310E" w:rsidR="00554AE7"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opravljanje strokovnih del s področja hidrologije;</w:t>
      </w:r>
    </w:p>
    <w:p w14:paraId="7F9EA2A0" w14:textId="546835AD" w:rsidR="00B70F72"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dajanje mnenj in izdelovanje analiz iz strokovnega področja;</w:t>
      </w:r>
    </w:p>
    <w:p w14:paraId="3CE02270" w14:textId="4E08657D" w:rsidR="00B70F72"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sodelovanje v razvojnih nalogah in projektih s strokovnega področja;</w:t>
      </w:r>
    </w:p>
    <w:p w14:paraId="332A5ADB" w14:textId="0D3836F9" w:rsidR="00B70F72"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delo z modelom vodne bilance.</w:t>
      </w:r>
    </w:p>
    <w:p w14:paraId="5632C845" w14:textId="77777777" w:rsidR="00B70F72" w:rsidRPr="00766699" w:rsidRDefault="00B70F72" w:rsidP="00B70F72">
      <w:pPr>
        <w:spacing w:line="312" w:lineRule="auto"/>
        <w:ind w:left="720"/>
        <w:jc w:val="both"/>
        <w:rPr>
          <w:rFonts w:cs="Arial"/>
          <w:szCs w:val="20"/>
        </w:rPr>
      </w:pPr>
    </w:p>
    <w:p w14:paraId="5EE711D2" w14:textId="7D64B20C" w:rsidR="00B70F72" w:rsidRDefault="00554AE7" w:rsidP="00B70F72">
      <w:pPr>
        <w:pStyle w:val="Default"/>
        <w:spacing w:line="312" w:lineRule="auto"/>
        <w:jc w:val="both"/>
        <w:rPr>
          <w:sz w:val="20"/>
          <w:szCs w:val="20"/>
        </w:rPr>
      </w:pPr>
      <w:r w:rsidRPr="00596040">
        <w:rPr>
          <w:sz w:val="20"/>
          <w:szCs w:val="20"/>
        </w:rPr>
        <w:t xml:space="preserve">Prednost pri izbiri bodo imeli kandidati/ke s poznavanjem </w:t>
      </w:r>
      <w:r w:rsidR="00B70F72">
        <w:rPr>
          <w:sz w:val="20"/>
          <w:szCs w:val="20"/>
        </w:rPr>
        <w:t>vodnega kroga, statistik ter poznavanjem dela z GIS orodji.</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77777777"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B70F72">
        <w:rPr>
          <w:szCs w:val="20"/>
        </w:rPr>
        <w:t>»Danube Water Balance – Razvoj uskl</w:t>
      </w:r>
      <w:r w:rsidR="003F336F">
        <w:rPr>
          <w:szCs w:val="20"/>
        </w:rPr>
        <w:t>ajenega modelskega sistema vodne</w:t>
      </w:r>
      <w:r w:rsidR="00B70F72">
        <w:rPr>
          <w:szCs w:val="20"/>
        </w:rPr>
        <w:t xml:space="preserve"> bilance za porečje reke Donave«</w:t>
      </w:r>
      <w:r w:rsidR="00B70F72" w:rsidRPr="006E1FED">
        <w:rPr>
          <w:szCs w:val="20"/>
        </w:rPr>
        <w:t>.</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66FBFFBA" w14:textId="37D16CA2" w:rsidR="00B70F72" w:rsidRPr="00B921D6" w:rsidRDefault="00B70F72" w:rsidP="003C288B">
      <w:pPr>
        <w:spacing w:line="312" w:lineRule="auto"/>
        <w:jc w:val="both"/>
        <w:rPr>
          <w:rFonts w:cs="Arial"/>
        </w:rPr>
      </w:pPr>
      <w:r w:rsidRPr="00B921D6">
        <w:rPr>
          <w:rFonts w:cs="Arial"/>
        </w:rPr>
        <w:t xml:space="preserve">Projekt </w:t>
      </w:r>
      <w:proofErr w:type="spellStart"/>
      <w:r w:rsidRPr="00B921D6">
        <w:rPr>
          <w:rFonts w:cs="Arial"/>
        </w:rPr>
        <w:t>Danube</w:t>
      </w:r>
      <w:proofErr w:type="spellEnd"/>
      <w:r w:rsidRPr="00B921D6">
        <w:rPr>
          <w:rFonts w:cs="Arial"/>
        </w:rPr>
        <w:t xml:space="preserve"> </w:t>
      </w:r>
      <w:proofErr w:type="spellStart"/>
      <w:r w:rsidRPr="00B921D6">
        <w:rPr>
          <w:rFonts w:cs="Arial"/>
        </w:rPr>
        <w:t>Water</w:t>
      </w:r>
      <w:proofErr w:type="spellEnd"/>
      <w:r w:rsidRPr="00B921D6">
        <w:rPr>
          <w:rFonts w:cs="Arial"/>
        </w:rPr>
        <w:t xml:space="preserve"> Balance (Razvoj usklajenega modelskega sistema vodne bilance za porečje reke Donave), šifra: DRP0200156 delno financira Evropska unija iz Evropskega sklada za regionalni razvoj. Projekt se izvaja v okviru INTERREG Programa transnacionalnega sodelovanja Podonavje za obdobje 2021 - 2027.</w:t>
      </w:r>
      <w:r>
        <w:rPr>
          <w:rFonts w:cs="Arial"/>
        </w:rPr>
        <w:t xml:space="preserve"> </w:t>
      </w:r>
      <w:r w:rsidRPr="00B921D6">
        <w:rPr>
          <w:rFonts w:cs="Arial"/>
        </w:rPr>
        <w:t>Denarna sredstva za financiranje projekta so zagotovljena v proračunu Republike Slovenije na proračunskih postavkah:</w:t>
      </w:r>
    </w:p>
    <w:p w14:paraId="6C8E8398" w14:textId="3905FE3B" w:rsidR="00B70F72" w:rsidRPr="00B921D6" w:rsidRDefault="00B70F72" w:rsidP="00B70F72">
      <w:pPr>
        <w:pStyle w:val="Odstavekseznama"/>
        <w:numPr>
          <w:ilvl w:val="0"/>
          <w:numId w:val="7"/>
        </w:numPr>
        <w:autoSpaceDE w:val="0"/>
        <w:autoSpaceDN w:val="0"/>
        <w:adjustRightInd w:val="0"/>
        <w:spacing w:line="312" w:lineRule="auto"/>
        <w:ind w:left="714" w:hanging="357"/>
        <w:contextualSpacing w:val="0"/>
        <w:jc w:val="both"/>
        <w:rPr>
          <w:rFonts w:cs="Arial"/>
        </w:rPr>
      </w:pPr>
      <w:r w:rsidRPr="00B921D6">
        <w:rPr>
          <w:rFonts w:cs="Arial"/>
        </w:rPr>
        <w:t>230466- Projekt Danube Water Balance-21-27-EU (80%)</w:t>
      </w:r>
      <w:r>
        <w:rPr>
          <w:rFonts w:cs="Arial"/>
        </w:rPr>
        <w:t>;</w:t>
      </w:r>
    </w:p>
    <w:p w14:paraId="325B562E" w14:textId="03CC64E3" w:rsidR="00B70F72" w:rsidRPr="00B921D6" w:rsidRDefault="00B70F72" w:rsidP="00B70F72">
      <w:pPr>
        <w:pStyle w:val="Odstavekseznama"/>
        <w:numPr>
          <w:ilvl w:val="0"/>
          <w:numId w:val="7"/>
        </w:numPr>
        <w:autoSpaceDE w:val="0"/>
        <w:autoSpaceDN w:val="0"/>
        <w:adjustRightInd w:val="0"/>
        <w:spacing w:line="312" w:lineRule="auto"/>
        <w:ind w:left="714" w:hanging="357"/>
        <w:contextualSpacing w:val="0"/>
        <w:jc w:val="both"/>
        <w:rPr>
          <w:rFonts w:cs="Arial"/>
        </w:rPr>
      </w:pPr>
      <w:r w:rsidRPr="00B921D6">
        <w:rPr>
          <w:rFonts w:cs="Arial"/>
        </w:rPr>
        <w:t xml:space="preserve">230467- Projekt </w:t>
      </w:r>
      <w:proofErr w:type="spellStart"/>
      <w:r w:rsidRPr="00B921D6">
        <w:rPr>
          <w:rFonts w:cs="Arial"/>
        </w:rPr>
        <w:t>Danube</w:t>
      </w:r>
      <w:proofErr w:type="spellEnd"/>
      <w:r w:rsidRPr="00B921D6">
        <w:rPr>
          <w:rFonts w:cs="Arial"/>
        </w:rPr>
        <w:t xml:space="preserve"> </w:t>
      </w:r>
      <w:proofErr w:type="spellStart"/>
      <w:r w:rsidRPr="00B921D6">
        <w:rPr>
          <w:rFonts w:cs="Arial"/>
        </w:rPr>
        <w:t>Water</w:t>
      </w:r>
      <w:proofErr w:type="spellEnd"/>
      <w:r w:rsidRPr="00B921D6">
        <w:rPr>
          <w:rFonts w:cs="Arial"/>
        </w:rPr>
        <w:t xml:space="preserve"> Balance-21-27-slov</w:t>
      </w:r>
      <w:r w:rsidR="003C288B">
        <w:rPr>
          <w:rFonts w:cs="Arial"/>
        </w:rPr>
        <w:t>enska</w:t>
      </w:r>
      <w:r w:rsidRPr="00B921D6">
        <w:rPr>
          <w:rFonts w:cs="Arial"/>
        </w:rPr>
        <w:t xml:space="preserve"> udeležba (20%).</w:t>
      </w:r>
    </w:p>
    <w:p w14:paraId="3152E82E" w14:textId="77777777" w:rsidR="00B70F72" w:rsidRDefault="00B70F72" w:rsidP="00554AE7">
      <w:pPr>
        <w:jc w:val="both"/>
        <w:rPr>
          <w:rFonts w:cs="Arial"/>
          <w:b/>
          <w:szCs w:val="20"/>
          <w:u w:val="single"/>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10598003"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 xml:space="preserve">nega mesta hidrolog III – pripravnik </w:t>
      </w:r>
      <w:r w:rsidRPr="00766699">
        <w:rPr>
          <w:rFonts w:cs="Arial"/>
          <w:szCs w:val="20"/>
        </w:rPr>
        <w:t>(m/ž), šifra DM</w:t>
      </w:r>
      <w:r w:rsidR="00B70F72">
        <w:rPr>
          <w:rFonts w:cs="Arial"/>
          <w:szCs w:val="20"/>
        </w:rPr>
        <w:t xml:space="preserve"> 12023, v Od</w:t>
      </w:r>
      <w:r w:rsidR="00BF3EF4">
        <w:rPr>
          <w:rFonts w:cs="Arial"/>
          <w:szCs w:val="20"/>
        </w:rPr>
        <w:t>delku za hidro</w:t>
      </w:r>
      <w:r w:rsidR="003C288B">
        <w:rPr>
          <w:rFonts w:cs="Arial"/>
          <w:szCs w:val="20"/>
        </w:rPr>
        <w:t>geo</w:t>
      </w:r>
      <w:r w:rsidR="00BF3EF4">
        <w:rPr>
          <w:rFonts w:cs="Arial"/>
          <w:szCs w:val="20"/>
        </w:rPr>
        <w:t>loške analize in</w:t>
      </w:r>
      <w:r w:rsidR="00B70F72">
        <w:rPr>
          <w:rFonts w:cs="Arial"/>
          <w:szCs w:val="20"/>
        </w:rPr>
        <w:t xml:space="preserve"> modeliranje, Sektorju za hidrološke analize in modeliranje, Uradu za meteorologijo, hidrologijo in oceanografijo</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3C288B">
        <w:rPr>
          <w:rFonts w:cs="Arial"/>
          <w:szCs w:val="20"/>
        </w:rPr>
        <w:t>40</w:t>
      </w:r>
      <w:r w:rsidRPr="00596040">
        <w:rPr>
          <w:rFonts w:cs="Arial"/>
          <w:szCs w:val="20"/>
        </w:rPr>
        <w:t>/2024«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B70F72">
        <w:rPr>
          <w:rFonts w:cs="Arial"/>
          <w:b/>
          <w:szCs w:val="20"/>
        </w:rPr>
        <w:t>petka</w:t>
      </w:r>
      <w:r w:rsidRPr="00596040">
        <w:rPr>
          <w:rFonts w:cs="Arial"/>
          <w:b/>
          <w:szCs w:val="20"/>
        </w:rPr>
        <w:t xml:space="preserve">, </w:t>
      </w:r>
      <w:r w:rsidR="003C288B">
        <w:rPr>
          <w:rFonts w:cs="Arial"/>
          <w:b/>
          <w:szCs w:val="20"/>
        </w:rPr>
        <w:t>28. 6</w:t>
      </w:r>
      <w:r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083E716B"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4134 </w:t>
      </w:r>
      <w:r w:rsidR="003C288B">
        <w:rPr>
          <w:rFonts w:cs="Arial"/>
          <w:szCs w:val="20"/>
        </w:rPr>
        <w:t xml:space="preserve">ali elektronskem naslovu </w:t>
      </w:r>
      <w:hyperlink r:id="rId12" w:history="1">
        <w:r w:rsidR="003C288B" w:rsidRPr="00C928F4">
          <w:rPr>
            <w:rStyle w:val="Hiperpovezava"/>
            <w:rFonts w:cs="Arial"/>
            <w:szCs w:val="20"/>
          </w:rPr>
          <w:t>matej.cucek@gov.si</w:t>
        </w:r>
      </w:hyperlink>
      <w:r w:rsidR="003C288B">
        <w:rPr>
          <w:rFonts w:cs="Arial"/>
          <w:szCs w:val="20"/>
        </w:rPr>
        <w:t xml:space="preserve"> </w:t>
      </w:r>
      <w:r>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13294" w14:textId="77777777" w:rsidR="0055260A" w:rsidRDefault="0055260A" w:rsidP="00387277">
      <w:pPr>
        <w:spacing w:line="240" w:lineRule="auto"/>
      </w:pPr>
      <w:r>
        <w:separator/>
      </w:r>
    </w:p>
  </w:endnote>
  <w:endnote w:type="continuationSeparator" w:id="0">
    <w:p w14:paraId="7E074C1A" w14:textId="77777777" w:rsidR="0055260A" w:rsidRDefault="0055260A"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2416F" w14:textId="77777777" w:rsidR="0055260A" w:rsidRDefault="0055260A" w:rsidP="00387277">
      <w:pPr>
        <w:spacing w:line="240" w:lineRule="auto"/>
      </w:pPr>
      <w:r>
        <w:separator/>
      </w:r>
    </w:p>
  </w:footnote>
  <w:footnote w:type="continuationSeparator" w:id="0">
    <w:p w14:paraId="0CBBA7EF" w14:textId="77777777" w:rsidR="0055260A" w:rsidRDefault="0055260A" w:rsidP="003872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A048" w14:textId="4C540BED" w:rsidR="00A30EB8" w:rsidRDefault="00A30EB8" w:rsidP="008262AD">
    <w:pPr>
      <w:pStyle w:val="Glava"/>
      <w:tabs>
        <w:tab w:val="clear" w:pos="4536"/>
        <w:tab w:val="clear" w:pos="9072"/>
        <w:tab w:val="left" w:pos="2130"/>
        <w:tab w:val="left" w:pos="2895"/>
        <w:tab w:val="left" w:pos="6422"/>
      </w:tabs>
    </w:pPr>
    <w:r w:rsidRPr="00514C6A">
      <w:rPr>
        <w:rFonts w:ascii="Verdana" w:hAnsi="Verdana"/>
        <w:noProof/>
        <w:sz w:val="30"/>
        <w:szCs w:val="30"/>
        <w:lang w:eastAsia="sl-SI"/>
      </w:rPr>
      <w:drawing>
        <wp:anchor distT="0" distB="0" distL="114300" distR="114300" simplePos="0" relativeHeight="251661312" behindDoc="1" locked="0" layoutInCell="1" allowOverlap="1" wp14:anchorId="2A20E311" wp14:editId="25579FCB">
          <wp:simplePos x="0" y="0"/>
          <wp:positionH relativeFrom="column">
            <wp:posOffset>3467100</wp:posOffset>
          </wp:positionH>
          <wp:positionV relativeFrom="paragraph">
            <wp:posOffset>-264160</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r w:rsidRPr="00A25489">
      <w:rPr>
        <w:noProof/>
        <w:lang w:eastAsia="sl-SI"/>
      </w:rPr>
      <w:drawing>
        <wp:anchor distT="0" distB="0" distL="114300" distR="114300" simplePos="0" relativeHeight="251659264" behindDoc="0" locked="0" layoutInCell="1" allowOverlap="1" wp14:anchorId="4B10D13F" wp14:editId="7F53E9FE">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276E44D9"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77777777" w:rsidR="00B70F72" w:rsidRDefault="00B70F72">
    <w:pPr>
      <w:pStyle w:val="Glava"/>
    </w:pPr>
  </w:p>
  <w:p w14:paraId="464502D7" w14:textId="77777777" w:rsidR="00B70F72" w:rsidRDefault="00B70F7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B35C5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9"/>
  </w:num>
  <w:num w:numId="5">
    <w:abstractNumId w:val="6"/>
  </w:num>
  <w:num w:numId="6">
    <w:abstractNumId w:val="5"/>
  </w:num>
  <w:num w:numId="7">
    <w:abstractNumId w:val="4"/>
  </w:num>
  <w:num w:numId="8">
    <w:abstractNumId w:val="10"/>
  </w:num>
  <w:num w:numId="9">
    <w:abstractNumId w:val="2"/>
  </w:num>
  <w:num w:numId="10">
    <w:abstractNumId w:val="2"/>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97BF9"/>
    <w:rsid w:val="000D0FEE"/>
    <w:rsid w:val="00121DE2"/>
    <w:rsid w:val="001777AE"/>
    <w:rsid w:val="001A29B0"/>
    <w:rsid w:val="001D5151"/>
    <w:rsid w:val="001F6EAB"/>
    <w:rsid w:val="002007C9"/>
    <w:rsid w:val="002136F9"/>
    <w:rsid w:val="002175F8"/>
    <w:rsid w:val="0029522B"/>
    <w:rsid w:val="002B1796"/>
    <w:rsid w:val="002F360F"/>
    <w:rsid w:val="0030008B"/>
    <w:rsid w:val="003155A9"/>
    <w:rsid w:val="00350C51"/>
    <w:rsid w:val="00385D3B"/>
    <w:rsid w:val="00387277"/>
    <w:rsid w:val="00397E6B"/>
    <w:rsid w:val="003A274A"/>
    <w:rsid w:val="003C288B"/>
    <w:rsid w:val="003D77F3"/>
    <w:rsid w:val="003F336F"/>
    <w:rsid w:val="00412787"/>
    <w:rsid w:val="004158A3"/>
    <w:rsid w:val="00427F20"/>
    <w:rsid w:val="004328E4"/>
    <w:rsid w:val="00457D7F"/>
    <w:rsid w:val="0046017F"/>
    <w:rsid w:val="00471709"/>
    <w:rsid w:val="004B6921"/>
    <w:rsid w:val="004D37D3"/>
    <w:rsid w:val="004E7020"/>
    <w:rsid w:val="00552546"/>
    <w:rsid w:val="0055260A"/>
    <w:rsid w:val="00554AE7"/>
    <w:rsid w:val="00594C9A"/>
    <w:rsid w:val="005C31F9"/>
    <w:rsid w:val="005C53BA"/>
    <w:rsid w:val="00667598"/>
    <w:rsid w:val="0069674A"/>
    <w:rsid w:val="006B676A"/>
    <w:rsid w:val="006E39E4"/>
    <w:rsid w:val="00734D37"/>
    <w:rsid w:val="00771F54"/>
    <w:rsid w:val="00777D22"/>
    <w:rsid w:val="00791B4E"/>
    <w:rsid w:val="007A3A1F"/>
    <w:rsid w:val="0082217D"/>
    <w:rsid w:val="008262AD"/>
    <w:rsid w:val="00875755"/>
    <w:rsid w:val="00881B9B"/>
    <w:rsid w:val="0089365A"/>
    <w:rsid w:val="00911401"/>
    <w:rsid w:val="009167E0"/>
    <w:rsid w:val="0096732B"/>
    <w:rsid w:val="0097276F"/>
    <w:rsid w:val="00982506"/>
    <w:rsid w:val="009C2F61"/>
    <w:rsid w:val="009D1872"/>
    <w:rsid w:val="00A06C77"/>
    <w:rsid w:val="00A30EB8"/>
    <w:rsid w:val="00A478ED"/>
    <w:rsid w:val="00A6725B"/>
    <w:rsid w:val="00AA051F"/>
    <w:rsid w:val="00B20293"/>
    <w:rsid w:val="00B70F72"/>
    <w:rsid w:val="00B921D6"/>
    <w:rsid w:val="00BA601F"/>
    <w:rsid w:val="00BB3B23"/>
    <w:rsid w:val="00BC3454"/>
    <w:rsid w:val="00BE7D3D"/>
    <w:rsid w:val="00BF3EF4"/>
    <w:rsid w:val="00C0557B"/>
    <w:rsid w:val="00C46384"/>
    <w:rsid w:val="00C8399A"/>
    <w:rsid w:val="00C85EB4"/>
    <w:rsid w:val="00C9379A"/>
    <w:rsid w:val="00C93C0D"/>
    <w:rsid w:val="00CB1D61"/>
    <w:rsid w:val="00CB1F82"/>
    <w:rsid w:val="00CC6575"/>
    <w:rsid w:val="00CE4CA2"/>
    <w:rsid w:val="00D16BCD"/>
    <w:rsid w:val="00D23414"/>
    <w:rsid w:val="00D26FBA"/>
    <w:rsid w:val="00D43011"/>
    <w:rsid w:val="00D608EB"/>
    <w:rsid w:val="00E50CA8"/>
    <w:rsid w:val="00E86283"/>
    <w:rsid w:val="00E87B32"/>
    <w:rsid w:val="00EA5065"/>
    <w:rsid w:val="00ED54BB"/>
    <w:rsid w:val="00EE02B6"/>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basedOn w:val="Navaden"/>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04C6C-DC7C-49F3-B588-B9DE90200A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818</Words>
  <Characters>4664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Katarina Lipovšek</cp:lastModifiedBy>
  <cp:revision>4</cp:revision>
  <cp:lastPrinted>2024-04-29T04:37:00Z</cp:lastPrinted>
  <dcterms:created xsi:type="dcterms:W3CDTF">2024-06-21T05:45:00Z</dcterms:created>
  <dcterms:modified xsi:type="dcterms:W3CDTF">2024-06-21T06:01:00Z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