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EE" w:rsidRDefault="00F424EE" w:rsidP="00F424EE">
      <w:pPr>
        <w:jc w:val="both"/>
      </w:pPr>
      <w:r w:rsidRPr="00F424EE">
        <w:rPr>
          <w:b/>
        </w:rPr>
        <w:t>Obvestilo z dne 25. 4. 2023:</w:t>
      </w:r>
      <w:r>
        <w:t xml:space="preserve"> </w:t>
      </w:r>
    </w:p>
    <w:p w:rsidR="00F424EE" w:rsidRDefault="00F424EE" w:rsidP="00F424EE">
      <w:pPr>
        <w:jc w:val="both"/>
      </w:pPr>
      <w:r>
        <w:t>Enotne evidence za intervencije KOPOP, LOPS, BVR, N2000, SOPO ter EK Verzija 2.0 v WORD, PDF in EXCEL, vsebujejo spodaj navedene popravke:</w:t>
      </w:r>
    </w:p>
    <w:p w:rsidR="00F424EE" w:rsidRDefault="00F424EE" w:rsidP="00F424EE">
      <w:pPr>
        <w:jc w:val="both"/>
      </w:pPr>
      <w:r>
        <w:t xml:space="preserve">1) V evidencah </w:t>
      </w:r>
      <w:r>
        <w:t>09 Evidenca o delovnih opravilih za rejo lokalnih pasem pri operaciji PAS</w:t>
      </w:r>
      <w:r>
        <w:t xml:space="preserve">, </w:t>
      </w:r>
      <w:r>
        <w:t xml:space="preserve">O6 Evidenca o delovnih opravilih za </w:t>
      </w:r>
      <w:r>
        <w:t xml:space="preserve">visokodebelne travniške sadovnjake in </w:t>
      </w:r>
      <w:r>
        <w:t>O7 Evidenca o delovnih opravilih za</w:t>
      </w:r>
      <w:r>
        <w:t xml:space="preserve"> trajno travinje oz. pašnike, se je v </w:t>
      </w:r>
      <w:r>
        <w:t xml:space="preserve">šifrantu vrste delovnih opravil pri </w:t>
      </w:r>
      <w:r>
        <w:t xml:space="preserve">zapisu </w:t>
      </w:r>
      <w:r>
        <w:t>Druga delovna opravila dodala beseda »neobvezno«, kot sledi: Dru</w:t>
      </w:r>
      <w:r>
        <w:t>ga delovna opravila - neobvezno.</w:t>
      </w:r>
    </w:p>
    <w:p w:rsidR="00F424EE" w:rsidRDefault="00F424EE" w:rsidP="00F424EE">
      <w:pPr>
        <w:jc w:val="both"/>
      </w:pPr>
      <w:r>
        <w:t xml:space="preserve">2) </w:t>
      </w:r>
      <w:r>
        <w:t>V vseh šifrantih vrste delovnih opravil se je zapis »</w:t>
      </w:r>
      <w:proofErr w:type="spellStart"/>
      <w:r>
        <w:t>invazivke</w:t>
      </w:r>
      <w:proofErr w:type="spellEnd"/>
      <w:r>
        <w:t>« zamenjala z »invazivne tujerodne rastlinske vrste« ter v preglednicah »Seznam delovnih opravil</w:t>
      </w:r>
      <w:r w:rsidR="000958E8">
        <w:t>…</w:t>
      </w:r>
      <w:bookmarkStart w:id="0" w:name="_GoBack"/>
      <w:bookmarkEnd w:id="0"/>
      <w:r>
        <w:t>« so izpisane vrste delovnih opravil tudi z besedo.</w:t>
      </w:r>
    </w:p>
    <w:p w:rsidR="00F424EE" w:rsidRDefault="00F424EE" w:rsidP="00F424EE">
      <w:pPr>
        <w:jc w:val="both"/>
      </w:pPr>
      <w:r>
        <w:t xml:space="preserve">3) </w:t>
      </w:r>
      <w:r>
        <w:t>Pri operacijah HAB, MET, STE, HABM se je spremenil zapis »pred cvetenjem« na »Invazivne tujerodne rastlinske vrste ne smejo cveteti ali semeniti oziroma se širiti na druge načine.« Pri operaciji VTR pa se je zapis spremenil na »ob upoštevanju časovnih omejitev košnje v okviru te operacije in v skladu z navodili za odstranjevanje invazivnih tujerodnih rastlinskih vrst«.</w:t>
      </w:r>
    </w:p>
    <w:p w:rsidR="00F424EE" w:rsidRDefault="00F424EE" w:rsidP="00F424EE">
      <w:pPr>
        <w:jc w:val="both"/>
      </w:pPr>
      <w:r>
        <w:t xml:space="preserve">4) </w:t>
      </w:r>
      <w:r>
        <w:t>O7 EVIDENCA O DELOVNIH OPRAVILIH ZA TRAJNO TRAVINJE OZ. PAŠNIKE pri operaciji S50 se je izbrisalo obvezno delovno opravilo »8. Odstranitev invazivnih tujerodnih rastlinskih vrst (ITRV)«.</w:t>
      </w:r>
    </w:p>
    <w:p w:rsidR="00F424EE" w:rsidRDefault="00F424EE" w:rsidP="00F424EE">
      <w:pPr>
        <w:jc w:val="both"/>
      </w:pPr>
      <w:r>
        <w:t xml:space="preserve">5) </w:t>
      </w:r>
      <w:r>
        <w:t xml:space="preserve">Dodala se je Priloga 18 Spremljanje napredka pri operacijah KOPOP_PS. </w:t>
      </w:r>
    </w:p>
    <w:p w:rsidR="00F424EE" w:rsidRDefault="00F424EE" w:rsidP="00F424EE">
      <w:pPr>
        <w:jc w:val="both"/>
      </w:pPr>
      <w:r>
        <w:t xml:space="preserve">6) </w:t>
      </w:r>
      <w:r>
        <w:t>Priložili so se programi v Excel (PS_GOV_program_2023, PS_PRAP_program_2023, PS_DROB_program_ovce_2023, PS_DROB_program_koze_2023) za operacije PS_GOV, PS_PRAP in PS_DROB.</w:t>
      </w:r>
    </w:p>
    <w:p w:rsidR="00F424EE" w:rsidRDefault="00F424EE" w:rsidP="00F424EE">
      <w:pPr>
        <w:jc w:val="both"/>
      </w:pPr>
      <w:r>
        <w:t xml:space="preserve">7) </w:t>
      </w:r>
      <w:r>
        <w:t xml:space="preserve">Pri shemah SOPO opis delovnega opravila za shemo Gnojenje z organskimi gnojili z majhnimi izpusti v zrak in shemo Uporaba le organskih gnojil za zagotavljanje dušika v trajnih nasadih, v navodilih je dodan stavek o pomenu ažurnega vodenja evidenc, jasneje je napisana opomba, ki se nanaša na shemo Ozelenitev ornih površin prek zime in shemo </w:t>
      </w:r>
      <w:proofErr w:type="spellStart"/>
      <w:r>
        <w:t>Konzervirajoča</w:t>
      </w:r>
      <w:proofErr w:type="spellEnd"/>
      <w:r>
        <w:t xml:space="preserve"> obdelava tal. V obrazcih za delovna opravila v intenzivnih sadovnjakih, oljčnikih in vinogradih je pri kmetijski praksi - vzdrževanje medvrstnega prostora, dodano navodilo v primeru predčasne izvedbe košnje oz. mulčenja oz. valjanja zaradi uporabe FFS za obvladovanje karantenskih škodljivih organizmov ali večjega pojava škodljivcev. V obrazcu o uporabi fitofarmacevtskih sredstev je pri intervenciji SOPO za namen jasnosti popravljena prva preglednica.</w:t>
      </w:r>
    </w:p>
    <w:p w:rsidR="00320DA7" w:rsidRDefault="00320DA7"/>
    <w:p w:rsidR="00320DA7" w:rsidRDefault="00320DA7"/>
    <w:sectPr w:rsidR="00320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245D"/>
    <w:multiLevelType w:val="hybridMultilevel"/>
    <w:tmpl w:val="E03CF7C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5E87D4E"/>
    <w:multiLevelType w:val="hybridMultilevel"/>
    <w:tmpl w:val="E03CF7C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EC67DFB"/>
    <w:multiLevelType w:val="hybridMultilevel"/>
    <w:tmpl w:val="7EA60F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A7"/>
    <w:rsid w:val="000958E8"/>
    <w:rsid w:val="001D0E65"/>
    <w:rsid w:val="00280F58"/>
    <w:rsid w:val="00320DA7"/>
    <w:rsid w:val="004552FA"/>
    <w:rsid w:val="004F17A1"/>
    <w:rsid w:val="005C63B4"/>
    <w:rsid w:val="00837CBF"/>
    <w:rsid w:val="009243F0"/>
    <w:rsid w:val="00941CB4"/>
    <w:rsid w:val="00952171"/>
    <w:rsid w:val="009840E0"/>
    <w:rsid w:val="00AB1512"/>
    <w:rsid w:val="00B90294"/>
    <w:rsid w:val="00D76138"/>
    <w:rsid w:val="00DE7D87"/>
    <w:rsid w:val="00F424EE"/>
    <w:rsid w:val="00F865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4A3F"/>
  <w15:chartTrackingRefBased/>
  <w15:docId w15:val="{617AA149-9A23-4A62-B0C5-F1C4E3FA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E7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356</Words>
  <Characters>2035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Dovžak</dc:creator>
  <cp:keywords/>
  <dc:description/>
  <cp:lastModifiedBy>Maja Dovžak</cp:lastModifiedBy>
  <cp:revision>16</cp:revision>
  <dcterms:created xsi:type="dcterms:W3CDTF">2023-04-21T09:14:00Z</dcterms:created>
  <dcterms:modified xsi:type="dcterms:W3CDTF">2023-04-25T11:46:00Z</dcterms:modified>
</cp:coreProperties>
</file>