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2A" w:rsidRPr="00EE142A" w:rsidRDefault="00EE142A" w:rsidP="00EE142A">
      <w:pPr>
        <w:spacing w:after="0" w:line="260" w:lineRule="atLeast"/>
        <w:jc w:val="center"/>
        <w:rPr>
          <w:rFonts w:ascii="Arial" w:eastAsia="Times New Roman" w:hAnsi="Arial" w:cs="Times New Roman"/>
          <w:b/>
          <w:sz w:val="20"/>
          <w:szCs w:val="24"/>
        </w:rPr>
      </w:pPr>
    </w:p>
    <w:p w:rsidR="00381DFF" w:rsidRDefault="00381DFF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</w:p>
    <w:p w:rsidR="00EE142A" w:rsidRPr="00381DFF" w:rsidRDefault="00A01B8B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VLOGA ZA ODOBRITEV </w:t>
      </w:r>
      <w:r w:rsidR="00EE142A" w:rsidRPr="00381DFF">
        <w:rPr>
          <w:rFonts w:ascii="Arial" w:eastAsia="Times New Roman" w:hAnsi="Arial" w:cs="Arial"/>
          <w:b/>
        </w:rPr>
        <w:t>PROGRAMA ZA PROMOCIJO VINA NA TRETJIH TRGIH</w:t>
      </w:r>
    </w:p>
    <w:p w:rsidR="00EE142A" w:rsidRPr="00381DFF" w:rsidRDefault="00EE142A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</w:rPr>
      </w:pPr>
    </w:p>
    <w:p w:rsidR="00381DFF" w:rsidRPr="00381DFF" w:rsidRDefault="00EE142A" w:rsidP="00381DFF">
      <w:pPr>
        <w:rPr>
          <w:rFonts w:ascii="Arial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1. </w:t>
      </w:r>
      <w:r w:rsidR="00381DFF" w:rsidRPr="00381DFF">
        <w:rPr>
          <w:rFonts w:ascii="Arial" w:hAnsi="Arial" w:cs="Arial"/>
          <w:b/>
        </w:rPr>
        <w:t>PODATKI O PRIDELOVALCU, ZDRUŽENJU ali ORGANIZACIJI:</w:t>
      </w: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Ime in priimek/podjetje/organizacija:</w:t>
            </w:r>
          </w:p>
        </w:tc>
      </w:tr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Davčna številka:</w:t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  <w:t>KMG-MID:</w:t>
            </w:r>
          </w:p>
        </w:tc>
      </w:tr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Naslov:</w:t>
            </w:r>
          </w:p>
        </w:tc>
      </w:tr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Pošta:</w:t>
            </w:r>
          </w:p>
        </w:tc>
      </w:tr>
      <w:tr w:rsidR="00381DFF" w:rsidRPr="00381DFF" w:rsidTr="00303FC0">
        <w:trPr>
          <w:trHeight w:val="340"/>
        </w:trPr>
        <w:tc>
          <w:tcPr>
            <w:tcW w:w="9155" w:type="dxa"/>
            <w:vAlign w:val="center"/>
          </w:tcPr>
          <w:p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Telefon</w:t>
            </w:r>
            <w:r>
              <w:rPr>
                <w:rFonts w:ascii="Arial" w:eastAsia="Times New Roman" w:hAnsi="Arial" w:cs="Times New Roman"/>
                <w:lang w:val="en-US"/>
              </w:rPr>
              <w:t>:</w:t>
            </w:r>
            <w:r>
              <w:rPr>
                <w:rFonts w:ascii="Arial" w:eastAsia="Times New Roman" w:hAnsi="Arial" w:cs="Times New Roman"/>
                <w:lang w:val="en-US"/>
              </w:rPr>
              <w:tab/>
            </w:r>
            <w:r>
              <w:rPr>
                <w:rFonts w:ascii="Arial" w:eastAsia="Times New Roman" w:hAnsi="Arial" w:cs="Times New Roman"/>
                <w:lang w:val="en-US"/>
              </w:rPr>
              <w:tab/>
              <w:t xml:space="preserve">                                 </w:t>
            </w:r>
            <w:r w:rsidRPr="00381DFF">
              <w:rPr>
                <w:rFonts w:ascii="Arial" w:eastAsia="Times New Roman" w:hAnsi="Arial" w:cs="Times New Roman"/>
                <w:lang w:val="en-US"/>
              </w:rPr>
              <w:t xml:space="preserve"> Elektronska pošta:</w:t>
            </w:r>
          </w:p>
        </w:tc>
      </w:tr>
    </w:tbl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P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2. DRŽAVA, NA KATERO SE NANAŠA PROGRAM: ____________________________</w:t>
      </w:r>
      <w:r w:rsidR="00381DFF">
        <w:rPr>
          <w:rFonts w:ascii="Arial" w:eastAsia="Times New Roman" w:hAnsi="Arial" w:cs="Arial"/>
          <w:b/>
          <w:bCs/>
        </w:rPr>
        <w:t>__</w:t>
      </w: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 xml:space="preserve">3. </w:t>
      </w:r>
      <w:r w:rsidR="00A01B8B" w:rsidRPr="00381DFF">
        <w:rPr>
          <w:rFonts w:ascii="Arial" w:eastAsia="Times New Roman" w:hAnsi="Arial" w:cs="Arial"/>
          <w:b/>
          <w:bCs/>
        </w:rPr>
        <w:t>OBDOBJE</w:t>
      </w:r>
      <w:r w:rsidRPr="00381DFF">
        <w:rPr>
          <w:rFonts w:ascii="Arial" w:eastAsia="Times New Roman" w:hAnsi="Arial" w:cs="Arial"/>
          <w:b/>
          <w:bCs/>
        </w:rPr>
        <w:t xml:space="preserve">, NA KATERO SE NANAŠA PROGRAM: </w:t>
      </w:r>
      <w:r w:rsidR="00381DFF" w:rsidRPr="00381DFF">
        <w:rPr>
          <w:rFonts w:ascii="Arial" w:eastAsia="Times New Roman" w:hAnsi="Arial" w:cs="Arial"/>
          <w:b/>
          <w:bCs/>
        </w:rPr>
        <w:t>____________________________</w:t>
      </w: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</w:rPr>
      </w:pPr>
      <w:r w:rsidRPr="00381DFF">
        <w:rPr>
          <w:rFonts w:ascii="Arial" w:eastAsia="Times New Roman" w:hAnsi="Arial" w:cs="Arial"/>
          <w:b/>
        </w:rPr>
        <w:t>4. ANALIZA REZULTATOV DOSEDANJE PROMOCIJE IN PRIČAKOVANA PRODAJA:</w:t>
      </w: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 </w:t>
      </w:r>
    </w:p>
    <w:p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Cs/>
        </w:rPr>
        <w:t>4.1. Podatki za državo, na katero se nanaša program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1134"/>
        <w:gridCol w:w="992"/>
        <w:gridCol w:w="850"/>
        <w:gridCol w:w="1418"/>
        <w:gridCol w:w="992"/>
        <w:gridCol w:w="992"/>
        <w:gridCol w:w="1043"/>
        <w:gridCol w:w="851"/>
      </w:tblGrid>
      <w:tr w:rsidR="00EE142A" w:rsidRPr="00381DFF" w:rsidTr="007633D8">
        <w:trPr>
          <w:cantSplit/>
          <w:trHeight w:val="585"/>
          <w:jc w:val="center"/>
        </w:trPr>
        <w:tc>
          <w:tcPr>
            <w:tcW w:w="1788" w:type="dxa"/>
            <w:gridSpan w:val="2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Letna prodaja pred programom promocije</w:t>
            </w:r>
          </w:p>
        </w:tc>
        <w:tc>
          <w:tcPr>
            <w:tcW w:w="1134" w:type="dxa"/>
            <w:vMerge w:val="restart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7633D8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3D8">
              <w:rPr>
                <w:rFonts w:ascii="Arial" w:eastAsia="Times New Roman" w:hAnsi="Arial" w:cs="Arial"/>
                <w:sz w:val="20"/>
                <w:szCs w:val="20"/>
              </w:rPr>
              <w:t>Število let izvajanja promocije</w:t>
            </w:r>
          </w:p>
        </w:tc>
        <w:tc>
          <w:tcPr>
            <w:tcW w:w="1842" w:type="dxa"/>
            <w:gridSpan w:val="2"/>
            <w:vAlign w:val="center"/>
          </w:tcPr>
          <w:p w:rsidR="00773183" w:rsidRPr="00381DFF" w:rsidRDefault="00773183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 xml:space="preserve">Prodaja v zadnjem </w:t>
            </w:r>
            <w:r w:rsidR="00773183" w:rsidRPr="00381DFF">
              <w:rPr>
                <w:rFonts w:ascii="Arial" w:eastAsia="Times New Roman" w:hAnsi="Arial" w:cs="Arial"/>
              </w:rPr>
              <w:t xml:space="preserve"> </w:t>
            </w:r>
            <w:r w:rsidRPr="00381DFF">
              <w:rPr>
                <w:rFonts w:ascii="Arial" w:eastAsia="Times New Roman" w:hAnsi="Arial" w:cs="Arial"/>
              </w:rPr>
              <w:t>letu</w:t>
            </w:r>
          </w:p>
        </w:tc>
        <w:tc>
          <w:tcPr>
            <w:tcW w:w="1418" w:type="dxa"/>
            <w:vMerge w:val="restart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</w:rPr>
              <w:t>% povečanja finančne realizacije (količina x cena)</w:t>
            </w:r>
          </w:p>
        </w:tc>
        <w:tc>
          <w:tcPr>
            <w:tcW w:w="1984" w:type="dxa"/>
            <w:gridSpan w:val="2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Pričakovana prodaja po izvedbi programa</w:t>
            </w:r>
          </w:p>
        </w:tc>
        <w:tc>
          <w:tcPr>
            <w:tcW w:w="1894" w:type="dxa"/>
            <w:gridSpan w:val="2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% povečanja glede na prodajo v zadnjem letu</w:t>
            </w:r>
          </w:p>
        </w:tc>
      </w:tr>
      <w:tr w:rsidR="00EE142A" w:rsidRPr="00381DFF" w:rsidTr="007633D8">
        <w:trPr>
          <w:cantSplit/>
          <w:trHeight w:val="56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134" w:type="dxa"/>
            <w:vMerge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850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418" w:type="dxa"/>
            <w:vMerge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043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</w:t>
            </w:r>
          </w:p>
        </w:tc>
        <w:tc>
          <w:tcPr>
            <w:tcW w:w="851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</w:t>
            </w:r>
          </w:p>
        </w:tc>
      </w:tr>
      <w:tr w:rsidR="00EE142A" w:rsidRPr="00381DFF" w:rsidTr="007633D8">
        <w:trPr>
          <w:trHeight w:val="317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Align w:val="center"/>
          </w:tcPr>
          <w:p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633D8">
        <w:trPr>
          <w:trHeight w:val="305"/>
          <w:jc w:val="center"/>
        </w:trPr>
        <w:tc>
          <w:tcPr>
            <w:tcW w:w="988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0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</w:tcPr>
          <w:p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Če je vlagatelj že vsaj tri leta prejemal podporo za promocijo</w:t>
      </w:r>
      <w:r w:rsidR="00773183" w:rsidRPr="00381DFF">
        <w:rPr>
          <w:rFonts w:ascii="Arial" w:eastAsia="Times New Roman" w:hAnsi="Arial" w:cs="Arial"/>
          <w:bCs/>
        </w:rPr>
        <w:t xml:space="preserve"> vina na trgu te tretje države, je kot obvezni sestavni del programa tudi analiza rezultatov že izvedenih dejavnosti.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4.2. Povprečna prodajna cena za iste kategorije vina, ki so predmet promocije, dosežena v RS v preteklem letu: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_________________________ EUR/l</w:t>
      </w: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_________________________ EUR/l</w:t>
      </w:r>
    </w:p>
    <w:p w:rsidR="00381DFF" w:rsidRDefault="00381DF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lastRenderedPageBreak/>
        <w:t>5. OPIS PROGRAMA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5.1. Situacija na tretjem trgu in povpraševanje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za ciljno državo opiše razloge za program promocije, na primer z vidika položaja na trgu ali povpraševanja po zadevnem vinu ali potrebe po širjenju informacij o zadevnem vinu; navede ali je bila raziskava trga že izvedena – če da, kdo in kdaj jo je izvedel)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5.2. Cilji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konkretne in merljive cilje programa, lahko tudi po ciljnih skupinah, ter njihovo povezanost s posameznimi dejavnostmi)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5.3. Ciljna(e) skupina(e)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ciljne skupine programa) 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5.4. Glavna sporočila</w:t>
      </w:r>
    </w:p>
    <w:p w:rsidR="00773183" w:rsidRPr="00381DFF" w:rsidRDefault="00773183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glavno(a) sporočilo(a) dejavnosti: vrsta vina in </w:t>
      </w:r>
      <w:r w:rsidRPr="00381DFF">
        <w:rPr>
          <w:rFonts w:ascii="Arial" w:eastAsia="Times New Roman" w:hAnsi="Arial" w:cs="Arial"/>
        </w:rPr>
        <w:t>o</w:t>
      </w:r>
      <w:r w:rsidRPr="00381DFF">
        <w:rPr>
          <w:rFonts w:ascii="Arial" w:eastAsia="Times New Roman" w:hAnsi="Arial" w:cs="Arial"/>
          <w:lang w:val="x-none"/>
        </w:rPr>
        <w:t>znak</w:t>
      </w:r>
      <w:r w:rsidRPr="00381DFF">
        <w:rPr>
          <w:rFonts w:ascii="Arial" w:eastAsia="Times New Roman" w:hAnsi="Arial" w:cs="Arial"/>
        </w:rPr>
        <w:t>o</w:t>
      </w:r>
      <w:r w:rsidRPr="00381DFF">
        <w:rPr>
          <w:rFonts w:ascii="Arial" w:eastAsia="Times New Roman" w:hAnsi="Arial" w:cs="Arial"/>
          <w:lang w:val="x-none"/>
        </w:rPr>
        <w:t xml:space="preserve"> porekla vina, ki obsega najmanj geografsko označbo v skladu s pravilnikom, ki ureja seznam geografskih označb</w:t>
      </w:r>
      <w:r w:rsidRPr="00381DFF">
        <w:rPr>
          <w:rFonts w:ascii="Arial" w:eastAsia="Times New Roman" w:hAnsi="Arial" w:cs="Arial"/>
          <w:bCs/>
        </w:rPr>
        <w:t>, …)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5.5. Podroben opis posamezne dejavnosti</w:t>
      </w:r>
    </w:p>
    <w:p w:rsidR="00773183" w:rsidRPr="00381DFF" w:rsidRDefault="00773183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dovolj informacij o dejavnostih in instrumentih, ki bodo uporabljeni za izvajanje, vključno s krajem izvajanja dejavnosti (mesto oz. v izjemnih primerih regijo; »ZDA« na primer ni dovolj natančno), s številom, obsegom in/ali razsežnostmi ter predvidenimi stroški na enoto (po običajnih tržnih cenah), da se utemelji predlagani proračun)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Za vse dejavnosti, vključene v program, je treba predvideti jasno razčlenitev različnih stroškov, povezanih z njimi. Na primer: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 - Objava oglasov v medijih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4"/>
        <w:gridCol w:w="3218"/>
        <w:gridCol w:w="1501"/>
        <w:gridCol w:w="1438"/>
        <w:gridCol w:w="1607"/>
      </w:tblGrid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Medij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medija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Število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Cena/oglas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Tiskani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revija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dnevni časopis,…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Št.oglasov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TV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nacionalna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komercialna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Št.predvajanj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Internet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zasnova …</w:t>
            </w: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325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Izdelava reklamnega gradiva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Opis postopka izdelave, objave, priprave vsebine, število izvodov, cena za izvod, ipd.</w:t>
      </w:r>
    </w:p>
    <w:p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lastRenderedPageBreak/>
        <w:t>- Udeležba na sejmih in drugih mednarodnih dogodkih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5"/>
        <w:gridCol w:w="4152"/>
        <w:gridCol w:w="1799"/>
        <w:gridCol w:w="1800"/>
      </w:tblGrid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Mednarodni sejem, kraj</w:t>
            </w:r>
          </w:p>
        </w:tc>
        <w:tc>
          <w:tcPr>
            <w:tcW w:w="4152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Stroški stojnice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Strošek osebja (število, ure, vrsta dela,…)</w:t>
            </w: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:rsidTr="00773183">
        <w:tc>
          <w:tcPr>
            <w:tcW w:w="1535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52" w:type="dxa"/>
            <w:shd w:val="clear" w:color="auto" w:fill="auto"/>
          </w:tcPr>
          <w:p w:rsidR="00EE142A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Režijski strošek (do 4% skupnih upravičenih stroškov)</w:t>
            </w:r>
          </w:p>
        </w:tc>
        <w:tc>
          <w:tcPr>
            <w:tcW w:w="1799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F10AC2" w:rsidRPr="00381DFF" w:rsidTr="00773183">
        <w:tc>
          <w:tcPr>
            <w:tcW w:w="1535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Izdelava raziskav trga</w:t>
      </w:r>
    </w:p>
    <w:p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Navedba izvajalca, opis izvedbe raziskave, ciljna javnost raziskave, razdelilnik stroškov, …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Organizacija seminarjev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Opis načina izvedbe seminarja, število udeležencev, izvajalci, razdelilnik stroškov (najem prostora, osebja, …)</w:t>
      </w:r>
    </w:p>
    <w:p w:rsidR="00F10AC2" w:rsidRPr="00381DFF" w:rsidRDefault="00F10AC2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4"/>
        <w:gridCol w:w="3706"/>
        <w:gridCol w:w="1635"/>
        <w:gridCol w:w="1661"/>
      </w:tblGrid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Seminar/</w:t>
            </w:r>
            <w:r w:rsidR="001D7101" w:rsidRPr="00381DFF">
              <w:rPr>
                <w:rFonts w:ascii="Arial" w:eastAsia="Times New Roman" w:hAnsi="Arial" w:cs="Arial"/>
                <w:bCs/>
              </w:rPr>
              <w:t>predstavitve</w:t>
            </w:r>
            <w:r w:rsidRPr="00381DFF">
              <w:rPr>
                <w:rFonts w:ascii="Arial" w:eastAsia="Times New Roman" w:hAnsi="Arial" w:cs="Arial"/>
                <w:bCs/>
              </w:rPr>
              <w:t xml:space="preserve"> kraj</w:t>
            </w:r>
          </w:p>
        </w:tc>
        <w:tc>
          <w:tcPr>
            <w:tcW w:w="4152" w:type="dxa"/>
            <w:shd w:val="clear" w:color="auto" w:fill="auto"/>
          </w:tcPr>
          <w:p w:rsidR="00FD7908" w:rsidRPr="00381DFF" w:rsidRDefault="00FD7908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 xml:space="preserve">Najem prostora, osebja, </w:t>
            </w:r>
            <w:r w:rsidR="000A0811" w:rsidRPr="00381DFF">
              <w:rPr>
                <w:rFonts w:ascii="Arial" w:eastAsia="Times New Roman" w:hAnsi="Arial" w:cs="Arial"/>
                <w:bCs/>
              </w:rPr>
              <w:t>nastanitev, honorar, pomožno osebje, pogostitev, …</w:t>
            </w:r>
          </w:p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Režijski strošek (do 4% skupnih upravičenih stroškov)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F10AC2" w:rsidRPr="00381DFF" w:rsidTr="0092016B">
        <w:tc>
          <w:tcPr>
            <w:tcW w:w="1535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:rsidR="00F10AC2" w:rsidRPr="00381DFF" w:rsidRDefault="00F10AC2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6. ČASOVNI RAZPORED DEJAVNOSTI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časovni razpored izvajanja dejavnosti po mesecih posameznega vinskega leta)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8944" w:type="dxa"/>
        <w:tblInd w:w="5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14"/>
        <w:gridCol w:w="45"/>
        <w:gridCol w:w="338"/>
        <w:gridCol w:w="514"/>
        <w:gridCol w:w="514"/>
        <w:gridCol w:w="514"/>
        <w:gridCol w:w="514"/>
        <w:gridCol w:w="514"/>
        <w:gridCol w:w="514"/>
        <w:gridCol w:w="514"/>
        <w:gridCol w:w="561"/>
        <w:gridCol w:w="472"/>
        <w:gridCol w:w="466"/>
      </w:tblGrid>
      <w:tr w:rsidR="000829FD" w:rsidRPr="00381DFF" w:rsidTr="000829FD">
        <w:trPr>
          <w:cantSplit/>
          <w:trHeight w:val="78"/>
        </w:trPr>
        <w:tc>
          <w:tcPr>
            <w:tcW w:w="2950" w:type="dxa"/>
            <w:vMerge w:val="restart"/>
            <w:tcBorders>
              <w:right w:val="double" w:sz="4" w:space="0" w:color="999999"/>
            </w:tcBorders>
            <w:vAlign w:val="center"/>
          </w:tcPr>
          <w:p w:rsidR="000829FD" w:rsidRPr="00381DFF" w:rsidRDefault="000829FD" w:rsidP="0063040F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VRSTA DEJAVNOSTI</w:t>
            </w:r>
          </w:p>
        </w:tc>
        <w:tc>
          <w:tcPr>
            <w:tcW w:w="514" w:type="dxa"/>
          </w:tcPr>
          <w:p w:rsidR="000829FD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</w:p>
        </w:tc>
        <w:tc>
          <w:tcPr>
            <w:tcW w:w="5014" w:type="dxa"/>
            <w:gridSpan w:val="11"/>
            <w:tcBorders>
              <w:right w:val="double" w:sz="4" w:space="0" w:color="999999"/>
            </w:tcBorders>
          </w:tcPr>
          <w:p w:rsidR="000829FD" w:rsidRPr="00381DFF" w:rsidRDefault="004B27C3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  <w:r>
              <w:rPr>
                <w:rFonts w:ascii="Arial" w:eastAsia="Times New Roman" w:hAnsi="Arial" w:cs="Arial"/>
                <w:b/>
                <w:color w:val="993366"/>
              </w:rPr>
              <w:t>OBDOBJE 2022/2023</w:t>
            </w:r>
          </w:p>
        </w:tc>
        <w:tc>
          <w:tcPr>
            <w:tcW w:w="466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</w:p>
        </w:tc>
      </w:tr>
      <w:tr w:rsidR="000829FD" w:rsidRPr="00381DFF" w:rsidTr="000829FD">
        <w:trPr>
          <w:cantSplit/>
          <w:trHeight w:val="1908"/>
        </w:trPr>
        <w:tc>
          <w:tcPr>
            <w:tcW w:w="2950" w:type="dxa"/>
            <w:vMerge/>
            <w:tcBorders>
              <w:bottom w:val="double" w:sz="4" w:space="0" w:color="999999"/>
              <w:right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59" w:type="dxa"/>
            <w:gridSpan w:val="2"/>
            <w:tcBorders>
              <w:bottom w:val="double" w:sz="4" w:space="0" w:color="999999"/>
            </w:tcBorders>
            <w:textDirection w:val="btLr"/>
          </w:tcPr>
          <w:p w:rsidR="000829FD" w:rsidRPr="00381DFF" w:rsidRDefault="004B27C3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Junij  2022</w:t>
            </w:r>
          </w:p>
        </w:tc>
        <w:tc>
          <w:tcPr>
            <w:tcW w:w="338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Julij </w:t>
            </w:r>
            <w:r w:rsidR="004B27C3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 xml:space="preserve">Avgust </w:t>
            </w:r>
            <w:r w:rsidR="004B27C3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September </w:t>
            </w:r>
            <w:r w:rsidR="004B27C3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Oktober </w:t>
            </w:r>
            <w:r w:rsidR="004B27C3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November </w:t>
            </w:r>
            <w:r w:rsidR="004B27C3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December  </w:t>
            </w:r>
            <w:r w:rsidR="004B27C3">
              <w:rPr>
                <w:rFonts w:ascii="Arial" w:eastAsia="Times New Roman" w:hAnsi="Arial" w:cs="Arial"/>
                <w:color w:val="993366"/>
              </w:rPr>
              <w:t>2022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4B27C3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Januar 2023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Februar  </w:t>
            </w:r>
            <w:r w:rsidR="004B27C3">
              <w:rPr>
                <w:rFonts w:ascii="Arial" w:eastAsia="Times New Roman" w:hAnsi="Arial" w:cs="Arial"/>
                <w:color w:val="993366"/>
              </w:rPr>
              <w:t>2023</w:t>
            </w:r>
          </w:p>
        </w:tc>
        <w:tc>
          <w:tcPr>
            <w:tcW w:w="561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Marec </w:t>
            </w:r>
            <w:r w:rsidR="004B27C3">
              <w:rPr>
                <w:rFonts w:ascii="Arial" w:eastAsia="Times New Roman" w:hAnsi="Arial" w:cs="Arial"/>
                <w:color w:val="993366"/>
              </w:rPr>
              <w:t>2023</w:t>
            </w:r>
          </w:p>
        </w:tc>
        <w:tc>
          <w:tcPr>
            <w:tcW w:w="469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April  </w:t>
            </w:r>
            <w:r w:rsidR="004B27C3">
              <w:rPr>
                <w:rFonts w:ascii="Arial" w:eastAsia="Times New Roman" w:hAnsi="Arial" w:cs="Arial"/>
                <w:color w:val="993366"/>
              </w:rPr>
              <w:t>2023</w:t>
            </w:r>
          </w:p>
        </w:tc>
        <w:tc>
          <w:tcPr>
            <w:tcW w:w="466" w:type="dxa"/>
            <w:tcBorders>
              <w:bottom w:val="double" w:sz="4" w:space="0" w:color="999999"/>
            </w:tcBorders>
            <w:textDirection w:val="btLr"/>
          </w:tcPr>
          <w:p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M</w:t>
            </w:r>
            <w:r>
              <w:rPr>
                <w:rFonts w:ascii="Arial" w:eastAsia="Times New Roman" w:hAnsi="Arial" w:cs="Arial"/>
                <w:color w:val="993366"/>
              </w:rPr>
              <w:t xml:space="preserve">aj </w:t>
            </w:r>
            <w:r w:rsidR="004B27C3">
              <w:rPr>
                <w:rFonts w:ascii="Arial" w:eastAsia="Times New Roman" w:hAnsi="Arial" w:cs="Arial"/>
                <w:color w:val="993366"/>
              </w:rPr>
              <w:t>2023</w:t>
            </w: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  <w:vAlign w:val="center"/>
          </w:tcPr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</w:p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Objava oglasov v medijih</w:t>
            </w: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color w:val="993366"/>
              </w:rPr>
            </w:pP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tiskani medij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 xml:space="preserve">- TV 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radio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internet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Izdelava reklamnega gradiva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Udeležba na sejmih in drugih mednarodnih dogodkih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1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2 ..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Izdelava raziskav trga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color w:val="993366"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Organizacija seminarjev za novinarje, uvoznike, strokovno javnost in potrošnike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1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2 …</w:t>
            </w:r>
          </w:p>
        </w:tc>
        <w:tc>
          <w:tcPr>
            <w:tcW w:w="559" w:type="dxa"/>
            <w:gridSpan w:val="2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7. PREDVIDEN UČINEK PROGRAMA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učinek z vidika povpraševanja, prepoznavnosti in druge vidike, povezane s cilji; čim bolj natančno številčno opredeliti predvidene rezultate izvajanja programa, OBVEZNA je navedba pričakovane prodane letne količine vina (v litrih) in prodajne cene </w:t>
      </w:r>
      <w:r w:rsidR="00CA1E8D" w:rsidRPr="00381DFF">
        <w:rPr>
          <w:rFonts w:ascii="Arial" w:eastAsia="Times New Roman" w:hAnsi="Arial" w:cs="Arial"/>
          <w:bCs/>
        </w:rPr>
        <w:br/>
      </w:r>
      <w:r w:rsidRPr="00381DFF">
        <w:rPr>
          <w:rFonts w:ascii="Arial" w:eastAsia="Times New Roman" w:hAnsi="Arial" w:cs="Arial"/>
          <w:bCs/>
        </w:rPr>
        <w:t>(v EUR), brez dajatev, ter procent povečanja obeh)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8. FINANČNA KONSTRUKCIJA PROGRAMA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opredeli stroške programa po dejavnostih; stroški so prikazani brez DD</w:t>
      </w:r>
      <w:r w:rsidR="00CA1E8D" w:rsidRPr="00381DFF">
        <w:rPr>
          <w:rFonts w:ascii="Arial" w:eastAsia="Times New Roman" w:hAnsi="Arial" w:cs="Arial"/>
          <w:bCs/>
        </w:rPr>
        <w:t xml:space="preserve">V ali drugega prometnega davka; </w:t>
      </w:r>
      <w:r w:rsidRPr="00381DFF">
        <w:rPr>
          <w:rFonts w:ascii="Arial" w:eastAsia="Times New Roman" w:hAnsi="Arial" w:cs="Arial"/>
          <w:bCs/>
        </w:rPr>
        <w:t>pomembno: finančna konstrukcija mora imeti enako zgradbo in enak vrstni red dejavnosti, kot je tisti v opisu dejavnosti pod točko 5.5.)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103"/>
      </w:tblGrid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Vrsta dejavnosti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A01B8B" w:rsidP="00A01B8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Obdobje</w:t>
            </w:r>
            <w:r w:rsidR="004B27C3">
              <w:rPr>
                <w:rFonts w:ascii="Arial" w:eastAsia="Times New Roman" w:hAnsi="Arial" w:cs="Arial"/>
                <w:bCs/>
              </w:rPr>
              <w:t xml:space="preserve"> 2022/2023</w:t>
            </w: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Objava oglasov v medijih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tiskan medij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TV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radio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internet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Izdelava reklamnega gradiva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Udeležba na sejmih in drugih mednarodnih dogodkih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1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2…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Izdelava raziskav trga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lastRenderedPageBreak/>
              <w:t>Organizacija seminarjev za novinarje, uvoznike, strokovno javnost in potrošnike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1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2…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:rsidTr="00773183">
        <w:tc>
          <w:tcPr>
            <w:tcW w:w="3510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  <w:p w:rsidR="00EE142A" w:rsidRPr="00381DFF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SKUPAJ upravičeni stroški za program:</w:t>
            </w:r>
          </w:p>
        </w:tc>
        <w:tc>
          <w:tcPr>
            <w:tcW w:w="5103" w:type="dxa"/>
            <w:shd w:val="clear" w:color="auto" w:fill="auto"/>
          </w:tcPr>
          <w:p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30680A" w:rsidRPr="00381DFF" w:rsidRDefault="0030680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30680A" w:rsidRPr="00381DFF" w:rsidRDefault="0030680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8.1. Dinamika izstavitve zahtevkov za izplačilo po vrednostih:</w:t>
      </w: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(pri predvideni višini izst</w:t>
      </w:r>
      <w:r w:rsidR="004B27C3">
        <w:rPr>
          <w:rFonts w:ascii="Arial" w:eastAsia="Times New Roman" w:hAnsi="Arial" w:cs="Arial"/>
          <w:bCs/>
        </w:rPr>
        <w:t>avljenega zahtevka se upošteva 7</w:t>
      </w:r>
      <w:r w:rsidRPr="00381DFF">
        <w:rPr>
          <w:rFonts w:ascii="Arial" w:eastAsia="Times New Roman" w:hAnsi="Arial" w:cs="Arial"/>
          <w:bCs/>
        </w:rPr>
        <w:t>0% delež sofinanciranja glede na zneske iz prejšnje tabele)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3827"/>
      </w:tblGrid>
      <w:tr w:rsidR="00EE142A" w:rsidRPr="00381DFF" w:rsidTr="00773183">
        <w:trPr>
          <w:cantSplit/>
          <w:trHeight w:val="585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Naziv dejavnosti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E142A" w:rsidRPr="00381DFF" w:rsidRDefault="004B27C3" w:rsidP="00A01B8B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2022/2023</w:t>
            </w:r>
          </w:p>
        </w:tc>
      </w:tr>
      <w:tr w:rsidR="00EE142A" w:rsidRPr="00381DFF" w:rsidTr="00773183">
        <w:trPr>
          <w:cantSplit/>
          <w:trHeight w:val="565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datum izstavitve zahtevka</w:t>
            </w:r>
          </w:p>
        </w:tc>
        <w:tc>
          <w:tcPr>
            <w:tcW w:w="3827" w:type="dxa"/>
            <w:shd w:val="clear" w:color="auto" w:fill="auto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 xml:space="preserve"> predvidena višina izstavljenega zahtevka</w:t>
            </w: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:rsidTr="00773183">
        <w:trPr>
          <w:trHeight w:val="232"/>
        </w:trPr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</w:rPr>
              <w:t>SKUPAJ</w:t>
            </w:r>
          </w:p>
        </w:tc>
        <w:tc>
          <w:tcPr>
            <w:tcW w:w="2410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</w:tcPr>
          <w:p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bookmarkStart w:id="0" w:name="_GoBack"/>
      <w:bookmarkEnd w:id="0"/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9. REFERENCE DOSEDANJE PROMOCIJE</w:t>
      </w: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izvedene dejavnosti promocije v preteklih letih, vključno z navedbo države, kjer se je promocija izvajala) </w:t>
      </w:r>
    </w:p>
    <w:p w:rsidR="00EE142A" w:rsidRPr="00381DFF" w:rsidRDefault="00EE142A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CA1E8D" w:rsidRPr="00381DFF" w:rsidRDefault="00CA1E8D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CA1E8D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:rsidR="00CA1E8D" w:rsidRPr="00381DFF" w:rsidRDefault="00CA1E8D" w:rsidP="00CA1E8D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Kraj in datum:</w:t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</w:rPr>
        <w:t xml:space="preserve">    </w:t>
      </w:r>
      <w:r w:rsidRPr="00381DFF">
        <w:rPr>
          <w:rFonts w:ascii="Arial" w:eastAsia="Times New Roman" w:hAnsi="Arial" w:cs="Arial"/>
          <w:bCs/>
        </w:rPr>
        <w:tab/>
      </w:r>
      <w:r w:rsidRPr="00381DFF">
        <w:rPr>
          <w:rFonts w:ascii="Arial" w:eastAsia="Times New Roman" w:hAnsi="Arial" w:cs="Arial"/>
          <w:bCs/>
        </w:rPr>
        <w:tab/>
        <w:t>Podpis pridelovalca /</w:t>
      </w:r>
    </w:p>
    <w:p w:rsidR="00EE142A" w:rsidRPr="00381DFF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odgovorne osebe podjetja/združenja (in žig): </w:t>
      </w:r>
    </w:p>
    <w:p w:rsidR="00EE142A" w:rsidRPr="00381DFF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Arial"/>
          <w:bCs/>
        </w:rPr>
      </w:pPr>
    </w:p>
    <w:p w:rsidR="00773183" w:rsidRDefault="00EE142A" w:rsidP="00EE142A">
      <w:pPr>
        <w:spacing w:after="0" w:line="260" w:lineRule="atLeast"/>
        <w:ind w:left="3545" w:firstLine="709"/>
      </w:pPr>
      <w:r w:rsidRPr="00381DFF">
        <w:rPr>
          <w:rFonts w:ascii="Arial" w:eastAsia="Times New Roman" w:hAnsi="Arial" w:cs="Arial"/>
          <w:bCs/>
        </w:rPr>
        <w:t>____________________________</w:t>
      </w:r>
      <w:r w:rsidRPr="00EE142A">
        <w:rPr>
          <w:rFonts w:ascii="Arial" w:eastAsia="Times New Roman" w:hAnsi="Arial" w:cs="Times New Roman"/>
          <w:bCs/>
          <w:szCs w:val="24"/>
          <w:u w:val="single"/>
        </w:rPr>
        <w:t xml:space="preserve">    </w:t>
      </w:r>
      <w:r w:rsidRPr="00EE142A">
        <w:rPr>
          <w:rFonts w:ascii="Arial" w:eastAsia="Times New Roman" w:hAnsi="Arial" w:cs="Times New Roman"/>
          <w:bCs/>
          <w:szCs w:val="24"/>
        </w:rPr>
        <w:t xml:space="preserve">  </w:t>
      </w:r>
    </w:p>
    <w:sectPr w:rsidR="00773183" w:rsidSect="00EE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33" w:rsidRDefault="00D63833" w:rsidP="00CA1E8D">
      <w:pPr>
        <w:spacing w:after="0" w:line="240" w:lineRule="auto"/>
      </w:pPr>
      <w:r>
        <w:separator/>
      </w:r>
    </w:p>
  </w:endnote>
  <w:endnote w:type="continuationSeparator" w:id="0">
    <w:p w:rsidR="00D63833" w:rsidRDefault="00D63833" w:rsidP="00C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1012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A1E8D" w:rsidRPr="00CA1E8D" w:rsidRDefault="00CA1E8D">
        <w:pPr>
          <w:pStyle w:val="Noga"/>
          <w:jc w:val="right"/>
          <w:rPr>
            <w:sz w:val="16"/>
            <w:szCs w:val="16"/>
          </w:rPr>
        </w:pPr>
        <w:r w:rsidRPr="00CA1E8D">
          <w:rPr>
            <w:sz w:val="16"/>
            <w:szCs w:val="16"/>
          </w:rPr>
          <w:fldChar w:fldCharType="begin"/>
        </w:r>
        <w:r w:rsidRPr="00CA1E8D">
          <w:rPr>
            <w:sz w:val="16"/>
            <w:szCs w:val="16"/>
          </w:rPr>
          <w:instrText>PAGE   \* MERGEFORMAT</w:instrText>
        </w:r>
        <w:r w:rsidRPr="00CA1E8D">
          <w:rPr>
            <w:sz w:val="16"/>
            <w:szCs w:val="16"/>
          </w:rPr>
          <w:fldChar w:fldCharType="separate"/>
        </w:r>
        <w:r w:rsidR="004B27C3">
          <w:rPr>
            <w:noProof/>
            <w:sz w:val="16"/>
            <w:szCs w:val="16"/>
          </w:rPr>
          <w:t>4</w:t>
        </w:r>
        <w:r w:rsidRPr="00CA1E8D">
          <w:rPr>
            <w:sz w:val="16"/>
            <w:szCs w:val="16"/>
          </w:rPr>
          <w:fldChar w:fldCharType="end"/>
        </w:r>
        <w:r w:rsidRPr="00CA1E8D">
          <w:rPr>
            <w:sz w:val="16"/>
            <w:szCs w:val="16"/>
          </w:rPr>
          <w:t>/5</w:t>
        </w:r>
      </w:p>
    </w:sdtContent>
  </w:sdt>
  <w:p w:rsidR="00CA1E8D" w:rsidRDefault="00CA1E8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33" w:rsidRDefault="00D63833" w:rsidP="00CA1E8D">
      <w:pPr>
        <w:spacing w:after="0" w:line="240" w:lineRule="auto"/>
      </w:pPr>
      <w:r>
        <w:separator/>
      </w:r>
    </w:p>
  </w:footnote>
  <w:footnote w:type="continuationSeparator" w:id="0">
    <w:p w:rsidR="00D63833" w:rsidRDefault="00D63833" w:rsidP="00CA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8D" w:rsidRDefault="00CA1E8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A"/>
    <w:rsid w:val="000829FD"/>
    <w:rsid w:val="000A0811"/>
    <w:rsid w:val="00126289"/>
    <w:rsid w:val="00185D1C"/>
    <w:rsid w:val="001D7101"/>
    <w:rsid w:val="0030680A"/>
    <w:rsid w:val="00381DFF"/>
    <w:rsid w:val="00431015"/>
    <w:rsid w:val="004B27C3"/>
    <w:rsid w:val="00537B6B"/>
    <w:rsid w:val="0063040F"/>
    <w:rsid w:val="007633D8"/>
    <w:rsid w:val="00773183"/>
    <w:rsid w:val="00971876"/>
    <w:rsid w:val="00A01B8B"/>
    <w:rsid w:val="00AF35F3"/>
    <w:rsid w:val="00B40A71"/>
    <w:rsid w:val="00CA1E8D"/>
    <w:rsid w:val="00D63833"/>
    <w:rsid w:val="00E55001"/>
    <w:rsid w:val="00EE142A"/>
    <w:rsid w:val="00F10AC2"/>
    <w:rsid w:val="00F61C8B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A3DD0-C6FD-48C1-9224-DB23143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E8D"/>
  </w:style>
  <w:style w:type="paragraph" w:styleId="Noga">
    <w:name w:val="footer"/>
    <w:basedOn w:val="Navaden"/>
    <w:link w:val="Nog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E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A87D-BC97-4426-8F29-B9F86F3D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Oven Miklavcic, Mateja</cp:lastModifiedBy>
  <cp:revision>2</cp:revision>
  <cp:lastPrinted>2020-01-13T12:45:00Z</cp:lastPrinted>
  <dcterms:created xsi:type="dcterms:W3CDTF">2022-01-12T13:29:00Z</dcterms:created>
  <dcterms:modified xsi:type="dcterms:W3CDTF">2022-01-12T13:29:00Z</dcterms:modified>
</cp:coreProperties>
</file>