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FC29A" w14:textId="77777777" w:rsidR="00B92FE4" w:rsidRPr="00EC5393" w:rsidRDefault="00B92FE4" w:rsidP="00EC5393">
      <w:pPr>
        <w:jc w:val="both"/>
        <w:rPr>
          <w:rFonts w:ascii="Arial" w:hAnsi="Arial" w:cs="Arial"/>
          <w:b/>
          <w:sz w:val="20"/>
          <w:szCs w:val="20"/>
        </w:rPr>
      </w:pPr>
      <w:bookmarkStart w:id="0" w:name="_GoBack"/>
      <w:bookmarkEnd w:id="0"/>
    </w:p>
    <w:p w14:paraId="39793249" w14:textId="77777777" w:rsidR="00B92FE4" w:rsidRPr="00EC5393" w:rsidRDefault="00B92FE4" w:rsidP="00EC5393">
      <w:pPr>
        <w:jc w:val="both"/>
        <w:rPr>
          <w:rFonts w:ascii="Arial" w:hAnsi="Arial" w:cs="Arial"/>
          <w:b/>
          <w:sz w:val="20"/>
          <w:szCs w:val="20"/>
        </w:rPr>
      </w:pPr>
    </w:p>
    <w:p w14:paraId="798AF807" w14:textId="77777777" w:rsidR="00B92FE4" w:rsidRPr="00EC5393" w:rsidRDefault="00B92FE4" w:rsidP="00EC5393">
      <w:pPr>
        <w:jc w:val="both"/>
        <w:rPr>
          <w:rFonts w:ascii="Arial" w:hAnsi="Arial" w:cs="Arial"/>
          <w:b/>
          <w:sz w:val="20"/>
          <w:szCs w:val="20"/>
        </w:rPr>
      </w:pPr>
    </w:p>
    <w:p w14:paraId="17630CCF" w14:textId="77777777" w:rsidR="001751E9" w:rsidRPr="00B92FE4" w:rsidRDefault="001751E9" w:rsidP="001751E9">
      <w:pPr>
        <w:jc w:val="center"/>
        <w:rPr>
          <w:b/>
          <w:sz w:val="36"/>
          <w:szCs w:val="36"/>
        </w:rPr>
      </w:pPr>
      <w:r w:rsidRPr="00B92FE4">
        <w:rPr>
          <w:b/>
          <w:sz w:val="36"/>
          <w:szCs w:val="36"/>
        </w:rPr>
        <w:t xml:space="preserve">SMERNICE </w:t>
      </w:r>
    </w:p>
    <w:p w14:paraId="4DEF11C1" w14:textId="54596AE0" w:rsidR="001751E9" w:rsidRDefault="001751E9" w:rsidP="001751E9">
      <w:pPr>
        <w:jc w:val="center"/>
        <w:rPr>
          <w:b/>
          <w:sz w:val="36"/>
          <w:szCs w:val="36"/>
        </w:rPr>
      </w:pPr>
      <w:r w:rsidRPr="00B92FE4">
        <w:rPr>
          <w:b/>
          <w:sz w:val="36"/>
          <w:szCs w:val="36"/>
        </w:rPr>
        <w:t xml:space="preserve">za uveljavljanje zahtevkov za </w:t>
      </w:r>
      <w:r w:rsidR="00457851">
        <w:rPr>
          <w:b/>
          <w:sz w:val="36"/>
          <w:szCs w:val="36"/>
        </w:rPr>
        <w:t xml:space="preserve">podporo vinarskemu sektorju za sejemske in promocijske dejavnosti </w:t>
      </w:r>
      <w:r w:rsidRPr="00B92FE4">
        <w:rPr>
          <w:b/>
          <w:sz w:val="36"/>
          <w:szCs w:val="36"/>
        </w:rPr>
        <w:t xml:space="preserve">na </w:t>
      </w:r>
      <w:r w:rsidR="00457851">
        <w:rPr>
          <w:b/>
          <w:sz w:val="36"/>
          <w:szCs w:val="36"/>
        </w:rPr>
        <w:t>ciljnih trgih</w:t>
      </w:r>
    </w:p>
    <w:p w14:paraId="6788E790" w14:textId="77777777" w:rsidR="001751E9" w:rsidRDefault="001751E9" w:rsidP="001751E9">
      <w:pPr>
        <w:jc w:val="center"/>
        <w:rPr>
          <w:b/>
          <w:sz w:val="36"/>
          <w:szCs w:val="36"/>
        </w:rPr>
      </w:pPr>
    </w:p>
    <w:p w14:paraId="0A285FF9" w14:textId="3D386D8E" w:rsidR="001751E9" w:rsidRDefault="001751E9" w:rsidP="001751E9">
      <w:pPr>
        <w:jc w:val="center"/>
        <w:rPr>
          <w:b/>
          <w:sz w:val="36"/>
          <w:szCs w:val="36"/>
        </w:rPr>
      </w:pPr>
      <w:r>
        <w:rPr>
          <w:b/>
          <w:sz w:val="36"/>
          <w:szCs w:val="36"/>
        </w:rPr>
        <w:t>januar 2021</w:t>
      </w:r>
    </w:p>
    <w:p w14:paraId="49F69312" w14:textId="77777777" w:rsidR="001751E9" w:rsidRDefault="001751E9" w:rsidP="001751E9">
      <w:pPr>
        <w:jc w:val="center"/>
        <w:rPr>
          <w:b/>
          <w:sz w:val="36"/>
          <w:szCs w:val="36"/>
        </w:rPr>
      </w:pPr>
    </w:p>
    <w:p w14:paraId="1374FB8C" w14:textId="77777777" w:rsidR="001751E9" w:rsidRDefault="001751E9" w:rsidP="001751E9">
      <w:pPr>
        <w:jc w:val="center"/>
        <w:rPr>
          <w:b/>
          <w:sz w:val="36"/>
          <w:szCs w:val="36"/>
        </w:rPr>
      </w:pPr>
    </w:p>
    <w:p w14:paraId="09E2F3D1" w14:textId="77777777" w:rsidR="001751E9" w:rsidRDefault="001751E9" w:rsidP="001751E9">
      <w:pPr>
        <w:jc w:val="center"/>
        <w:rPr>
          <w:b/>
          <w:sz w:val="36"/>
          <w:szCs w:val="36"/>
        </w:rPr>
      </w:pPr>
    </w:p>
    <w:p w14:paraId="62B0571D" w14:textId="4C9DF48A" w:rsidR="001751E9" w:rsidRPr="00B92FE4" w:rsidRDefault="001751E9" w:rsidP="001751E9">
      <w:pPr>
        <w:jc w:val="center"/>
        <w:rPr>
          <w:sz w:val="24"/>
          <w:szCs w:val="24"/>
        </w:rPr>
      </w:pPr>
      <w:r>
        <w:rPr>
          <w:sz w:val="24"/>
          <w:szCs w:val="24"/>
        </w:rPr>
        <w:t>(</w:t>
      </w:r>
      <w:r w:rsidRPr="00B92FE4">
        <w:rPr>
          <w:sz w:val="24"/>
          <w:szCs w:val="24"/>
        </w:rPr>
        <w:t>Smernice so informativne narave in namenjene kot pomoč vlagateljem pri uveljavljanju podpore</w:t>
      </w:r>
      <w:r w:rsidR="00457851">
        <w:rPr>
          <w:sz w:val="24"/>
          <w:szCs w:val="24"/>
        </w:rPr>
        <w:t xml:space="preserve"> </w:t>
      </w:r>
      <w:r w:rsidR="00457851" w:rsidRPr="00457851">
        <w:rPr>
          <w:sz w:val="24"/>
          <w:szCs w:val="24"/>
        </w:rPr>
        <w:t>vinarskemu sektorju za sejemske in promocijske dejavnosti na ciljnih trgih</w:t>
      </w:r>
      <w:r>
        <w:rPr>
          <w:sz w:val="24"/>
          <w:szCs w:val="24"/>
        </w:rPr>
        <w:t>)</w:t>
      </w:r>
    </w:p>
    <w:p w14:paraId="220AEA99" w14:textId="77777777" w:rsidR="001751E9" w:rsidRDefault="001751E9" w:rsidP="001751E9">
      <w:pPr>
        <w:rPr>
          <w:b/>
          <w:sz w:val="28"/>
        </w:rPr>
      </w:pPr>
      <w:r>
        <w:rPr>
          <w:b/>
          <w:sz w:val="28"/>
        </w:rPr>
        <w:br w:type="page"/>
      </w:r>
    </w:p>
    <w:p w14:paraId="1065C7AC" w14:textId="77777777" w:rsidR="0019010C" w:rsidRPr="00EC5393" w:rsidRDefault="00B17973" w:rsidP="00EC5393">
      <w:pPr>
        <w:jc w:val="both"/>
        <w:rPr>
          <w:rFonts w:ascii="Arial" w:hAnsi="Arial" w:cs="Arial"/>
          <w:b/>
          <w:sz w:val="20"/>
          <w:szCs w:val="20"/>
        </w:rPr>
      </w:pPr>
      <w:r w:rsidRPr="00EC5393">
        <w:rPr>
          <w:rFonts w:ascii="Arial" w:hAnsi="Arial" w:cs="Arial"/>
          <w:b/>
          <w:sz w:val="20"/>
          <w:szCs w:val="20"/>
        </w:rPr>
        <w:lastRenderedPageBreak/>
        <w:t>UVOD</w:t>
      </w:r>
    </w:p>
    <w:p w14:paraId="2BA9D5BF" w14:textId="1E0838C5" w:rsidR="00B17973" w:rsidRPr="00EC5393" w:rsidRDefault="00B17973" w:rsidP="00EC5393">
      <w:pPr>
        <w:jc w:val="both"/>
        <w:rPr>
          <w:rFonts w:ascii="Arial" w:hAnsi="Arial" w:cs="Arial"/>
          <w:sz w:val="20"/>
          <w:szCs w:val="20"/>
        </w:rPr>
      </w:pPr>
      <w:r w:rsidRPr="00EC5393">
        <w:rPr>
          <w:rFonts w:ascii="Arial" w:hAnsi="Arial" w:cs="Arial"/>
          <w:sz w:val="20"/>
          <w:szCs w:val="20"/>
        </w:rPr>
        <w:t xml:space="preserve">Namen tega dokumenta je pomoč vlagateljem pri uveljavljanju zahtevkov za dodelitev </w:t>
      </w:r>
      <w:r w:rsidR="00457851">
        <w:rPr>
          <w:rFonts w:ascii="Arial" w:hAnsi="Arial" w:cs="Arial"/>
          <w:sz w:val="20"/>
          <w:szCs w:val="20"/>
        </w:rPr>
        <w:t>pomoči</w:t>
      </w:r>
      <w:r w:rsidRPr="00EC5393">
        <w:rPr>
          <w:rFonts w:ascii="Arial" w:hAnsi="Arial" w:cs="Arial"/>
          <w:sz w:val="20"/>
          <w:szCs w:val="20"/>
        </w:rPr>
        <w:t xml:space="preserve"> za </w:t>
      </w:r>
      <w:r w:rsidR="00457851">
        <w:rPr>
          <w:rFonts w:ascii="Arial" w:hAnsi="Arial" w:cs="Arial"/>
          <w:sz w:val="20"/>
          <w:szCs w:val="20"/>
        </w:rPr>
        <w:t>sejemske in promocijske dejavnosti na ciljnih trgih</w:t>
      </w:r>
      <w:r w:rsidRPr="00EC5393">
        <w:rPr>
          <w:rFonts w:ascii="Arial" w:hAnsi="Arial" w:cs="Arial"/>
          <w:sz w:val="20"/>
          <w:szCs w:val="20"/>
        </w:rPr>
        <w:t xml:space="preserve"> in pri zagotavljanju ustreznih dokazil o izvedenih </w:t>
      </w:r>
      <w:r w:rsidR="00457851">
        <w:rPr>
          <w:rFonts w:ascii="Arial" w:hAnsi="Arial" w:cs="Arial"/>
          <w:sz w:val="20"/>
          <w:szCs w:val="20"/>
        </w:rPr>
        <w:t>dejavnostih</w:t>
      </w:r>
      <w:r w:rsidRPr="00EC5393">
        <w:rPr>
          <w:rFonts w:ascii="Arial" w:hAnsi="Arial" w:cs="Arial"/>
          <w:sz w:val="20"/>
          <w:szCs w:val="20"/>
        </w:rPr>
        <w:t>.</w:t>
      </w:r>
    </w:p>
    <w:p w14:paraId="33B07788" w14:textId="77777777" w:rsidR="00B17973" w:rsidRPr="00EC5393" w:rsidRDefault="00B17973" w:rsidP="00EC5393">
      <w:pPr>
        <w:jc w:val="both"/>
        <w:rPr>
          <w:rFonts w:ascii="Arial" w:hAnsi="Arial" w:cs="Arial"/>
          <w:b/>
          <w:sz w:val="20"/>
          <w:szCs w:val="20"/>
        </w:rPr>
      </w:pPr>
      <w:r w:rsidRPr="00EC5393">
        <w:rPr>
          <w:rFonts w:ascii="Arial" w:hAnsi="Arial" w:cs="Arial"/>
          <w:b/>
          <w:sz w:val="20"/>
          <w:szCs w:val="20"/>
        </w:rPr>
        <w:t>ZAKONSKA PODLAGA IN OSNOVE ZA IZVAJANJE UKREPA</w:t>
      </w:r>
    </w:p>
    <w:p w14:paraId="5B943364" w14:textId="15C59BE6" w:rsidR="00D952E1" w:rsidRPr="00D952E1" w:rsidRDefault="00B17973" w:rsidP="00A9650E">
      <w:pPr>
        <w:jc w:val="both"/>
        <w:rPr>
          <w:rStyle w:val="Poudarek"/>
          <w:rFonts w:ascii="Arial" w:hAnsi="Arial" w:cs="Arial"/>
          <w:i w:val="0"/>
          <w:iCs w:val="0"/>
        </w:rPr>
      </w:pPr>
      <w:r w:rsidRPr="00EC5393">
        <w:rPr>
          <w:rFonts w:ascii="Arial" w:hAnsi="Arial" w:cs="Arial"/>
          <w:sz w:val="20"/>
          <w:szCs w:val="20"/>
        </w:rPr>
        <w:t>Predpisi in dokumenti, ki jih je treba upoštevati pri izvajanju ukrepa:</w:t>
      </w:r>
      <w:r w:rsidR="00D952E1" w:rsidRPr="00D952E1">
        <w:rPr>
          <w:rFonts w:ascii="Arial" w:hAnsi="Arial" w:cs="Arial"/>
        </w:rPr>
        <w:t xml:space="preserve"> </w:t>
      </w:r>
    </w:p>
    <w:p w14:paraId="26082886" w14:textId="743E2921" w:rsidR="00A9650E" w:rsidRPr="00BC705B" w:rsidRDefault="00D952E1" w:rsidP="00A9650E">
      <w:pPr>
        <w:numPr>
          <w:ilvl w:val="0"/>
          <w:numId w:val="11"/>
        </w:numPr>
        <w:tabs>
          <w:tab w:val="clear" w:pos="720"/>
        </w:tabs>
        <w:autoSpaceDE w:val="0"/>
        <w:autoSpaceDN w:val="0"/>
        <w:adjustRightInd w:val="0"/>
        <w:spacing w:after="0" w:line="240" w:lineRule="auto"/>
        <w:ind w:left="360"/>
        <w:jc w:val="both"/>
        <w:rPr>
          <w:rFonts w:ascii="Arial" w:hAnsi="Arial" w:cs="Arial"/>
          <w:i/>
          <w:iCs/>
          <w:sz w:val="20"/>
          <w:szCs w:val="20"/>
        </w:rPr>
      </w:pPr>
      <w:r w:rsidRPr="00BC705B">
        <w:rPr>
          <w:rFonts w:ascii="Arial" w:hAnsi="Arial" w:cs="Arial"/>
          <w:b/>
          <w:i/>
          <w:sz w:val="20"/>
          <w:szCs w:val="20"/>
        </w:rPr>
        <w:t>Uredba o ureditvi trga z vinom</w:t>
      </w:r>
      <w:r w:rsidRPr="00BC705B">
        <w:rPr>
          <w:rFonts w:ascii="Arial" w:hAnsi="Arial" w:cs="Arial"/>
          <w:i/>
          <w:sz w:val="20"/>
          <w:szCs w:val="20"/>
        </w:rPr>
        <w:t xml:space="preserve"> (Uradni list RS, št. </w:t>
      </w:r>
      <w:hyperlink r:id="rId8" w:tgtFrame="_blank" w:history="1">
        <w:r w:rsidRPr="00BC705B">
          <w:rPr>
            <w:rFonts w:ascii="Arial" w:hAnsi="Arial" w:cs="Arial"/>
            <w:i/>
            <w:sz w:val="20"/>
            <w:szCs w:val="20"/>
            <w:u w:val="single"/>
          </w:rPr>
          <w:t>6/12</w:t>
        </w:r>
      </w:hyperlink>
      <w:r w:rsidRPr="00BC705B">
        <w:rPr>
          <w:rFonts w:ascii="Arial" w:hAnsi="Arial" w:cs="Arial"/>
          <w:i/>
          <w:sz w:val="20"/>
          <w:szCs w:val="20"/>
        </w:rPr>
        <w:t xml:space="preserve">, </w:t>
      </w:r>
      <w:hyperlink r:id="rId9" w:tgtFrame="_blank" w:history="1">
        <w:r w:rsidRPr="00BC705B">
          <w:rPr>
            <w:rFonts w:ascii="Arial" w:hAnsi="Arial" w:cs="Arial"/>
            <w:i/>
            <w:sz w:val="20"/>
            <w:szCs w:val="20"/>
            <w:u w:val="single"/>
          </w:rPr>
          <w:t>38/12</w:t>
        </w:r>
      </w:hyperlink>
      <w:r w:rsidRPr="00BC705B">
        <w:rPr>
          <w:rFonts w:ascii="Arial" w:hAnsi="Arial" w:cs="Arial"/>
          <w:i/>
          <w:sz w:val="20"/>
          <w:szCs w:val="20"/>
        </w:rPr>
        <w:t xml:space="preserve">, </w:t>
      </w:r>
      <w:hyperlink r:id="rId10" w:tgtFrame="_blank" w:history="1">
        <w:r w:rsidRPr="00BC705B">
          <w:rPr>
            <w:rFonts w:ascii="Arial" w:hAnsi="Arial" w:cs="Arial"/>
            <w:i/>
            <w:sz w:val="20"/>
            <w:szCs w:val="20"/>
            <w:u w:val="single"/>
          </w:rPr>
          <w:t>24/13</w:t>
        </w:r>
      </w:hyperlink>
      <w:r w:rsidRPr="00BC705B">
        <w:rPr>
          <w:rFonts w:ascii="Arial" w:hAnsi="Arial" w:cs="Arial"/>
          <w:i/>
          <w:sz w:val="20"/>
          <w:szCs w:val="20"/>
        </w:rPr>
        <w:t xml:space="preserve">, </w:t>
      </w:r>
      <w:hyperlink r:id="rId11" w:tgtFrame="_blank" w:history="1">
        <w:r w:rsidRPr="00BC705B">
          <w:rPr>
            <w:rFonts w:ascii="Arial" w:hAnsi="Arial" w:cs="Arial"/>
            <w:i/>
            <w:sz w:val="20"/>
            <w:szCs w:val="20"/>
            <w:u w:val="single"/>
          </w:rPr>
          <w:t>66/14, 38/16 in 14/17)</w:t>
        </w:r>
      </w:hyperlink>
      <w:r w:rsidR="00A9650E" w:rsidRPr="00BC705B">
        <w:rPr>
          <w:rFonts w:ascii="Arial" w:hAnsi="Arial" w:cs="Arial"/>
          <w:bCs/>
          <w:i/>
          <w:color w:val="000000"/>
          <w:sz w:val="20"/>
          <w:szCs w:val="20"/>
        </w:rPr>
        <w:t>;</w:t>
      </w:r>
      <w:r w:rsidR="00A9650E" w:rsidRPr="00BC705B">
        <w:rPr>
          <w:rFonts w:ascii="Arial" w:hAnsi="Arial" w:cs="Arial"/>
          <w:bCs/>
          <w:i/>
          <w:color w:val="000000"/>
          <w:sz w:val="20"/>
          <w:szCs w:val="20"/>
          <w:highlight w:val="darkMagenta"/>
        </w:rPr>
        <w:t xml:space="preserve"> </w:t>
      </w:r>
    </w:p>
    <w:p w14:paraId="1D2B78E9" w14:textId="77777777" w:rsidR="00D952E1" w:rsidRPr="00D952E1" w:rsidRDefault="00D952E1" w:rsidP="00D952E1">
      <w:pPr>
        <w:autoSpaceDE w:val="0"/>
        <w:autoSpaceDN w:val="0"/>
        <w:adjustRightInd w:val="0"/>
        <w:spacing w:after="0" w:line="240" w:lineRule="auto"/>
        <w:ind w:left="360"/>
        <w:jc w:val="both"/>
        <w:rPr>
          <w:i/>
          <w:iCs/>
        </w:rPr>
      </w:pPr>
    </w:p>
    <w:p w14:paraId="12D38412" w14:textId="023A99D0" w:rsidR="00A9650E" w:rsidRPr="00BC705B" w:rsidRDefault="00D952E1" w:rsidP="00A9650E">
      <w:pPr>
        <w:numPr>
          <w:ilvl w:val="0"/>
          <w:numId w:val="11"/>
        </w:numPr>
        <w:tabs>
          <w:tab w:val="clear" w:pos="720"/>
        </w:tabs>
        <w:autoSpaceDE w:val="0"/>
        <w:autoSpaceDN w:val="0"/>
        <w:adjustRightInd w:val="0"/>
        <w:spacing w:after="0" w:line="240" w:lineRule="auto"/>
        <w:ind w:left="360"/>
        <w:jc w:val="both"/>
        <w:rPr>
          <w:rFonts w:ascii="Arial" w:hAnsi="Arial" w:cs="Arial"/>
          <w:i/>
          <w:iCs/>
          <w:sz w:val="20"/>
          <w:szCs w:val="20"/>
        </w:rPr>
      </w:pPr>
      <w:r w:rsidRPr="00BC705B">
        <w:rPr>
          <w:rFonts w:ascii="Arial" w:hAnsi="Arial" w:cs="Arial"/>
          <w:b/>
          <w:i/>
          <w:sz w:val="20"/>
          <w:szCs w:val="20"/>
        </w:rPr>
        <w:t>Uredba Komisije (EU), št. 1407/2013</w:t>
      </w:r>
      <w:r w:rsidRPr="00BC705B">
        <w:rPr>
          <w:rFonts w:ascii="Arial" w:hAnsi="Arial" w:cs="Arial"/>
          <w:i/>
          <w:sz w:val="20"/>
          <w:szCs w:val="20"/>
        </w:rPr>
        <w:t xml:space="preserve"> z dne 18.12.2013 o uporabi 107 in 108 členov Pogodbe o delovanju Evropske Unije pri pomoči de minimis</w:t>
      </w:r>
      <w:r w:rsidR="00A9650E" w:rsidRPr="00BC705B">
        <w:rPr>
          <w:rFonts w:ascii="Arial" w:hAnsi="Arial" w:cs="Arial"/>
          <w:bCs/>
          <w:i/>
          <w:color w:val="000000"/>
          <w:sz w:val="20"/>
          <w:szCs w:val="20"/>
        </w:rPr>
        <w:t>;</w:t>
      </w:r>
    </w:p>
    <w:p w14:paraId="5E42AADE" w14:textId="77777777" w:rsidR="00D952E1" w:rsidRDefault="00D952E1" w:rsidP="00D952E1">
      <w:pPr>
        <w:spacing w:after="0" w:line="240" w:lineRule="auto"/>
        <w:rPr>
          <w:rFonts w:ascii="Arial" w:hAnsi="Arial" w:cs="Arial"/>
        </w:rPr>
      </w:pPr>
    </w:p>
    <w:p w14:paraId="39BF31EE" w14:textId="153DD8A9" w:rsidR="00A9650E" w:rsidRDefault="00A9650E" w:rsidP="00A9650E">
      <w:pPr>
        <w:numPr>
          <w:ilvl w:val="0"/>
          <w:numId w:val="11"/>
        </w:numPr>
        <w:tabs>
          <w:tab w:val="clear" w:pos="720"/>
        </w:tabs>
        <w:autoSpaceDE w:val="0"/>
        <w:autoSpaceDN w:val="0"/>
        <w:adjustRightInd w:val="0"/>
        <w:spacing w:after="0" w:line="240" w:lineRule="auto"/>
        <w:ind w:left="360"/>
        <w:jc w:val="both"/>
        <w:rPr>
          <w:rStyle w:val="Poudarek"/>
        </w:rPr>
      </w:pPr>
      <w:r w:rsidRPr="003E27E5">
        <w:rPr>
          <w:rStyle w:val="Poudarek"/>
          <w:b/>
        </w:rPr>
        <w:t>Zakon o kmetijstvu</w:t>
      </w:r>
      <w:r w:rsidRPr="003E27E5">
        <w:rPr>
          <w:rStyle w:val="Poudarek"/>
        </w:rPr>
        <w:t xml:space="preserve"> (</w:t>
      </w:r>
      <w:r w:rsidRPr="003E27E5">
        <w:rPr>
          <w:i/>
        </w:rPr>
        <w:t>Uradni list RS, št. 45/2008, 57/2012, 90/2012-ZdZPVHVVR, 26/2014</w:t>
      </w:r>
      <w:r w:rsidR="00BC705B">
        <w:rPr>
          <w:i/>
        </w:rPr>
        <w:t>,</w:t>
      </w:r>
      <w:r w:rsidRPr="003E27E5">
        <w:rPr>
          <w:i/>
        </w:rPr>
        <w:t xml:space="preserve"> 32/2015</w:t>
      </w:r>
      <w:r w:rsidR="00BC705B">
        <w:rPr>
          <w:i/>
        </w:rPr>
        <w:t>, 27/17 in 22/18</w:t>
      </w:r>
      <w:r w:rsidRPr="003E27E5">
        <w:rPr>
          <w:rStyle w:val="Poudarek"/>
        </w:rPr>
        <w:t>);</w:t>
      </w:r>
    </w:p>
    <w:p w14:paraId="00AD8279" w14:textId="77777777" w:rsidR="00BC705B" w:rsidRPr="00BC705B" w:rsidRDefault="00BC705B" w:rsidP="00BC705B">
      <w:pPr>
        <w:autoSpaceDE w:val="0"/>
        <w:autoSpaceDN w:val="0"/>
        <w:adjustRightInd w:val="0"/>
        <w:spacing w:after="0" w:line="240" w:lineRule="auto"/>
        <w:ind w:left="360"/>
        <w:jc w:val="both"/>
        <w:rPr>
          <w:rStyle w:val="Poudarek"/>
          <w:szCs w:val="12"/>
        </w:rPr>
      </w:pPr>
    </w:p>
    <w:p w14:paraId="3D3EA146" w14:textId="254CA7B8" w:rsidR="00A9650E" w:rsidRDefault="00A9650E" w:rsidP="00A9650E">
      <w:pPr>
        <w:numPr>
          <w:ilvl w:val="0"/>
          <w:numId w:val="11"/>
        </w:numPr>
        <w:tabs>
          <w:tab w:val="clear" w:pos="720"/>
        </w:tabs>
        <w:autoSpaceDE w:val="0"/>
        <w:autoSpaceDN w:val="0"/>
        <w:adjustRightInd w:val="0"/>
        <w:spacing w:after="0" w:line="240" w:lineRule="auto"/>
        <w:ind w:left="360"/>
        <w:jc w:val="both"/>
        <w:rPr>
          <w:rStyle w:val="Poudarek"/>
          <w:szCs w:val="12"/>
        </w:rPr>
      </w:pPr>
      <w:r w:rsidRPr="00476A8E">
        <w:rPr>
          <w:rStyle w:val="Poudarek"/>
          <w:b/>
          <w:szCs w:val="12"/>
        </w:rPr>
        <w:t>Zakon o splošnem upravnem postopku</w:t>
      </w:r>
      <w:r w:rsidRPr="008840AB">
        <w:rPr>
          <w:rStyle w:val="Poudarek"/>
          <w:szCs w:val="12"/>
        </w:rPr>
        <w:t xml:space="preserve"> (ZUP, Uradni list RS, št. 24/2006 – uradno </w:t>
      </w:r>
      <w:r w:rsidRPr="007217E9">
        <w:rPr>
          <w:rStyle w:val="Poudarek"/>
          <w:szCs w:val="12"/>
        </w:rPr>
        <w:t>prečiščeno besedilo, 105/2006-ZUS-1, 126/20</w:t>
      </w:r>
      <w:r>
        <w:rPr>
          <w:rStyle w:val="Poudarek"/>
          <w:szCs w:val="12"/>
        </w:rPr>
        <w:t>07, 65/2008, 8/2010 in 82/2013)</w:t>
      </w:r>
      <w:r w:rsidR="00BC705B">
        <w:rPr>
          <w:rStyle w:val="Poudarek"/>
          <w:szCs w:val="12"/>
        </w:rPr>
        <w:t>.</w:t>
      </w:r>
    </w:p>
    <w:p w14:paraId="021D28F1" w14:textId="77777777" w:rsidR="00A9650E" w:rsidRPr="003E27E5" w:rsidRDefault="00A9650E" w:rsidP="00A9650E">
      <w:pPr>
        <w:autoSpaceDE w:val="0"/>
        <w:autoSpaceDN w:val="0"/>
        <w:adjustRightInd w:val="0"/>
        <w:rPr>
          <w:rStyle w:val="Poudarek"/>
          <w:szCs w:val="12"/>
        </w:rPr>
      </w:pPr>
    </w:p>
    <w:p w14:paraId="2F9A9FF2" w14:textId="77777777" w:rsidR="00A9650E" w:rsidRDefault="00A9650E" w:rsidP="00A9650E">
      <w:pPr>
        <w:pStyle w:val="Odstavekseznama"/>
        <w:rPr>
          <w:i/>
          <w:color w:val="000000"/>
        </w:rPr>
      </w:pPr>
    </w:p>
    <w:p w14:paraId="2C336DEF" w14:textId="1FEEF15A" w:rsidR="00A9650E" w:rsidRDefault="00A9650E">
      <w:pPr>
        <w:rPr>
          <w:i/>
          <w:iCs/>
          <w:color w:val="000000"/>
        </w:rPr>
      </w:pPr>
      <w:r>
        <w:rPr>
          <w:i/>
          <w:iCs/>
          <w:color w:val="000000"/>
        </w:rPr>
        <w:br w:type="page"/>
      </w:r>
    </w:p>
    <w:p w14:paraId="2CADC9C3" w14:textId="77777777" w:rsidR="00A9650E" w:rsidRPr="007944C4" w:rsidRDefault="00A9650E" w:rsidP="00A9650E">
      <w:pPr>
        <w:autoSpaceDE w:val="0"/>
        <w:autoSpaceDN w:val="0"/>
        <w:adjustRightInd w:val="0"/>
        <w:rPr>
          <w:i/>
          <w:iCs/>
          <w:color w:val="000000"/>
        </w:rPr>
      </w:pPr>
    </w:p>
    <w:p w14:paraId="3BD2D868" w14:textId="77777777" w:rsidR="008711F9" w:rsidRPr="00EC5393" w:rsidRDefault="008711F9" w:rsidP="00EC5393">
      <w:pPr>
        <w:jc w:val="both"/>
        <w:rPr>
          <w:rFonts w:ascii="Arial" w:hAnsi="Arial" w:cs="Arial"/>
          <w:b/>
          <w:sz w:val="20"/>
          <w:szCs w:val="20"/>
        </w:rPr>
      </w:pPr>
      <w:r w:rsidRPr="00EC5393">
        <w:rPr>
          <w:rFonts w:ascii="Arial" w:hAnsi="Arial" w:cs="Arial"/>
          <w:b/>
          <w:sz w:val="20"/>
          <w:szCs w:val="20"/>
        </w:rPr>
        <w:t>UPRAVIČENI STROŠKI IN USTREZNA DOKAZILA</w:t>
      </w:r>
      <w:r w:rsidR="00BE48B3" w:rsidRPr="00EC5393">
        <w:rPr>
          <w:rFonts w:ascii="Arial" w:hAnsi="Arial" w:cs="Arial"/>
          <w:b/>
          <w:sz w:val="20"/>
          <w:szCs w:val="20"/>
        </w:rPr>
        <w:t xml:space="preserve"> ZA POSAMEZNE DEJAVNOSTI</w:t>
      </w:r>
    </w:p>
    <w:p w14:paraId="22C4DE08" w14:textId="789040D5" w:rsidR="008711F9" w:rsidRPr="00EC5393" w:rsidRDefault="00CB12ED" w:rsidP="00EC5393">
      <w:pPr>
        <w:autoSpaceDE w:val="0"/>
        <w:autoSpaceDN w:val="0"/>
        <w:adjustRightInd w:val="0"/>
        <w:jc w:val="both"/>
        <w:rPr>
          <w:rFonts w:ascii="Arial" w:hAnsi="Arial" w:cs="Arial"/>
          <w:sz w:val="20"/>
          <w:szCs w:val="20"/>
        </w:rPr>
      </w:pPr>
      <w:r w:rsidRPr="00F739B9">
        <w:rPr>
          <w:rFonts w:ascii="Arial" w:hAnsi="Arial" w:cs="Arial"/>
          <w:b/>
          <w:sz w:val="20"/>
          <w:szCs w:val="20"/>
        </w:rPr>
        <w:t>1.</w:t>
      </w:r>
      <w:r w:rsidR="008711F9" w:rsidRPr="00F739B9">
        <w:rPr>
          <w:rFonts w:ascii="Arial" w:hAnsi="Arial" w:cs="Arial"/>
          <w:b/>
          <w:sz w:val="20"/>
          <w:szCs w:val="20"/>
        </w:rPr>
        <w:t xml:space="preserve"> </w:t>
      </w:r>
      <w:r w:rsidR="001C1FDA" w:rsidRPr="00F739B9">
        <w:rPr>
          <w:rFonts w:ascii="Arial" w:hAnsi="Arial" w:cs="Arial"/>
          <w:b/>
          <w:sz w:val="20"/>
          <w:szCs w:val="20"/>
        </w:rPr>
        <w:t>Sodelovanje na sejmih</w:t>
      </w:r>
      <w:r w:rsidR="008711F9" w:rsidRPr="00EC5393">
        <w:rPr>
          <w:rFonts w:ascii="Arial" w:hAnsi="Arial" w:cs="Arial"/>
          <w:sz w:val="20"/>
          <w:szCs w:val="20"/>
        </w:rPr>
        <w:t xml:space="preserve"> (</w:t>
      </w:r>
      <w:r w:rsidR="001C1FDA">
        <w:rPr>
          <w:rFonts w:ascii="Arial" w:hAnsi="Arial" w:cs="Arial"/>
          <w:sz w:val="20"/>
          <w:szCs w:val="20"/>
        </w:rPr>
        <w:t>Prowein v  Düsseldorfu, LIWF v Londonu in Vinitaly v Veroni</w:t>
      </w:r>
      <w:r w:rsidR="008711F9" w:rsidRPr="00EC5393">
        <w:rPr>
          <w:rFonts w:ascii="Arial" w:hAnsi="Arial" w:cs="Arial"/>
          <w:sz w:val="20"/>
          <w:szCs w:val="20"/>
        </w:rPr>
        <w:t>)</w:t>
      </w:r>
    </w:p>
    <w:p w14:paraId="077795F9" w14:textId="121D939E" w:rsidR="001C1FDA" w:rsidRDefault="007B7D37" w:rsidP="001C1FDA">
      <w:pPr>
        <w:jc w:val="both"/>
        <w:rPr>
          <w:rFonts w:ascii="Arial" w:hAnsi="Arial" w:cs="Arial"/>
          <w:sz w:val="20"/>
          <w:szCs w:val="20"/>
        </w:rPr>
      </w:pPr>
      <w:r>
        <w:rPr>
          <w:rFonts w:ascii="Arial" w:hAnsi="Arial" w:cs="Arial"/>
          <w:sz w:val="20"/>
          <w:szCs w:val="20"/>
        </w:rPr>
        <w:t xml:space="preserve">1.1 </w:t>
      </w:r>
      <w:r w:rsidR="00ED48E4">
        <w:rPr>
          <w:rFonts w:ascii="Arial" w:hAnsi="Arial" w:cs="Arial"/>
          <w:sz w:val="20"/>
          <w:szCs w:val="20"/>
        </w:rPr>
        <w:t xml:space="preserve">  U</w:t>
      </w:r>
      <w:r w:rsidR="002D3FE8" w:rsidRPr="00EC5393">
        <w:rPr>
          <w:rFonts w:ascii="Arial" w:hAnsi="Arial" w:cs="Arial"/>
          <w:sz w:val="20"/>
          <w:szCs w:val="20"/>
        </w:rPr>
        <w:t xml:space="preserve">pravičeni stroški </w:t>
      </w:r>
      <w:r w:rsidR="001C1FDA" w:rsidRPr="00EA4F8B">
        <w:rPr>
          <w:rFonts w:ascii="Arial" w:hAnsi="Arial" w:cs="Arial"/>
          <w:sz w:val="20"/>
          <w:szCs w:val="20"/>
        </w:rPr>
        <w:t>sodelovanja na sejmih</w:t>
      </w:r>
      <w:r w:rsidR="001C1FDA">
        <w:rPr>
          <w:rFonts w:ascii="Arial" w:hAnsi="Arial" w:cs="Arial"/>
          <w:sz w:val="20"/>
          <w:szCs w:val="20"/>
        </w:rPr>
        <w:t xml:space="preserve"> so:</w:t>
      </w:r>
    </w:p>
    <w:p w14:paraId="585A25D1" w14:textId="0F022FCC" w:rsidR="001C1FDA" w:rsidRDefault="002A1416" w:rsidP="001C1FDA">
      <w:pPr>
        <w:pStyle w:val="Odstavekseznama"/>
        <w:numPr>
          <w:ilvl w:val="0"/>
          <w:numId w:val="28"/>
        </w:numPr>
        <w:ind w:left="426"/>
        <w:jc w:val="both"/>
        <w:rPr>
          <w:rFonts w:ascii="Arial" w:hAnsi="Arial" w:cs="Arial"/>
          <w:sz w:val="20"/>
          <w:szCs w:val="20"/>
        </w:rPr>
      </w:pPr>
      <w:r>
        <w:rPr>
          <w:rFonts w:ascii="Arial" w:hAnsi="Arial" w:cs="Arial"/>
          <w:sz w:val="20"/>
          <w:szCs w:val="20"/>
        </w:rPr>
        <w:t xml:space="preserve">stroški </w:t>
      </w:r>
      <w:r w:rsidR="001C1FDA" w:rsidRPr="001C1FDA">
        <w:rPr>
          <w:rFonts w:ascii="Arial" w:hAnsi="Arial" w:cs="Arial"/>
          <w:sz w:val="20"/>
          <w:szCs w:val="20"/>
        </w:rPr>
        <w:t>najem</w:t>
      </w:r>
      <w:r>
        <w:rPr>
          <w:rFonts w:ascii="Arial" w:hAnsi="Arial" w:cs="Arial"/>
          <w:sz w:val="20"/>
          <w:szCs w:val="20"/>
        </w:rPr>
        <w:t>a</w:t>
      </w:r>
      <w:r w:rsidR="001C1FDA" w:rsidRPr="001C1FDA">
        <w:rPr>
          <w:rFonts w:ascii="Arial" w:hAnsi="Arial" w:cs="Arial"/>
          <w:sz w:val="20"/>
          <w:szCs w:val="20"/>
        </w:rPr>
        <w:t xml:space="preserve"> oziroma zakup</w:t>
      </w:r>
      <w:r>
        <w:rPr>
          <w:rFonts w:ascii="Arial" w:hAnsi="Arial" w:cs="Arial"/>
          <w:sz w:val="20"/>
          <w:szCs w:val="20"/>
        </w:rPr>
        <w:t>a</w:t>
      </w:r>
      <w:r w:rsidR="001C1FDA" w:rsidRPr="001C1FDA">
        <w:rPr>
          <w:rFonts w:ascii="Arial" w:hAnsi="Arial" w:cs="Arial"/>
          <w:sz w:val="20"/>
          <w:szCs w:val="20"/>
        </w:rPr>
        <w:t xml:space="preserve"> sejemskega prostora za stojnico oziroma razstavne površine, </w:t>
      </w:r>
      <w:r w:rsidR="00F83AAA">
        <w:rPr>
          <w:rFonts w:ascii="Arial" w:hAnsi="Arial" w:cs="Arial"/>
          <w:sz w:val="20"/>
          <w:szCs w:val="20"/>
        </w:rPr>
        <w:t xml:space="preserve">vključno s stroški </w:t>
      </w:r>
      <w:r w:rsidR="001C1FDA" w:rsidRPr="001C1FDA">
        <w:rPr>
          <w:rFonts w:ascii="Arial" w:hAnsi="Arial" w:cs="Arial"/>
          <w:sz w:val="20"/>
          <w:szCs w:val="20"/>
        </w:rPr>
        <w:t>kotiza</w:t>
      </w:r>
      <w:r w:rsidR="00F83AAA">
        <w:rPr>
          <w:rFonts w:ascii="Arial" w:hAnsi="Arial" w:cs="Arial"/>
          <w:sz w:val="20"/>
          <w:szCs w:val="20"/>
        </w:rPr>
        <w:t>cije</w:t>
      </w:r>
      <w:r w:rsidR="001C1FDA">
        <w:rPr>
          <w:rFonts w:ascii="Arial" w:hAnsi="Arial" w:cs="Arial"/>
          <w:sz w:val="20"/>
          <w:szCs w:val="20"/>
        </w:rPr>
        <w:t xml:space="preserve">, </w:t>
      </w:r>
      <w:r w:rsidR="00F83AAA">
        <w:rPr>
          <w:rFonts w:ascii="Arial" w:hAnsi="Arial" w:cs="Arial"/>
          <w:sz w:val="20"/>
          <w:szCs w:val="20"/>
        </w:rPr>
        <w:t>stroški zavarovalnine</w:t>
      </w:r>
      <w:r w:rsidR="001C1FDA">
        <w:rPr>
          <w:rFonts w:ascii="Arial" w:hAnsi="Arial" w:cs="Arial"/>
          <w:sz w:val="20"/>
          <w:szCs w:val="20"/>
        </w:rPr>
        <w:t xml:space="preserve"> za čas sode</w:t>
      </w:r>
      <w:r w:rsidR="001C1FDA" w:rsidRPr="001C1FDA">
        <w:rPr>
          <w:rFonts w:ascii="Arial" w:hAnsi="Arial" w:cs="Arial"/>
          <w:sz w:val="20"/>
          <w:szCs w:val="20"/>
        </w:rPr>
        <w:t>lovanja na sejmu, navedb</w:t>
      </w:r>
      <w:r w:rsidR="00F83AAA">
        <w:rPr>
          <w:rFonts w:ascii="Arial" w:hAnsi="Arial" w:cs="Arial"/>
          <w:sz w:val="20"/>
          <w:szCs w:val="20"/>
        </w:rPr>
        <w:t>e</w:t>
      </w:r>
      <w:r w:rsidR="001C1FDA" w:rsidRPr="001C1FDA">
        <w:rPr>
          <w:rFonts w:ascii="Arial" w:hAnsi="Arial" w:cs="Arial"/>
          <w:sz w:val="20"/>
          <w:szCs w:val="20"/>
        </w:rPr>
        <w:t xml:space="preserve"> v skupnem katalogu ter izdelav</w:t>
      </w:r>
      <w:r w:rsidR="00F83AAA">
        <w:rPr>
          <w:rFonts w:ascii="Arial" w:hAnsi="Arial" w:cs="Arial"/>
          <w:sz w:val="20"/>
          <w:szCs w:val="20"/>
        </w:rPr>
        <w:t>e</w:t>
      </w:r>
      <w:r w:rsidR="001C1FDA" w:rsidRPr="001C1FDA">
        <w:rPr>
          <w:rFonts w:ascii="Arial" w:hAnsi="Arial" w:cs="Arial"/>
          <w:sz w:val="20"/>
          <w:szCs w:val="20"/>
        </w:rPr>
        <w:t xml:space="preserve"> kataloga vin,</w:t>
      </w:r>
    </w:p>
    <w:p w14:paraId="0F6ECF23" w14:textId="66E806B8" w:rsidR="001C1FDA" w:rsidRDefault="002A1416" w:rsidP="001C1FDA">
      <w:pPr>
        <w:pStyle w:val="Odstavekseznama"/>
        <w:numPr>
          <w:ilvl w:val="0"/>
          <w:numId w:val="28"/>
        </w:numPr>
        <w:ind w:left="426"/>
        <w:jc w:val="both"/>
        <w:rPr>
          <w:rFonts w:ascii="Arial" w:hAnsi="Arial" w:cs="Arial"/>
          <w:sz w:val="20"/>
          <w:szCs w:val="20"/>
        </w:rPr>
      </w:pPr>
      <w:r>
        <w:rPr>
          <w:rFonts w:ascii="Arial" w:hAnsi="Arial" w:cs="Arial"/>
          <w:sz w:val="20"/>
          <w:szCs w:val="20"/>
        </w:rPr>
        <w:t>stroški o</w:t>
      </w:r>
      <w:r w:rsidR="001C1FDA">
        <w:rPr>
          <w:rFonts w:ascii="Arial" w:hAnsi="Arial" w:cs="Arial"/>
          <w:sz w:val="20"/>
          <w:szCs w:val="20"/>
        </w:rPr>
        <w:t>bl</w:t>
      </w:r>
      <w:r w:rsidR="00F677A4">
        <w:rPr>
          <w:rFonts w:ascii="Arial" w:hAnsi="Arial" w:cs="Arial"/>
          <w:sz w:val="20"/>
          <w:szCs w:val="20"/>
        </w:rPr>
        <w:t>ikovanja</w:t>
      </w:r>
      <w:r>
        <w:rPr>
          <w:rFonts w:ascii="Arial" w:hAnsi="Arial" w:cs="Arial"/>
          <w:sz w:val="20"/>
          <w:szCs w:val="20"/>
        </w:rPr>
        <w:t xml:space="preserve"> stojnice, njene</w:t>
      </w:r>
      <w:r w:rsidR="001C1FDA">
        <w:rPr>
          <w:rFonts w:ascii="Arial" w:hAnsi="Arial" w:cs="Arial"/>
          <w:sz w:val="20"/>
          <w:szCs w:val="20"/>
        </w:rPr>
        <w:t xml:space="preserve"> izdelava</w:t>
      </w:r>
      <w:r>
        <w:rPr>
          <w:rFonts w:ascii="Arial" w:hAnsi="Arial" w:cs="Arial"/>
          <w:sz w:val="20"/>
          <w:szCs w:val="20"/>
        </w:rPr>
        <w:t>, postavitve, podiranja</w:t>
      </w:r>
      <w:r w:rsidR="001C1FDA">
        <w:rPr>
          <w:rFonts w:ascii="Arial" w:hAnsi="Arial" w:cs="Arial"/>
          <w:sz w:val="20"/>
          <w:szCs w:val="20"/>
        </w:rPr>
        <w:t>, prevoz</w:t>
      </w:r>
      <w:r>
        <w:rPr>
          <w:rFonts w:ascii="Arial" w:hAnsi="Arial" w:cs="Arial"/>
          <w:sz w:val="20"/>
          <w:szCs w:val="20"/>
        </w:rPr>
        <w:t>a</w:t>
      </w:r>
      <w:r w:rsidR="001C1FDA">
        <w:rPr>
          <w:rFonts w:ascii="Arial" w:hAnsi="Arial" w:cs="Arial"/>
          <w:sz w:val="20"/>
          <w:szCs w:val="20"/>
        </w:rPr>
        <w:t xml:space="preserve"> na sejem in nazaj</w:t>
      </w:r>
      <w:r w:rsidR="001C1FDA" w:rsidRPr="00EC5393">
        <w:rPr>
          <w:rFonts w:ascii="Arial" w:hAnsi="Arial" w:cs="Arial"/>
          <w:sz w:val="20"/>
          <w:szCs w:val="20"/>
        </w:rPr>
        <w:t>,</w:t>
      </w:r>
      <w:r w:rsidR="00F677A4">
        <w:rPr>
          <w:rFonts w:ascii="Arial" w:hAnsi="Arial" w:cs="Arial"/>
          <w:sz w:val="20"/>
          <w:szCs w:val="20"/>
        </w:rPr>
        <w:t xml:space="preserve"> upravljanja</w:t>
      </w:r>
      <w:r w:rsidR="001C1FDA">
        <w:rPr>
          <w:rFonts w:ascii="Arial" w:hAnsi="Arial" w:cs="Arial"/>
          <w:sz w:val="20"/>
          <w:szCs w:val="20"/>
        </w:rPr>
        <w:t xml:space="preserve"> stojnice (energija, ogrevanje in voda)</w:t>
      </w:r>
      <w:r w:rsidR="00337C04">
        <w:rPr>
          <w:rFonts w:ascii="Arial" w:hAnsi="Arial" w:cs="Arial"/>
          <w:sz w:val="20"/>
          <w:szCs w:val="20"/>
        </w:rPr>
        <w:t>, najem</w:t>
      </w:r>
      <w:r w:rsidR="00F677A4">
        <w:rPr>
          <w:rFonts w:ascii="Arial" w:hAnsi="Arial" w:cs="Arial"/>
          <w:sz w:val="20"/>
          <w:szCs w:val="20"/>
        </w:rPr>
        <w:t>a</w:t>
      </w:r>
      <w:r w:rsidR="00337C04">
        <w:rPr>
          <w:rFonts w:ascii="Arial" w:hAnsi="Arial" w:cs="Arial"/>
          <w:sz w:val="20"/>
          <w:szCs w:val="20"/>
        </w:rPr>
        <w:t xml:space="preserve"> prepr</w:t>
      </w:r>
      <w:r w:rsidR="00F677A4">
        <w:rPr>
          <w:rFonts w:ascii="Arial" w:hAnsi="Arial" w:cs="Arial"/>
          <w:sz w:val="20"/>
          <w:szCs w:val="20"/>
        </w:rPr>
        <w:t>og, pohištva in opreme, čiščenja</w:t>
      </w:r>
      <w:r w:rsidR="00337C04">
        <w:rPr>
          <w:rFonts w:ascii="Arial" w:hAnsi="Arial" w:cs="Arial"/>
          <w:sz w:val="20"/>
          <w:szCs w:val="20"/>
        </w:rPr>
        <w:t>, priključitv</w:t>
      </w:r>
      <w:r w:rsidR="00F677A4">
        <w:rPr>
          <w:rFonts w:ascii="Arial" w:hAnsi="Arial" w:cs="Arial"/>
          <w:sz w:val="20"/>
          <w:szCs w:val="20"/>
        </w:rPr>
        <w:t>e in uporabe</w:t>
      </w:r>
      <w:r w:rsidR="00337C04">
        <w:rPr>
          <w:rFonts w:ascii="Arial" w:hAnsi="Arial" w:cs="Arial"/>
          <w:sz w:val="20"/>
          <w:szCs w:val="20"/>
        </w:rPr>
        <w:t xml:space="preserve"> telefona ali interneta, najem</w:t>
      </w:r>
      <w:r w:rsidR="00F677A4">
        <w:rPr>
          <w:rFonts w:ascii="Arial" w:hAnsi="Arial" w:cs="Arial"/>
          <w:sz w:val="20"/>
          <w:szCs w:val="20"/>
        </w:rPr>
        <w:t xml:space="preserve">a </w:t>
      </w:r>
      <w:r w:rsidR="00337C04">
        <w:rPr>
          <w:rFonts w:ascii="Arial" w:hAnsi="Arial" w:cs="Arial"/>
          <w:sz w:val="20"/>
          <w:szCs w:val="20"/>
        </w:rPr>
        <w:t>kozarcev, tehničnih pripomočkov za predstavitev (zasloni, računalniki, projektorji in podobno), nabav</w:t>
      </w:r>
      <w:r w:rsidR="00F677A4">
        <w:rPr>
          <w:rFonts w:ascii="Arial" w:hAnsi="Arial" w:cs="Arial"/>
          <w:sz w:val="20"/>
          <w:szCs w:val="20"/>
        </w:rPr>
        <w:t>e</w:t>
      </w:r>
      <w:r w:rsidR="00337C04">
        <w:rPr>
          <w:rFonts w:ascii="Arial" w:hAnsi="Arial" w:cs="Arial"/>
          <w:sz w:val="20"/>
          <w:szCs w:val="20"/>
        </w:rPr>
        <w:t xml:space="preserve"> ledu za hlajenje vina, </w:t>
      </w:r>
      <w:r w:rsidR="00F677A4">
        <w:rPr>
          <w:rFonts w:ascii="Arial" w:hAnsi="Arial" w:cs="Arial"/>
          <w:sz w:val="20"/>
          <w:szCs w:val="20"/>
        </w:rPr>
        <w:t>stroški ravnanja</w:t>
      </w:r>
      <w:r w:rsidR="00337C04">
        <w:rPr>
          <w:rFonts w:ascii="Arial" w:hAnsi="Arial" w:cs="Arial"/>
          <w:sz w:val="20"/>
          <w:szCs w:val="20"/>
        </w:rPr>
        <w:t xml:space="preserve"> z odpadk</w:t>
      </w:r>
      <w:r w:rsidR="00F677A4">
        <w:rPr>
          <w:rFonts w:ascii="Arial" w:hAnsi="Arial" w:cs="Arial"/>
          <w:sz w:val="20"/>
          <w:szCs w:val="20"/>
        </w:rPr>
        <w:t xml:space="preserve">i, parkiranja </w:t>
      </w:r>
      <w:r w:rsidR="00337C04">
        <w:rPr>
          <w:rFonts w:ascii="Arial" w:hAnsi="Arial" w:cs="Arial"/>
          <w:sz w:val="20"/>
          <w:szCs w:val="20"/>
        </w:rPr>
        <w:t>na sejemskem parkirišču, prevoz</w:t>
      </w:r>
      <w:r w:rsidR="00F677A4">
        <w:rPr>
          <w:rFonts w:ascii="Arial" w:hAnsi="Arial" w:cs="Arial"/>
          <w:sz w:val="20"/>
          <w:szCs w:val="20"/>
        </w:rPr>
        <w:t xml:space="preserve">a </w:t>
      </w:r>
      <w:r w:rsidR="00337C04">
        <w:rPr>
          <w:rFonts w:ascii="Arial" w:hAnsi="Arial" w:cs="Arial"/>
          <w:sz w:val="20"/>
          <w:szCs w:val="20"/>
        </w:rPr>
        <w:t>sejemskih eksponatov in zavarovanj</w:t>
      </w:r>
      <w:r w:rsidR="00F677A4">
        <w:rPr>
          <w:rFonts w:ascii="Arial" w:hAnsi="Arial" w:cs="Arial"/>
          <w:sz w:val="20"/>
          <w:szCs w:val="20"/>
        </w:rPr>
        <w:t>a</w:t>
      </w:r>
      <w:r w:rsidR="00337C04">
        <w:rPr>
          <w:rFonts w:ascii="Arial" w:hAnsi="Arial" w:cs="Arial"/>
          <w:sz w:val="20"/>
          <w:szCs w:val="20"/>
        </w:rPr>
        <w:t xml:space="preserve"> med prevozom ter okoljske takse,</w:t>
      </w:r>
    </w:p>
    <w:p w14:paraId="12207CBE" w14:textId="575CB373" w:rsidR="00337C04" w:rsidRPr="002A1416" w:rsidRDefault="002A1416" w:rsidP="00CB12ED">
      <w:pPr>
        <w:pStyle w:val="Odstavekseznama"/>
        <w:numPr>
          <w:ilvl w:val="0"/>
          <w:numId w:val="28"/>
        </w:numPr>
        <w:ind w:left="426"/>
        <w:jc w:val="both"/>
        <w:rPr>
          <w:rStyle w:val="fontstyle01"/>
          <w:color w:val="auto"/>
        </w:rPr>
      </w:pPr>
      <w:r>
        <w:rPr>
          <w:rFonts w:ascii="Arial" w:hAnsi="Arial" w:cs="Arial"/>
          <w:sz w:val="20"/>
          <w:szCs w:val="20"/>
        </w:rPr>
        <w:t>stroški nastanitve</w:t>
      </w:r>
      <w:r w:rsidR="00337C04">
        <w:rPr>
          <w:rFonts w:ascii="Arial" w:hAnsi="Arial" w:cs="Arial"/>
          <w:sz w:val="20"/>
          <w:szCs w:val="20"/>
        </w:rPr>
        <w:t xml:space="preserve"> in prevoz</w:t>
      </w:r>
      <w:r>
        <w:rPr>
          <w:rFonts w:ascii="Arial" w:hAnsi="Arial" w:cs="Arial"/>
          <w:sz w:val="20"/>
          <w:szCs w:val="20"/>
        </w:rPr>
        <w:t>a</w:t>
      </w:r>
      <w:r w:rsidR="00337C04">
        <w:rPr>
          <w:rFonts w:ascii="Arial" w:hAnsi="Arial" w:cs="Arial"/>
          <w:sz w:val="20"/>
          <w:szCs w:val="20"/>
        </w:rPr>
        <w:t xml:space="preserve"> s sredstvi javnega prometa oseb</w:t>
      </w:r>
      <w:r w:rsidR="00CB12ED">
        <w:rPr>
          <w:rStyle w:val="fontstyle01"/>
        </w:rPr>
        <w:t xml:space="preserve">, redno zaposlenih pri upravičencu, oziroma nosilca in članov kmetijskega gospodarstva ali oseb, ki za upravičenca storitev sodelovanja na dogodku opravljajo po pogodbi, za največ dve osebi, in sicer </w:t>
      </w:r>
      <w:r>
        <w:rPr>
          <w:rStyle w:val="fontstyle01"/>
        </w:rPr>
        <w:t>nastanitveni stroški med sejmom ter za največ en dan pred začetkom in po koncu sejma, ki s</w:t>
      </w:r>
      <w:r w:rsidR="00B0691D">
        <w:rPr>
          <w:rStyle w:val="fontstyle01"/>
        </w:rPr>
        <w:t xml:space="preserve">e priznajo do višine največ 150 </w:t>
      </w:r>
      <w:r>
        <w:rPr>
          <w:rStyle w:val="fontstyle01"/>
        </w:rPr>
        <w:t>EUR/dan/osebo, ter stroški letalske vozovnice za ekonomski razred (eno potovanje/osebo/sejem) ali vozovnice za potovanje z vlakom 2. razreda ali vozovnice za potovanje z drugim javnim prevozom, razen s taksijem,</w:t>
      </w:r>
    </w:p>
    <w:p w14:paraId="143CAC4B" w14:textId="1AE94EC2" w:rsidR="002A1416" w:rsidRDefault="002A1416" w:rsidP="00CB12ED">
      <w:pPr>
        <w:pStyle w:val="Odstavekseznama"/>
        <w:numPr>
          <w:ilvl w:val="0"/>
          <w:numId w:val="28"/>
        </w:numPr>
        <w:ind w:left="426"/>
        <w:jc w:val="both"/>
        <w:rPr>
          <w:rFonts w:ascii="Arial" w:hAnsi="Arial" w:cs="Arial"/>
          <w:sz w:val="20"/>
          <w:szCs w:val="20"/>
        </w:rPr>
      </w:pPr>
      <w:r>
        <w:rPr>
          <w:rFonts w:ascii="Arial" w:hAnsi="Arial" w:cs="Arial"/>
          <w:sz w:val="20"/>
          <w:szCs w:val="20"/>
        </w:rPr>
        <w:t>stroški dela pomožnega osebja v zvezi s postavitvijo in ureditvijo sejemskega prostora ter v zvezi s sodelovanjem oziroma predstavljanjem na sejmu, ki se priznajo do višine najve</w:t>
      </w:r>
      <w:r w:rsidR="00F83AAA">
        <w:rPr>
          <w:rFonts w:ascii="Arial" w:hAnsi="Arial" w:cs="Arial"/>
          <w:sz w:val="20"/>
          <w:szCs w:val="20"/>
        </w:rPr>
        <w:t>č 12 EUR/uro/osebo in največ dve osebi ter za povprečno največ 12 ur na dan,</w:t>
      </w:r>
    </w:p>
    <w:p w14:paraId="132F5C01" w14:textId="5D980F81" w:rsidR="00F83AAA" w:rsidRDefault="00F83AAA" w:rsidP="00CB12ED">
      <w:pPr>
        <w:pStyle w:val="Odstavekseznama"/>
        <w:numPr>
          <w:ilvl w:val="0"/>
          <w:numId w:val="28"/>
        </w:numPr>
        <w:ind w:left="426"/>
        <w:jc w:val="both"/>
        <w:rPr>
          <w:rFonts w:ascii="Arial" w:hAnsi="Arial" w:cs="Arial"/>
          <w:sz w:val="20"/>
          <w:szCs w:val="20"/>
        </w:rPr>
      </w:pPr>
      <w:r>
        <w:rPr>
          <w:rFonts w:ascii="Arial" w:hAnsi="Arial" w:cs="Arial"/>
          <w:sz w:val="20"/>
          <w:szCs w:val="20"/>
        </w:rPr>
        <w:t xml:space="preserve">stroški najema dodatnih prostorov za izvedbo vzporednih predstavitvenih dogodkov, ki so običajne dejavnosti sodelovanja na sejmih, vključno s stroški </w:t>
      </w:r>
      <w:r w:rsidRPr="001C1FDA">
        <w:rPr>
          <w:rFonts w:ascii="Arial" w:hAnsi="Arial" w:cs="Arial"/>
          <w:sz w:val="20"/>
          <w:szCs w:val="20"/>
        </w:rPr>
        <w:t>kotiza</w:t>
      </w:r>
      <w:r>
        <w:rPr>
          <w:rFonts w:ascii="Arial" w:hAnsi="Arial" w:cs="Arial"/>
          <w:sz w:val="20"/>
          <w:szCs w:val="20"/>
        </w:rPr>
        <w:t>cije, zavarovalnine za čas sode</w:t>
      </w:r>
      <w:r w:rsidRPr="001C1FDA">
        <w:rPr>
          <w:rFonts w:ascii="Arial" w:hAnsi="Arial" w:cs="Arial"/>
          <w:sz w:val="20"/>
          <w:szCs w:val="20"/>
        </w:rPr>
        <w:t>lovanja na</w:t>
      </w:r>
      <w:r>
        <w:rPr>
          <w:rFonts w:ascii="Arial" w:hAnsi="Arial" w:cs="Arial"/>
          <w:sz w:val="20"/>
          <w:szCs w:val="20"/>
        </w:rPr>
        <w:t xml:space="preserve"> sejmu in</w:t>
      </w:r>
      <w:r w:rsidRPr="001C1FDA">
        <w:rPr>
          <w:rFonts w:ascii="Arial" w:hAnsi="Arial" w:cs="Arial"/>
          <w:sz w:val="20"/>
          <w:szCs w:val="20"/>
        </w:rPr>
        <w:t xml:space="preserve"> navedb</w:t>
      </w:r>
      <w:r>
        <w:rPr>
          <w:rFonts w:ascii="Arial" w:hAnsi="Arial" w:cs="Arial"/>
          <w:sz w:val="20"/>
          <w:szCs w:val="20"/>
        </w:rPr>
        <w:t>e</w:t>
      </w:r>
      <w:r w:rsidRPr="001C1FDA">
        <w:rPr>
          <w:rFonts w:ascii="Arial" w:hAnsi="Arial" w:cs="Arial"/>
          <w:sz w:val="20"/>
          <w:szCs w:val="20"/>
        </w:rPr>
        <w:t xml:space="preserve"> v skupnem katalogu</w:t>
      </w:r>
      <w:r>
        <w:rPr>
          <w:rFonts w:ascii="Arial" w:hAnsi="Arial" w:cs="Arial"/>
          <w:sz w:val="20"/>
          <w:szCs w:val="20"/>
        </w:rPr>
        <w:t>,</w:t>
      </w:r>
    </w:p>
    <w:p w14:paraId="5F26D2C6" w14:textId="5335A4BE" w:rsidR="007463C9" w:rsidRPr="00CC5497" w:rsidRDefault="007463C9" w:rsidP="00CB12ED">
      <w:pPr>
        <w:pStyle w:val="Odstavekseznama"/>
        <w:numPr>
          <w:ilvl w:val="0"/>
          <w:numId w:val="28"/>
        </w:numPr>
        <w:ind w:left="426"/>
        <w:jc w:val="both"/>
        <w:rPr>
          <w:rStyle w:val="fontstyle01"/>
          <w:color w:val="auto"/>
        </w:rPr>
      </w:pPr>
      <w:r>
        <w:rPr>
          <w:rFonts w:ascii="Arial" w:hAnsi="Arial" w:cs="Arial"/>
          <w:sz w:val="20"/>
          <w:szCs w:val="20"/>
        </w:rPr>
        <w:t xml:space="preserve">stroški dela </w:t>
      </w:r>
      <w:r w:rsidR="00CC5497">
        <w:rPr>
          <w:rFonts w:ascii="Arial" w:hAnsi="Arial" w:cs="Arial"/>
          <w:sz w:val="20"/>
          <w:szCs w:val="20"/>
        </w:rPr>
        <w:t xml:space="preserve">oseb </w:t>
      </w:r>
      <w:r>
        <w:rPr>
          <w:rFonts w:ascii="Arial" w:hAnsi="Arial" w:cs="Arial"/>
          <w:sz w:val="20"/>
          <w:szCs w:val="20"/>
        </w:rPr>
        <w:t xml:space="preserve">za redno zaposlene pri upravičencu, ali oseb, ki za upravičenca </w:t>
      </w:r>
      <w:r>
        <w:rPr>
          <w:rStyle w:val="fontstyle01"/>
        </w:rPr>
        <w:t>storitev sodelovanja na dogodku opravljajo po pogodbi</w:t>
      </w:r>
      <w:r w:rsidR="00CC5497">
        <w:rPr>
          <w:rStyle w:val="fontstyle01"/>
        </w:rPr>
        <w:t>, oziroma za nosilce in člane kmetijskega gospodarstva na sejmu, ki nastanejo v času sodelovanja upravičenca na sejmu. Stroški se priznajo za največ dve osebi, in sicer za povprečno 12 ur/dan do višine največ 12 EUR/uro/osebo,</w:t>
      </w:r>
    </w:p>
    <w:p w14:paraId="1594989A" w14:textId="1F0FAADD" w:rsidR="00D87A08" w:rsidRPr="00D87A08" w:rsidRDefault="00CC5497" w:rsidP="00D87A08">
      <w:pPr>
        <w:pStyle w:val="Odstavekseznama"/>
        <w:numPr>
          <w:ilvl w:val="0"/>
          <w:numId w:val="28"/>
        </w:numPr>
        <w:ind w:left="426"/>
        <w:jc w:val="both"/>
        <w:rPr>
          <w:rStyle w:val="fontstyle01"/>
          <w:color w:val="auto"/>
        </w:rPr>
      </w:pPr>
      <w:r>
        <w:rPr>
          <w:rStyle w:val="fontstyle01"/>
        </w:rPr>
        <w:t xml:space="preserve">potni stroški največ dveh oseb, redno zaposlenih pri upravičencu, ali oseb, ki za </w:t>
      </w:r>
      <w:r>
        <w:rPr>
          <w:rFonts w:ascii="Arial" w:hAnsi="Arial" w:cs="Arial"/>
          <w:sz w:val="20"/>
          <w:szCs w:val="20"/>
        </w:rPr>
        <w:t xml:space="preserve">upravičenca </w:t>
      </w:r>
      <w:r>
        <w:rPr>
          <w:rStyle w:val="fontstyle01"/>
        </w:rPr>
        <w:t xml:space="preserve">storitev sodelovanja na dogodku opravljajo po pogodbi, oziroma za nosilce in člane kmetijskega gospodarstva v zvezi s prisotnostjo na sejmu, ki zajemajo kilometrino, cestnino in parkirnino do višine </w:t>
      </w:r>
      <w:r w:rsidR="002009A5">
        <w:rPr>
          <w:rStyle w:val="fontstyle01"/>
        </w:rPr>
        <w:t>dejansko plačanih stroškov (parkirnina, cestnina) ali do višine, ki se kot povračilo stroškov za službena potovanja ne všteva v davčno osnovo na podlagi predpisa o višini povračil stroškov v zvezi s službenim potovanjem</w:t>
      </w:r>
      <w:r w:rsidR="00B0691D">
        <w:rPr>
          <w:rStyle w:val="fontstyle01"/>
        </w:rPr>
        <w:t>, ki se ne vštevajo v davčno osnovo (kilometrina.</w:t>
      </w:r>
      <w:r w:rsidR="006C2886">
        <w:rPr>
          <w:rStyle w:val="fontstyle01"/>
        </w:rPr>
        <w:t xml:space="preserve"> Pri izračunu kilometrine se upošteva razdalja, ki je običajna med dvema krajema.</w:t>
      </w:r>
    </w:p>
    <w:p w14:paraId="6937DC90" w14:textId="389062CF" w:rsidR="00C44B4F" w:rsidRPr="00C44B4F" w:rsidRDefault="007B7D37" w:rsidP="00C44B4F">
      <w:pPr>
        <w:spacing w:after="0" w:line="240" w:lineRule="auto"/>
        <w:jc w:val="both"/>
        <w:rPr>
          <w:rFonts w:ascii="Arial" w:hAnsi="Arial" w:cs="Arial"/>
          <w:sz w:val="20"/>
          <w:szCs w:val="20"/>
        </w:rPr>
      </w:pPr>
      <w:r>
        <w:rPr>
          <w:rFonts w:ascii="Arial" w:hAnsi="Arial" w:cs="Arial"/>
          <w:sz w:val="20"/>
          <w:szCs w:val="20"/>
        </w:rPr>
        <w:t xml:space="preserve">1.2 </w:t>
      </w:r>
      <w:r w:rsidR="00ED48E4">
        <w:rPr>
          <w:rFonts w:ascii="Arial" w:hAnsi="Arial" w:cs="Arial"/>
          <w:sz w:val="20"/>
          <w:szCs w:val="20"/>
        </w:rPr>
        <w:t xml:space="preserve">  D</w:t>
      </w:r>
      <w:r w:rsidR="00C44B4F" w:rsidRPr="00C44B4F">
        <w:rPr>
          <w:rFonts w:ascii="Arial" w:hAnsi="Arial" w:cs="Arial"/>
          <w:sz w:val="20"/>
          <w:szCs w:val="20"/>
        </w:rPr>
        <w:t xml:space="preserve">okazila za izvedbo </w:t>
      </w:r>
      <w:r w:rsidR="00E4126A" w:rsidRPr="00EA4F8B">
        <w:rPr>
          <w:rFonts w:ascii="Arial" w:hAnsi="Arial" w:cs="Arial"/>
          <w:sz w:val="20"/>
          <w:szCs w:val="20"/>
        </w:rPr>
        <w:t>sodelovanja na sejmih</w:t>
      </w:r>
      <w:r w:rsidR="00C44B4F" w:rsidRPr="00C44B4F">
        <w:rPr>
          <w:rFonts w:ascii="Arial" w:hAnsi="Arial" w:cs="Arial"/>
          <w:sz w:val="20"/>
          <w:szCs w:val="20"/>
        </w:rPr>
        <w:t xml:space="preserve"> </w:t>
      </w:r>
      <w:r w:rsidR="00ED48E4">
        <w:rPr>
          <w:rFonts w:ascii="Arial" w:hAnsi="Arial" w:cs="Arial"/>
          <w:sz w:val="20"/>
          <w:szCs w:val="20"/>
        </w:rPr>
        <w:t>(</w:t>
      </w:r>
      <w:r w:rsidR="00323E99">
        <w:rPr>
          <w:rFonts w:ascii="Arial" w:hAnsi="Arial" w:cs="Arial"/>
          <w:sz w:val="20"/>
          <w:szCs w:val="20"/>
        </w:rPr>
        <w:t>vlagatelj priloži</w:t>
      </w:r>
      <w:r w:rsidR="00ED48E4">
        <w:rPr>
          <w:rFonts w:ascii="Arial" w:hAnsi="Arial" w:cs="Arial"/>
          <w:sz w:val="20"/>
          <w:szCs w:val="20"/>
        </w:rPr>
        <w:t xml:space="preserve"> </w:t>
      </w:r>
      <w:r w:rsidR="00C44B4F" w:rsidRPr="00C44B4F">
        <w:rPr>
          <w:rFonts w:ascii="Arial" w:hAnsi="Arial" w:cs="Arial"/>
          <w:sz w:val="20"/>
          <w:szCs w:val="20"/>
        </w:rPr>
        <w:t xml:space="preserve">vsaj eno ali </w:t>
      </w:r>
      <w:r w:rsidR="00323E99">
        <w:rPr>
          <w:rFonts w:ascii="Arial" w:hAnsi="Arial" w:cs="Arial"/>
          <w:sz w:val="20"/>
          <w:szCs w:val="20"/>
        </w:rPr>
        <w:t>več</w:t>
      </w:r>
      <w:r w:rsidR="00C44B4F" w:rsidRPr="00C44B4F">
        <w:rPr>
          <w:rFonts w:ascii="Arial" w:hAnsi="Arial" w:cs="Arial"/>
          <w:sz w:val="20"/>
          <w:szCs w:val="20"/>
        </w:rPr>
        <w:t xml:space="preserve"> naslednjih</w:t>
      </w:r>
      <w:r w:rsidR="00323E99">
        <w:rPr>
          <w:rFonts w:ascii="Arial" w:hAnsi="Arial" w:cs="Arial"/>
          <w:sz w:val="20"/>
          <w:szCs w:val="20"/>
        </w:rPr>
        <w:t xml:space="preserve"> dokazil</w:t>
      </w:r>
      <w:r w:rsidR="00C44B4F" w:rsidRPr="00C44B4F">
        <w:rPr>
          <w:rFonts w:ascii="Arial" w:hAnsi="Arial" w:cs="Arial"/>
          <w:sz w:val="20"/>
          <w:szCs w:val="20"/>
        </w:rPr>
        <w:t>):</w:t>
      </w:r>
    </w:p>
    <w:p w14:paraId="1F157D12" w14:textId="77777777" w:rsidR="00C44B4F" w:rsidRPr="00C44B4F" w:rsidRDefault="00C44B4F" w:rsidP="00C44B4F">
      <w:pPr>
        <w:pStyle w:val="Odstavekseznama"/>
        <w:spacing w:after="0" w:line="240" w:lineRule="auto"/>
        <w:jc w:val="both"/>
        <w:rPr>
          <w:rFonts w:ascii="Arial" w:hAnsi="Arial" w:cs="Arial"/>
          <w:sz w:val="20"/>
          <w:szCs w:val="20"/>
        </w:rPr>
      </w:pPr>
    </w:p>
    <w:p w14:paraId="51FE9AAF" w14:textId="750637FF" w:rsidR="002A2FAE" w:rsidRDefault="004D0AEB" w:rsidP="00990AB7">
      <w:pPr>
        <w:pStyle w:val="Odstavekseznama"/>
        <w:numPr>
          <w:ilvl w:val="0"/>
          <w:numId w:val="28"/>
        </w:numPr>
        <w:spacing w:after="0" w:line="240" w:lineRule="auto"/>
        <w:ind w:left="426"/>
        <w:jc w:val="both"/>
        <w:rPr>
          <w:rFonts w:ascii="Arial" w:hAnsi="Arial" w:cs="Arial"/>
          <w:sz w:val="20"/>
          <w:szCs w:val="20"/>
        </w:rPr>
      </w:pPr>
      <w:r w:rsidRPr="00E4126A">
        <w:rPr>
          <w:rFonts w:ascii="Arial" w:hAnsi="Arial" w:cs="Arial"/>
          <w:sz w:val="20"/>
          <w:szCs w:val="20"/>
        </w:rPr>
        <w:t>fotografija razstavnega prostora, s katere je razvidna enotna podoba</w:t>
      </w:r>
      <w:r w:rsidR="00C44B4F" w:rsidRPr="00E4126A">
        <w:rPr>
          <w:rFonts w:ascii="Arial" w:hAnsi="Arial" w:cs="Arial"/>
          <w:sz w:val="20"/>
          <w:szCs w:val="20"/>
        </w:rPr>
        <w:t xml:space="preserve"> (opremljena z datumom, navedbo dogodka in kraja izvedb</w:t>
      </w:r>
      <w:r w:rsidR="002A2FAE" w:rsidRPr="00E4126A">
        <w:rPr>
          <w:rFonts w:ascii="Arial" w:hAnsi="Arial" w:cs="Arial"/>
          <w:sz w:val="20"/>
          <w:szCs w:val="20"/>
        </w:rPr>
        <w:t>e)</w:t>
      </w:r>
      <w:r w:rsidR="00E4126A">
        <w:rPr>
          <w:rFonts w:ascii="Arial" w:hAnsi="Arial" w:cs="Arial"/>
          <w:sz w:val="20"/>
          <w:szCs w:val="20"/>
        </w:rPr>
        <w:t>,</w:t>
      </w:r>
    </w:p>
    <w:p w14:paraId="6244A044" w14:textId="77777777" w:rsidR="009D14D8" w:rsidRDefault="009D14D8" w:rsidP="009D14D8">
      <w:pPr>
        <w:pStyle w:val="Odstavekseznama"/>
        <w:numPr>
          <w:ilvl w:val="0"/>
          <w:numId w:val="28"/>
        </w:numPr>
        <w:spacing w:after="0" w:line="240" w:lineRule="auto"/>
        <w:ind w:left="426"/>
        <w:jc w:val="both"/>
        <w:rPr>
          <w:rFonts w:ascii="Arial" w:hAnsi="Arial" w:cs="Arial"/>
          <w:sz w:val="20"/>
          <w:szCs w:val="20"/>
        </w:rPr>
      </w:pPr>
      <w:r w:rsidRPr="00E4126A">
        <w:rPr>
          <w:rFonts w:ascii="Arial" w:hAnsi="Arial" w:cs="Arial"/>
          <w:sz w:val="20"/>
          <w:szCs w:val="20"/>
        </w:rPr>
        <w:t>prijavnina na mednarodni sejem – v primeru skupnega nastopa skupno prijavo organizatorja udeležbe</w:t>
      </w:r>
      <w:r>
        <w:rPr>
          <w:rFonts w:ascii="Arial" w:hAnsi="Arial" w:cs="Arial"/>
          <w:sz w:val="20"/>
          <w:szCs w:val="20"/>
        </w:rPr>
        <w:t>,</w:t>
      </w:r>
    </w:p>
    <w:p w14:paraId="3A6E32A3" w14:textId="17B25D94" w:rsidR="00C44B4F" w:rsidRDefault="00C44B4F" w:rsidP="00C44B4F">
      <w:pPr>
        <w:pStyle w:val="Odstavekseznama"/>
        <w:numPr>
          <w:ilvl w:val="0"/>
          <w:numId w:val="28"/>
        </w:numPr>
        <w:spacing w:after="0" w:line="240" w:lineRule="auto"/>
        <w:ind w:left="426"/>
        <w:jc w:val="both"/>
        <w:rPr>
          <w:rFonts w:ascii="Arial" w:hAnsi="Arial" w:cs="Arial"/>
          <w:sz w:val="20"/>
          <w:szCs w:val="20"/>
        </w:rPr>
      </w:pPr>
      <w:r>
        <w:rPr>
          <w:rFonts w:ascii="Arial" w:hAnsi="Arial" w:cs="Arial"/>
          <w:sz w:val="20"/>
          <w:szCs w:val="20"/>
        </w:rPr>
        <w:t>račun sejmišča za najem, zakup prostora in s tem povezani stroški</w:t>
      </w:r>
      <w:r w:rsidR="00323E99">
        <w:rPr>
          <w:rFonts w:ascii="Arial" w:hAnsi="Arial" w:cs="Arial"/>
          <w:sz w:val="20"/>
          <w:szCs w:val="20"/>
        </w:rPr>
        <w:t xml:space="preserve"> – v primeru skupnega nastopa račun za celotni skupni strošek</w:t>
      </w:r>
      <w:r>
        <w:rPr>
          <w:rFonts w:ascii="Arial" w:hAnsi="Arial" w:cs="Arial"/>
          <w:sz w:val="20"/>
          <w:szCs w:val="20"/>
        </w:rPr>
        <w:t>,</w:t>
      </w:r>
      <w:r w:rsidR="00323E99">
        <w:rPr>
          <w:rFonts w:ascii="Arial" w:hAnsi="Arial" w:cs="Arial"/>
          <w:sz w:val="20"/>
          <w:szCs w:val="20"/>
        </w:rPr>
        <w:t xml:space="preserve"> ki glasi na organizatorja sodelovanja na istem sejmu in račun, ki ga je le ta izdal posameznemu upravičencu</w:t>
      </w:r>
      <w:r w:rsidR="00E4126A">
        <w:rPr>
          <w:rFonts w:ascii="Arial" w:hAnsi="Arial" w:cs="Arial"/>
          <w:sz w:val="20"/>
          <w:szCs w:val="20"/>
        </w:rPr>
        <w:t>,</w:t>
      </w:r>
    </w:p>
    <w:p w14:paraId="5645D7B6" w14:textId="55344C25" w:rsidR="00C44B4F" w:rsidRDefault="00C44B4F" w:rsidP="00C44B4F">
      <w:pPr>
        <w:pStyle w:val="Odstavekseznama"/>
        <w:numPr>
          <w:ilvl w:val="0"/>
          <w:numId w:val="28"/>
        </w:numPr>
        <w:spacing w:after="0" w:line="240" w:lineRule="auto"/>
        <w:ind w:left="426"/>
        <w:jc w:val="both"/>
        <w:rPr>
          <w:rFonts w:ascii="Arial" w:hAnsi="Arial" w:cs="Arial"/>
          <w:sz w:val="20"/>
          <w:szCs w:val="20"/>
        </w:rPr>
      </w:pPr>
      <w:r>
        <w:rPr>
          <w:rFonts w:ascii="Arial" w:hAnsi="Arial" w:cs="Arial"/>
          <w:sz w:val="20"/>
          <w:szCs w:val="20"/>
        </w:rPr>
        <w:t>lista razstavljavcev oziroma katalog</w:t>
      </w:r>
      <w:r w:rsidR="00E4126A">
        <w:rPr>
          <w:rFonts w:ascii="Arial" w:hAnsi="Arial" w:cs="Arial"/>
          <w:sz w:val="20"/>
          <w:szCs w:val="20"/>
        </w:rPr>
        <w:t>,</w:t>
      </w:r>
    </w:p>
    <w:p w14:paraId="0535025F" w14:textId="64543D48" w:rsidR="00C44B4F" w:rsidRDefault="00C44B4F" w:rsidP="00C44B4F">
      <w:pPr>
        <w:pStyle w:val="Odstavekseznama"/>
        <w:numPr>
          <w:ilvl w:val="0"/>
          <w:numId w:val="28"/>
        </w:numPr>
        <w:spacing w:after="0" w:line="240" w:lineRule="auto"/>
        <w:ind w:left="426"/>
        <w:jc w:val="both"/>
        <w:rPr>
          <w:rFonts w:ascii="Arial" w:hAnsi="Arial" w:cs="Arial"/>
          <w:sz w:val="20"/>
          <w:szCs w:val="20"/>
        </w:rPr>
      </w:pPr>
      <w:r>
        <w:rPr>
          <w:rFonts w:ascii="Arial" w:hAnsi="Arial" w:cs="Arial"/>
          <w:sz w:val="20"/>
          <w:szCs w:val="20"/>
        </w:rPr>
        <w:t>potni nalogi z obračunom stroškov in priloženimi  dokazili o plačilu teh stroškov oseb zaposlenih pri upravičencu</w:t>
      </w:r>
      <w:r w:rsidR="00E4126A">
        <w:rPr>
          <w:rFonts w:ascii="Arial" w:hAnsi="Arial" w:cs="Arial"/>
          <w:sz w:val="20"/>
          <w:szCs w:val="20"/>
        </w:rPr>
        <w:t>,</w:t>
      </w:r>
    </w:p>
    <w:p w14:paraId="11D85102" w14:textId="6FC63D31" w:rsidR="00C44B4F" w:rsidRDefault="00C44B4F" w:rsidP="00C44B4F">
      <w:pPr>
        <w:pStyle w:val="Odstavekseznama"/>
        <w:numPr>
          <w:ilvl w:val="0"/>
          <w:numId w:val="28"/>
        </w:numPr>
        <w:spacing w:after="0" w:line="240" w:lineRule="auto"/>
        <w:ind w:left="426"/>
        <w:jc w:val="both"/>
        <w:rPr>
          <w:rFonts w:ascii="Arial" w:hAnsi="Arial" w:cs="Arial"/>
          <w:sz w:val="20"/>
          <w:szCs w:val="20"/>
        </w:rPr>
      </w:pPr>
      <w:r>
        <w:rPr>
          <w:rFonts w:ascii="Arial" w:hAnsi="Arial" w:cs="Arial"/>
          <w:sz w:val="20"/>
          <w:szCs w:val="20"/>
        </w:rPr>
        <w:t>računi prevoznih stroškov (letals</w:t>
      </w:r>
      <w:r w:rsidR="002A2FAE">
        <w:rPr>
          <w:rFonts w:ascii="Arial" w:hAnsi="Arial" w:cs="Arial"/>
          <w:sz w:val="20"/>
          <w:szCs w:val="20"/>
        </w:rPr>
        <w:t>ka karta, …)</w:t>
      </w:r>
      <w:r w:rsidR="00E4126A">
        <w:rPr>
          <w:rFonts w:ascii="Arial" w:hAnsi="Arial" w:cs="Arial"/>
          <w:sz w:val="20"/>
          <w:szCs w:val="20"/>
        </w:rPr>
        <w:t>,</w:t>
      </w:r>
    </w:p>
    <w:p w14:paraId="5723D265" w14:textId="4BAD864E" w:rsidR="00C44B4F" w:rsidRPr="00C44B4F" w:rsidRDefault="00C44B4F" w:rsidP="00C44B4F">
      <w:pPr>
        <w:pStyle w:val="Odstavekseznama"/>
        <w:numPr>
          <w:ilvl w:val="0"/>
          <w:numId w:val="28"/>
        </w:numPr>
        <w:spacing w:after="0" w:line="240" w:lineRule="auto"/>
        <w:ind w:left="426"/>
        <w:jc w:val="both"/>
        <w:rPr>
          <w:rFonts w:ascii="Arial" w:hAnsi="Arial" w:cs="Arial"/>
          <w:sz w:val="20"/>
          <w:szCs w:val="20"/>
        </w:rPr>
      </w:pPr>
      <w:r>
        <w:rPr>
          <w:rFonts w:ascii="Arial" w:hAnsi="Arial" w:cs="Arial"/>
          <w:sz w:val="20"/>
          <w:szCs w:val="20"/>
        </w:rPr>
        <w:t xml:space="preserve">računi za stroške nastanitve v kraju </w:t>
      </w:r>
      <w:r w:rsidR="005A0A78">
        <w:rPr>
          <w:rFonts w:ascii="Arial" w:hAnsi="Arial" w:cs="Arial"/>
          <w:sz w:val="20"/>
          <w:szCs w:val="20"/>
        </w:rPr>
        <w:t>sejemskega dogodka</w:t>
      </w:r>
      <w:r w:rsidR="008A4D4B">
        <w:rPr>
          <w:rFonts w:ascii="Arial" w:hAnsi="Arial" w:cs="Arial"/>
          <w:sz w:val="20"/>
          <w:szCs w:val="20"/>
        </w:rPr>
        <w:t>,</w:t>
      </w:r>
    </w:p>
    <w:p w14:paraId="7B19B755" w14:textId="6C06D7E7" w:rsidR="00C44B4F" w:rsidRPr="004D0AEB" w:rsidRDefault="00C44B4F" w:rsidP="004D0AEB">
      <w:pPr>
        <w:pStyle w:val="Odstavekseznama"/>
        <w:numPr>
          <w:ilvl w:val="0"/>
          <w:numId w:val="28"/>
        </w:numPr>
        <w:spacing w:after="0" w:line="240" w:lineRule="auto"/>
        <w:ind w:left="426"/>
        <w:jc w:val="both"/>
        <w:rPr>
          <w:rFonts w:ascii="Arial" w:hAnsi="Arial" w:cs="Arial"/>
          <w:sz w:val="20"/>
          <w:szCs w:val="20"/>
        </w:rPr>
      </w:pPr>
      <w:r w:rsidRPr="004D0AEB">
        <w:rPr>
          <w:rFonts w:ascii="Arial" w:hAnsi="Arial" w:cs="Arial"/>
          <w:sz w:val="20"/>
          <w:szCs w:val="20"/>
        </w:rPr>
        <w:t>račun za strošek dela pomožneg</w:t>
      </w:r>
      <w:r w:rsidR="00E4126A">
        <w:rPr>
          <w:rFonts w:ascii="Arial" w:hAnsi="Arial" w:cs="Arial"/>
          <w:sz w:val="20"/>
          <w:szCs w:val="20"/>
        </w:rPr>
        <w:t>a osebja (napotnice za hostese),</w:t>
      </w:r>
    </w:p>
    <w:p w14:paraId="249B2E91" w14:textId="525EFDDB" w:rsidR="00C44B4F" w:rsidRDefault="00C44B4F" w:rsidP="004D0AEB">
      <w:pPr>
        <w:pStyle w:val="Odstavekseznama"/>
        <w:numPr>
          <w:ilvl w:val="0"/>
          <w:numId w:val="28"/>
        </w:numPr>
        <w:spacing w:after="0" w:line="240" w:lineRule="auto"/>
        <w:ind w:left="426"/>
        <w:jc w:val="both"/>
        <w:rPr>
          <w:rFonts w:ascii="Arial" w:hAnsi="Arial" w:cs="Arial"/>
          <w:sz w:val="20"/>
          <w:szCs w:val="20"/>
        </w:rPr>
      </w:pPr>
      <w:r w:rsidRPr="00C44B4F">
        <w:rPr>
          <w:rFonts w:ascii="Arial" w:hAnsi="Arial" w:cs="Arial"/>
          <w:sz w:val="20"/>
          <w:szCs w:val="20"/>
        </w:rPr>
        <w:t>prijava vzorcev vina, če jo zahteva sejmišče</w:t>
      </w:r>
      <w:r w:rsidR="00E4126A">
        <w:rPr>
          <w:rFonts w:ascii="Arial" w:hAnsi="Arial" w:cs="Arial"/>
          <w:sz w:val="20"/>
          <w:szCs w:val="20"/>
        </w:rPr>
        <w:t>,</w:t>
      </w:r>
    </w:p>
    <w:p w14:paraId="6AAFAD02" w14:textId="288B74EE" w:rsidR="002A2FAE" w:rsidRPr="00C44B4F" w:rsidRDefault="002A2FAE" w:rsidP="004D0AEB">
      <w:pPr>
        <w:pStyle w:val="Odstavekseznama"/>
        <w:numPr>
          <w:ilvl w:val="0"/>
          <w:numId w:val="28"/>
        </w:numPr>
        <w:spacing w:after="0" w:line="240" w:lineRule="auto"/>
        <w:ind w:left="426"/>
        <w:jc w:val="both"/>
        <w:rPr>
          <w:rFonts w:ascii="Arial" w:hAnsi="Arial" w:cs="Arial"/>
          <w:sz w:val="20"/>
          <w:szCs w:val="20"/>
        </w:rPr>
      </w:pPr>
      <w:r>
        <w:rPr>
          <w:rFonts w:ascii="Arial" w:hAnsi="Arial" w:cs="Arial"/>
          <w:sz w:val="20"/>
          <w:szCs w:val="20"/>
        </w:rPr>
        <w:t xml:space="preserve">račun </w:t>
      </w:r>
      <w:r w:rsidR="004D0AEB">
        <w:rPr>
          <w:rFonts w:ascii="Arial" w:hAnsi="Arial" w:cs="Arial"/>
          <w:sz w:val="20"/>
          <w:szCs w:val="20"/>
        </w:rPr>
        <w:t>za stroše</w:t>
      </w:r>
      <w:r>
        <w:rPr>
          <w:rFonts w:ascii="Arial" w:hAnsi="Arial" w:cs="Arial"/>
          <w:sz w:val="20"/>
          <w:szCs w:val="20"/>
        </w:rPr>
        <w:t>k prevoza sejemskih eksponatov in sejemskega materiala.</w:t>
      </w:r>
    </w:p>
    <w:p w14:paraId="13B4E0FA" w14:textId="77777777" w:rsidR="00ED48E4" w:rsidRDefault="00ED48E4" w:rsidP="002A2FAE">
      <w:pPr>
        <w:jc w:val="both"/>
        <w:rPr>
          <w:rFonts w:ascii="Arial" w:hAnsi="Arial" w:cs="Arial"/>
          <w:sz w:val="20"/>
          <w:szCs w:val="20"/>
        </w:rPr>
      </w:pPr>
    </w:p>
    <w:p w14:paraId="6DE46BAB" w14:textId="1D27A2BA" w:rsidR="007B7D37" w:rsidRDefault="007B7D37" w:rsidP="002A2FAE">
      <w:pPr>
        <w:jc w:val="both"/>
        <w:rPr>
          <w:rFonts w:ascii="Arial" w:hAnsi="Arial" w:cs="Arial"/>
          <w:sz w:val="20"/>
          <w:szCs w:val="20"/>
        </w:rPr>
      </w:pPr>
      <w:r>
        <w:rPr>
          <w:rFonts w:ascii="Arial" w:hAnsi="Arial" w:cs="Arial"/>
          <w:sz w:val="20"/>
          <w:szCs w:val="20"/>
        </w:rPr>
        <w:t xml:space="preserve">1.3 </w:t>
      </w:r>
      <w:r w:rsidR="00ED48E4">
        <w:rPr>
          <w:rFonts w:ascii="Arial" w:hAnsi="Arial" w:cs="Arial"/>
          <w:sz w:val="20"/>
          <w:szCs w:val="20"/>
        </w:rPr>
        <w:t xml:space="preserve"> </w:t>
      </w:r>
      <w:r>
        <w:rPr>
          <w:rFonts w:ascii="Arial" w:hAnsi="Arial" w:cs="Arial"/>
          <w:sz w:val="20"/>
          <w:szCs w:val="20"/>
        </w:rPr>
        <w:t>Pomembno</w:t>
      </w:r>
    </w:p>
    <w:p w14:paraId="37D78E40" w14:textId="081FC43D" w:rsidR="00C44B4F" w:rsidRDefault="00021138" w:rsidP="002A2FAE">
      <w:pPr>
        <w:jc w:val="both"/>
        <w:rPr>
          <w:rFonts w:ascii="Arial" w:hAnsi="Arial" w:cs="Arial"/>
          <w:sz w:val="20"/>
          <w:szCs w:val="20"/>
        </w:rPr>
      </w:pPr>
      <w:r>
        <w:rPr>
          <w:rFonts w:ascii="Arial" w:hAnsi="Arial" w:cs="Arial"/>
          <w:sz w:val="20"/>
          <w:szCs w:val="20"/>
        </w:rPr>
        <w:t>Pri</w:t>
      </w:r>
      <w:r w:rsidR="00C44B4F" w:rsidRPr="002A2FAE">
        <w:rPr>
          <w:rFonts w:ascii="Arial" w:hAnsi="Arial" w:cs="Arial"/>
          <w:sz w:val="20"/>
          <w:szCs w:val="20"/>
        </w:rPr>
        <w:t xml:space="preserve"> </w:t>
      </w:r>
      <w:r w:rsidR="006139D5">
        <w:rPr>
          <w:rFonts w:ascii="Arial" w:hAnsi="Arial" w:cs="Arial"/>
          <w:sz w:val="20"/>
          <w:szCs w:val="20"/>
        </w:rPr>
        <w:t xml:space="preserve">sodelovanju na sejmih </w:t>
      </w:r>
      <w:r w:rsidR="00C44B4F" w:rsidRPr="002A2FAE">
        <w:rPr>
          <w:rFonts w:ascii="Arial" w:hAnsi="Arial" w:cs="Arial"/>
          <w:sz w:val="20"/>
          <w:szCs w:val="20"/>
        </w:rPr>
        <w:t xml:space="preserve">je OBVEZNA </w:t>
      </w:r>
      <w:r w:rsidR="002A2FAE">
        <w:rPr>
          <w:rFonts w:ascii="Arial" w:hAnsi="Arial" w:cs="Arial"/>
          <w:sz w:val="20"/>
          <w:szCs w:val="20"/>
        </w:rPr>
        <w:t>uporaba enotne podobe, oziroma enotne promocijske oznake, k</w:t>
      </w:r>
      <w:r>
        <w:rPr>
          <w:rFonts w:ascii="Arial" w:hAnsi="Arial" w:cs="Arial"/>
          <w:sz w:val="20"/>
          <w:szCs w:val="20"/>
        </w:rPr>
        <w:t>i označuje državo porekla vina in</w:t>
      </w:r>
      <w:r w:rsidR="002A2FAE">
        <w:rPr>
          <w:rFonts w:ascii="Arial" w:hAnsi="Arial" w:cs="Arial"/>
          <w:sz w:val="20"/>
          <w:szCs w:val="20"/>
        </w:rPr>
        <w:t xml:space="preserve"> se pojavlja na vseh predstavitvenih materialih in prostorih</w:t>
      </w:r>
      <w:r w:rsidR="004D0AEB">
        <w:rPr>
          <w:rFonts w:ascii="Arial" w:hAnsi="Arial" w:cs="Arial"/>
          <w:sz w:val="20"/>
          <w:szCs w:val="20"/>
        </w:rPr>
        <w:t>.</w:t>
      </w:r>
      <w:r w:rsidR="002A2FAE">
        <w:rPr>
          <w:rFonts w:ascii="Arial" w:hAnsi="Arial" w:cs="Arial"/>
          <w:sz w:val="20"/>
          <w:szCs w:val="20"/>
        </w:rPr>
        <w:t xml:space="preserve"> </w:t>
      </w:r>
    </w:p>
    <w:p w14:paraId="598BE636" w14:textId="77777777" w:rsidR="00EA4F8B" w:rsidRPr="002A2FAE" w:rsidRDefault="00EA4F8B" w:rsidP="002A2FAE">
      <w:pPr>
        <w:jc w:val="both"/>
        <w:rPr>
          <w:rFonts w:ascii="Arial" w:hAnsi="Arial" w:cs="Arial"/>
          <w:sz w:val="20"/>
          <w:szCs w:val="20"/>
        </w:rPr>
      </w:pPr>
    </w:p>
    <w:p w14:paraId="6B673AB2" w14:textId="484CC1EC" w:rsidR="006C2886" w:rsidRPr="00EC5393" w:rsidRDefault="00E4130D" w:rsidP="006C2886">
      <w:pPr>
        <w:autoSpaceDE w:val="0"/>
        <w:autoSpaceDN w:val="0"/>
        <w:adjustRightInd w:val="0"/>
        <w:jc w:val="both"/>
        <w:rPr>
          <w:rFonts w:ascii="Arial" w:hAnsi="Arial" w:cs="Arial"/>
          <w:sz w:val="20"/>
          <w:szCs w:val="20"/>
        </w:rPr>
      </w:pPr>
      <w:r w:rsidRPr="00F739B9">
        <w:rPr>
          <w:rFonts w:ascii="Arial" w:hAnsi="Arial" w:cs="Arial"/>
          <w:b/>
          <w:sz w:val="20"/>
          <w:szCs w:val="20"/>
        </w:rPr>
        <w:t>2</w:t>
      </w:r>
      <w:r w:rsidR="006C2886" w:rsidRPr="00F739B9">
        <w:rPr>
          <w:rFonts w:ascii="Arial" w:hAnsi="Arial" w:cs="Arial"/>
          <w:b/>
          <w:sz w:val="20"/>
          <w:szCs w:val="20"/>
        </w:rPr>
        <w:t>. Promocijske dejavnosti</w:t>
      </w:r>
      <w:r w:rsidR="006C2886" w:rsidRPr="00EC5393">
        <w:rPr>
          <w:rFonts w:ascii="Arial" w:hAnsi="Arial" w:cs="Arial"/>
          <w:sz w:val="20"/>
          <w:szCs w:val="20"/>
        </w:rPr>
        <w:t xml:space="preserve"> (</w:t>
      </w:r>
      <w:r w:rsidR="006C2886">
        <w:rPr>
          <w:rFonts w:ascii="Arial" w:hAnsi="Arial" w:cs="Arial"/>
          <w:sz w:val="20"/>
          <w:szCs w:val="20"/>
        </w:rPr>
        <w:t>na trgih Velike Britanije, Nemčije, Italije, Francije, Avstrije, Poljske, Belgije, Nizozemske in Hrvaške)</w:t>
      </w:r>
    </w:p>
    <w:p w14:paraId="1712554D" w14:textId="5FCFC1C3" w:rsidR="006C2886" w:rsidRPr="007B7D37" w:rsidRDefault="006C2886" w:rsidP="007B7D37">
      <w:pPr>
        <w:pStyle w:val="Odstavekseznama"/>
        <w:numPr>
          <w:ilvl w:val="1"/>
          <w:numId w:val="36"/>
        </w:numPr>
        <w:jc w:val="both"/>
        <w:rPr>
          <w:rFonts w:ascii="Arial" w:hAnsi="Arial" w:cs="Arial"/>
          <w:sz w:val="20"/>
          <w:szCs w:val="20"/>
        </w:rPr>
      </w:pPr>
      <w:r w:rsidRPr="007B7D37">
        <w:rPr>
          <w:rFonts w:ascii="Arial" w:hAnsi="Arial" w:cs="Arial"/>
          <w:sz w:val="20"/>
          <w:szCs w:val="20"/>
        </w:rPr>
        <w:t>Upravičeni stroški promocijskih dejavnosti so:</w:t>
      </w:r>
    </w:p>
    <w:p w14:paraId="4361A3B7" w14:textId="626800DD" w:rsidR="006C2886" w:rsidRPr="007B7D37" w:rsidRDefault="00484C64" w:rsidP="00ED48E4">
      <w:pPr>
        <w:ind w:left="567" w:hanging="567"/>
        <w:jc w:val="both"/>
        <w:rPr>
          <w:rFonts w:ascii="Arial" w:hAnsi="Arial" w:cs="Arial"/>
          <w:sz w:val="20"/>
          <w:szCs w:val="20"/>
        </w:rPr>
      </w:pPr>
      <w:r>
        <w:rPr>
          <w:rFonts w:ascii="Arial" w:hAnsi="Arial" w:cs="Arial"/>
          <w:sz w:val="20"/>
          <w:szCs w:val="20"/>
        </w:rPr>
        <w:t xml:space="preserve">2.1.1 </w:t>
      </w:r>
      <w:r w:rsidR="006C2886" w:rsidRPr="007B7D37">
        <w:rPr>
          <w:rFonts w:ascii="Arial" w:hAnsi="Arial" w:cs="Arial"/>
          <w:sz w:val="20"/>
          <w:szCs w:val="20"/>
        </w:rPr>
        <w:t>stroški objav v medijih</w:t>
      </w:r>
      <w:r w:rsidR="00D87A08" w:rsidRPr="007B7D37">
        <w:rPr>
          <w:rFonts w:ascii="Arial" w:hAnsi="Arial" w:cs="Arial"/>
          <w:sz w:val="20"/>
          <w:szCs w:val="20"/>
        </w:rPr>
        <w:t xml:space="preserve"> (</w:t>
      </w:r>
      <w:r w:rsidR="00D87A08" w:rsidRPr="007B7D37">
        <w:rPr>
          <w:rFonts w:ascii="Arial" w:hAnsi="Arial" w:cs="Arial"/>
          <w:b/>
          <w:sz w:val="20"/>
          <w:szCs w:val="20"/>
        </w:rPr>
        <w:t>objave v medijih</w:t>
      </w:r>
      <w:r w:rsidR="00D87A08" w:rsidRPr="007B7D37">
        <w:rPr>
          <w:rFonts w:ascii="Arial" w:hAnsi="Arial" w:cs="Arial"/>
          <w:sz w:val="20"/>
          <w:szCs w:val="20"/>
        </w:rPr>
        <w:t>)</w:t>
      </w:r>
      <w:r w:rsidR="003C1BF3" w:rsidRPr="007B7D37">
        <w:rPr>
          <w:rFonts w:ascii="Arial" w:hAnsi="Arial" w:cs="Arial"/>
          <w:sz w:val="20"/>
          <w:szCs w:val="20"/>
        </w:rPr>
        <w:t>, ki vključujejo</w:t>
      </w:r>
      <w:r w:rsidR="00E4130D" w:rsidRPr="007B7D37">
        <w:rPr>
          <w:rFonts w:ascii="Arial" w:hAnsi="Arial" w:cs="Arial"/>
          <w:sz w:val="20"/>
          <w:szCs w:val="20"/>
        </w:rPr>
        <w:t xml:space="preserve"> idejno zasnovo in produkcijo, zakup medijskega prostora, honorarje za pripravo besedil, stroške nastanitve avtorja objave v Republiki Sloveniji in njegove potne stroške, ki se določijo v skladu z omejitvami, kakor je opisano v tretji in sedmi alineji točk</w:t>
      </w:r>
      <w:r w:rsidR="00E4126A" w:rsidRPr="007B7D37">
        <w:rPr>
          <w:rFonts w:ascii="Arial" w:hAnsi="Arial" w:cs="Arial"/>
          <w:sz w:val="20"/>
          <w:szCs w:val="20"/>
        </w:rPr>
        <w:t>e 1. Sodelovanje na sejmih,</w:t>
      </w:r>
    </w:p>
    <w:p w14:paraId="1A63AD19" w14:textId="016DD056" w:rsidR="00D87A08" w:rsidRDefault="00E4130D" w:rsidP="00ED48E4">
      <w:pPr>
        <w:pStyle w:val="Odstavekseznama"/>
        <w:numPr>
          <w:ilvl w:val="2"/>
          <w:numId w:val="37"/>
        </w:numPr>
        <w:ind w:left="567" w:hanging="567"/>
        <w:jc w:val="both"/>
        <w:rPr>
          <w:rFonts w:ascii="Arial" w:hAnsi="Arial" w:cs="Arial"/>
          <w:sz w:val="20"/>
          <w:szCs w:val="20"/>
        </w:rPr>
      </w:pPr>
      <w:r w:rsidRPr="007B7D37">
        <w:rPr>
          <w:rFonts w:ascii="Arial" w:hAnsi="Arial" w:cs="Arial"/>
          <w:sz w:val="20"/>
          <w:szCs w:val="20"/>
        </w:rPr>
        <w:t>stroški izvedbe predstavitve vin za trgovce, novinarje, gostince ali strokovno javnost</w:t>
      </w:r>
      <w:r w:rsidR="00D87A08" w:rsidRPr="007B7D37">
        <w:rPr>
          <w:rFonts w:ascii="Arial" w:hAnsi="Arial" w:cs="Arial"/>
          <w:sz w:val="20"/>
          <w:szCs w:val="20"/>
        </w:rPr>
        <w:t xml:space="preserve">  (</w:t>
      </w:r>
      <w:r w:rsidR="00D87A08" w:rsidRPr="007B7D37">
        <w:rPr>
          <w:rFonts w:ascii="Arial" w:hAnsi="Arial" w:cs="Arial"/>
          <w:b/>
          <w:sz w:val="20"/>
          <w:szCs w:val="20"/>
        </w:rPr>
        <w:t>predstavitve vin</w:t>
      </w:r>
      <w:r w:rsidR="00D87A08" w:rsidRPr="007B7D37">
        <w:rPr>
          <w:rFonts w:ascii="Arial" w:hAnsi="Arial" w:cs="Arial"/>
          <w:sz w:val="20"/>
          <w:szCs w:val="20"/>
        </w:rPr>
        <w:t>)</w:t>
      </w:r>
      <w:r w:rsidRPr="007B7D37">
        <w:rPr>
          <w:rFonts w:ascii="Arial" w:hAnsi="Arial" w:cs="Arial"/>
          <w:sz w:val="20"/>
          <w:szCs w:val="20"/>
        </w:rPr>
        <w:t>, ki vključujejo najem prostorov za izvedbo promocijskih dejavnosti, vključno s stroški kotizacije, zavarovalnine za čas predstavitve vin, navedbe v skupnem katalogu, izdelavo kataloga vin in stroške nastanitve, dela oziroma prevoza, določene v skladu z omejitvami</w:t>
      </w:r>
      <w:r w:rsidR="00D87A08" w:rsidRPr="007B7D37">
        <w:rPr>
          <w:rFonts w:ascii="Arial" w:hAnsi="Arial" w:cs="Arial"/>
          <w:sz w:val="20"/>
          <w:szCs w:val="20"/>
        </w:rPr>
        <w:t>, kakor je opisano v tretji, šesti in sedmi alineji točke 1. Sodelovanje na sejmih. Upravičen je tudi strošek pogostitve udeležencev, ki se prizna za največ 30 udeležencev v višini največ 20 EUR/osebo,</w:t>
      </w:r>
    </w:p>
    <w:p w14:paraId="3A76CB6C" w14:textId="77777777" w:rsidR="00021138" w:rsidRPr="007B7D37" w:rsidRDefault="00021138" w:rsidP="00021138">
      <w:pPr>
        <w:pStyle w:val="Odstavekseznama"/>
        <w:ind w:left="567"/>
        <w:jc w:val="both"/>
        <w:rPr>
          <w:rFonts w:ascii="Arial" w:hAnsi="Arial" w:cs="Arial"/>
          <w:sz w:val="20"/>
          <w:szCs w:val="20"/>
        </w:rPr>
      </w:pPr>
    </w:p>
    <w:p w14:paraId="08162B7C" w14:textId="21085BC4" w:rsidR="004D0AEB" w:rsidRPr="007B7D37" w:rsidRDefault="00D87A08" w:rsidP="00ED48E4">
      <w:pPr>
        <w:pStyle w:val="Odstavekseznama"/>
        <w:numPr>
          <w:ilvl w:val="2"/>
          <w:numId w:val="37"/>
        </w:numPr>
        <w:ind w:left="567" w:hanging="567"/>
        <w:jc w:val="both"/>
        <w:rPr>
          <w:rFonts w:ascii="Arial" w:hAnsi="Arial" w:cs="Arial"/>
          <w:sz w:val="20"/>
          <w:szCs w:val="20"/>
        </w:rPr>
      </w:pPr>
      <w:r w:rsidRPr="007B7D37">
        <w:rPr>
          <w:rFonts w:ascii="Arial" w:hAnsi="Arial" w:cs="Arial"/>
          <w:sz w:val="20"/>
          <w:szCs w:val="20"/>
        </w:rPr>
        <w:t>stroški tržnih raziskav zaradi uvajanja vina na novem tržišču (</w:t>
      </w:r>
      <w:r w:rsidRPr="007B7D37">
        <w:rPr>
          <w:rFonts w:ascii="Arial" w:hAnsi="Arial" w:cs="Arial"/>
          <w:b/>
          <w:sz w:val="20"/>
          <w:szCs w:val="20"/>
        </w:rPr>
        <w:t>tržne raziskave</w:t>
      </w:r>
      <w:r w:rsidRPr="007B7D37">
        <w:rPr>
          <w:rFonts w:ascii="Arial" w:hAnsi="Arial" w:cs="Arial"/>
          <w:sz w:val="20"/>
          <w:szCs w:val="20"/>
        </w:rPr>
        <w:t>), ki vključujejo plačilo dela avtorju razi</w:t>
      </w:r>
      <w:r w:rsidR="00E4126A" w:rsidRPr="007B7D37">
        <w:rPr>
          <w:rFonts w:ascii="Arial" w:hAnsi="Arial" w:cs="Arial"/>
          <w:sz w:val="20"/>
          <w:szCs w:val="20"/>
        </w:rPr>
        <w:t>skave, ki ne presega 10.000 EUR.</w:t>
      </w:r>
    </w:p>
    <w:p w14:paraId="78655B97" w14:textId="77777777" w:rsidR="004D0AEB" w:rsidRDefault="004D0AEB" w:rsidP="006702EF">
      <w:pPr>
        <w:pStyle w:val="Odstavekseznama"/>
        <w:ind w:left="0"/>
        <w:jc w:val="both"/>
        <w:rPr>
          <w:rFonts w:ascii="Arial" w:hAnsi="Arial" w:cs="Arial"/>
          <w:sz w:val="20"/>
          <w:szCs w:val="20"/>
        </w:rPr>
      </w:pPr>
    </w:p>
    <w:p w14:paraId="1DC626A4" w14:textId="24B45EC5" w:rsidR="004D0AEB" w:rsidRDefault="007B7D37" w:rsidP="004D0AEB">
      <w:pPr>
        <w:spacing w:after="0" w:line="240" w:lineRule="auto"/>
        <w:jc w:val="both"/>
        <w:rPr>
          <w:rFonts w:ascii="Arial" w:hAnsi="Arial" w:cs="Arial"/>
          <w:sz w:val="20"/>
          <w:szCs w:val="20"/>
        </w:rPr>
      </w:pPr>
      <w:r>
        <w:rPr>
          <w:rFonts w:ascii="Arial" w:hAnsi="Arial" w:cs="Arial"/>
          <w:sz w:val="20"/>
          <w:szCs w:val="20"/>
        </w:rPr>
        <w:t>2.</w:t>
      </w:r>
      <w:r w:rsidR="00484C64">
        <w:rPr>
          <w:rFonts w:ascii="Arial" w:hAnsi="Arial" w:cs="Arial"/>
          <w:sz w:val="20"/>
          <w:szCs w:val="20"/>
        </w:rPr>
        <w:t xml:space="preserve"> 2 </w:t>
      </w:r>
      <w:r w:rsidR="00ED48E4">
        <w:rPr>
          <w:rFonts w:ascii="Arial" w:hAnsi="Arial" w:cs="Arial"/>
          <w:sz w:val="20"/>
          <w:szCs w:val="20"/>
        </w:rPr>
        <w:t xml:space="preserve"> </w:t>
      </w:r>
      <w:r w:rsidR="00484C64">
        <w:rPr>
          <w:rFonts w:ascii="Arial" w:hAnsi="Arial" w:cs="Arial"/>
          <w:sz w:val="20"/>
          <w:szCs w:val="20"/>
        </w:rPr>
        <w:t>D</w:t>
      </w:r>
      <w:r w:rsidR="004D0AEB" w:rsidRPr="00C44B4F">
        <w:rPr>
          <w:rFonts w:ascii="Arial" w:hAnsi="Arial" w:cs="Arial"/>
          <w:sz w:val="20"/>
          <w:szCs w:val="20"/>
        </w:rPr>
        <w:t xml:space="preserve">okazila za izvedbo </w:t>
      </w:r>
      <w:r w:rsidR="00D711A2">
        <w:rPr>
          <w:rFonts w:ascii="Arial" w:hAnsi="Arial" w:cs="Arial"/>
          <w:sz w:val="20"/>
          <w:szCs w:val="20"/>
        </w:rPr>
        <w:t>promocijskih</w:t>
      </w:r>
      <w:r w:rsidR="00484C64">
        <w:rPr>
          <w:rFonts w:ascii="Arial" w:hAnsi="Arial" w:cs="Arial"/>
          <w:sz w:val="20"/>
          <w:szCs w:val="20"/>
        </w:rPr>
        <w:t xml:space="preserve"> dejavnosti </w:t>
      </w:r>
    </w:p>
    <w:p w14:paraId="0580E123" w14:textId="77777777" w:rsidR="00484C64" w:rsidRDefault="00484C64" w:rsidP="004D0AEB">
      <w:pPr>
        <w:spacing w:after="0" w:line="240" w:lineRule="auto"/>
        <w:jc w:val="both"/>
        <w:rPr>
          <w:rFonts w:ascii="Arial" w:hAnsi="Arial" w:cs="Arial"/>
          <w:sz w:val="20"/>
          <w:szCs w:val="20"/>
        </w:rPr>
      </w:pPr>
    </w:p>
    <w:p w14:paraId="3C49C239" w14:textId="1F2C52ED" w:rsidR="00484C64" w:rsidRPr="00C44B4F" w:rsidRDefault="00484C64" w:rsidP="004D0AEB">
      <w:pPr>
        <w:spacing w:after="0" w:line="240" w:lineRule="auto"/>
        <w:jc w:val="both"/>
        <w:rPr>
          <w:rFonts w:ascii="Arial" w:hAnsi="Arial" w:cs="Arial"/>
          <w:sz w:val="20"/>
          <w:szCs w:val="20"/>
        </w:rPr>
      </w:pPr>
      <w:r>
        <w:rPr>
          <w:rFonts w:ascii="Arial" w:hAnsi="Arial" w:cs="Arial"/>
          <w:sz w:val="20"/>
          <w:szCs w:val="20"/>
        </w:rPr>
        <w:t xml:space="preserve">2.2.1 </w:t>
      </w:r>
      <w:r w:rsidR="00ED48E4">
        <w:rPr>
          <w:rFonts w:ascii="Arial" w:hAnsi="Arial" w:cs="Arial"/>
          <w:sz w:val="20"/>
          <w:szCs w:val="20"/>
        </w:rPr>
        <w:t>D</w:t>
      </w:r>
      <w:r>
        <w:rPr>
          <w:rFonts w:ascii="Arial" w:hAnsi="Arial" w:cs="Arial"/>
          <w:sz w:val="20"/>
          <w:szCs w:val="20"/>
        </w:rPr>
        <w:t xml:space="preserve">okazila za izvedbo </w:t>
      </w:r>
      <w:r w:rsidRPr="00484C64">
        <w:rPr>
          <w:rFonts w:ascii="Arial" w:hAnsi="Arial" w:cs="Arial"/>
          <w:b/>
          <w:sz w:val="20"/>
          <w:szCs w:val="20"/>
        </w:rPr>
        <w:t>objav v medijih</w:t>
      </w:r>
      <w:r>
        <w:rPr>
          <w:rFonts w:ascii="Arial" w:hAnsi="Arial" w:cs="Arial"/>
          <w:sz w:val="20"/>
          <w:szCs w:val="20"/>
        </w:rPr>
        <w:t xml:space="preserve"> </w:t>
      </w:r>
      <w:r w:rsidR="00ED48E4">
        <w:rPr>
          <w:rFonts w:ascii="Arial" w:hAnsi="Arial" w:cs="Arial"/>
          <w:sz w:val="20"/>
          <w:szCs w:val="20"/>
        </w:rPr>
        <w:t>(</w:t>
      </w:r>
      <w:r>
        <w:rPr>
          <w:rFonts w:ascii="Arial" w:hAnsi="Arial" w:cs="Arial"/>
          <w:sz w:val="20"/>
          <w:szCs w:val="20"/>
        </w:rPr>
        <w:t>vlagatelj priloži</w:t>
      </w:r>
      <w:r w:rsidRPr="00C44B4F">
        <w:rPr>
          <w:rFonts w:ascii="Arial" w:hAnsi="Arial" w:cs="Arial"/>
          <w:sz w:val="20"/>
          <w:szCs w:val="20"/>
        </w:rPr>
        <w:t xml:space="preserve"> vsaj eno ali </w:t>
      </w:r>
      <w:r>
        <w:rPr>
          <w:rFonts w:ascii="Arial" w:hAnsi="Arial" w:cs="Arial"/>
          <w:sz w:val="20"/>
          <w:szCs w:val="20"/>
        </w:rPr>
        <w:t>več</w:t>
      </w:r>
      <w:r w:rsidRPr="00C44B4F">
        <w:rPr>
          <w:rFonts w:ascii="Arial" w:hAnsi="Arial" w:cs="Arial"/>
          <w:sz w:val="20"/>
          <w:szCs w:val="20"/>
        </w:rPr>
        <w:t xml:space="preserve"> naslednjih</w:t>
      </w:r>
      <w:r>
        <w:rPr>
          <w:rFonts w:ascii="Arial" w:hAnsi="Arial" w:cs="Arial"/>
          <w:sz w:val="20"/>
          <w:szCs w:val="20"/>
        </w:rPr>
        <w:t xml:space="preserve"> dokazil</w:t>
      </w:r>
      <w:r w:rsidRPr="00C44B4F">
        <w:rPr>
          <w:rFonts w:ascii="Arial" w:hAnsi="Arial" w:cs="Arial"/>
          <w:sz w:val="20"/>
          <w:szCs w:val="20"/>
        </w:rPr>
        <w:t>):</w:t>
      </w:r>
    </w:p>
    <w:p w14:paraId="68713909" w14:textId="77777777" w:rsidR="004D0AEB" w:rsidRDefault="004D0AEB" w:rsidP="00D87A08">
      <w:pPr>
        <w:pStyle w:val="Odstavekseznama"/>
        <w:ind w:left="426"/>
        <w:jc w:val="both"/>
        <w:rPr>
          <w:rFonts w:ascii="Arial" w:hAnsi="Arial" w:cs="Arial"/>
          <w:sz w:val="20"/>
          <w:szCs w:val="20"/>
        </w:rPr>
      </w:pPr>
    </w:p>
    <w:p w14:paraId="4FF8DED1" w14:textId="13BEBB0D" w:rsidR="00E4126A" w:rsidRPr="00EC5393" w:rsidRDefault="00E4126A" w:rsidP="00E4126A">
      <w:pPr>
        <w:pStyle w:val="Odstavekseznama"/>
        <w:numPr>
          <w:ilvl w:val="0"/>
          <w:numId w:val="10"/>
        </w:numPr>
        <w:ind w:left="426"/>
        <w:jc w:val="both"/>
        <w:rPr>
          <w:rFonts w:ascii="Arial" w:hAnsi="Arial" w:cs="Arial"/>
          <w:sz w:val="20"/>
          <w:szCs w:val="20"/>
        </w:rPr>
      </w:pPr>
      <w:r w:rsidRPr="00EC5393">
        <w:rPr>
          <w:rFonts w:ascii="Arial" w:hAnsi="Arial" w:cs="Arial"/>
          <w:sz w:val="20"/>
          <w:szCs w:val="20"/>
        </w:rPr>
        <w:t>naro</w:t>
      </w:r>
      <w:r>
        <w:rPr>
          <w:rFonts w:ascii="Arial" w:hAnsi="Arial" w:cs="Arial"/>
          <w:sz w:val="20"/>
          <w:szCs w:val="20"/>
        </w:rPr>
        <w:t>čilo za izdelavo idejne zasnove,</w:t>
      </w:r>
    </w:p>
    <w:p w14:paraId="2FA50C3B" w14:textId="2E5D19CD" w:rsidR="00E4126A" w:rsidRDefault="00E4126A" w:rsidP="00E4126A">
      <w:pPr>
        <w:pStyle w:val="Odstavekseznama"/>
        <w:numPr>
          <w:ilvl w:val="0"/>
          <w:numId w:val="10"/>
        </w:numPr>
        <w:ind w:left="426"/>
        <w:jc w:val="both"/>
        <w:rPr>
          <w:rFonts w:ascii="Arial" w:hAnsi="Arial" w:cs="Arial"/>
          <w:sz w:val="20"/>
          <w:szCs w:val="20"/>
        </w:rPr>
      </w:pPr>
      <w:r w:rsidRPr="00EC5393">
        <w:rPr>
          <w:rFonts w:ascii="Arial" w:hAnsi="Arial" w:cs="Arial"/>
          <w:sz w:val="20"/>
          <w:szCs w:val="20"/>
        </w:rPr>
        <w:t>ponudba medijske hiše ali predložen cenik oglaševanja</w:t>
      </w:r>
      <w:r w:rsidR="00642DBE">
        <w:rPr>
          <w:rFonts w:ascii="Arial" w:hAnsi="Arial" w:cs="Arial"/>
          <w:sz w:val="20"/>
          <w:szCs w:val="20"/>
        </w:rPr>
        <w:t>,</w:t>
      </w:r>
    </w:p>
    <w:p w14:paraId="711E88BC" w14:textId="77777777" w:rsidR="00E4126A" w:rsidRPr="00EC5393" w:rsidRDefault="00E4126A" w:rsidP="00E4126A">
      <w:pPr>
        <w:pStyle w:val="Odstavekseznama"/>
        <w:numPr>
          <w:ilvl w:val="0"/>
          <w:numId w:val="10"/>
        </w:numPr>
        <w:ind w:left="426"/>
        <w:jc w:val="both"/>
        <w:rPr>
          <w:rFonts w:ascii="Arial" w:hAnsi="Arial" w:cs="Arial"/>
          <w:sz w:val="20"/>
          <w:szCs w:val="20"/>
        </w:rPr>
      </w:pPr>
      <w:r w:rsidRPr="00EC5393">
        <w:rPr>
          <w:rFonts w:ascii="Arial" w:hAnsi="Arial" w:cs="Arial"/>
          <w:sz w:val="20"/>
          <w:szCs w:val="20"/>
        </w:rPr>
        <w:t>naročilo za objavo,</w:t>
      </w:r>
    </w:p>
    <w:p w14:paraId="69D309E6" w14:textId="5DA2D5DD" w:rsidR="00E4126A" w:rsidRDefault="00E4126A" w:rsidP="00E4126A">
      <w:pPr>
        <w:pStyle w:val="Odstavekseznama"/>
        <w:numPr>
          <w:ilvl w:val="0"/>
          <w:numId w:val="10"/>
        </w:numPr>
        <w:ind w:left="426"/>
        <w:jc w:val="both"/>
        <w:rPr>
          <w:rFonts w:ascii="Arial" w:hAnsi="Arial" w:cs="Arial"/>
          <w:sz w:val="20"/>
          <w:szCs w:val="20"/>
        </w:rPr>
      </w:pPr>
      <w:r w:rsidRPr="00017DF4">
        <w:rPr>
          <w:rFonts w:ascii="Arial" w:hAnsi="Arial" w:cs="Arial"/>
          <w:sz w:val="20"/>
          <w:szCs w:val="20"/>
        </w:rPr>
        <w:t>račun medija, ki objavlja oglase, primeri</w:t>
      </w:r>
      <w:r w:rsidRPr="00EC5393">
        <w:rPr>
          <w:rFonts w:ascii="Arial" w:hAnsi="Arial" w:cs="Arial"/>
          <w:sz w:val="20"/>
          <w:szCs w:val="20"/>
        </w:rPr>
        <w:t xml:space="preserve"> fizičnih izvodov časopisov in revij, v katerih so bili objavljeni oglasi, primeri promocijskih spotov in filmov (CD , DVD),</w:t>
      </w:r>
      <w:r w:rsidR="009D14D8">
        <w:rPr>
          <w:rFonts w:ascii="Arial" w:hAnsi="Arial" w:cs="Arial"/>
          <w:sz w:val="20"/>
          <w:szCs w:val="20"/>
        </w:rPr>
        <w:t xml:space="preserve"> ki vsebujejo enotno podobo,</w:t>
      </w:r>
    </w:p>
    <w:p w14:paraId="51051447" w14:textId="20B1DBC8" w:rsidR="00E4126A" w:rsidRPr="00EC5393" w:rsidRDefault="00E4126A" w:rsidP="00E4126A">
      <w:pPr>
        <w:pStyle w:val="Odstavekseznama"/>
        <w:numPr>
          <w:ilvl w:val="0"/>
          <w:numId w:val="10"/>
        </w:numPr>
        <w:ind w:left="426"/>
        <w:jc w:val="both"/>
        <w:rPr>
          <w:rFonts w:ascii="Arial" w:hAnsi="Arial" w:cs="Arial"/>
          <w:sz w:val="20"/>
          <w:szCs w:val="20"/>
        </w:rPr>
      </w:pPr>
      <w:r w:rsidRPr="00EC5393">
        <w:rPr>
          <w:rFonts w:ascii="Arial" w:hAnsi="Arial" w:cs="Arial"/>
          <w:sz w:val="20"/>
          <w:szCs w:val="20"/>
        </w:rPr>
        <w:t>predhodna najava objave (timetable medijskih hiš</w:t>
      </w:r>
      <w:r w:rsidR="00642DBE">
        <w:rPr>
          <w:rFonts w:ascii="Arial" w:hAnsi="Arial" w:cs="Arial"/>
          <w:sz w:val="20"/>
          <w:szCs w:val="20"/>
        </w:rPr>
        <w:t>),</w:t>
      </w:r>
    </w:p>
    <w:p w14:paraId="602FADEB" w14:textId="44B3993A" w:rsidR="00E4126A" w:rsidRPr="00EC5393" w:rsidRDefault="00E4126A" w:rsidP="00E4126A">
      <w:pPr>
        <w:pStyle w:val="Odstavekseznama"/>
        <w:numPr>
          <w:ilvl w:val="0"/>
          <w:numId w:val="10"/>
        </w:numPr>
        <w:ind w:left="426"/>
        <w:jc w:val="both"/>
        <w:rPr>
          <w:rFonts w:ascii="Arial" w:hAnsi="Arial" w:cs="Arial"/>
          <w:sz w:val="20"/>
          <w:szCs w:val="20"/>
        </w:rPr>
      </w:pPr>
      <w:r w:rsidRPr="00EC5393">
        <w:rPr>
          <w:rFonts w:ascii="Arial" w:hAnsi="Arial" w:cs="Arial"/>
          <w:sz w:val="20"/>
          <w:szCs w:val="20"/>
        </w:rPr>
        <w:t>program o predvajanju spotov</w:t>
      </w:r>
      <w:r w:rsidR="00642DBE">
        <w:rPr>
          <w:rFonts w:ascii="Arial" w:hAnsi="Arial" w:cs="Arial"/>
          <w:sz w:val="20"/>
          <w:szCs w:val="20"/>
        </w:rPr>
        <w:t>, filmov</w:t>
      </w:r>
      <w:r w:rsidRPr="00EC5393">
        <w:rPr>
          <w:rFonts w:ascii="Arial" w:hAnsi="Arial" w:cs="Arial"/>
          <w:sz w:val="20"/>
          <w:szCs w:val="20"/>
        </w:rPr>
        <w:t xml:space="preserve"> ali oddaj,</w:t>
      </w:r>
    </w:p>
    <w:p w14:paraId="203009C2" w14:textId="4AF37359" w:rsidR="00E4126A" w:rsidRPr="00EC5393" w:rsidRDefault="00E4126A" w:rsidP="00E4126A">
      <w:pPr>
        <w:pStyle w:val="Odstavekseznama"/>
        <w:numPr>
          <w:ilvl w:val="0"/>
          <w:numId w:val="10"/>
        </w:numPr>
        <w:ind w:left="426"/>
        <w:jc w:val="both"/>
        <w:rPr>
          <w:rFonts w:ascii="Arial" w:hAnsi="Arial" w:cs="Arial"/>
          <w:sz w:val="20"/>
          <w:szCs w:val="20"/>
        </w:rPr>
      </w:pPr>
      <w:r w:rsidRPr="00EC5393">
        <w:rPr>
          <w:rFonts w:ascii="Arial" w:hAnsi="Arial" w:cs="Arial"/>
          <w:sz w:val="20"/>
          <w:szCs w:val="20"/>
        </w:rPr>
        <w:t>dostava slikovnega materiala za oglas (e-pošta),</w:t>
      </w:r>
      <w:r w:rsidR="009D14D8">
        <w:rPr>
          <w:rFonts w:ascii="Arial" w:hAnsi="Arial" w:cs="Arial"/>
          <w:sz w:val="20"/>
          <w:szCs w:val="20"/>
        </w:rPr>
        <w:t xml:space="preserve"> ki vsebuje enotno podobo,</w:t>
      </w:r>
    </w:p>
    <w:p w14:paraId="6DF314D7" w14:textId="45CB996D" w:rsidR="00E4126A" w:rsidRDefault="00E4126A" w:rsidP="00E4126A">
      <w:pPr>
        <w:pStyle w:val="Odstavekseznama"/>
        <w:numPr>
          <w:ilvl w:val="0"/>
          <w:numId w:val="10"/>
        </w:numPr>
        <w:ind w:left="426"/>
        <w:jc w:val="both"/>
        <w:rPr>
          <w:rFonts w:ascii="Arial" w:hAnsi="Arial" w:cs="Arial"/>
          <w:sz w:val="20"/>
          <w:szCs w:val="20"/>
        </w:rPr>
      </w:pPr>
      <w:r w:rsidRPr="00EC5393">
        <w:rPr>
          <w:rFonts w:ascii="Arial" w:hAnsi="Arial" w:cs="Arial"/>
          <w:sz w:val="20"/>
          <w:szCs w:val="20"/>
        </w:rPr>
        <w:t xml:space="preserve">e-poštna korespondenca med osebami, ki sodelujejo pri izdelavi </w:t>
      </w:r>
      <w:r w:rsidR="004A3332">
        <w:rPr>
          <w:rFonts w:ascii="Arial" w:hAnsi="Arial" w:cs="Arial"/>
          <w:sz w:val="20"/>
          <w:szCs w:val="20"/>
        </w:rPr>
        <w:t>objave</w:t>
      </w:r>
      <w:r w:rsidRPr="00EC5393">
        <w:rPr>
          <w:rFonts w:ascii="Arial" w:hAnsi="Arial" w:cs="Arial"/>
          <w:sz w:val="20"/>
          <w:szCs w:val="20"/>
        </w:rPr>
        <w:t>.</w:t>
      </w:r>
    </w:p>
    <w:p w14:paraId="6233A113" w14:textId="77777777" w:rsidR="00C94DDD" w:rsidRPr="00EC5393" w:rsidRDefault="00C94DDD" w:rsidP="00C94DDD">
      <w:pPr>
        <w:pStyle w:val="Odstavekseznama"/>
        <w:ind w:left="426"/>
        <w:jc w:val="both"/>
        <w:rPr>
          <w:rFonts w:ascii="Arial" w:hAnsi="Arial" w:cs="Arial"/>
          <w:sz w:val="20"/>
          <w:szCs w:val="20"/>
        </w:rPr>
      </w:pPr>
    </w:p>
    <w:p w14:paraId="113E3B64" w14:textId="4230B36D" w:rsidR="004A3332" w:rsidRPr="00C44B4F" w:rsidRDefault="00484C64" w:rsidP="004A3332">
      <w:pPr>
        <w:spacing w:after="0" w:line="240" w:lineRule="auto"/>
        <w:jc w:val="both"/>
        <w:rPr>
          <w:rFonts w:ascii="Arial" w:hAnsi="Arial" w:cs="Arial"/>
          <w:sz w:val="20"/>
          <w:szCs w:val="20"/>
        </w:rPr>
      </w:pPr>
      <w:r>
        <w:rPr>
          <w:rFonts w:ascii="Arial" w:hAnsi="Arial" w:cs="Arial"/>
          <w:sz w:val="20"/>
          <w:szCs w:val="20"/>
        </w:rPr>
        <w:t xml:space="preserve">2.2.2 </w:t>
      </w:r>
      <w:r w:rsidR="00ED48E4">
        <w:rPr>
          <w:rFonts w:ascii="Arial" w:hAnsi="Arial" w:cs="Arial"/>
          <w:sz w:val="20"/>
          <w:szCs w:val="20"/>
        </w:rPr>
        <w:t>D</w:t>
      </w:r>
      <w:r w:rsidR="004A3332" w:rsidRPr="00C44B4F">
        <w:rPr>
          <w:rFonts w:ascii="Arial" w:hAnsi="Arial" w:cs="Arial"/>
          <w:sz w:val="20"/>
          <w:szCs w:val="20"/>
        </w:rPr>
        <w:t xml:space="preserve">okazila za izvedbo </w:t>
      </w:r>
      <w:r w:rsidR="00E77666" w:rsidRPr="00484C64">
        <w:rPr>
          <w:rFonts w:ascii="Arial" w:hAnsi="Arial" w:cs="Arial"/>
          <w:b/>
          <w:sz w:val="20"/>
          <w:szCs w:val="20"/>
        </w:rPr>
        <w:t>predstavitve vin</w:t>
      </w:r>
      <w:r w:rsidR="004A3332">
        <w:rPr>
          <w:rFonts w:ascii="Arial" w:hAnsi="Arial" w:cs="Arial"/>
          <w:sz w:val="20"/>
          <w:szCs w:val="20"/>
        </w:rPr>
        <w:t xml:space="preserve"> </w:t>
      </w:r>
      <w:r w:rsidR="00ED48E4">
        <w:rPr>
          <w:rFonts w:ascii="Arial" w:hAnsi="Arial" w:cs="Arial"/>
          <w:sz w:val="20"/>
          <w:szCs w:val="20"/>
        </w:rPr>
        <w:t>(</w:t>
      </w:r>
      <w:r w:rsidR="004A3332">
        <w:rPr>
          <w:rFonts w:ascii="Arial" w:hAnsi="Arial" w:cs="Arial"/>
          <w:sz w:val="20"/>
          <w:szCs w:val="20"/>
        </w:rPr>
        <w:t>vlagatelj priloži</w:t>
      </w:r>
      <w:r w:rsidR="00ED48E4">
        <w:rPr>
          <w:rFonts w:ascii="Arial" w:hAnsi="Arial" w:cs="Arial"/>
          <w:sz w:val="20"/>
          <w:szCs w:val="20"/>
        </w:rPr>
        <w:t xml:space="preserve"> </w:t>
      </w:r>
      <w:r w:rsidR="004A3332" w:rsidRPr="00C44B4F">
        <w:rPr>
          <w:rFonts w:ascii="Arial" w:hAnsi="Arial" w:cs="Arial"/>
          <w:sz w:val="20"/>
          <w:szCs w:val="20"/>
        </w:rPr>
        <w:t xml:space="preserve">vsaj eno ali </w:t>
      </w:r>
      <w:r w:rsidR="004A3332">
        <w:rPr>
          <w:rFonts w:ascii="Arial" w:hAnsi="Arial" w:cs="Arial"/>
          <w:sz w:val="20"/>
          <w:szCs w:val="20"/>
        </w:rPr>
        <w:t>več</w:t>
      </w:r>
      <w:r w:rsidR="004A3332" w:rsidRPr="00C44B4F">
        <w:rPr>
          <w:rFonts w:ascii="Arial" w:hAnsi="Arial" w:cs="Arial"/>
          <w:sz w:val="20"/>
          <w:szCs w:val="20"/>
        </w:rPr>
        <w:t xml:space="preserve"> naslednjih</w:t>
      </w:r>
      <w:r w:rsidR="004A3332">
        <w:rPr>
          <w:rFonts w:ascii="Arial" w:hAnsi="Arial" w:cs="Arial"/>
          <w:sz w:val="20"/>
          <w:szCs w:val="20"/>
        </w:rPr>
        <w:t xml:space="preserve"> dokazil</w:t>
      </w:r>
      <w:r w:rsidR="004A3332" w:rsidRPr="00C44B4F">
        <w:rPr>
          <w:rFonts w:ascii="Arial" w:hAnsi="Arial" w:cs="Arial"/>
          <w:sz w:val="20"/>
          <w:szCs w:val="20"/>
        </w:rPr>
        <w:t>):</w:t>
      </w:r>
    </w:p>
    <w:p w14:paraId="2E555757" w14:textId="77777777" w:rsidR="004D0AEB" w:rsidRDefault="004D0AEB" w:rsidP="004A3332">
      <w:pPr>
        <w:pStyle w:val="Odstavekseznama"/>
        <w:ind w:left="0"/>
        <w:jc w:val="both"/>
        <w:rPr>
          <w:rFonts w:ascii="Arial" w:hAnsi="Arial" w:cs="Arial"/>
          <w:sz w:val="20"/>
          <w:szCs w:val="20"/>
        </w:rPr>
      </w:pPr>
    </w:p>
    <w:p w14:paraId="3D272A07" w14:textId="77777777" w:rsidR="00E77666" w:rsidRPr="00E4126A" w:rsidRDefault="00E77666" w:rsidP="00E77666">
      <w:pPr>
        <w:pStyle w:val="Odstavekseznama"/>
        <w:numPr>
          <w:ilvl w:val="0"/>
          <w:numId w:val="28"/>
        </w:numPr>
        <w:spacing w:after="0" w:line="240" w:lineRule="auto"/>
        <w:ind w:left="426"/>
        <w:jc w:val="both"/>
        <w:rPr>
          <w:rFonts w:ascii="Arial" w:hAnsi="Arial" w:cs="Arial"/>
          <w:sz w:val="20"/>
          <w:szCs w:val="20"/>
        </w:rPr>
      </w:pPr>
      <w:r w:rsidRPr="00E4126A">
        <w:rPr>
          <w:rFonts w:ascii="Arial" w:hAnsi="Arial" w:cs="Arial"/>
          <w:sz w:val="20"/>
          <w:szCs w:val="20"/>
        </w:rPr>
        <w:t>fotografija razstavnega prostora, s katere je razvidna enotna podoba (opremljena z datumom, navedbo dogodka in kraja izvedbe)</w:t>
      </w:r>
      <w:r>
        <w:rPr>
          <w:rFonts w:ascii="Arial" w:hAnsi="Arial" w:cs="Arial"/>
          <w:sz w:val="20"/>
          <w:szCs w:val="20"/>
        </w:rPr>
        <w:t>,</w:t>
      </w:r>
    </w:p>
    <w:p w14:paraId="22841FEB" w14:textId="73CAED91" w:rsidR="00E77666" w:rsidRDefault="00E77666" w:rsidP="00E77666">
      <w:pPr>
        <w:pStyle w:val="Odstavekseznama"/>
        <w:numPr>
          <w:ilvl w:val="0"/>
          <w:numId w:val="28"/>
        </w:numPr>
        <w:spacing w:after="0" w:line="240" w:lineRule="auto"/>
        <w:ind w:left="426"/>
        <w:jc w:val="both"/>
        <w:rPr>
          <w:rFonts w:ascii="Arial" w:hAnsi="Arial" w:cs="Arial"/>
          <w:sz w:val="20"/>
          <w:szCs w:val="20"/>
        </w:rPr>
      </w:pPr>
      <w:r>
        <w:rPr>
          <w:rFonts w:ascii="Arial" w:hAnsi="Arial" w:cs="Arial"/>
          <w:sz w:val="20"/>
          <w:szCs w:val="20"/>
        </w:rPr>
        <w:t>račun za najem, zakup prostora in s tem povezani stroški – v primeru skupnega nastopa račun za celotni skupni strošek, ki glasi na organizatorja sodelovanja na istem dogodku in račun, ki ga je le ta izdal posameznemu upravičencu,</w:t>
      </w:r>
    </w:p>
    <w:p w14:paraId="2E08061E" w14:textId="04DF823F" w:rsidR="006E086F" w:rsidRDefault="006E086F" w:rsidP="00E77666">
      <w:pPr>
        <w:pStyle w:val="Odstavekseznama"/>
        <w:numPr>
          <w:ilvl w:val="0"/>
          <w:numId w:val="28"/>
        </w:numPr>
        <w:spacing w:after="0" w:line="240" w:lineRule="auto"/>
        <w:ind w:left="426"/>
        <w:jc w:val="both"/>
        <w:rPr>
          <w:rFonts w:ascii="Arial" w:hAnsi="Arial" w:cs="Arial"/>
          <w:sz w:val="20"/>
          <w:szCs w:val="20"/>
        </w:rPr>
      </w:pPr>
      <w:r w:rsidRPr="00EC5393">
        <w:rPr>
          <w:rFonts w:ascii="Arial" w:hAnsi="Arial" w:cs="Arial"/>
          <w:sz w:val="20"/>
          <w:szCs w:val="20"/>
        </w:rPr>
        <w:t>korespondenca v primeru nudenja brezplačnega najema prostora, iz naslova rezervacije prostora (npr. e-pošta);</w:t>
      </w:r>
    </w:p>
    <w:p w14:paraId="41C937E3" w14:textId="77777777" w:rsidR="00E77666" w:rsidRDefault="00E77666" w:rsidP="00E77666">
      <w:pPr>
        <w:pStyle w:val="Odstavekseznama"/>
        <w:numPr>
          <w:ilvl w:val="0"/>
          <w:numId w:val="28"/>
        </w:numPr>
        <w:spacing w:after="0" w:line="240" w:lineRule="auto"/>
        <w:ind w:left="426"/>
        <w:jc w:val="both"/>
        <w:rPr>
          <w:rFonts w:ascii="Arial" w:hAnsi="Arial" w:cs="Arial"/>
          <w:sz w:val="20"/>
          <w:szCs w:val="20"/>
        </w:rPr>
      </w:pPr>
      <w:r>
        <w:rPr>
          <w:rFonts w:ascii="Arial" w:hAnsi="Arial" w:cs="Arial"/>
          <w:sz w:val="20"/>
          <w:szCs w:val="20"/>
        </w:rPr>
        <w:t>lista razstavljavcev oziroma katalog,</w:t>
      </w:r>
    </w:p>
    <w:p w14:paraId="5F71DE2C" w14:textId="77777777" w:rsidR="00E77666" w:rsidRDefault="00E77666" w:rsidP="00E77666">
      <w:pPr>
        <w:pStyle w:val="Odstavekseznama"/>
        <w:numPr>
          <w:ilvl w:val="0"/>
          <w:numId w:val="28"/>
        </w:numPr>
        <w:spacing w:after="0" w:line="240" w:lineRule="auto"/>
        <w:ind w:left="426"/>
        <w:jc w:val="both"/>
        <w:rPr>
          <w:rFonts w:ascii="Arial" w:hAnsi="Arial" w:cs="Arial"/>
          <w:sz w:val="20"/>
          <w:szCs w:val="20"/>
        </w:rPr>
      </w:pPr>
      <w:r>
        <w:rPr>
          <w:rFonts w:ascii="Arial" w:hAnsi="Arial" w:cs="Arial"/>
          <w:sz w:val="20"/>
          <w:szCs w:val="20"/>
        </w:rPr>
        <w:t>potni nalogi z obračunom stroškov in priloženimi  dokazili o plačilu teh stroškov oseb zaposlenih pri upravičencu,</w:t>
      </w:r>
    </w:p>
    <w:p w14:paraId="2E652E9A" w14:textId="77777777" w:rsidR="00E77666" w:rsidRDefault="00E77666" w:rsidP="00E77666">
      <w:pPr>
        <w:pStyle w:val="Odstavekseznama"/>
        <w:numPr>
          <w:ilvl w:val="0"/>
          <w:numId w:val="28"/>
        </w:numPr>
        <w:spacing w:after="0" w:line="240" w:lineRule="auto"/>
        <w:ind w:left="426"/>
        <w:jc w:val="both"/>
        <w:rPr>
          <w:rFonts w:ascii="Arial" w:hAnsi="Arial" w:cs="Arial"/>
          <w:sz w:val="20"/>
          <w:szCs w:val="20"/>
        </w:rPr>
      </w:pPr>
      <w:r>
        <w:rPr>
          <w:rFonts w:ascii="Arial" w:hAnsi="Arial" w:cs="Arial"/>
          <w:sz w:val="20"/>
          <w:szCs w:val="20"/>
        </w:rPr>
        <w:t>računi prevoznih stroškov (letalska karta, …),</w:t>
      </w:r>
    </w:p>
    <w:p w14:paraId="7AB9A402" w14:textId="3FDD2E8B" w:rsidR="00E77666" w:rsidRPr="00C44B4F" w:rsidRDefault="00E77666" w:rsidP="00E77666">
      <w:pPr>
        <w:pStyle w:val="Odstavekseznama"/>
        <w:numPr>
          <w:ilvl w:val="0"/>
          <w:numId w:val="28"/>
        </w:numPr>
        <w:spacing w:after="0" w:line="240" w:lineRule="auto"/>
        <w:ind w:left="426"/>
        <w:jc w:val="both"/>
        <w:rPr>
          <w:rFonts w:ascii="Arial" w:hAnsi="Arial" w:cs="Arial"/>
          <w:sz w:val="20"/>
          <w:szCs w:val="20"/>
        </w:rPr>
      </w:pPr>
      <w:r>
        <w:rPr>
          <w:rFonts w:ascii="Arial" w:hAnsi="Arial" w:cs="Arial"/>
          <w:sz w:val="20"/>
          <w:szCs w:val="20"/>
        </w:rPr>
        <w:t>računi za stroške nastanitve v kraju predstavitve vin,</w:t>
      </w:r>
    </w:p>
    <w:p w14:paraId="2A4BC870" w14:textId="6C110927" w:rsidR="00E77666" w:rsidRDefault="00E77666" w:rsidP="00E77666">
      <w:pPr>
        <w:pStyle w:val="Odstavekseznama"/>
        <w:numPr>
          <w:ilvl w:val="0"/>
          <w:numId w:val="28"/>
        </w:numPr>
        <w:spacing w:after="0" w:line="240" w:lineRule="auto"/>
        <w:ind w:left="426"/>
        <w:jc w:val="both"/>
        <w:rPr>
          <w:rFonts w:ascii="Arial" w:hAnsi="Arial" w:cs="Arial"/>
          <w:sz w:val="20"/>
          <w:szCs w:val="20"/>
        </w:rPr>
      </w:pPr>
      <w:r w:rsidRPr="00C44B4F">
        <w:rPr>
          <w:rFonts w:ascii="Arial" w:hAnsi="Arial" w:cs="Arial"/>
          <w:sz w:val="20"/>
          <w:szCs w:val="20"/>
        </w:rPr>
        <w:t xml:space="preserve">prijava vzorcev vina, če jo zahteva </w:t>
      </w:r>
      <w:r>
        <w:rPr>
          <w:rFonts w:ascii="Arial" w:hAnsi="Arial" w:cs="Arial"/>
          <w:sz w:val="20"/>
          <w:szCs w:val="20"/>
        </w:rPr>
        <w:t>organizator predstavitve vin,</w:t>
      </w:r>
    </w:p>
    <w:p w14:paraId="38554701" w14:textId="1A32F852" w:rsidR="00E77666" w:rsidRDefault="00E77666" w:rsidP="00E77666">
      <w:pPr>
        <w:pStyle w:val="Odstavekseznama"/>
        <w:numPr>
          <w:ilvl w:val="0"/>
          <w:numId w:val="28"/>
        </w:numPr>
        <w:spacing w:after="0" w:line="240" w:lineRule="auto"/>
        <w:ind w:left="426"/>
        <w:jc w:val="both"/>
        <w:rPr>
          <w:rFonts w:ascii="Arial" w:hAnsi="Arial" w:cs="Arial"/>
          <w:sz w:val="20"/>
          <w:szCs w:val="20"/>
        </w:rPr>
      </w:pPr>
      <w:r>
        <w:rPr>
          <w:rFonts w:ascii="Arial" w:hAnsi="Arial" w:cs="Arial"/>
          <w:sz w:val="20"/>
          <w:szCs w:val="20"/>
        </w:rPr>
        <w:t xml:space="preserve">račun za strošek prevoza </w:t>
      </w:r>
      <w:r w:rsidR="00C94DDD">
        <w:rPr>
          <w:rFonts w:ascii="Arial" w:hAnsi="Arial" w:cs="Arial"/>
          <w:sz w:val="20"/>
          <w:szCs w:val="20"/>
        </w:rPr>
        <w:t>predstavitvenih materialov</w:t>
      </w:r>
      <w:r>
        <w:rPr>
          <w:rFonts w:ascii="Arial" w:hAnsi="Arial" w:cs="Arial"/>
          <w:sz w:val="20"/>
          <w:szCs w:val="20"/>
        </w:rPr>
        <w:t>.</w:t>
      </w:r>
    </w:p>
    <w:p w14:paraId="4A62775F" w14:textId="77777777" w:rsidR="0051542A" w:rsidRPr="00C44B4F" w:rsidRDefault="0051542A" w:rsidP="0051542A">
      <w:pPr>
        <w:pStyle w:val="Odstavekseznama"/>
        <w:spacing w:after="0" w:line="240" w:lineRule="auto"/>
        <w:ind w:left="426"/>
        <w:jc w:val="both"/>
        <w:rPr>
          <w:rFonts w:ascii="Arial" w:hAnsi="Arial" w:cs="Arial"/>
          <w:sz w:val="20"/>
          <w:szCs w:val="20"/>
        </w:rPr>
      </w:pPr>
    </w:p>
    <w:p w14:paraId="18568614" w14:textId="77777777" w:rsidR="0051542A" w:rsidRDefault="0051542A" w:rsidP="006702EF">
      <w:pPr>
        <w:spacing w:after="0" w:line="240" w:lineRule="auto"/>
        <w:jc w:val="both"/>
        <w:rPr>
          <w:rFonts w:ascii="Arial" w:hAnsi="Arial" w:cs="Arial"/>
          <w:sz w:val="20"/>
          <w:szCs w:val="20"/>
        </w:rPr>
      </w:pPr>
    </w:p>
    <w:p w14:paraId="0CC9B2A0" w14:textId="06C39874" w:rsidR="006702EF" w:rsidRPr="00C44B4F" w:rsidRDefault="00484C64" w:rsidP="006702EF">
      <w:pPr>
        <w:spacing w:after="0" w:line="240" w:lineRule="auto"/>
        <w:jc w:val="both"/>
        <w:rPr>
          <w:rFonts w:ascii="Arial" w:hAnsi="Arial" w:cs="Arial"/>
          <w:sz w:val="20"/>
          <w:szCs w:val="20"/>
        </w:rPr>
      </w:pPr>
      <w:r>
        <w:rPr>
          <w:rFonts w:ascii="Arial" w:hAnsi="Arial" w:cs="Arial"/>
          <w:sz w:val="20"/>
          <w:szCs w:val="20"/>
        </w:rPr>
        <w:t xml:space="preserve">2.2.3 </w:t>
      </w:r>
      <w:r w:rsidR="00F739B9">
        <w:rPr>
          <w:rFonts w:ascii="Arial" w:hAnsi="Arial" w:cs="Arial"/>
          <w:sz w:val="20"/>
          <w:szCs w:val="20"/>
        </w:rPr>
        <w:t>D</w:t>
      </w:r>
      <w:r w:rsidR="006702EF" w:rsidRPr="00C44B4F">
        <w:rPr>
          <w:rFonts w:ascii="Arial" w:hAnsi="Arial" w:cs="Arial"/>
          <w:sz w:val="20"/>
          <w:szCs w:val="20"/>
        </w:rPr>
        <w:t xml:space="preserve">okazila za izvedbo </w:t>
      </w:r>
      <w:r w:rsidR="006139D5" w:rsidRPr="006139D5">
        <w:rPr>
          <w:rFonts w:ascii="Arial" w:hAnsi="Arial" w:cs="Arial"/>
          <w:b/>
          <w:sz w:val="20"/>
          <w:szCs w:val="20"/>
        </w:rPr>
        <w:t>tržnih raziskav</w:t>
      </w:r>
      <w:r w:rsidR="008E148B">
        <w:rPr>
          <w:rFonts w:ascii="Arial" w:hAnsi="Arial" w:cs="Arial"/>
          <w:sz w:val="20"/>
          <w:szCs w:val="20"/>
        </w:rPr>
        <w:t xml:space="preserve"> </w:t>
      </w:r>
      <w:r w:rsidR="00F739B9">
        <w:rPr>
          <w:rFonts w:ascii="Arial" w:hAnsi="Arial" w:cs="Arial"/>
          <w:sz w:val="20"/>
          <w:szCs w:val="20"/>
        </w:rPr>
        <w:t>(v</w:t>
      </w:r>
      <w:r w:rsidR="006702EF">
        <w:rPr>
          <w:rFonts w:ascii="Arial" w:hAnsi="Arial" w:cs="Arial"/>
          <w:sz w:val="20"/>
          <w:szCs w:val="20"/>
        </w:rPr>
        <w:t>lagatelj priloži</w:t>
      </w:r>
      <w:r w:rsidR="00F739B9">
        <w:rPr>
          <w:rFonts w:ascii="Arial" w:hAnsi="Arial" w:cs="Arial"/>
          <w:sz w:val="20"/>
          <w:szCs w:val="20"/>
        </w:rPr>
        <w:t xml:space="preserve"> </w:t>
      </w:r>
      <w:r w:rsidR="006702EF" w:rsidRPr="00C44B4F">
        <w:rPr>
          <w:rFonts w:ascii="Arial" w:hAnsi="Arial" w:cs="Arial"/>
          <w:sz w:val="20"/>
          <w:szCs w:val="20"/>
        </w:rPr>
        <w:t xml:space="preserve">vsaj eno ali </w:t>
      </w:r>
      <w:r w:rsidR="006702EF">
        <w:rPr>
          <w:rFonts w:ascii="Arial" w:hAnsi="Arial" w:cs="Arial"/>
          <w:sz w:val="20"/>
          <w:szCs w:val="20"/>
        </w:rPr>
        <w:t>več</w:t>
      </w:r>
      <w:r w:rsidR="006702EF" w:rsidRPr="00C44B4F">
        <w:rPr>
          <w:rFonts w:ascii="Arial" w:hAnsi="Arial" w:cs="Arial"/>
          <w:sz w:val="20"/>
          <w:szCs w:val="20"/>
        </w:rPr>
        <w:t xml:space="preserve"> naslednjih</w:t>
      </w:r>
      <w:r w:rsidR="006702EF">
        <w:rPr>
          <w:rFonts w:ascii="Arial" w:hAnsi="Arial" w:cs="Arial"/>
          <w:sz w:val="20"/>
          <w:szCs w:val="20"/>
        </w:rPr>
        <w:t xml:space="preserve"> dokazil</w:t>
      </w:r>
      <w:r w:rsidR="006702EF" w:rsidRPr="00C44B4F">
        <w:rPr>
          <w:rFonts w:ascii="Arial" w:hAnsi="Arial" w:cs="Arial"/>
          <w:sz w:val="20"/>
          <w:szCs w:val="20"/>
        </w:rPr>
        <w:t>):</w:t>
      </w:r>
    </w:p>
    <w:p w14:paraId="12DBD679" w14:textId="77777777" w:rsidR="004D0AEB" w:rsidRDefault="004D0AEB" w:rsidP="006702EF">
      <w:pPr>
        <w:pStyle w:val="Odstavekseznama"/>
        <w:ind w:left="0"/>
        <w:jc w:val="both"/>
        <w:rPr>
          <w:rFonts w:ascii="Arial" w:hAnsi="Arial" w:cs="Arial"/>
          <w:sz w:val="20"/>
          <w:szCs w:val="20"/>
        </w:rPr>
      </w:pPr>
    </w:p>
    <w:p w14:paraId="7A5003A0" w14:textId="44043314" w:rsidR="0051542A" w:rsidRPr="00EC5393" w:rsidRDefault="005C0581" w:rsidP="0051542A">
      <w:pPr>
        <w:pStyle w:val="Odstavekseznama"/>
        <w:numPr>
          <w:ilvl w:val="0"/>
          <w:numId w:val="5"/>
        </w:numPr>
        <w:tabs>
          <w:tab w:val="clear" w:pos="720"/>
        </w:tabs>
        <w:spacing w:after="0" w:line="240" w:lineRule="auto"/>
        <w:ind w:left="426"/>
        <w:jc w:val="both"/>
        <w:rPr>
          <w:rFonts w:ascii="Arial" w:hAnsi="Arial" w:cs="Arial"/>
          <w:sz w:val="20"/>
          <w:szCs w:val="20"/>
        </w:rPr>
      </w:pPr>
      <w:r>
        <w:rPr>
          <w:rFonts w:ascii="Arial" w:hAnsi="Arial" w:cs="Arial"/>
          <w:sz w:val="20"/>
          <w:szCs w:val="20"/>
        </w:rPr>
        <w:t>priložena</w:t>
      </w:r>
      <w:r w:rsidR="0051542A" w:rsidRPr="00EC5393">
        <w:rPr>
          <w:rFonts w:ascii="Arial" w:hAnsi="Arial" w:cs="Arial"/>
          <w:sz w:val="20"/>
          <w:szCs w:val="20"/>
        </w:rPr>
        <w:t xml:space="preserve"> </w:t>
      </w:r>
      <w:r>
        <w:rPr>
          <w:rFonts w:ascii="Arial" w:hAnsi="Arial" w:cs="Arial"/>
          <w:sz w:val="20"/>
          <w:szCs w:val="20"/>
        </w:rPr>
        <w:t>kopija konkretne</w:t>
      </w:r>
      <w:r w:rsidR="0051542A" w:rsidRPr="00EC5393">
        <w:rPr>
          <w:rFonts w:ascii="Arial" w:hAnsi="Arial" w:cs="Arial"/>
          <w:sz w:val="20"/>
          <w:szCs w:val="20"/>
        </w:rPr>
        <w:t xml:space="preserve"> raziskav</w:t>
      </w:r>
      <w:r>
        <w:rPr>
          <w:rFonts w:ascii="Arial" w:hAnsi="Arial" w:cs="Arial"/>
          <w:sz w:val="20"/>
          <w:szCs w:val="20"/>
        </w:rPr>
        <w:t>e</w:t>
      </w:r>
      <w:r w:rsidR="0051542A" w:rsidRPr="00EC5393">
        <w:rPr>
          <w:rFonts w:ascii="Arial" w:hAnsi="Arial" w:cs="Arial"/>
          <w:sz w:val="20"/>
          <w:szCs w:val="20"/>
        </w:rPr>
        <w:t xml:space="preserve"> trga,</w:t>
      </w:r>
    </w:p>
    <w:p w14:paraId="6AA80DE1" w14:textId="2162601B" w:rsidR="0051542A" w:rsidRPr="00EC5393" w:rsidRDefault="0051542A" w:rsidP="0051542A">
      <w:pPr>
        <w:pStyle w:val="Odstavekseznama"/>
        <w:numPr>
          <w:ilvl w:val="0"/>
          <w:numId w:val="5"/>
        </w:numPr>
        <w:tabs>
          <w:tab w:val="clear" w:pos="720"/>
        </w:tabs>
        <w:spacing w:after="0" w:line="240" w:lineRule="auto"/>
        <w:ind w:left="426"/>
        <w:jc w:val="both"/>
        <w:rPr>
          <w:rFonts w:ascii="Arial" w:hAnsi="Arial" w:cs="Arial"/>
          <w:sz w:val="20"/>
          <w:szCs w:val="20"/>
        </w:rPr>
      </w:pPr>
      <w:r w:rsidRPr="00EC5393">
        <w:rPr>
          <w:rFonts w:ascii="Arial" w:hAnsi="Arial" w:cs="Arial"/>
          <w:sz w:val="20"/>
          <w:szCs w:val="20"/>
        </w:rPr>
        <w:t>račun avtorja raziskave trga in dokazilo o plačilu tega računa</w:t>
      </w:r>
      <w:r>
        <w:rPr>
          <w:rFonts w:ascii="Arial" w:hAnsi="Arial" w:cs="Arial"/>
          <w:sz w:val="20"/>
          <w:szCs w:val="20"/>
        </w:rPr>
        <w:t>,</w:t>
      </w:r>
    </w:p>
    <w:p w14:paraId="4C295B36" w14:textId="670B7E01" w:rsidR="0051542A" w:rsidRPr="00EC5393" w:rsidRDefault="0051542A" w:rsidP="0051542A">
      <w:pPr>
        <w:pStyle w:val="Odstavekseznama"/>
        <w:numPr>
          <w:ilvl w:val="0"/>
          <w:numId w:val="5"/>
        </w:numPr>
        <w:tabs>
          <w:tab w:val="clear" w:pos="720"/>
        </w:tabs>
        <w:spacing w:after="0" w:line="240" w:lineRule="auto"/>
        <w:ind w:left="426"/>
        <w:jc w:val="both"/>
        <w:rPr>
          <w:rFonts w:ascii="Arial" w:hAnsi="Arial" w:cs="Arial"/>
          <w:sz w:val="20"/>
          <w:szCs w:val="20"/>
        </w:rPr>
      </w:pPr>
      <w:r w:rsidRPr="00EC5393">
        <w:rPr>
          <w:rFonts w:ascii="Arial" w:hAnsi="Arial" w:cs="Arial"/>
          <w:sz w:val="20"/>
          <w:szCs w:val="20"/>
        </w:rPr>
        <w:t>specifikacija stroškov izvedbe raziskave trga z računi za stroške in dokazili o plačilu (npr. dokazilo o plačilu hostes za izvedbo anket, potni nalog z</w:t>
      </w:r>
      <w:r>
        <w:rPr>
          <w:rFonts w:ascii="Arial" w:hAnsi="Arial" w:cs="Arial"/>
          <w:sz w:val="20"/>
          <w:szCs w:val="20"/>
        </w:rPr>
        <w:t>a zaposlene pri upravičencu, …),</w:t>
      </w:r>
    </w:p>
    <w:p w14:paraId="699D04BA" w14:textId="4A437118" w:rsidR="0051542A" w:rsidRPr="00EC5393" w:rsidRDefault="0051542A" w:rsidP="0051542A">
      <w:pPr>
        <w:pStyle w:val="Odstavekseznama"/>
        <w:numPr>
          <w:ilvl w:val="0"/>
          <w:numId w:val="5"/>
        </w:numPr>
        <w:tabs>
          <w:tab w:val="clear" w:pos="720"/>
        </w:tabs>
        <w:spacing w:after="0" w:line="240" w:lineRule="auto"/>
        <w:ind w:left="426"/>
        <w:jc w:val="both"/>
        <w:rPr>
          <w:rFonts w:ascii="Arial" w:hAnsi="Arial" w:cs="Arial"/>
          <w:sz w:val="20"/>
          <w:szCs w:val="20"/>
        </w:rPr>
      </w:pPr>
      <w:r w:rsidRPr="00EC5393">
        <w:rPr>
          <w:rFonts w:ascii="Arial" w:hAnsi="Arial" w:cs="Arial"/>
          <w:sz w:val="20"/>
          <w:szCs w:val="20"/>
        </w:rPr>
        <w:t>naročilo upravičenca (o obsegu in vsebini, ki naj jo za</w:t>
      </w:r>
      <w:r>
        <w:rPr>
          <w:rFonts w:ascii="Arial" w:hAnsi="Arial" w:cs="Arial"/>
          <w:sz w:val="20"/>
          <w:szCs w:val="20"/>
        </w:rPr>
        <w:t>jema raziskava trga) avtorju tržne raziskave,</w:t>
      </w:r>
    </w:p>
    <w:p w14:paraId="47CB32CE" w14:textId="77777777" w:rsidR="0051542A" w:rsidRPr="00EC5393" w:rsidRDefault="0051542A" w:rsidP="0051542A">
      <w:pPr>
        <w:pStyle w:val="Odstavekseznama"/>
        <w:numPr>
          <w:ilvl w:val="0"/>
          <w:numId w:val="5"/>
        </w:numPr>
        <w:tabs>
          <w:tab w:val="clear" w:pos="720"/>
        </w:tabs>
        <w:spacing w:after="0" w:line="240" w:lineRule="auto"/>
        <w:ind w:left="426"/>
        <w:jc w:val="both"/>
        <w:rPr>
          <w:rFonts w:ascii="Arial" w:hAnsi="Arial" w:cs="Arial"/>
          <w:sz w:val="20"/>
          <w:szCs w:val="20"/>
        </w:rPr>
      </w:pPr>
      <w:r w:rsidRPr="00EC5393">
        <w:rPr>
          <w:rFonts w:ascii="Arial" w:hAnsi="Arial" w:cs="Arial"/>
          <w:sz w:val="20"/>
          <w:szCs w:val="20"/>
        </w:rPr>
        <w:t>ponudba oz. korespondenca o vsebini tržne raziskave s strani avtorja.</w:t>
      </w:r>
    </w:p>
    <w:p w14:paraId="39B4E66A" w14:textId="77777777" w:rsidR="00D711A2" w:rsidRDefault="00D711A2" w:rsidP="00D711A2">
      <w:pPr>
        <w:jc w:val="both"/>
        <w:rPr>
          <w:rFonts w:ascii="Arial" w:hAnsi="Arial" w:cs="Arial"/>
          <w:sz w:val="20"/>
          <w:szCs w:val="20"/>
        </w:rPr>
      </w:pPr>
    </w:p>
    <w:p w14:paraId="7F7A865E" w14:textId="04D005C8" w:rsidR="0091618C" w:rsidRPr="00D711A2" w:rsidRDefault="00D711A2" w:rsidP="00D711A2">
      <w:pPr>
        <w:jc w:val="both"/>
        <w:rPr>
          <w:rFonts w:ascii="Arial" w:hAnsi="Arial" w:cs="Arial"/>
          <w:sz w:val="20"/>
          <w:szCs w:val="20"/>
        </w:rPr>
      </w:pPr>
      <w:r>
        <w:rPr>
          <w:rFonts w:ascii="Arial" w:hAnsi="Arial" w:cs="Arial"/>
          <w:sz w:val="20"/>
          <w:szCs w:val="20"/>
        </w:rPr>
        <w:t xml:space="preserve">2.3  </w:t>
      </w:r>
      <w:r w:rsidR="0091618C" w:rsidRPr="00D711A2">
        <w:rPr>
          <w:rFonts w:ascii="Arial" w:hAnsi="Arial" w:cs="Arial"/>
          <w:sz w:val="20"/>
          <w:szCs w:val="20"/>
        </w:rPr>
        <w:t>Pomembno</w:t>
      </w:r>
    </w:p>
    <w:p w14:paraId="0BDEFE57" w14:textId="1DF29073" w:rsidR="00D711A2" w:rsidRPr="002A2FAE" w:rsidRDefault="00D711A2" w:rsidP="00D711A2">
      <w:pPr>
        <w:jc w:val="both"/>
        <w:rPr>
          <w:rFonts w:ascii="Arial" w:hAnsi="Arial" w:cs="Arial"/>
          <w:sz w:val="20"/>
          <w:szCs w:val="20"/>
        </w:rPr>
      </w:pPr>
      <w:r>
        <w:rPr>
          <w:rFonts w:ascii="Arial" w:hAnsi="Arial" w:cs="Arial"/>
          <w:sz w:val="20"/>
          <w:szCs w:val="20"/>
        </w:rPr>
        <w:t xml:space="preserve">Pri dejavnostih </w:t>
      </w:r>
      <w:r w:rsidRPr="00021138">
        <w:rPr>
          <w:rFonts w:ascii="Arial" w:hAnsi="Arial" w:cs="Arial"/>
          <w:b/>
          <w:sz w:val="20"/>
          <w:szCs w:val="20"/>
        </w:rPr>
        <w:t>objave v medijih</w:t>
      </w:r>
      <w:r>
        <w:rPr>
          <w:rFonts w:ascii="Arial" w:hAnsi="Arial" w:cs="Arial"/>
          <w:sz w:val="20"/>
          <w:szCs w:val="20"/>
        </w:rPr>
        <w:t xml:space="preserve"> in </w:t>
      </w:r>
      <w:r w:rsidRPr="00021138">
        <w:rPr>
          <w:rFonts w:ascii="Arial" w:hAnsi="Arial" w:cs="Arial"/>
          <w:b/>
          <w:sz w:val="20"/>
          <w:szCs w:val="20"/>
        </w:rPr>
        <w:t>predstavitve vin</w:t>
      </w:r>
      <w:r>
        <w:rPr>
          <w:rFonts w:ascii="Arial" w:hAnsi="Arial" w:cs="Arial"/>
          <w:sz w:val="20"/>
          <w:szCs w:val="20"/>
        </w:rPr>
        <w:t xml:space="preserve"> </w:t>
      </w:r>
      <w:r w:rsidRPr="002A2FAE">
        <w:rPr>
          <w:rFonts w:ascii="Arial" w:hAnsi="Arial" w:cs="Arial"/>
          <w:sz w:val="20"/>
          <w:szCs w:val="20"/>
        </w:rPr>
        <w:t xml:space="preserve">je OBVEZNA </w:t>
      </w:r>
      <w:r>
        <w:rPr>
          <w:rFonts w:ascii="Arial" w:hAnsi="Arial" w:cs="Arial"/>
          <w:sz w:val="20"/>
          <w:szCs w:val="20"/>
        </w:rPr>
        <w:t>uporaba enotne podobe, oziroma enotne promocijske oznake, ki označuje državo porekla vina</w:t>
      </w:r>
      <w:r w:rsidR="00F739B9">
        <w:rPr>
          <w:rFonts w:ascii="Arial" w:hAnsi="Arial" w:cs="Arial"/>
          <w:sz w:val="20"/>
          <w:szCs w:val="20"/>
        </w:rPr>
        <w:t xml:space="preserve"> in</w:t>
      </w:r>
      <w:r>
        <w:rPr>
          <w:rFonts w:ascii="Arial" w:hAnsi="Arial" w:cs="Arial"/>
          <w:sz w:val="20"/>
          <w:szCs w:val="20"/>
        </w:rPr>
        <w:t xml:space="preserve"> se pojavlja na vseh predstavitvenih materialih in prostorih. </w:t>
      </w:r>
    </w:p>
    <w:p w14:paraId="62A302A3" w14:textId="2DB1F003" w:rsidR="004A0622" w:rsidRPr="00EC5393" w:rsidRDefault="004A0622" w:rsidP="004A0622">
      <w:pPr>
        <w:autoSpaceDE w:val="0"/>
        <w:autoSpaceDN w:val="0"/>
        <w:adjustRightInd w:val="0"/>
        <w:jc w:val="both"/>
        <w:rPr>
          <w:rFonts w:ascii="Arial" w:hAnsi="Arial" w:cs="Arial"/>
          <w:sz w:val="20"/>
          <w:szCs w:val="20"/>
        </w:rPr>
      </w:pPr>
      <w:r w:rsidRPr="00F739B9">
        <w:rPr>
          <w:rFonts w:ascii="Arial" w:hAnsi="Arial" w:cs="Arial"/>
          <w:b/>
          <w:sz w:val="20"/>
          <w:szCs w:val="20"/>
        </w:rPr>
        <w:t>3. Svetovanje zaradi uvajanja vina na novem tržišču oziroma svetovanje iz enologije</w:t>
      </w:r>
      <w:r w:rsidRPr="00EC5393">
        <w:rPr>
          <w:rFonts w:ascii="Arial" w:hAnsi="Arial" w:cs="Arial"/>
          <w:sz w:val="20"/>
          <w:szCs w:val="20"/>
        </w:rPr>
        <w:t xml:space="preserve"> (</w:t>
      </w:r>
      <w:r>
        <w:rPr>
          <w:rFonts w:ascii="Arial" w:hAnsi="Arial" w:cs="Arial"/>
          <w:sz w:val="20"/>
          <w:szCs w:val="20"/>
        </w:rPr>
        <w:t>svetovanje)</w:t>
      </w:r>
    </w:p>
    <w:p w14:paraId="338F3209" w14:textId="13228F21" w:rsidR="004A0622" w:rsidRPr="006C2886" w:rsidRDefault="00D711A2" w:rsidP="004A0622">
      <w:pPr>
        <w:jc w:val="both"/>
        <w:rPr>
          <w:rFonts w:ascii="Arial" w:hAnsi="Arial" w:cs="Arial"/>
          <w:sz w:val="20"/>
          <w:szCs w:val="20"/>
        </w:rPr>
      </w:pPr>
      <w:r>
        <w:rPr>
          <w:rFonts w:ascii="Arial" w:hAnsi="Arial" w:cs="Arial"/>
          <w:sz w:val="20"/>
          <w:szCs w:val="20"/>
        </w:rPr>
        <w:t xml:space="preserve">3.1 </w:t>
      </w:r>
      <w:r w:rsidR="004A0622" w:rsidRPr="00EC5393">
        <w:rPr>
          <w:rFonts w:ascii="Arial" w:hAnsi="Arial" w:cs="Arial"/>
          <w:sz w:val="20"/>
          <w:szCs w:val="20"/>
        </w:rPr>
        <w:t xml:space="preserve">Upravičeni stroški </w:t>
      </w:r>
      <w:r w:rsidR="004A0622">
        <w:rPr>
          <w:rFonts w:ascii="Arial" w:hAnsi="Arial" w:cs="Arial"/>
          <w:sz w:val="20"/>
          <w:szCs w:val="20"/>
        </w:rPr>
        <w:t>svetovanja so:</w:t>
      </w:r>
    </w:p>
    <w:p w14:paraId="537EB84D" w14:textId="6E128851" w:rsidR="008711F9" w:rsidRDefault="004A0622" w:rsidP="004A0622">
      <w:pPr>
        <w:pStyle w:val="Odstavekseznama"/>
        <w:numPr>
          <w:ilvl w:val="0"/>
          <w:numId w:val="33"/>
        </w:numPr>
        <w:autoSpaceDE w:val="0"/>
        <w:autoSpaceDN w:val="0"/>
        <w:adjustRightInd w:val="0"/>
        <w:ind w:left="426"/>
        <w:jc w:val="both"/>
        <w:rPr>
          <w:rFonts w:ascii="Arial" w:hAnsi="Arial" w:cs="Arial"/>
          <w:sz w:val="20"/>
          <w:szCs w:val="20"/>
        </w:rPr>
      </w:pPr>
      <w:r w:rsidRPr="004A0622">
        <w:rPr>
          <w:rFonts w:ascii="Arial" w:hAnsi="Arial" w:cs="Arial"/>
          <w:sz w:val="20"/>
          <w:szCs w:val="20"/>
        </w:rPr>
        <w:t>plačilo svetovalcu, ki ima znanje o zadevnem tržišču, za opravljeno svetovanje,</w:t>
      </w:r>
    </w:p>
    <w:p w14:paraId="7B18970B" w14:textId="128F5662" w:rsidR="004A0622" w:rsidRDefault="004A0622" w:rsidP="004A0622">
      <w:pPr>
        <w:pStyle w:val="Odstavekseznama"/>
        <w:numPr>
          <w:ilvl w:val="0"/>
          <w:numId w:val="33"/>
        </w:numPr>
        <w:autoSpaceDE w:val="0"/>
        <w:autoSpaceDN w:val="0"/>
        <w:adjustRightInd w:val="0"/>
        <w:ind w:left="426"/>
        <w:jc w:val="both"/>
        <w:rPr>
          <w:rFonts w:ascii="Arial" w:hAnsi="Arial" w:cs="Arial"/>
          <w:sz w:val="20"/>
          <w:szCs w:val="20"/>
        </w:rPr>
      </w:pPr>
      <w:r>
        <w:rPr>
          <w:rFonts w:ascii="Arial" w:hAnsi="Arial" w:cs="Arial"/>
          <w:sz w:val="20"/>
          <w:szCs w:val="20"/>
        </w:rPr>
        <w:t>stroški nastanitve svetovalca med opravljanjem svetovanja in za največ en dan pred začetkom in po koncu svetovanja, ki se priznajo do višine največ 150 EUR/dan/osebo,</w:t>
      </w:r>
    </w:p>
    <w:p w14:paraId="79677F66" w14:textId="365A2DDA" w:rsidR="004A0622" w:rsidRDefault="004A0622" w:rsidP="004A0622">
      <w:pPr>
        <w:pStyle w:val="Odstavekseznama"/>
        <w:numPr>
          <w:ilvl w:val="0"/>
          <w:numId w:val="33"/>
        </w:numPr>
        <w:autoSpaceDE w:val="0"/>
        <w:autoSpaceDN w:val="0"/>
        <w:adjustRightInd w:val="0"/>
        <w:ind w:left="426"/>
        <w:jc w:val="both"/>
        <w:rPr>
          <w:rFonts w:ascii="Arial" w:hAnsi="Arial" w:cs="Arial"/>
          <w:sz w:val="20"/>
          <w:szCs w:val="20"/>
        </w:rPr>
      </w:pPr>
      <w:r>
        <w:rPr>
          <w:rFonts w:ascii="Arial" w:hAnsi="Arial" w:cs="Arial"/>
          <w:sz w:val="20"/>
          <w:szCs w:val="20"/>
        </w:rPr>
        <w:t xml:space="preserve">stroški prevoza svetovalca zaradi izvedbe svetovanja, in sicer letalske vozovnice </w:t>
      </w:r>
      <w:r w:rsidR="005C0581">
        <w:rPr>
          <w:rFonts w:ascii="Arial" w:hAnsi="Arial" w:cs="Arial"/>
          <w:sz w:val="20"/>
          <w:szCs w:val="20"/>
        </w:rPr>
        <w:t>za ekonomski razred ali vozovnice za potovanje z vlakom 2. razreda in stroški prevoza svetovalca s sredstvi javnega prometa med opravljanjem svetovanja od mesta nastanitve do kraja svetovanja, razen s taksijem.</w:t>
      </w:r>
    </w:p>
    <w:p w14:paraId="6E6DD0C9" w14:textId="6637A970" w:rsidR="005C0581" w:rsidRPr="00C44B4F" w:rsidRDefault="00D711A2" w:rsidP="005C0581">
      <w:pPr>
        <w:spacing w:after="0" w:line="240" w:lineRule="auto"/>
        <w:jc w:val="both"/>
        <w:rPr>
          <w:rFonts w:ascii="Arial" w:hAnsi="Arial" w:cs="Arial"/>
          <w:sz w:val="20"/>
          <w:szCs w:val="20"/>
        </w:rPr>
      </w:pPr>
      <w:r>
        <w:rPr>
          <w:rFonts w:ascii="Arial" w:hAnsi="Arial" w:cs="Arial"/>
          <w:sz w:val="20"/>
          <w:szCs w:val="20"/>
        </w:rPr>
        <w:t xml:space="preserve">3.2 </w:t>
      </w:r>
      <w:r w:rsidR="00F739B9">
        <w:rPr>
          <w:rFonts w:ascii="Arial" w:hAnsi="Arial" w:cs="Arial"/>
          <w:sz w:val="20"/>
          <w:szCs w:val="20"/>
        </w:rPr>
        <w:t>D</w:t>
      </w:r>
      <w:r w:rsidR="005C0581" w:rsidRPr="00C44B4F">
        <w:rPr>
          <w:rFonts w:ascii="Arial" w:hAnsi="Arial" w:cs="Arial"/>
          <w:sz w:val="20"/>
          <w:szCs w:val="20"/>
        </w:rPr>
        <w:t xml:space="preserve">okazila za izvedbo </w:t>
      </w:r>
      <w:r w:rsidR="008E148B">
        <w:rPr>
          <w:rFonts w:ascii="Arial" w:hAnsi="Arial" w:cs="Arial"/>
          <w:sz w:val="20"/>
          <w:szCs w:val="20"/>
        </w:rPr>
        <w:t>svetovanja</w:t>
      </w:r>
      <w:r w:rsidR="005C0581">
        <w:rPr>
          <w:rFonts w:ascii="Arial" w:hAnsi="Arial" w:cs="Arial"/>
          <w:sz w:val="20"/>
          <w:szCs w:val="20"/>
        </w:rPr>
        <w:t xml:space="preserve"> </w:t>
      </w:r>
      <w:r w:rsidR="00F739B9">
        <w:rPr>
          <w:rFonts w:ascii="Arial" w:hAnsi="Arial" w:cs="Arial"/>
          <w:sz w:val="20"/>
          <w:szCs w:val="20"/>
        </w:rPr>
        <w:t>(</w:t>
      </w:r>
      <w:r w:rsidR="005C0581">
        <w:rPr>
          <w:rFonts w:ascii="Arial" w:hAnsi="Arial" w:cs="Arial"/>
          <w:sz w:val="20"/>
          <w:szCs w:val="20"/>
        </w:rPr>
        <w:t>vlagatelj priloži</w:t>
      </w:r>
      <w:r w:rsidR="005C0581" w:rsidRPr="00C44B4F">
        <w:rPr>
          <w:rFonts w:ascii="Arial" w:hAnsi="Arial" w:cs="Arial"/>
          <w:sz w:val="20"/>
          <w:szCs w:val="20"/>
        </w:rPr>
        <w:t xml:space="preserve"> vsaj eno ali </w:t>
      </w:r>
      <w:r w:rsidR="005C0581">
        <w:rPr>
          <w:rFonts w:ascii="Arial" w:hAnsi="Arial" w:cs="Arial"/>
          <w:sz w:val="20"/>
          <w:szCs w:val="20"/>
        </w:rPr>
        <w:t>več</w:t>
      </w:r>
      <w:r w:rsidR="005C0581" w:rsidRPr="00C44B4F">
        <w:rPr>
          <w:rFonts w:ascii="Arial" w:hAnsi="Arial" w:cs="Arial"/>
          <w:sz w:val="20"/>
          <w:szCs w:val="20"/>
        </w:rPr>
        <w:t xml:space="preserve"> naslednjih</w:t>
      </w:r>
      <w:r w:rsidR="005C0581">
        <w:rPr>
          <w:rFonts w:ascii="Arial" w:hAnsi="Arial" w:cs="Arial"/>
          <w:sz w:val="20"/>
          <w:szCs w:val="20"/>
        </w:rPr>
        <w:t xml:space="preserve"> dokazil</w:t>
      </w:r>
      <w:r w:rsidR="005C0581" w:rsidRPr="00C44B4F">
        <w:rPr>
          <w:rFonts w:ascii="Arial" w:hAnsi="Arial" w:cs="Arial"/>
          <w:sz w:val="20"/>
          <w:szCs w:val="20"/>
        </w:rPr>
        <w:t>):</w:t>
      </w:r>
    </w:p>
    <w:p w14:paraId="4CBB4163" w14:textId="77777777" w:rsidR="005C0581" w:rsidRDefault="005C0581" w:rsidP="005C0581">
      <w:pPr>
        <w:pStyle w:val="Odstavekseznama"/>
        <w:autoSpaceDE w:val="0"/>
        <w:autoSpaceDN w:val="0"/>
        <w:adjustRightInd w:val="0"/>
        <w:jc w:val="both"/>
        <w:rPr>
          <w:rFonts w:ascii="Arial" w:hAnsi="Arial" w:cs="Arial"/>
          <w:sz w:val="20"/>
          <w:szCs w:val="20"/>
        </w:rPr>
      </w:pPr>
    </w:p>
    <w:p w14:paraId="7A42C433" w14:textId="060391E6" w:rsidR="005C0581" w:rsidRDefault="005C0581" w:rsidP="005C0581">
      <w:pPr>
        <w:pStyle w:val="Odstavekseznama"/>
        <w:numPr>
          <w:ilvl w:val="0"/>
          <w:numId w:val="34"/>
        </w:numPr>
        <w:autoSpaceDE w:val="0"/>
        <w:autoSpaceDN w:val="0"/>
        <w:adjustRightInd w:val="0"/>
        <w:ind w:left="284"/>
        <w:jc w:val="both"/>
        <w:rPr>
          <w:rFonts w:ascii="Arial" w:hAnsi="Arial" w:cs="Arial"/>
          <w:sz w:val="20"/>
          <w:szCs w:val="20"/>
        </w:rPr>
      </w:pPr>
      <w:r w:rsidRPr="005C0581">
        <w:rPr>
          <w:rFonts w:ascii="Arial" w:hAnsi="Arial" w:cs="Arial"/>
          <w:sz w:val="20"/>
          <w:szCs w:val="20"/>
        </w:rPr>
        <w:t>poročilo izvajalca o svetovanju</w:t>
      </w:r>
      <w:r>
        <w:rPr>
          <w:rFonts w:ascii="Arial" w:hAnsi="Arial" w:cs="Arial"/>
          <w:sz w:val="20"/>
          <w:szCs w:val="20"/>
        </w:rPr>
        <w:t>,</w:t>
      </w:r>
    </w:p>
    <w:p w14:paraId="0DA221A8" w14:textId="1FF1E5AD" w:rsidR="00921B1B" w:rsidRDefault="00921B1B" w:rsidP="005C0581">
      <w:pPr>
        <w:pStyle w:val="Odstavekseznama"/>
        <w:numPr>
          <w:ilvl w:val="0"/>
          <w:numId w:val="34"/>
        </w:numPr>
        <w:autoSpaceDE w:val="0"/>
        <w:autoSpaceDN w:val="0"/>
        <w:adjustRightInd w:val="0"/>
        <w:ind w:left="284"/>
        <w:jc w:val="both"/>
        <w:rPr>
          <w:rFonts w:ascii="Arial" w:hAnsi="Arial" w:cs="Arial"/>
          <w:sz w:val="20"/>
          <w:szCs w:val="20"/>
        </w:rPr>
      </w:pPr>
      <w:r>
        <w:rPr>
          <w:rFonts w:ascii="Arial" w:hAnsi="Arial" w:cs="Arial"/>
          <w:sz w:val="20"/>
          <w:szCs w:val="20"/>
        </w:rPr>
        <w:t>račun svetovalca za izvedeno svetovanje in dokazilo o plačilu tega računa,</w:t>
      </w:r>
    </w:p>
    <w:p w14:paraId="74A52685" w14:textId="14157C54" w:rsidR="008E148B" w:rsidRDefault="008E148B" w:rsidP="005C0581">
      <w:pPr>
        <w:pStyle w:val="Odstavekseznama"/>
        <w:numPr>
          <w:ilvl w:val="0"/>
          <w:numId w:val="34"/>
        </w:numPr>
        <w:autoSpaceDE w:val="0"/>
        <w:autoSpaceDN w:val="0"/>
        <w:adjustRightInd w:val="0"/>
        <w:ind w:left="284"/>
        <w:jc w:val="both"/>
        <w:rPr>
          <w:rFonts w:ascii="Arial" w:hAnsi="Arial" w:cs="Arial"/>
          <w:sz w:val="20"/>
          <w:szCs w:val="20"/>
        </w:rPr>
      </w:pPr>
      <w:r>
        <w:rPr>
          <w:rFonts w:ascii="Arial" w:hAnsi="Arial" w:cs="Arial"/>
          <w:sz w:val="20"/>
          <w:szCs w:val="20"/>
        </w:rPr>
        <w:t xml:space="preserve">računi svetovalca </w:t>
      </w:r>
      <w:r w:rsidR="00921B1B">
        <w:rPr>
          <w:rFonts w:ascii="Arial" w:hAnsi="Arial" w:cs="Arial"/>
          <w:sz w:val="20"/>
          <w:szCs w:val="20"/>
        </w:rPr>
        <w:t>za potne stroške in stroške nastanitve z dokazili o plačilu,</w:t>
      </w:r>
    </w:p>
    <w:p w14:paraId="69FC6E04" w14:textId="5932A7FD" w:rsidR="00921B1B" w:rsidRDefault="00921B1B" w:rsidP="005C0581">
      <w:pPr>
        <w:pStyle w:val="Odstavekseznama"/>
        <w:numPr>
          <w:ilvl w:val="0"/>
          <w:numId w:val="34"/>
        </w:numPr>
        <w:autoSpaceDE w:val="0"/>
        <w:autoSpaceDN w:val="0"/>
        <w:adjustRightInd w:val="0"/>
        <w:ind w:left="284"/>
        <w:jc w:val="both"/>
        <w:rPr>
          <w:rFonts w:ascii="Arial" w:hAnsi="Arial" w:cs="Arial"/>
          <w:sz w:val="20"/>
          <w:szCs w:val="20"/>
        </w:rPr>
      </w:pPr>
      <w:r>
        <w:rPr>
          <w:rFonts w:ascii="Arial" w:hAnsi="Arial" w:cs="Arial"/>
          <w:sz w:val="20"/>
          <w:szCs w:val="20"/>
        </w:rPr>
        <w:t>naročilo upravičenca (o vsebini in obsegu, ki naj jo zajema svetovanje) svetovalcu,</w:t>
      </w:r>
    </w:p>
    <w:p w14:paraId="174F5312" w14:textId="1E04E7CE" w:rsidR="00921B1B" w:rsidRPr="005C0581" w:rsidRDefault="00921B1B" w:rsidP="005C0581">
      <w:pPr>
        <w:pStyle w:val="Odstavekseznama"/>
        <w:numPr>
          <w:ilvl w:val="0"/>
          <w:numId w:val="34"/>
        </w:numPr>
        <w:autoSpaceDE w:val="0"/>
        <w:autoSpaceDN w:val="0"/>
        <w:adjustRightInd w:val="0"/>
        <w:ind w:left="284"/>
        <w:jc w:val="both"/>
        <w:rPr>
          <w:rFonts w:ascii="Arial" w:hAnsi="Arial" w:cs="Arial"/>
          <w:sz w:val="20"/>
          <w:szCs w:val="20"/>
        </w:rPr>
      </w:pPr>
      <w:r>
        <w:rPr>
          <w:rFonts w:ascii="Arial" w:hAnsi="Arial" w:cs="Arial"/>
          <w:sz w:val="20"/>
          <w:szCs w:val="20"/>
        </w:rPr>
        <w:t>ponudba oz. korespondenca o vsebini svetovanja s strani svetovalca.</w:t>
      </w:r>
    </w:p>
    <w:p w14:paraId="6F0789FA" w14:textId="77777777" w:rsidR="00580768" w:rsidRDefault="00580768" w:rsidP="00EC5393">
      <w:pPr>
        <w:pStyle w:val="Odstavekseznama"/>
        <w:ind w:left="0"/>
        <w:jc w:val="both"/>
        <w:rPr>
          <w:rFonts w:ascii="Arial" w:hAnsi="Arial" w:cs="Arial"/>
          <w:b/>
          <w:sz w:val="20"/>
          <w:szCs w:val="20"/>
          <w:u w:val="single"/>
        </w:rPr>
      </w:pPr>
    </w:p>
    <w:p w14:paraId="1A140DB2" w14:textId="78A5270C" w:rsidR="00B530B1" w:rsidRDefault="00921B1B" w:rsidP="00EC5393">
      <w:pPr>
        <w:pStyle w:val="Odstavekseznama"/>
        <w:ind w:left="0"/>
        <w:jc w:val="both"/>
        <w:rPr>
          <w:rFonts w:ascii="Arial" w:hAnsi="Arial" w:cs="Arial"/>
          <w:sz w:val="20"/>
          <w:szCs w:val="20"/>
        </w:rPr>
      </w:pPr>
      <w:r w:rsidRPr="00F739B9">
        <w:rPr>
          <w:rFonts w:ascii="Arial" w:hAnsi="Arial" w:cs="Arial"/>
          <w:b/>
          <w:sz w:val="20"/>
          <w:szCs w:val="20"/>
        </w:rPr>
        <w:t>4</w:t>
      </w:r>
      <w:r w:rsidR="005C0581" w:rsidRPr="00F739B9">
        <w:rPr>
          <w:rFonts w:ascii="Arial" w:hAnsi="Arial" w:cs="Arial"/>
          <w:b/>
          <w:sz w:val="20"/>
          <w:szCs w:val="20"/>
        </w:rPr>
        <w:t>. Izobraževanje redno zaposlenih pri upravičencu oziroma nosilca in članov kmetijskega gospodarstva glede tehnologije pridelave vina, izboljšanja kakovosti vina in trženja vina</w:t>
      </w:r>
      <w:r w:rsidR="005C0581" w:rsidRPr="00EC5393">
        <w:rPr>
          <w:rFonts w:ascii="Arial" w:hAnsi="Arial" w:cs="Arial"/>
          <w:sz w:val="20"/>
          <w:szCs w:val="20"/>
        </w:rPr>
        <w:t xml:space="preserve"> (</w:t>
      </w:r>
      <w:r w:rsidR="005C0581">
        <w:rPr>
          <w:rFonts w:ascii="Arial" w:hAnsi="Arial" w:cs="Arial"/>
          <w:sz w:val="20"/>
          <w:szCs w:val="20"/>
        </w:rPr>
        <w:t>izobraževanje)</w:t>
      </w:r>
    </w:p>
    <w:p w14:paraId="34C34D6B" w14:textId="4B7B4ABA" w:rsidR="00921B1B" w:rsidRDefault="00D711A2" w:rsidP="00921B1B">
      <w:pPr>
        <w:jc w:val="both"/>
        <w:rPr>
          <w:rFonts w:ascii="Arial" w:hAnsi="Arial" w:cs="Arial"/>
          <w:sz w:val="20"/>
          <w:szCs w:val="20"/>
        </w:rPr>
      </w:pPr>
      <w:r>
        <w:rPr>
          <w:rFonts w:ascii="Arial" w:hAnsi="Arial" w:cs="Arial"/>
          <w:sz w:val="20"/>
          <w:szCs w:val="20"/>
        </w:rPr>
        <w:t xml:space="preserve">4.1 </w:t>
      </w:r>
      <w:r w:rsidR="00921B1B" w:rsidRPr="00EC5393">
        <w:rPr>
          <w:rFonts w:ascii="Arial" w:hAnsi="Arial" w:cs="Arial"/>
          <w:sz w:val="20"/>
          <w:szCs w:val="20"/>
        </w:rPr>
        <w:t xml:space="preserve">Upravičeni stroški </w:t>
      </w:r>
      <w:r w:rsidR="00921B1B">
        <w:rPr>
          <w:rFonts w:ascii="Arial" w:hAnsi="Arial" w:cs="Arial"/>
          <w:sz w:val="20"/>
          <w:szCs w:val="20"/>
        </w:rPr>
        <w:t>izobraževanja so:</w:t>
      </w:r>
    </w:p>
    <w:p w14:paraId="12DD940C" w14:textId="05617C23" w:rsidR="00D8332D" w:rsidRDefault="00FD63C0" w:rsidP="00FD63C0">
      <w:pPr>
        <w:pStyle w:val="Odstavekseznama"/>
        <w:numPr>
          <w:ilvl w:val="0"/>
          <w:numId w:val="35"/>
        </w:numPr>
        <w:ind w:left="284"/>
        <w:jc w:val="both"/>
        <w:rPr>
          <w:rFonts w:ascii="Arial" w:hAnsi="Arial" w:cs="Arial"/>
          <w:sz w:val="20"/>
          <w:szCs w:val="20"/>
        </w:rPr>
      </w:pPr>
      <w:r w:rsidRPr="00FD63C0">
        <w:rPr>
          <w:rFonts w:ascii="Arial" w:hAnsi="Arial" w:cs="Arial"/>
          <w:sz w:val="20"/>
          <w:szCs w:val="20"/>
        </w:rPr>
        <w:t>plačilo tečaja, šolnine oziroma kotizacije</w:t>
      </w:r>
      <w:r>
        <w:rPr>
          <w:rFonts w:ascii="Arial" w:hAnsi="Arial" w:cs="Arial"/>
          <w:sz w:val="20"/>
          <w:szCs w:val="20"/>
        </w:rPr>
        <w:t>,</w:t>
      </w:r>
    </w:p>
    <w:p w14:paraId="1D9F5A8C" w14:textId="6619E24F" w:rsidR="00FD63C0" w:rsidRDefault="00FD63C0" w:rsidP="00FD63C0">
      <w:pPr>
        <w:pStyle w:val="Odstavekseznama"/>
        <w:numPr>
          <w:ilvl w:val="0"/>
          <w:numId w:val="35"/>
        </w:numPr>
        <w:ind w:left="284"/>
        <w:jc w:val="both"/>
        <w:rPr>
          <w:rFonts w:ascii="Arial" w:hAnsi="Arial" w:cs="Arial"/>
          <w:sz w:val="20"/>
          <w:szCs w:val="20"/>
        </w:rPr>
      </w:pPr>
      <w:r>
        <w:rPr>
          <w:rFonts w:ascii="Arial" w:hAnsi="Arial" w:cs="Arial"/>
          <w:sz w:val="20"/>
          <w:szCs w:val="20"/>
        </w:rPr>
        <w:t>stroški namestitve med potekom izobraževanja in za največ en dan pred začetkom in po koncu izobraževanja, ki se priznajo do višine 150 EUR/dan/osebo,</w:t>
      </w:r>
    </w:p>
    <w:p w14:paraId="63751301" w14:textId="00B9644A" w:rsidR="00FD63C0" w:rsidRDefault="00FD63C0" w:rsidP="00FD63C0">
      <w:pPr>
        <w:pStyle w:val="Odstavekseznama"/>
        <w:numPr>
          <w:ilvl w:val="0"/>
          <w:numId w:val="33"/>
        </w:numPr>
        <w:autoSpaceDE w:val="0"/>
        <w:autoSpaceDN w:val="0"/>
        <w:adjustRightInd w:val="0"/>
        <w:ind w:left="284"/>
        <w:jc w:val="both"/>
        <w:rPr>
          <w:rFonts w:ascii="Arial" w:hAnsi="Arial" w:cs="Arial"/>
          <w:sz w:val="20"/>
          <w:szCs w:val="20"/>
        </w:rPr>
      </w:pPr>
      <w:r>
        <w:rPr>
          <w:rFonts w:ascii="Arial" w:hAnsi="Arial" w:cs="Arial"/>
          <w:sz w:val="20"/>
          <w:szCs w:val="20"/>
        </w:rPr>
        <w:t>stroški prevoza zaradi udeležbe na izobraževanju, in sicer letalske vozovnice za ekonomski razred ali vozovnice za potovanje z vlakom 2. razreda in stroški prevoza s sredstvi javnega prometa med opravljanjem izobraževanja od mesta nastanitve do kraja izobraževanja, razen s taksijem.</w:t>
      </w:r>
    </w:p>
    <w:p w14:paraId="05415691" w14:textId="013B0ACE" w:rsidR="00FD63C0" w:rsidRPr="00C44B4F" w:rsidRDefault="00D711A2" w:rsidP="00FD63C0">
      <w:pPr>
        <w:spacing w:after="0" w:line="240" w:lineRule="auto"/>
        <w:jc w:val="both"/>
        <w:rPr>
          <w:rFonts w:ascii="Arial" w:hAnsi="Arial" w:cs="Arial"/>
          <w:sz w:val="20"/>
          <w:szCs w:val="20"/>
        </w:rPr>
      </w:pPr>
      <w:r>
        <w:rPr>
          <w:rFonts w:ascii="Arial" w:hAnsi="Arial" w:cs="Arial"/>
          <w:sz w:val="20"/>
          <w:szCs w:val="20"/>
        </w:rPr>
        <w:t xml:space="preserve">4.2 </w:t>
      </w:r>
      <w:r w:rsidR="00F739B9">
        <w:rPr>
          <w:rFonts w:ascii="Arial" w:hAnsi="Arial" w:cs="Arial"/>
          <w:sz w:val="20"/>
          <w:szCs w:val="20"/>
        </w:rPr>
        <w:t>D</w:t>
      </w:r>
      <w:r w:rsidR="00FD63C0" w:rsidRPr="00C44B4F">
        <w:rPr>
          <w:rFonts w:ascii="Arial" w:hAnsi="Arial" w:cs="Arial"/>
          <w:sz w:val="20"/>
          <w:szCs w:val="20"/>
        </w:rPr>
        <w:t xml:space="preserve">okazila za izvedbo </w:t>
      </w:r>
      <w:r w:rsidR="00FD63C0">
        <w:rPr>
          <w:rFonts w:ascii="Arial" w:hAnsi="Arial" w:cs="Arial"/>
          <w:sz w:val="20"/>
          <w:szCs w:val="20"/>
        </w:rPr>
        <w:t xml:space="preserve">izobraževanja </w:t>
      </w:r>
      <w:r w:rsidR="00F739B9">
        <w:rPr>
          <w:rFonts w:ascii="Arial" w:hAnsi="Arial" w:cs="Arial"/>
          <w:sz w:val="20"/>
          <w:szCs w:val="20"/>
        </w:rPr>
        <w:t>(</w:t>
      </w:r>
      <w:r w:rsidR="00FD63C0">
        <w:rPr>
          <w:rFonts w:ascii="Arial" w:hAnsi="Arial" w:cs="Arial"/>
          <w:sz w:val="20"/>
          <w:szCs w:val="20"/>
        </w:rPr>
        <w:t>vlagatelj priloži</w:t>
      </w:r>
      <w:r w:rsidR="00FD63C0" w:rsidRPr="00C44B4F">
        <w:rPr>
          <w:rFonts w:ascii="Arial" w:hAnsi="Arial" w:cs="Arial"/>
          <w:sz w:val="20"/>
          <w:szCs w:val="20"/>
        </w:rPr>
        <w:t xml:space="preserve"> vsaj eno ali </w:t>
      </w:r>
      <w:r w:rsidR="00FD63C0">
        <w:rPr>
          <w:rFonts w:ascii="Arial" w:hAnsi="Arial" w:cs="Arial"/>
          <w:sz w:val="20"/>
          <w:szCs w:val="20"/>
        </w:rPr>
        <w:t>več</w:t>
      </w:r>
      <w:r w:rsidR="00FD63C0" w:rsidRPr="00C44B4F">
        <w:rPr>
          <w:rFonts w:ascii="Arial" w:hAnsi="Arial" w:cs="Arial"/>
          <w:sz w:val="20"/>
          <w:szCs w:val="20"/>
        </w:rPr>
        <w:t xml:space="preserve"> naslednjih</w:t>
      </w:r>
      <w:r w:rsidR="00FD63C0">
        <w:rPr>
          <w:rFonts w:ascii="Arial" w:hAnsi="Arial" w:cs="Arial"/>
          <w:sz w:val="20"/>
          <w:szCs w:val="20"/>
        </w:rPr>
        <w:t xml:space="preserve"> dokazil</w:t>
      </w:r>
      <w:r w:rsidR="00FD63C0" w:rsidRPr="00C44B4F">
        <w:rPr>
          <w:rFonts w:ascii="Arial" w:hAnsi="Arial" w:cs="Arial"/>
          <w:sz w:val="20"/>
          <w:szCs w:val="20"/>
        </w:rPr>
        <w:t>):</w:t>
      </w:r>
    </w:p>
    <w:p w14:paraId="62CB1ADA" w14:textId="77777777" w:rsidR="00921B1B" w:rsidRDefault="00921B1B" w:rsidP="00EC5393">
      <w:pPr>
        <w:pStyle w:val="Odstavekseznama"/>
        <w:ind w:left="0"/>
        <w:jc w:val="both"/>
        <w:rPr>
          <w:rFonts w:ascii="Arial" w:hAnsi="Arial" w:cs="Arial"/>
          <w:sz w:val="20"/>
          <w:szCs w:val="20"/>
        </w:rPr>
      </w:pPr>
    </w:p>
    <w:p w14:paraId="6FBE2AEA" w14:textId="0F452BD7" w:rsidR="00FD63C0" w:rsidRDefault="00217001" w:rsidP="00FD63C0">
      <w:pPr>
        <w:pStyle w:val="Odstavekseznama"/>
        <w:numPr>
          <w:ilvl w:val="0"/>
          <w:numId w:val="34"/>
        </w:numPr>
        <w:autoSpaceDE w:val="0"/>
        <w:autoSpaceDN w:val="0"/>
        <w:adjustRightInd w:val="0"/>
        <w:ind w:left="284"/>
        <w:jc w:val="both"/>
        <w:rPr>
          <w:rFonts w:ascii="Arial" w:hAnsi="Arial" w:cs="Arial"/>
          <w:sz w:val="20"/>
          <w:szCs w:val="20"/>
        </w:rPr>
      </w:pPr>
      <w:r>
        <w:rPr>
          <w:rFonts w:ascii="Arial" w:hAnsi="Arial" w:cs="Arial"/>
          <w:sz w:val="20"/>
          <w:szCs w:val="20"/>
        </w:rPr>
        <w:t>račun</w:t>
      </w:r>
      <w:r w:rsidR="00FD63C0" w:rsidRPr="005C0581">
        <w:rPr>
          <w:rFonts w:ascii="Arial" w:hAnsi="Arial" w:cs="Arial"/>
          <w:sz w:val="20"/>
          <w:szCs w:val="20"/>
        </w:rPr>
        <w:t xml:space="preserve"> izvajalca </w:t>
      </w:r>
      <w:r>
        <w:rPr>
          <w:rFonts w:ascii="Arial" w:hAnsi="Arial" w:cs="Arial"/>
          <w:sz w:val="20"/>
          <w:szCs w:val="20"/>
        </w:rPr>
        <w:t>izobraževanja za plačilo tečaja, šolnine oziroma kotizacije z dokazili o plačilu,</w:t>
      </w:r>
    </w:p>
    <w:p w14:paraId="4CCE7DD5" w14:textId="28AAD6E8" w:rsidR="00217001" w:rsidRDefault="00217001" w:rsidP="00FD63C0">
      <w:pPr>
        <w:pStyle w:val="Odstavekseznama"/>
        <w:numPr>
          <w:ilvl w:val="0"/>
          <w:numId w:val="34"/>
        </w:numPr>
        <w:autoSpaceDE w:val="0"/>
        <w:autoSpaceDN w:val="0"/>
        <w:adjustRightInd w:val="0"/>
        <w:ind w:left="284"/>
        <w:jc w:val="both"/>
        <w:rPr>
          <w:rFonts w:ascii="Arial" w:hAnsi="Arial" w:cs="Arial"/>
          <w:sz w:val="20"/>
          <w:szCs w:val="20"/>
        </w:rPr>
      </w:pPr>
      <w:r>
        <w:rPr>
          <w:rFonts w:ascii="Arial" w:hAnsi="Arial" w:cs="Arial"/>
          <w:sz w:val="20"/>
          <w:szCs w:val="20"/>
        </w:rPr>
        <w:t>prijavnice redno zaposlenih pri upravičencu/nosilca in članov kmetijskega gospodarstva za izobraževanje,</w:t>
      </w:r>
    </w:p>
    <w:p w14:paraId="6B56297D" w14:textId="77777777" w:rsidR="00217001" w:rsidRDefault="00217001" w:rsidP="00217001">
      <w:pPr>
        <w:pStyle w:val="Odstavekseznama"/>
        <w:numPr>
          <w:ilvl w:val="0"/>
          <w:numId w:val="34"/>
        </w:numPr>
        <w:spacing w:after="0" w:line="240" w:lineRule="auto"/>
        <w:ind w:left="284"/>
        <w:jc w:val="both"/>
        <w:rPr>
          <w:rFonts w:ascii="Arial" w:hAnsi="Arial" w:cs="Arial"/>
          <w:sz w:val="20"/>
          <w:szCs w:val="20"/>
        </w:rPr>
      </w:pPr>
      <w:r>
        <w:rPr>
          <w:rFonts w:ascii="Arial" w:hAnsi="Arial" w:cs="Arial"/>
          <w:sz w:val="20"/>
          <w:szCs w:val="20"/>
        </w:rPr>
        <w:t>potni nalogi z obračunom stroškov in priloženimi  dokazili o plačilu teh stroškov oseb zaposlenih pri upravičencu,</w:t>
      </w:r>
    </w:p>
    <w:p w14:paraId="12AD4F9C" w14:textId="01E8311E" w:rsidR="00FD63C0" w:rsidRDefault="00FD63C0" w:rsidP="00FD63C0">
      <w:pPr>
        <w:pStyle w:val="Odstavekseznama"/>
        <w:numPr>
          <w:ilvl w:val="0"/>
          <w:numId w:val="34"/>
        </w:numPr>
        <w:autoSpaceDE w:val="0"/>
        <w:autoSpaceDN w:val="0"/>
        <w:adjustRightInd w:val="0"/>
        <w:ind w:left="284"/>
        <w:jc w:val="both"/>
        <w:rPr>
          <w:rFonts w:ascii="Arial" w:hAnsi="Arial" w:cs="Arial"/>
          <w:sz w:val="20"/>
          <w:szCs w:val="20"/>
        </w:rPr>
      </w:pPr>
      <w:r>
        <w:rPr>
          <w:rFonts w:ascii="Arial" w:hAnsi="Arial" w:cs="Arial"/>
          <w:sz w:val="20"/>
          <w:szCs w:val="20"/>
        </w:rPr>
        <w:t xml:space="preserve">računi za potne stroške in stroške </w:t>
      </w:r>
      <w:r w:rsidR="00217001">
        <w:rPr>
          <w:rFonts w:ascii="Arial" w:hAnsi="Arial" w:cs="Arial"/>
          <w:sz w:val="20"/>
          <w:szCs w:val="20"/>
        </w:rPr>
        <w:t>nastanitve z dokazili o plačilu za udeležence izobraževanja,</w:t>
      </w:r>
    </w:p>
    <w:p w14:paraId="71C45F9B" w14:textId="09FE7CF2" w:rsidR="00E77027" w:rsidRDefault="00E77027" w:rsidP="00FD63C0">
      <w:pPr>
        <w:pStyle w:val="Odstavekseznama"/>
        <w:numPr>
          <w:ilvl w:val="0"/>
          <w:numId w:val="34"/>
        </w:numPr>
        <w:autoSpaceDE w:val="0"/>
        <w:autoSpaceDN w:val="0"/>
        <w:adjustRightInd w:val="0"/>
        <w:ind w:left="284"/>
        <w:jc w:val="both"/>
        <w:rPr>
          <w:rFonts w:ascii="Arial" w:hAnsi="Arial" w:cs="Arial"/>
          <w:sz w:val="20"/>
          <w:szCs w:val="20"/>
        </w:rPr>
      </w:pPr>
      <w:r w:rsidRPr="00B530B1">
        <w:rPr>
          <w:rFonts w:ascii="Arial" w:hAnsi="Arial" w:cs="Arial"/>
          <w:sz w:val="20"/>
          <w:szCs w:val="20"/>
        </w:rPr>
        <w:t>seznam udeležencev s podpisi</w:t>
      </w:r>
      <w:r>
        <w:rPr>
          <w:rFonts w:ascii="Arial" w:hAnsi="Arial" w:cs="Arial"/>
          <w:sz w:val="20"/>
          <w:szCs w:val="20"/>
        </w:rPr>
        <w:t>,</w:t>
      </w:r>
    </w:p>
    <w:p w14:paraId="61F03E70" w14:textId="69166C6A" w:rsidR="00FD63C0" w:rsidRPr="005C0581" w:rsidRDefault="00217001" w:rsidP="00FD63C0">
      <w:pPr>
        <w:pStyle w:val="Odstavekseznama"/>
        <w:numPr>
          <w:ilvl w:val="0"/>
          <w:numId w:val="34"/>
        </w:numPr>
        <w:autoSpaceDE w:val="0"/>
        <w:autoSpaceDN w:val="0"/>
        <w:adjustRightInd w:val="0"/>
        <w:ind w:left="284"/>
        <w:jc w:val="both"/>
        <w:rPr>
          <w:rFonts w:ascii="Arial" w:hAnsi="Arial" w:cs="Arial"/>
          <w:sz w:val="20"/>
          <w:szCs w:val="20"/>
        </w:rPr>
      </w:pPr>
      <w:r>
        <w:rPr>
          <w:rFonts w:ascii="Arial" w:hAnsi="Arial" w:cs="Arial"/>
          <w:sz w:val="20"/>
          <w:szCs w:val="20"/>
        </w:rPr>
        <w:t xml:space="preserve">kopije </w:t>
      </w:r>
      <w:r w:rsidR="00F42443">
        <w:rPr>
          <w:rFonts w:ascii="Arial" w:hAnsi="Arial" w:cs="Arial"/>
          <w:sz w:val="20"/>
          <w:szCs w:val="20"/>
        </w:rPr>
        <w:t>p</w:t>
      </w:r>
      <w:r>
        <w:rPr>
          <w:rFonts w:ascii="Arial" w:hAnsi="Arial" w:cs="Arial"/>
          <w:sz w:val="20"/>
          <w:szCs w:val="20"/>
        </w:rPr>
        <w:t xml:space="preserve">otrdil o </w:t>
      </w:r>
      <w:r w:rsidR="00E77027">
        <w:rPr>
          <w:rFonts w:ascii="Arial" w:hAnsi="Arial" w:cs="Arial"/>
          <w:sz w:val="20"/>
          <w:szCs w:val="20"/>
        </w:rPr>
        <w:t>opravljenem izobraževanju</w:t>
      </w:r>
      <w:r w:rsidR="006E086F">
        <w:rPr>
          <w:rFonts w:ascii="Arial" w:hAnsi="Arial" w:cs="Arial"/>
          <w:sz w:val="20"/>
          <w:szCs w:val="20"/>
        </w:rPr>
        <w:t>.</w:t>
      </w:r>
    </w:p>
    <w:p w14:paraId="2615E4E9" w14:textId="77777777" w:rsidR="00921B1B" w:rsidRDefault="00921B1B" w:rsidP="00EC5393">
      <w:pPr>
        <w:pStyle w:val="Odstavekseznama"/>
        <w:ind w:left="0"/>
        <w:jc w:val="both"/>
        <w:rPr>
          <w:rFonts w:ascii="Arial" w:hAnsi="Arial" w:cs="Arial"/>
          <w:sz w:val="20"/>
          <w:szCs w:val="20"/>
        </w:rPr>
      </w:pPr>
    </w:p>
    <w:p w14:paraId="41630853" w14:textId="55B3AC9A" w:rsidR="00D711A2" w:rsidRPr="005B1B3F" w:rsidRDefault="00D711A2" w:rsidP="00D711A2">
      <w:pPr>
        <w:spacing w:after="0" w:line="240" w:lineRule="auto"/>
        <w:jc w:val="both"/>
        <w:rPr>
          <w:rStyle w:val="fontstyle01"/>
          <w:b/>
        </w:rPr>
      </w:pPr>
      <w:r>
        <w:rPr>
          <w:rStyle w:val="fontstyle01"/>
          <w:b/>
        </w:rPr>
        <w:t xml:space="preserve">5. </w:t>
      </w:r>
      <w:r w:rsidRPr="005B1B3F">
        <w:rPr>
          <w:rStyle w:val="fontstyle01"/>
          <w:b/>
        </w:rPr>
        <w:t xml:space="preserve"> </w:t>
      </w:r>
      <w:r>
        <w:rPr>
          <w:rStyle w:val="fontstyle01"/>
          <w:b/>
        </w:rPr>
        <w:t>S</w:t>
      </w:r>
      <w:r w:rsidRPr="005B1B3F">
        <w:rPr>
          <w:rStyle w:val="fontstyle01"/>
          <w:b/>
        </w:rPr>
        <w:t>troški dela, nastanitve in prevoza</w:t>
      </w:r>
    </w:p>
    <w:p w14:paraId="0F43318C" w14:textId="77777777" w:rsidR="00D711A2" w:rsidRPr="00D711A2" w:rsidRDefault="00D711A2" w:rsidP="00D711A2">
      <w:pPr>
        <w:spacing w:after="0" w:line="240" w:lineRule="auto"/>
        <w:jc w:val="both"/>
        <w:rPr>
          <w:rStyle w:val="fontstyle01"/>
          <w:i/>
        </w:rPr>
      </w:pPr>
    </w:p>
    <w:p w14:paraId="1FD06FB9" w14:textId="4AB54979" w:rsidR="00D711A2" w:rsidRPr="00E3726C" w:rsidRDefault="00D711A2" w:rsidP="00F46517">
      <w:pPr>
        <w:spacing w:after="0" w:line="240" w:lineRule="auto"/>
        <w:jc w:val="both"/>
        <w:rPr>
          <w:rStyle w:val="fontstyle01"/>
        </w:rPr>
      </w:pPr>
      <w:r>
        <w:rPr>
          <w:rStyle w:val="fontstyle01"/>
        </w:rPr>
        <w:t>– stroški dela oseb, redno zaposlenih pri upravičencu oziroma nosilca in članov kmetijskega</w:t>
      </w:r>
      <w:r>
        <w:rPr>
          <w:rFonts w:ascii="Arial" w:hAnsi="Arial" w:cs="Arial"/>
          <w:color w:val="000000"/>
          <w:sz w:val="20"/>
          <w:szCs w:val="20"/>
        </w:rPr>
        <w:t xml:space="preserve"> </w:t>
      </w:r>
      <w:r>
        <w:rPr>
          <w:rStyle w:val="fontstyle01"/>
        </w:rPr>
        <w:t>gospodarstva ali oseb, ki za upravičenca storitev sodelovanja na dogodku opravljajo po</w:t>
      </w:r>
      <w:r>
        <w:rPr>
          <w:rFonts w:ascii="Arial" w:hAnsi="Arial" w:cs="Arial"/>
          <w:color w:val="000000"/>
          <w:sz w:val="20"/>
          <w:szCs w:val="20"/>
        </w:rPr>
        <w:t xml:space="preserve"> </w:t>
      </w:r>
      <w:r>
        <w:rPr>
          <w:rStyle w:val="fontstyle01"/>
        </w:rPr>
        <w:t xml:space="preserve">pogodbi, se </w:t>
      </w:r>
      <w:r w:rsidRPr="00E3726C">
        <w:rPr>
          <w:rStyle w:val="fontstyle01"/>
        </w:rPr>
        <w:t xml:space="preserve">priznajo za </w:t>
      </w:r>
      <w:r w:rsidR="00F46517">
        <w:rPr>
          <w:rStyle w:val="fontstyle01"/>
        </w:rPr>
        <w:t xml:space="preserve">čas sodelovanja na dogodku. Stroški se priznajo za največ dve osebi, in sicer za </w:t>
      </w:r>
      <w:r w:rsidRPr="00E3726C">
        <w:rPr>
          <w:rStyle w:val="fontstyle01"/>
        </w:rPr>
        <w:t xml:space="preserve"> povprečno največ 12 ur/dan</w:t>
      </w:r>
      <w:r w:rsidR="00F46517">
        <w:rPr>
          <w:rStyle w:val="fontstyle01"/>
        </w:rPr>
        <w:t xml:space="preserve"> do višine največ 12 EUR/uro/osebo</w:t>
      </w:r>
      <w:r w:rsidRPr="00E3726C">
        <w:rPr>
          <w:rStyle w:val="fontstyle01"/>
        </w:rPr>
        <w:t>,</w:t>
      </w:r>
    </w:p>
    <w:p w14:paraId="2A1BC459" w14:textId="2A7B9D39" w:rsidR="00D711A2" w:rsidRPr="00E3726C" w:rsidRDefault="00D711A2" w:rsidP="00F46517">
      <w:pPr>
        <w:spacing w:after="0" w:line="240" w:lineRule="auto"/>
        <w:jc w:val="both"/>
        <w:rPr>
          <w:rStyle w:val="fontstyle01"/>
        </w:rPr>
      </w:pPr>
      <w:r w:rsidRPr="00E3726C">
        <w:rPr>
          <w:rFonts w:ascii="Arial" w:hAnsi="Arial" w:cs="Arial"/>
          <w:color w:val="000000"/>
          <w:sz w:val="10"/>
          <w:szCs w:val="10"/>
        </w:rPr>
        <w:br/>
      </w:r>
      <w:r w:rsidRPr="00E3726C">
        <w:rPr>
          <w:rStyle w:val="fontstyle01"/>
        </w:rPr>
        <w:t>– nastanitveni stroški med dogodkom ter za največ en dan pred začetkom in po koncu dogodka,</w:t>
      </w:r>
      <w:r w:rsidRPr="00E3726C">
        <w:rPr>
          <w:rFonts w:ascii="Arial" w:hAnsi="Arial" w:cs="Arial"/>
          <w:color w:val="000000"/>
          <w:sz w:val="20"/>
          <w:szCs w:val="20"/>
        </w:rPr>
        <w:br/>
      </w:r>
      <w:r w:rsidRPr="00E3726C">
        <w:rPr>
          <w:rStyle w:val="fontstyle01"/>
        </w:rPr>
        <w:t>do višine največ 150 eurov/dan/osebo,</w:t>
      </w:r>
    </w:p>
    <w:p w14:paraId="064844DB" w14:textId="39A12972" w:rsidR="00D711A2" w:rsidRPr="00E3726C" w:rsidRDefault="00D711A2" w:rsidP="00F46517">
      <w:pPr>
        <w:spacing w:after="0" w:line="240" w:lineRule="auto"/>
        <w:jc w:val="both"/>
        <w:rPr>
          <w:rStyle w:val="fontstyle01"/>
        </w:rPr>
      </w:pPr>
      <w:r w:rsidRPr="00E3726C">
        <w:rPr>
          <w:rFonts w:ascii="Arial" w:hAnsi="Arial" w:cs="Arial"/>
          <w:color w:val="000000"/>
          <w:sz w:val="10"/>
          <w:szCs w:val="10"/>
        </w:rPr>
        <w:br/>
      </w:r>
      <w:r w:rsidRPr="00E3726C">
        <w:rPr>
          <w:rStyle w:val="fontstyle01"/>
        </w:rPr>
        <w:t>– stroški letalske vozovnice za ekonomski razred (eno potovanje/osebo/</w:t>
      </w:r>
      <w:r w:rsidR="00EA4F8B">
        <w:rPr>
          <w:rStyle w:val="fontstyle01"/>
        </w:rPr>
        <w:t>dogodek</w:t>
      </w:r>
      <w:r w:rsidRPr="00E3726C">
        <w:rPr>
          <w:rStyle w:val="fontstyle01"/>
        </w:rPr>
        <w:t>), vozovnice za</w:t>
      </w:r>
      <w:r w:rsidRPr="00E3726C">
        <w:rPr>
          <w:rFonts w:ascii="Arial" w:hAnsi="Arial" w:cs="Arial"/>
          <w:color w:val="000000"/>
          <w:sz w:val="20"/>
          <w:szCs w:val="20"/>
        </w:rPr>
        <w:br/>
      </w:r>
      <w:r w:rsidRPr="00E3726C">
        <w:rPr>
          <w:rStyle w:val="fontstyle01"/>
        </w:rPr>
        <w:t>potovanje z vlakom 2. razreda ali vozovnice za potovanje z drugim javnim prevozom, razen s</w:t>
      </w:r>
      <w:r w:rsidRPr="00E3726C">
        <w:rPr>
          <w:rFonts w:ascii="Arial" w:hAnsi="Arial" w:cs="Arial"/>
          <w:color w:val="000000"/>
          <w:sz w:val="20"/>
          <w:szCs w:val="20"/>
        </w:rPr>
        <w:br/>
      </w:r>
      <w:r w:rsidRPr="00E3726C">
        <w:rPr>
          <w:rStyle w:val="fontstyle01"/>
        </w:rPr>
        <w:t>taksijem,</w:t>
      </w:r>
    </w:p>
    <w:p w14:paraId="1D8633B8" w14:textId="61B86BE3" w:rsidR="00D711A2" w:rsidRPr="00851C11" w:rsidRDefault="00D711A2" w:rsidP="00F46517">
      <w:pPr>
        <w:spacing w:after="0" w:line="240" w:lineRule="auto"/>
        <w:jc w:val="both"/>
        <w:rPr>
          <w:rFonts w:ascii="Arial" w:hAnsi="Arial" w:cs="Arial"/>
          <w:color w:val="000000"/>
          <w:sz w:val="20"/>
          <w:szCs w:val="20"/>
        </w:rPr>
      </w:pPr>
      <w:r w:rsidRPr="00E3726C">
        <w:rPr>
          <w:rFonts w:ascii="Arial" w:hAnsi="Arial" w:cs="Arial"/>
          <w:color w:val="000000"/>
          <w:sz w:val="10"/>
          <w:szCs w:val="10"/>
        </w:rPr>
        <w:br/>
      </w:r>
      <w:r w:rsidRPr="00E3726C">
        <w:rPr>
          <w:rStyle w:val="fontstyle01"/>
        </w:rPr>
        <w:t>– potni stroški v obliki kilometrine; pri obračunu kilometrine</w:t>
      </w:r>
      <w:r>
        <w:rPr>
          <w:rStyle w:val="fontstyle01"/>
        </w:rPr>
        <w:t xml:space="preserve"> se upošteva razdalja, ki je običajna</w:t>
      </w:r>
      <w:r w:rsidR="00E20E57">
        <w:rPr>
          <w:rStyle w:val="fontstyle01"/>
        </w:rPr>
        <w:t xml:space="preserve"> </w:t>
      </w:r>
      <w:r>
        <w:rPr>
          <w:rStyle w:val="fontstyle01"/>
        </w:rPr>
        <w:t>med</w:t>
      </w:r>
      <w:r w:rsidR="00E20E57">
        <w:rPr>
          <w:rStyle w:val="fontstyle01"/>
        </w:rPr>
        <w:t xml:space="preserve"> </w:t>
      </w:r>
      <w:r>
        <w:rPr>
          <w:rStyle w:val="fontstyle01"/>
        </w:rPr>
        <w:t>dvema</w:t>
      </w:r>
      <w:r w:rsidR="00E20E57">
        <w:rPr>
          <w:rStyle w:val="fontstyle01"/>
        </w:rPr>
        <w:t xml:space="preserve"> k</w:t>
      </w:r>
      <w:r>
        <w:rPr>
          <w:rStyle w:val="fontstyle01"/>
        </w:rPr>
        <w:t>rajema,</w:t>
      </w:r>
      <w:r w:rsidR="00E20E57">
        <w:rPr>
          <w:rStyle w:val="fontstyle01"/>
        </w:rPr>
        <w:t xml:space="preserve"> </w:t>
      </w:r>
      <w:r>
        <w:rPr>
          <w:rStyle w:val="fontstyle01"/>
        </w:rPr>
        <w:t>in</w:t>
      </w:r>
      <w:r w:rsidR="002E4017">
        <w:rPr>
          <w:rStyle w:val="fontstyle01"/>
        </w:rPr>
        <w:t xml:space="preserve"> </w:t>
      </w:r>
      <w:r>
        <w:rPr>
          <w:rStyle w:val="fontstyle01"/>
        </w:rPr>
        <w:t>sicer do višine, ki se kot povračilo stroškov za službena potovanja ne všteva v davčno osnovo</w:t>
      </w:r>
      <w:r w:rsidR="002E4017">
        <w:rPr>
          <w:rStyle w:val="fontstyle01"/>
        </w:rPr>
        <w:t xml:space="preserve"> </w:t>
      </w:r>
      <w:r>
        <w:rPr>
          <w:rStyle w:val="fontstyle01"/>
        </w:rPr>
        <w:t>na podlagi predpisa o višini povračil stroškov v zvezi s službenim potovanjem, ki se ne</w:t>
      </w:r>
      <w:r>
        <w:rPr>
          <w:rFonts w:ascii="Arial" w:hAnsi="Arial" w:cs="Arial"/>
          <w:color w:val="000000"/>
          <w:sz w:val="20"/>
          <w:szCs w:val="20"/>
        </w:rPr>
        <w:br/>
      </w:r>
      <w:r>
        <w:rPr>
          <w:rStyle w:val="fontstyle01"/>
        </w:rPr>
        <w:t>vštevajo v davčno osnovo.</w:t>
      </w:r>
    </w:p>
    <w:p w14:paraId="407AC920" w14:textId="77777777" w:rsidR="00D711A2" w:rsidRPr="00EC5393" w:rsidRDefault="00D711A2" w:rsidP="00D711A2">
      <w:pPr>
        <w:spacing w:after="0" w:line="240" w:lineRule="auto"/>
        <w:jc w:val="both"/>
        <w:rPr>
          <w:rFonts w:ascii="Arial" w:hAnsi="Arial" w:cs="Arial"/>
          <w:sz w:val="20"/>
          <w:szCs w:val="20"/>
        </w:rPr>
      </w:pPr>
    </w:p>
    <w:p w14:paraId="2BC1B1A3" w14:textId="77777777" w:rsidR="007842FB" w:rsidRDefault="007842FB" w:rsidP="00EC5393">
      <w:pPr>
        <w:autoSpaceDE w:val="0"/>
        <w:autoSpaceDN w:val="0"/>
        <w:adjustRightInd w:val="0"/>
        <w:jc w:val="both"/>
        <w:rPr>
          <w:rFonts w:ascii="Arial" w:hAnsi="Arial" w:cs="Arial"/>
          <w:b/>
          <w:sz w:val="20"/>
          <w:szCs w:val="20"/>
        </w:rPr>
      </w:pPr>
    </w:p>
    <w:p w14:paraId="070C3183" w14:textId="41667E00" w:rsidR="007842FB" w:rsidRDefault="007842FB" w:rsidP="007842FB">
      <w:pPr>
        <w:autoSpaceDE w:val="0"/>
        <w:autoSpaceDN w:val="0"/>
        <w:adjustRightInd w:val="0"/>
        <w:jc w:val="both"/>
        <w:rPr>
          <w:rFonts w:ascii="Arial" w:hAnsi="Arial" w:cs="Arial"/>
          <w:b/>
          <w:sz w:val="20"/>
          <w:szCs w:val="20"/>
        </w:rPr>
      </w:pPr>
      <w:r>
        <w:rPr>
          <w:rFonts w:ascii="Arial" w:hAnsi="Arial" w:cs="Arial"/>
          <w:b/>
          <w:sz w:val="20"/>
          <w:szCs w:val="20"/>
        </w:rPr>
        <w:t>SPLOŠNA PRAVIL</w:t>
      </w:r>
      <w:r w:rsidR="00EA28FC">
        <w:rPr>
          <w:rFonts w:ascii="Arial" w:hAnsi="Arial" w:cs="Arial"/>
          <w:b/>
          <w:sz w:val="20"/>
          <w:szCs w:val="20"/>
        </w:rPr>
        <w:t>A</w:t>
      </w:r>
    </w:p>
    <w:p w14:paraId="0F917080" w14:textId="77777777" w:rsidR="007842FB" w:rsidRDefault="007842FB" w:rsidP="007842FB">
      <w:pPr>
        <w:autoSpaceDE w:val="0"/>
        <w:autoSpaceDN w:val="0"/>
        <w:adjustRightInd w:val="0"/>
        <w:jc w:val="both"/>
        <w:rPr>
          <w:rFonts w:ascii="Arial" w:hAnsi="Arial" w:cs="Arial"/>
          <w:b/>
          <w:sz w:val="20"/>
          <w:szCs w:val="20"/>
        </w:rPr>
      </w:pPr>
      <w:r>
        <w:rPr>
          <w:rFonts w:ascii="Arial" w:hAnsi="Arial" w:cs="Arial"/>
          <w:b/>
          <w:sz w:val="20"/>
          <w:szCs w:val="20"/>
        </w:rPr>
        <w:t>1. Stroški</w:t>
      </w:r>
    </w:p>
    <w:p w14:paraId="77A9B60E" w14:textId="59958F5A" w:rsidR="00F14D3F" w:rsidRPr="007842FB" w:rsidRDefault="004E76EC" w:rsidP="007842FB">
      <w:pPr>
        <w:autoSpaceDE w:val="0"/>
        <w:autoSpaceDN w:val="0"/>
        <w:adjustRightInd w:val="0"/>
        <w:jc w:val="both"/>
        <w:rPr>
          <w:rFonts w:ascii="Arial" w:hAnsi="Arial" w:cs="Arial"/>
          <w:b/>
          <w:sz w:val="20"/>
          <w:szCs w:val="20"/>
        </w:rPr>
      </w:pPr>
      <w:r w:rsidRPr="007842FB">
        <w:rPr>
          <w:rFonts w:ascii="Arial" w:hAnsi="Arial" w:cs="Arial"/>
          <w:sz w:val="20"/>
          <w:szCs w:val="20"/>
        </w:rPr>
        <w:t xml:space="preserve">Podpora za povrnitev upravičenih stroškov </w:t>
      </w:r>
      <w:r w:rsidR="009D14D8" w:rsidRPr="007842FB">
        <w:rPr>
          <w:rFonts w:ascii="Arial" w:hAnsi="Arial" w:cs="Arial"/>
          <w:sz w:val="20"/>
          <w:szCs w:val="20"/>
        </w:rPr>
        <w:t>sodelovanja na sejmih, objav v medijih in</w:t>
      </w:r>
      <w:r w:rsidRPr="007842FB">
        <w:rPr>
          <w:rFonts w:ascii="Arial" w:hAnsi="Arial" w:cs="Arial"/>
          <w:sz w:val="20"/>
          <w:szCs w:val="20"/>
        </w:rPr>
        <w:t xml:space="preserve"> predstavitve vin se izplača samo vlagateljem, ki</w:t>
      </w:r>
      <w:r w:rsidR="009D14D8" w:rsidRPr="007842FB">
        <w:rPr>
          <w:rFonts w:ascii="Arial" w:hAnsi="Arial" w:cs="Arial"/>
          <w:sz w:val="20"/>
          <w:szCs w:val="20"/>
        </w:rPr>
        <w:t xml:space="preserve"> uporabljajo enotno podobo.</w:t>
      </w:r>
      <w:r w:rsidRPr="007842FB">
        <w:rPr>
          <w:rFonts w:ascii="Arial" w:hAnsi="Arial" w:cs="Arial"/>
          <w:sz w:val="20"/>
          <w:szCs w:val="20"/>
        </w:rPr>
        <w:t xml:space="preserve"> Enotna podoba pomeni </w:t>
      </w:r>
      <w:r w:rsidR="009A4E72" w:rsidRPr="007842FB">
        <w:rPr>
          <w:rFonts w:ascii="Arial" w:hAnsi="Arial" w:cs="Arial"/>
          <w:sz w:val="20"/>
          <w:szCs w:val="20"/>
        </w:rPr>
        <w:t xml:space="preserve">najmanj </w:t>
      </w:r>
      <w:r w:rsidRPr="007842FB">
        <w:rPr>
          <w:rFonts w:ascii="Arial" w:hAnsi="Arial" w:cs="Arial"/>
          <w:sz w:val="20"/>
          <w:szCs w:val="20"/>
        </w:rPr>
        <w:t>uporabo enotne promocijske oznake, ki označuje</w:t>
      </w:r>
      <w:r>
        <w:t xml:space="preserve"> državo porekla vina</w:t>
      </w:r>
      <w:r w:rsidR="009A4E72">
        <w:t xml:space="preserve"> in se pojavlja na vseh predstavitvenih </w:t>
      </w:r>
      <w:r w:rsidR="009A4E72" w:rsidRPr="007842FB">
        <w:rPr>
          <w:rFonts w:ascii="Arial" w:hAnsi="Arial" w:cs="Arial"/>
          <w:sz w:val="20"/>
          <w:szCs w:val="20"/>
        </w:rPr>
        <w:t>materialih in prostorih.</w:t>
      </w:r>
    </w:p>
    <w:p w14:paraId="5322503C" w14:textId="47D38014" w:rsidR="009A4E72" w:rsidRDefault="009A4E72" w:rsidP="00EC5393">
      <w:pPr>
        <w:autoSpaceDE w:val="0"/>
        <w:autoSpaceDN w:val="0"/>
        <w:adjustRightInd w:val="0"/>
        <w:jc w:val="both"/>
        <w:rPr>
          <w:rFonts w:ascii="Arial" w:hAnsi="Arial" w:cs="Arial"/>
          <w:sz w:val="20"/>
          <w:szCs w:val="20"/>
        </w:rPr>
      </w:pPr>
      <w:r>
        <w:rPr>
          <w:rFonts w:ascii="Arial" w:hAnsi="Arial" w:cs="Arial"/>
          <w:sz w:val="20"/>
          <w:szCs w:val="20"/>
        </w:rPr>
        <w:t xml:space="preserve">Stroški tržnih raziskav </w:t>
      </w:r>
      <w:r w:rsidR="002C6275">
        <w:rPr>
          <w:rFonts w:ascii="Arial" w:hAnsi="Arial" w:cs="Arial"/>
          <w:sz w:val="20"/>
          <w:szCs w:val="20"/>
        </w:rPr>
        <w:t xml:space="preserve">in svetovanja zaradi uvajanja vina na novem tržišču </w:t>
      </w:r>
      <w:r>
        <w:rPr>
          <w:rFonts w:ascii="Arial" w:hAnsi="Arial" w:cs="Arial"/>
          <w:sz w:val="20"/>
          <w:szCs w:val="20"/>
        </w:rPr>
        <w:t xml:space="preserve">so upravičeni stroški, kadar izvajalec izvaja </w:t>
      </w:r>
      <w:r w:rsidR="00CD0F25">
        <w:rPr>
          <w:rFonts w:ascii="Arial" w:hAnsi="Arial" w:cs="Arial"/>
          <w:sz w:val="20"/>
          <w:szCs w:val="20"/>
        </w:rPr>
        <w:t xml:space="preserve">dejavnosti, da </w:t>
      </w:r>
      <w:r w:rsidR="002C6275">
        <w:rPr>
          <w:rFonts w:ascii="Arial" w:hAnsi="Arial" w:cs="Arial"/>
          <w:sz w:val="20"/>
          <w:szCs w:val="20"/>
        </w:rPr>
        <w:t xml:space="preserve">bi </w:t>
      </w:r>
      <w:r w:rsidR="00CD0F25">
        <w:rPr>
          <w:rFonts w:ascii="Arial" w:hAnsi="Arial" w:cs="Arial"/>
          <w:sz w:val="20"/>
          <w:szCs w:val="20"/>
        </w:rPr>
        <w:t xml:space="preserve">se </w:t>
      </w:r>
      <w:r w:rsidR="002C6275">
        <w:rPr>
          <w:rFonts w:ascii="Arial" w:hAnsi="Arial" w:cs="Arial"/>
          <w:sz w:val="20"/>
          <w:szCs w:val="20"/>
        </w:rPr>
        <w:t>na novem tržišču začela</w:t>
      </w:r>
      <w:r w:rsidR="00CD0F25">
        <w:rPr>
          <w:rFonts w:ascii="Arial" w:hAnsi="Arial" w:cs="Arial"/>
          <w:sz w:val="20"/>
          <w:szCs w:val="20"/>
        </w:rPr>
        <w:t xml:space="preserve"> prodaja določenega vina posameznega pridelovalca. Novo tržišče za določeno vino posameznega pridelovalca pri tem pomeni natančno opredeljeno tržišče, na katerem vina tega prodajalca, ki je predmet prodaje, še ni. Vino, ki je predmet prodaje, se mora glede bistvenih značilnosti (sorta, blagovna znamka oziroma tehnologija pridelave) razlikovati od vin istega pridelovalca, ki se že prodajajo na območju novega tržišča.</w:t>
      </w:r>
    </w:p>
    <w:p w14:paraId="4FC042D5" w14:textId="05ED1810" w:rsidR="00635F5A" w:rsidRDefault="00182C39" w:rsidP="00EC5393">
      <w:pPr>
        <w:autoSpaceDE w:val="0"/>
        <w:autoSpaceDN w:val="0"/>
        <w:adjustRightInd w:val="0"/>
        <w:jc w:val="both"/>
        <w:rPr>
          <w:rFonts w:ascii="Arial" w:hAnsi="Arial" w:cs="Arial"/>
          <w:sz w:val="20"/>
          <w:szCs w:val="20"/>
        </w:rPr>
      </w:pPr>
      <w:r>
        <w:rPr>
          <w:rFonts w:ascii="Arial" w:hAnsi="Arial" w:cs="Arial"/>
          <w:sz w:val="20"/>
          <w:szCs w:val="20"/>
        </w:rPr>
        <w:t>Kadar vlagatelji sodelujejo na istem sejmu ali skupaj izvajajo promocijske dejavnosti</w:t>
      </w:r>
      <w:r w:rsidR="00635F5A">
        <w:rPr>
          <w:rFonts w:ascii="Arial" w:hAnsi="Arial" w:cs="Arial"/>
          <w:sz w:val="20"/>
          <w:szCs w:val="20"/>
        </w:rPr>
        <w:t xml:space="preserve">, se lahko stroški najema oziroma zakupa stojnice, oblikovanja stojnice, najema dodatnih prostorov ali stroški dela pomožnega osebja pri sodelovanju na sejmu nanašajo na več upravičencev, pri čemer lahko eden od upravičencev zahteva plačilo pomoči za celotni skupni strošek ali pa vsak izmed upravičencev zahteva plačilo pomoči za svoj del stroškov. </w:t>
      </w:r>
      <w:r w:rsidR="009878A3">
        <w:rPr>
          <w:rFonts w:ascii="Arial" w:hAnsi="Arial" w:cs="Arial"/>
          <w:sz w:val="20"/>
          <w:szCs w:val="20"/>
        </w:rPr>
        <w:t>V sledenjem primeru vsota stroškov iz njihovih zahtevkov ne sme presegati zneska na računu za celotni upravičeni skupni strošek. Če ga presega, se upravičeni strošek vsakemu upravičencu sorazmerno zniža, tako da skupna vsota tako znižanih stroškov ne presega zneska na računu za celotni upravičeni skupni strošek.</w:t>
      </w:r>
    </w:p>
    <w:p w14:paraId="0C8CCD51" w14:textId="06F697EB" w:rsidR="004E76EC" w:rsidRDefault="002C6275" w:rsidP="00EC5393">
      <w:pPr>
        <w:autoSpaceDE w:val="0"/>
        <w:autoSpaceDN w:val="0"/>
        <w:adjustRightInd w:val="0"/>
        <w:jc w:val="both"/>
        <w:rPr>
          <w:rFonts w:ascii="Arial" w:hAnsi="Arial" w:cs="Arial"/>
          <w:sz w:val="20"/>
          <w:szCs w:val="20"/>
        </w:rPr>
      </w:pPr>
      <w:r>
        <w:rPr>
          <w:rFonts w:ascii="Arial" w:hAnsi="Arial" w:cs="Arial"/>
          <w:sz w:val="20"/>
          <w:szCs w:val="20"/>
        </w:rPr>
        <w:t>S</w:t>
      </w:r>
      <w:r w:rsidRPr="002C6275">
        <w:rPr>
          <w:rFonts w:ascii="Arial" w:hAnsi="Arial" w:cs="Arial"/>
          <w:sz w:val="20"/>
          <w:szCs w:val="20"/>
        </w:rPr>
        <w:t>troški sodelovanja na sejmih, objav v medijih, predstavitev vin, tržnih raziskav, svetovanja in izobraževanja</w:t>
      </w:r>
      <w:r>
        <w:rPr>
          <w:rFonts w:ascii="Arial" w:hAnsi="Arial" w:cs="Arial"/>
          <w:sz w:val="20"/>
          <w:szCs w:val="20"/>
        </w:rPr>
        <w:t xml:space="preserve"> se lahko nanašajo izključno na dejavnosti, povezane z vinom.</w:t>
      </w:r>
    </w:p>
    <w:p w14:paraId="6A778A03" w14:textId="21E0B52A" w:rsidR="002C6275" w:rsidRDefault="002C6275" w:rsidP="00EC5393">
      <w:pPr>
        <w:autoSpaceDE w:val="0"/>
        <w:autoSpaceDN w:val="0"/>
        <w:adjustRightInd w:val="0"/>
        <w:jc w:val="both"/>
        <w:rPr>
          <w:rFonts w:ascii="Arial" w:hAnsi="Arial" w:cs="Arial"/>
          <w:sz w:val="20"/>
          <w:szCs w:val="20"/>
        </w:rPr>
      </w:pPr>
      <w:r>
        <w:rPr>
          <w:rFonts w:ascii="Arial" w:hAnsi="Arial" w:cs="Arial"/>
          <w:sz w:val="20"/>
          <w:szCs w:val="20"/>
        </w:rPr>
        <w:t>Davek na dodano vrednost ali drug prometni davek in vino ali drugi kmetijski proizvodi se ne štejejo za upravičen strošek.</w:t>
      </w:r>
    </w:p>
    <w:p w14:paraId="2D9E7F36" w14:textId="5E57F69D" w:rsidR="00EB2817" w:rsidRPr="00326187" w:rsidRDefault="00EB2817" w:rsidP="00326187">
      <w:pPr>
        <w:jc w:val="both"/>
        <w:rPr>
          <w:rFonts w:ascii="Arial" w:hAnsi="Arial" w:cs="Arial"/>
          <w:sz w:val="20"/>
          <w:szCs w:val="20"/>
        </w:rPr>
      </w:pPr>
      <w:r w:rsidRPr="00326187">
        <w:rPr>
          <w:rFonts w:ascii="Arial" w:hAnsi="Arial" w:cs="Arial"/>
          <w:sz w:val="20"/>
          <w:szCs w:val="20"/>
        </w:rPr>
        <w:t>Stroški nastanitve in prevoza s sredstvi javnega prometa, stroški dela, potni stroški, ki nastanejo pri sodelovanju na sejmih in pri predst</w:t>
      </w:r>
      <w:r w:rsidR="00A6611B" w:rsidRPr="00326187">
        <w:rPr>
          <w:rFonts w:ascii="Arial" w:hAnsi="Arial" w:cs="Arial"/>
          <w:sz w:val="20"/>
          <w:szCs w:val="20"/>
        </w:rPr>
        <w:t>a</w:t>
      </w:r>
      <w:r w:rsidRPr="00326187">
        <w:rPr>
          <w:rFonts w:ascii="Arial" w:hAnsi="Arial" w:cs="Arial"/>
          <w:sz w:val="20"/>
          <w:szCs w:val="20"/>
        </w:rPr>
        <w:t>vitvi vin ter stroški nastanitve in prevoza s sredstvi javnega prometa</w:t>
      </w:r>
      <w:r w:rsidR="00A6611B" w:rsidRPr="00326187">
        <w:rPr>
          <w:rFonts w:ascii="Arial" w:hAnsi="Arial" w:cs="Arial"/>
          <w:sz w:val="20"/>
          <w:szCs w:val="20"/>
        </w:rPr>
        <w:t>, ki nastanejo pri izobraževanju in se nanašajo na nosilca in člane kmetijskega gospodarstva oziroma redno zaposlene pri upravičencu, so upravičeni le, če so nastali v času, ko je zadevna oseba imela status nosilca oziroma člana kmetijskega gospodarstva oziroma je bila redno zaposlena pri upravičencu.</w:t>
      </w:r>
    </w:p>
    <w:p w14:paraId="568AEF80" w14:textId="7795BB8F" w:rsidR="00F541B9" w:rsidRPr="00326187" w:rsidRDefault="008711F9" w:rsidP="00326187">
      <w:pPr>
        <w:jc w:val="both"/>
        <w:rPr>
          <w:rFonts w:ascii="Arial" w:hAnsi="Arial" w:cs="Arial"/>
          <w:sz w:val="20"/>
          <w:szCs w:val="20"/>
        </w:rPr>
      </w:pPr>
      <w:r w:rsidRPr="00326187">
        <w:rPr>
          <w:rFonts w:ascii="Arial" w:hAnsi="Arial" w:cs="Arial"/>
          <w:sz w:val="20"/>
          <w:szCs w:val="20"/>
        </w:rPr>
        <w:t xml:space="preserve">Upravičeni stroški </w:t>
      </w:r>
      <w:r w:rsidR="00BC0674" w:rsidRPr="00326187">
        <w:rPr>
          <w:rFonts w:ascii="Arial" w:hAnsi="Arial" w:cs="Arial"/>
          <w:sz w:val="20"/>
          <w:szCs w:val="20"/>
        </w:rPr>
        <w:t xml:space="preserve">sodelovanja na sejmih, objav v medijih, predstavitev vin, tržnih raziskav, svetovanja in izobraževanja </w:t>
      </w:r>
      <w:r w:rsidRPr="00326187">
        <w:rPr>
          <w:rFonts w:ascii="Arial" w:hAnsi="Arial" w:cs="Arial"/>
          <w:sz w:val="20"/>
          <w:szCs w:val="20"/>
        </w:rPr>
        <w:t xml:space="preserve">so stroški, dejansko nastali </w:t>
      </w:r>
      <w:r w:rsidR="00FD0002" w:rsidRPr="00326187">
        <w:rPr>
          <w:rFonts w:ascii="Arial" w:hAnsi="Arial" w:cs="Arial"/>
          <w:sz w:val="20"/>
          <w:szCs w:val="20"/>
        </w:rPr>
        <w:t xml:space="preserve">v </w:t>
      </w:r>
      <w:r w:rsidR="00F541B9" w:rsidRPr="00326187">
        <w:rPr>
          <w:rFonts w:ascii="Arial" w:hAnsi="Arial" w:cs="Arial"/>
          <w:sz w:val="20"/>
          <w:szCs w:val="20"/>
        </w:rPr>
        <w:t xml:space="preserve">obdobju med </w:t>
      </w:r>
      <w:r w:rsidRPr="00326187">
        <w:rPr>
          <w:rFonts w:ascii="Arial" w:hAnsi="Arial" w:cs="Arial"/>
          <w:sz w:val="20"/>
          <w:szCs w:val="20"/>
        </w:rPr>
        <w:t>1.</w:t>
      </w:r>
      <w:r w:rsidR="00F541B9" w:rsidRPr="00326187">
        <w:rPr>
          <w:rFonts w:ascii="Arial" w:hAnsi="Arial" w:cs="Arial"/>
          <w:sz w:val="20"/>
          <w:szCs w:val="20"/>
        </w:rPr>
        <w:t xml:space="preserve"> junijem leta pred oddajo zahtevka</w:t>
      </w:r>
      <w:r w:rsidRPr="00326187">
        <w:rPr>
          <w:rFonts w:ascii="Arial" w:hAnsi="Arial" w:cs="Arial"/>
          <w:sz w:val="20"/>
          <w:szCs w:val="20"/>
        </w:rPr>
        <w:t xml:space="preserve"> do vključno 31.</w:t>
      </w:r>
      <w:r w:rsidR="00F541B9" w:rsidRPr="00326187">
        <w:rPr>
          <w:rFonts w:ascii="Arial" w:hAnsi="Arial" w:cs="Arial"/>
          <w:sz w:val="20"/>
          <w:szCs w:val="20"/>
        </w:rPr>
        <w:t xml:space="preserve"> maja leta, v katerem se vlaga zahtevek.</w:t>
      </w:r>
    </w:p>
    <w:p w14:paraId="26A8CF53" w14:textId="6CE3BB4F" w:rsidR="00BC0674" w:rsidRDefault="00BC0674" w:rsidP="00326187">
      <w:pPr>
        <w:jc w:val="both"/>
        <w:rPr>
          <w:rFonts w:ascii="Arial" w:hAnsi="Arial" w:cs="Arial"/>
          <w:sz w:val="20"/>
          <w:szCs w:val="20"/>
        </w:rPr>
      </w:pPr>
      <w:r w:rsidRPr="00326187">
        <w:rPr>
          <w:rFonts w:ascii="Arial" w:hAnsi="Arial" w:cs="Arial"/>
          <w:sz w:val="20"/>
          <w:szCs w:val="20"/>
        </w:rPr>
        <w:t>Upravičeni so tudi stroški, plačani vnaprej, za katere je bilo dokazilo o vnaprejšnjem plačilu izdano največ 18 mesecev pred vložitvijo zahtevka.</w:t>
      </w:r>
    </w:p>
    <w:p w14:paraId="73C0D807" w14:textId="272429F6" w:rsidR="009878A3" w:rsidRPr="007B0FFF" w:rsidRDefault="007842FB" w:rsidP="00326187">
      <w:pPr>
        <w:jc w:val="both"/>
        <w:rPr>
          <w:rFonts w:ascii="Arial" w:hAnsi="Arial" w:cs="Arial"/>
          <w:b/>
          <w:sz w:val="20"/>
          <w:szCs w:val="20"/>
        </w:rPr>
      </w:pPr>
      <w:r w:rsidRPr="007B0FFF">
        <w:rPr>
          <w:rFonts w:ascii="Arial" w:hAnsi="Arial" w:cs="Arial"/>
          <w:b/>
          <w:sz w:val="20"/>
          <w:szCs w:val="20"/>
        </w:rPr>
        <w:t>2. Sredstva</w:t>
      </w:r>
    </w:p>
    <w:p w14:paraId="5D537264" w14:textId="5DCC4C67" w:rsidR="0055592A" w:rsidRPr="0055592A" w:rsidRDefault="0055592A" w:rsidP="00326187">
      <w:pPr>
        <w:jc w:val="both"/>
        <w:rPr>
          <w:rFonts w:ascii="Arial" w:hAnsi="Arial" w:cs="Arial"/>
          <w:sz w:val="20"/>
          <w:szCs w:val="20"/>
        </w:rPr>
      </w:pPr>
      <w:r w:rsidRPr="0055592A">
        <w:rPr>
          <w:rFonts w:ascii="Arial" w:hAnsi="Arial" w:cs="Arial"/>
          <w:sz w:val="20"/>
          <w:szCs w:val="20"/>
        </w:rPr>
        <w:t>Vlagatelji lahko pridobijo sredstva za isti strošek</w:t>
      </w:r>
      <w:r>
        <w:rPr>
          <w:rFonts w:ascii="Arial" w:hAnsi="Arial" w:cs="Arial"/>
          <w:sz w:val="20"/>
          <w:szCs w:val="20"/>
        </w:rPr>
        <w:t xml:space="preserve"> </w:t>
      </w:r>
      <w:r w:rsidRPr="0055592A">
        <w:rPr>
          <w:rFonts w:ascii="Arial" w:hAnsi="Arial" w:cs="Arial"/>
          <w:sz w:val="20"/>
          <w:szCs w:val="20"/>
        </w:rPr>
        <w:t>samo enkrat. Do sredstev ni upravičen tisti, ki je za stroške, ki jih navaja v vlogi za pridobitev podpore po tej uredbi, že prejel sredstva Republike Slovenije ali Evropske unije</w:t>
      </w:r>
      <w:r w:rsidR="007B0FFF">
        <w:rPr>
          <w:rFonts w:ascii="Arial" w:hAnsi="Arial" w:cs="Arial"/>
          <w:sz w:val="20"/>
          <w:szCs w:val="20"/>
        </w:rPr>
        <w:t>.</w:t>
      </w:r>
    </w:p>
    <w:p w14:paraId="1E5011E3" w14:textId="59F305DE" w:rsidR="0055592A" w:rsidRPr="0055592A" w:rsidRDefault="0055592A" w:rsidP="007B0FFF">
      <w:pPr>
        <w:jc w:val="both"/>
      </w:pPr>
      <w:r w:rsidRPr="0055592A">
        <w:t>Vlagatelj, pri katerem se ugotovi, da je po</w:t>
      </w:r>
      <w:r>
        <w:t>moč</w:t>
      </w:r>
      <w:r w:rsidRPr="0055592A">
        <w:t xml:space="preserve"> pridobil nezakonito oziroma jo uporabil nenamensko oziroma je dal lažno izjavo oziroma lažna dokazila ali je ravnal v nasprotju z dano izjavo, mora v proračun Republike Slovenije vrniti vsa nezakonito oziroma nenamensko pridobljena sredstva skupaj z zakonitimi zamudnimi obrestmi, ki tečejo od dneva izplačila pomoči.</w:t>
      </w:r>
      <w:r w:rsidRPr="00EC5393">
        <w:t xml:space="preserve"> </w:t>
      </w:r>
      <w:r>
        <w:t>Vlagatelj ne more pridobiti nove pomoči</w:t>
      </w:r>
      <w:r w:rsidR="00182C39">
        <w:t xml:space="preserve"> dve leti od dokončnosti odločbe o vračilu sredstev.</w:t>
      </w:r>
    </w:p>
    <w:p w14:paraId="00CB011E" w14:textId="77777777" w:rsidR="0055592A" w:rsidRPr="00D720E2" w:rsidRDefault="0055592A" w:rsidP="0055592A">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sz w:val="20"/>
          <w:szCs w:val="20"/>
        </w:rPr>
      </w:pPr>
    </w:p>
    <w:p w14:paraId="6F0108D3" w14:textId="11FADFFA" w:rsidR="007A1F9C" w:rsidRPr="009F6A49" w:rsidRDefault="007B0FFF" w:rsidP="007B0FFF">
      <w:pPr>
        <w:jc w:val="both"/>
        <w:rPr>
          <w:rFonts w:cs="Arial"/>
          <w:color w:val="000000" w:themeColor="text1"/>
          <w:sz w:val="20"/>
          <w:szCs w:val="20"/>
        </w:rPr>
      </w:pPr>
      <w:r w:rsidRPr="007B0FFF">
        <w:rPr>
          <w:rFonts w:ascii="Arial" w:hAnsi="Arial" w:cs="Arial"/>
          <w:b/>
          <w:sz w:val="20"/>
          <w:szCs w:val="20"/>
        </w:rPr>
        <w:t>3. Priloge</w:t>
      </w:r>
      <w:r>
        <w:rPr>
          <w:rFonts w:ascii="Arial" w:hAnsi="Arial" w:cs="Arial"/>
          <w:b/>
          <w:sz w:val="20"/>
          <w:szCs w:val="20"/>
        </w:rPr>
        <w:t xml:space="preserve"> </w:t>
      </w:r>
    </w:p>
    <w:p w14:paraId="550C3D8D" w14:textId="2618D58F" w:rsidR="006A5202" w:rsidRPr="006A5202" w:rsidRDefault="006A5202" w:rsidP="00B8101B">
      <w:pPr>
        <w:autoSpaceDE w:val="0"/>
        <w:autoSpaceDN w:val="0"/>
        <w:adjustRightInd w:val="0"/>
        <w:spacing w:after="0" w:line="240" w:lineRule="auto"/>
        <w:jc w:val="both"/>
        <w:rPr>
          <w:rFonts w:ascii="Arial" w:hAnsi="Arial" w:cs="Arial"/>
          <w:color w:val="000000"/>
          <w:sz w:val="20"/>
          <w:szCs w:val="20"/>
        </w:rPr>
      </w:pPr>
      <w:r w:rsidRPr="006A5202">
        <w:rPr>
          <w:rFonts w:ascii="Arial" w:hAnsi="Arial" w:cs="Arial"/>
          <w:color w:val="000000"/>
          <w:sz w:val="20"/>
          <w:szCs w:val="20"/>
        </w:rPr>
        <w:t>3.1 Poročilo</w:t>
      </w:r>
      <w:r w:rsidR="00B242E6">
        <w:rPr>
          <w:rFonts w:ascii="Arial" w:hAnsi="Arial" w:cs="Arial"/>
          <w:color w:val="000000"/>
          <w:sz w:val="20"/>
          <w:szCs w:val="20"/>
        </w:rPr>
        <w:t xml:space="preserve"> o izvedeni dejavnosti</w:t>
      </w:r>
    </w:p>
    <w:p w14:paraId="5499081F" w14:textId="77777777" w:rsidR="006A5202" w:rsidRDefault="006A5202" w:rsidP="00B8101B">
      <w:pPr>
        <w:autoSpaceDE w:val="0"/>
        <w:autoSpaceDN w:val="0"/>
        <w:adjustRightInd w:val="0"/>
        <w:spacing w:after="0" w:line="240" w:lineRule="auto"/>
        <w:jc w:val="both"/>
        <w:rPr>
          <w:rFonts w:ascii="Arial" w:hAnsi="Arial" w:cs="Arial"/>
          <w:color w:val="000000"/>
          <w:sz w:val="20"/>
          <w:szCs w:val="20"/>
          <w:highlight w:val="yellow"/>
        </w:rPr>
      </w:pPr>
    </w:p>
    <w:p w14:paraId="6C524A1C" w14:textId="2DD9B267" w:rsidR="00246C15" w:rsidRPr="00EC5393" w:rsidRDefault="00246C15" w:rsidP="001844EF">
      <w:pPr>
        <w:jc w:val="both"/>
      </w:pPr>
      <w:r w:rsidRPr="006A5202">
        <w:rPr>
          <w:bCs/>
        </w:rPr>
        <w:t xml:space="preserve">K </w:t>
      </w:r>
      <w:r w:rsidR="007B0FFF" w:rsidRPr="006A5202">
        <w:rPr>
          <w:bCs/>
        </w:rPr>
        <w:t>zahtevku</w:t>
      </w:r>
      <w:r w:rsidRPr="006A5202">
        <w:rPr>
          <w:bCs/>
        </w:rPr>
        <w:t xml:space="preserve"> za povrnitev upravičenih stroškov se pri vsaki dejavnosti sestavi poročilo</w:t>
      </w:r>
      <w:r w:rsidRPr="006A5202">
        <w:rPr>
          <w:b/>
          <w:bCs/>
        </w:rPr>
        <w:t xml:space="preserve"> </w:t>
      </w:r>
      <w:r w:rsidR="00A05908">
        <w:t>o posamezni</w:t>
      </w:r>
      <w:r w:rsidRPr="006A5202">
        <w:t xml:space="preserve"> dejavnost</w:t>
      </w:r>
      <w:r w:rsidR="00A05908">
        <w:t>i</w:t>
      </w:r>
      <w:r w:rsidRPr="006A5202">
        <w:t xml:space="preserve">, ki </w:t>
      </w:r>
      <w:r w:rsidR="00A05908">
        <w:t>vsebuje</w:t>
      </w:r>
      <w:r w:rsidRPr="006A5202">
        <w:t xml:space="preserve"> datum, kraj izvedbe ter naslov izvedenega dogodka</w:t>
      </w:r>
      <w:r w:rsidR="007B0FFF" w:rsidRPr="006A5202">
        <w:t>, navedbo udeležencev</w:t>
      </w:r>
      <w:r w:rsidR="006A5202" w:rsidRPr="006A5202">
        <w:t xml:space="preserve"> dogodka</w:t>
      </w:r>
      <w:r w:rsidR="007B0FFF" w:rsidRPr="006A5202">
        <w:t xml:space="preserve"> in njihovo vlogo, </w:t>
      </w:r>
      <w:r w:rsidRPr="006A5202">
        <w:t xml:space="preserve">temo </w:t>
      </w:r>
      <w:r w:rsidR="00A6611B" w:rsidRPr="006A5202">
        <w:t>svetovanja</w:t>
      </w:r>
      <w:r w:rsidR="00A05908">
        <w:t>/</w:t>
      </w:r>
      <w:r w:rsidR="006A5202" w:rsidRPr="006A5202">
        <w:t>izobraževanja,</w:t>
      </w:r>
      <w:r w:rsidRPr="006A5202">
        <w:t xml:space="preserve"> kdo je </w:t>
      </w:r>
      <w:r w:rsidR="00A6611B" w:rsidRPr="006A5202">
        <w:t>svetoval</w:t>
      </w:r>
      <w:r w:rsidR="00686865">
        <w:t>/izobraževalna institucija</w:t>
      </w:r>
      <w:r w:rsidRPr="006A5202">
        <w:t xml:space="preserve"> in njegove kompetence; v kateri reviji in v kakšnem obsegu je bil objavljen oglas; v primeru tržne raziskave napišite kdo jo je izvedel</w:t>
      </w:r>
      <w:r w:rsidR="007A1F9C" w:rsidRPr="006A5202">
        <w:t>, po kakšni metodologiji,... .</w:t>
      </w:r>
    </w:p>
    <w:p w14:paraId="388C0F5B" w14:textId="01A27B4F" w:rsidR="006A5202" w:rsidRDefault="006A5202" w:rsidP="00B8101B">
      <w:pPr>
        <w:jc w:val="both"/>
        <w:rPr>
          <w:rFonts w:ascii="Arial" w:hAnsi="Arial" w:cs="Arial"/>
          <w:sz w:val="20"/>
          <w:szCs w:val="20"/>
        </w:rPr>
      </w:pPr>
      <w:r>
        <w:rPr>
          <w:rFonts w:ascii="Arial" w:hAnsi="Arial" w:cs="Arial"/>
          <w:sz w:val="20"/>
          <w:szCs w:val="20"/>
        </w:rPr>
        <w:t>3.2 Računi</w:t>
      </w:r>
      <w:r w:rsidR="003F2971">
        <w:rPr>
          <w:rFonts w:ascii="Arial" w:hAnsi="Arial" w:cs="Arial"/>
          <w:sz w:val="20"/>
          <w:szCs w:val="20"/>
        </w:rPr>
        <w:t xml:space="preserve"> za upravičene stroške</w:t>
      </w:r>
    </w:p>
    <w:p w14:paraId="232529FE" w14:textId="01B692B7" w:rsidR="001E24DF" w:rsidRPr="00EC5393" w:rsidRDefault="006A5202" w:rsidP="003F2971">
      <w:pPr>
        <w:jc w:val="both"/>
        <w:rPr>
          <w:rFonts w:cs="Arial"/>
          <w:sz w:val="20"/>
          <w:szCs w:val="20"/>
        </w:rPr>
      </w:pPr>
      <w:r w:rsidRPr="003F2971">
        <w:rPr>
          <w:rFonts w:ascii="Arial" w:hAnsi="Arial" w:cs="Arial"/>
          <w:color w:val="000000"/>
          <w:sz w:val="20"/>
          <w:szCs w:val="20"/>
        </w:rPr>
        <w:t>Zahtevku za povrnitev upravičenih stroškov priložite račune, za katere uveljavljate povračilo in ustrezna dokazila.</w:t>
      </w:r>
    </w:p>
    <w:p w14:paraId="25D60A37" w14:textId="139DDDC1" w:rsidR="001E24DF" w:rsidRPr="003F2971" w:rsidRDefault="003F2971" w:rsidP="00EC5393">
      <w:pPr>
        <w:spacing w:after="0" w:line="240" w:lineRule="auto"/>
        <w:jc w:val="both"/>
        <w:rPr>
          <w:rFonts w:ascii="Arial" w:hAnsi="Arial" w:cs="Arial"/>
          <w:bCs/>
          <w:sz w:val="20"/>
          <w:szCs w:val="20"/>
        </w:rPr>
      </w:pPr>
      <w:r w:rsidRPr="003F2971">
        <w:rPr>
          <w:rFonts w:ascii="Arial" w:hAnsi="Arial" w:cs="Arial"/>
          <w:bCs/>
          <w:sz w:val="20"/>
          <w:szCs w:val="20"/>
        </w:rPr>
        <w:t xml:space="preserve">Pri računih za upravičene stroške </w:t>
      </w:r>
      <w:r>
        <w:rPr>
          <w:rFonts w:ascii="Arial" w:hAnsi="Arial" w:cs="Arial"/>
          <w:bCs/>
          <w:sz w:val="20"/>
          <w:szCs w:val="20"/>
        </w:rPr>
        <w:t>bodite pozorni</w:t>
      </w:r>
      <w:r w:rsidR="00686865">
        <w:rPr>
          <w:rFonts w:ascii="Arial" w:hAnsi="Arial" w:cs="Arial"/>
          <w:bCs/>
          <w:sz w:val="20"/>
          <w:szCs w:val="20"/>
        </w:rPr>
        <w:t>:</w:t>
      </w:r>
    </w:p>
    <w:p w14:paraId="3AE3D085" w14:textId="77777777" w:rsidR="001E24DF" w:rsidRPr="00EC5393" w:rsidRDefault="001E24DF" w:rsidP="00EC5393">
      <w:pPr>
        <w:spacing w:after="0" w:line="240" w:lineRule="auto"/>
        <w:jc w:val="both"/>
        <w:rPr>
          <w:rFonts w:ascii="Arial" w:hAnsi="Arial" w:cs="Arial"/>
          <w:sz w:val="20"/>
          <w:szCs w:val="20"/>
        </w:rPr>
      </w:pPr>
    </w:p>
    <w:p w14:paraId="01BE57A5" w14:textId="09FB7A62" w:rsidR="001E24DF" w:rsidRPr="00EC5393" w:rsidRDefault="003F2971" w:rsidP="00EC5393">
      <w:pPr>
        <w:numPr>
          <w:ilvl w:val="0"/>
          <w:numId w:val="17"/>
        </w:numPr>
        <w:spacing w:after="0" w:line="240" w:lineRule="auto"/>
        <w:jc w:val="both"/>
        <w:rPr>
          <w:rFonts w:ascii="Arial" w:hAnsi="Arial" w:cs="Arial"/>
          <w:sz w:val="20"/>
          <w:szCs w:val="20"/>
        </w:rPr>
      </w:pPr>
      <w:r>
        <w:rPr>
          <w:rFonts w:ascii="Arial" w:hAnsi="Arial" w:cs="Arial"/>
          <w:sz w:val="20"/>
          <w:szCs w:val="20"/>
        </w:rPr>
        <w:t xml:space="preserve">zahtevku priložite kopije </w:t>
      </w:r>
      <w:r w:rsidR="001E24DF" w:rsidRPr="007A1F9C">
        <w:rPr>
          <w:rFonts w:ascii="Arial" w:hAnsi="Arial" w:cs="Arial"/>
          <w:sz w:val="20"/>
          <w:szCs w:val="20"/>
        </w:rPr>
        <w:t>računov</w:t>
      </w:r>
      <w:r w:rsidR="007A1F9C">
        <w:rPr>
          <w:rFonts w:ascii="Arial" w:hAnsi="Arial" w:cs="Arial"/>
          <w:sz w:val="20"/>
          <w:szCs w:val="20"/>
        </w:rPr>
        <w:t xml:space="preserve"> </w:t>
      </w:r>
      <w:r w:rsidR="00260C63">
        <w:rPr>
          <w:rFonts w:ascii="Arial" w:hAnsi="Arial" w:cs="Arial"/>
          <w:sz w:val="20"/>
          <w:szCs w:val="20"/>
        </w:rPr>
        <w:t xml:space="preserve">skupaj z dokazili o plačilu, </w:t>
      </w:r>
    </w:p>
    <w:p w14:paraId="1F52A1B2" w14:textId="5AA36E79" w:rsidR="001E24DF" w:rsidRDefault="001E24DF" w:rsidP="00EC5393">
      <w:pPr>
        <w:numPr>
          <w:ilvl w:val="0"/>
          <w:numId w:val="17"/>
        </w:numPr>
        <w:spacing w:after="0" w:line="240" w:lineRule="auto"/>
        <w:jc w:val="both"/>
        <w:rPr>
          <w:rFonts w:ascii="Arial" w:hAnsi="Arial" w:cs="Arial"/>
          <w:sz w:val="20"/>
          <w:szCs w:val="20"/>
        </w:rPr>
      </w:pPr>
      <w:r w:rsidRPr="00EC5393">
        <w:rPr>
          <w:rFonts w:ascii="Arial" w:hAnsi="Arial" w:cs="Arial"/>
          <w:sz w:val="20"/>
          <w:szCs w:val="20"/>
        </w:rPr>
        <w:t xml:space="preserve">kot dokazilo o plačilu računa se </w:t>
      </w:r>
      <w:r w:rsidRPr="00260C63">
        <w:rPr>
          <w:rFonts w:ascii="Arial" w:hAnsi="Arial" w:cs="Arial"/>
          <w:sz w:val="20"/>
          <w:szCs w:val="20"/>
        </w:rPr>
        <w:t xml:space="preserve">šteje </w:t>
      </w:r>
      <w:r w:rsidR="00260C63" w:rsidRPr="00260C63">
        <w:rPr>
          <w:rFonts w:ascii="Arial" w:hAnsi="Arial" w:cs="Arial"/>
          <w:sz w:val="20"/>
          <w:szCs w:val="20"/>
        </w:rPr>
        <w:t>položnica oziroma blagajniški prejemek, bančni izpisek o prometu na računu, iz katerega je razvidno izvršeno plačilo, potrjen kompenzacijski nalog, pobotna izjava ali asignacijska pogodba</w:t>
      </w:r>
      <w:r w:rsidR="00260C63">
        <w:rPr>
          <w:rFonts w:ascii="Arial" w:hAnsi="Arial" w:cs="Arial"/>
          <w:sz w:val="20"/>
          <w:szCs w:val="20"/>
        </w:rPr>
        <w:t>, …..</w:t>
      </w:r>
      <w:r w:rsidRPr="00260C63">
        <w:rPr>
          <w:rFonts w:ascii="Arial" w:hAnsi="Arial" w:cs="Arial"/>
          <w:sz w:val="20"/>
          <w:szCs w:val="20"/>
        </w:rPr>
        <w:t>,</w:t>
      </w:r>
    </w:p>
    <w:p w14:paraId="114454BC" w14:textId="334BCCE8" w:rsidR="006C57B8" w:rsidRPr="006C57B8" w:rsidRDefault="006C57B8" w:rsidP="00162DF7">
      <w:pPr>
        <w:numPr>
          <w:ilvl w:val="0"/>
          <w:numId w:val="17"/>
        </w:numPr>
        <w:spacing w:after="0" w:line="240" w:lineRule="auto"/>
        <w:jc w:val="both"/>
        <w:rPr>
          <w:rFonts w:ascii="Arial" w:hAnsi="Arial" w:cs="Arial"/>
          <w:sz w:val="20"/>
          <w:szCs w:val="20"/>
        </w:rPr>
      </w:pPr>
      <w:r w:rsidRPr="006C57B8">
        <w:rPr>
          <w:rFonts w:ascii="Arial" w:hAnsi="Arial" w:cs="Arial"/>
          <w:sz w:val="20"/>
          <w:szCs w:val="20"/>
        </w:rPr>
        <w:t>kopija računa, ki se neposredno nanaša na celotni skupni strošek, kadar upravičenci sodelujejo na istem sejmu ali skupaj izvajajo promocijske dejavnosti,</w:t>
      </w:r>
    </w:p>
    <w:p w14:paraId="4011E89B" w14:textId="756699E9" w:rsidR="001E24DF" w:rsidRPr="00B242E6" w:rsidRDefault="001E24DF" w:rsidP="00EC5393">
      <w:pPr>
        <w:numPr>
          <w:ilvl w:val="0"/>
          <w:numId w:val="17"/>
        </w:numPr>
        <w:spacing w:after="0" w:line="240" w:lineRule="auto"/>
        <w:jc w:val="both"/>
        <w:rPr>
          <w:rFonts w:ascii="Arial" w:hAnsi="Arial" w:cs="Arial"/>
          <w:sz w:val="20"/>
          <w:szCs w:val="20"/>
        </w:rPr>
      </w:pPr>
      <w:r w:rsidRPr="00B242E6">
        <w:rPr>
          <w:rFonts w:ascii="Arial" w:hAnsi="Arial" w:cs="Arial"/>
          <w:sz w:val="20"/>
          <w:szCs w:val="20"/>
        </w:rPr>
        <w:t xml:space="preserve">račun podizvajalca oz tistega izvajalca, ki je zadevo dejansko izvedel z dokazilom o plačilu, </w:t>
      </w:r>
    </w:p>
    <w:p w14:paraId="0A154BF7" w14:textId="730E9923" w:rsidR="001E24DF" w:rsidRPr="00EC5393" w:rsidRDefault="00EA1AE0" w:rsidP="00EC5393">
      <w:pPr>
        <w:numPr>
          <w:ilvl w:val="0"/>
          <w:numId w:val="17"/>
        </w:numPr>
        <w:spacing w:after="0" w:line="240" w:lineRule="auto"/>
        <w:jc w:val="both"/>
        <w:rPr>
          <w:rFonts w:ascii="Arial" w:hAnsi="Arial" w:cs="Arial"/>
          <w:sz w:val="20"/>
          <w:szCs w:val="20"/>
        </w:rPr>
      </w:pPr>
      <w:r w:rsidRPr="00260C63">
        <w:rPr>
          <w:rFonts w:ascii="Arial" w:hAnsi="Arial" w:cs="Arial"/>
          <w:iCs/>
          <w:sz w:val="20"/>
          <w:szCs w:val="20"/>
        </w:rPr>
        <w:t xml:space="preserve">specifikacija računa mora vsebovati </w:t>
      </w:r>
      <w:r w:rsidR="001E24DF" w:rsidRPr="00260C63">
        <w:rPr>
          <w:rFonts w:ascii="Arial" w:hAnsi="Arial" w:cs="Arial"/>
          <w:iCs/>
          <w:sz w:val="20"/>
          <w:szCs w:val="20"/>
        </w:rPr>
        <w:t>stroškovnik</w:t>
      </w:r>
      <w:r w:rsidR="001E24DF" w:rsidRPr="00B8101B">
        <w:rPr>
          <w:rFonts w:ascii="Arial" w:hAnsi="Arial" w:cs="Arial"/>
          <w:iCs/>
          <w:sz w:val="20"/>
          <w:szCs w:val="20"/>
        </w:rPr>
        <w:t xml:space="preserve"> oz. element</w:t>
      </w:r>
      <w:r w:rsidR="001E1080">
        <w:rPr>
          <w:rFonts w:ascii="Arial" w:hAnsi="Arial" w:cs="Arial"/>
          <w:iCs/>
          <w:sz w:val="20"/>
          <w:szCs w:val="20"/>
        </w:rPr>
        <w:t>e</w:t>
      </w:r>
      <w:r w:rsidR="001E24DF" w:rsidRPr="00B8101B">
        <w:rPr>
          <w:rFonts w:ascii="Arial" w:hAnsi="Arial" w:cs="Arial"/>
          <w:iCs/>
          <w:sz w:val="20"/>
          <w:szCs w:val="20"/>
        </w:rPr>
        <w:t xml:space="preserve"> upravičenih stroškov,</w:t>
      </w:r>
    </w:p>
    <w:p w14:paraId="6E100B69" w14:textId="139847BF" w:rsidR="001E24DF" w:rsidRPr="00EC5393" w:rsidRDefault="001E24DF" w:rsidP="00B242E6">
      <w:pPr>
        <w:numPr>
          <w:ilvl w:val="0"/>
          <w:numId w:val="17"/>
        </w:numPr>
        <w:spacing w:after="0" w:line="240" w:lineRule="auto"/>
        <w:jc w:val="both"/>
        <w:rPr>
          <w:rFonts w:ascii="Arial" w:hAnsi="Arial" w:cs="Arial"/>
          <w:sz w:val="20"/>
          <w:szCs w:val="20"/>
        </w:rPr>
      </w:pPr>
      <w:r w:rsidRPr="00EC5393">
        <w:rPr>
          <w:rFonts w:ascii="Arial" w:hAnsi="Arial" w:cs="Arial"/>
          <w:sz w:val="20"/>
          <w:szCs w:val="20"/>
        </w:rPr>
        <w:t xml:space="preserve">menjalni tečaj: </w:t>
      </w:r>
      <w:r w:rsidR="00B242E6" w:rsidRPr="00B242E6">
        <w:rPr>
          <w:rFonts w:ascii="Arial" w:hAnsi="Arial" w:cs="Arial"/>
          <w:sz w:val="20"/>
          <w:szCs w:val="20"/>
        </w:rPr>
        <w:t xml:space="preserve">preračun v EUR </w:t>
      </w:r>
      <w:r w:rsidR="00B242E6">
        <w:rPr>
          <w:rFonts w:ascii="Arial" w:hAnsi="Arial" w:cs="Arial"/>
          <w:sz w:val="20"/>
          <w:szCs w:val="20"/>
        </w:rPr>
        <w:t xml:space="preserve">se </w:t>
      </w:r>
      <w:r w:rsidR="00B242E6" w:rsidRPr="00B242E6">
        <w:rPr>
          <w:rFonts w:ascii="Arial" w:hAnsi="Arial" w:cs="Arial"/>
          <w:sz w:val="20"/>
          <w:szCs w:val="20"/>
        </w:rPr>
        <w:t>izvede po tečaju Banke Slovenije na dan izdaje dokazila</w:t>
      </w:r>
      <w:r w:rsidR="00B242E6">
        <w:rPr>
          <w:rFonts w:ascii="Arial" w:hAnsi="Arial" w:cs="Arial"/>
          <w:sz w:val="20"/>
          <w:szCs w:val="20"/>
        </w:rPr>
        <w:t>,</w:t>
      </w:r>
      <w:r w:rsidRPr="00EC5393">
        <w:rPr>
          <w:rFonts w:ascii="Arial" w:hAnsi="Arial" w:cs="Arial"/>
          <w:sz w:val="20"/>
          <w:szCs w:val="20"/>
        </w:rPr>
        <w:t xml:space="preserve"> </w:t>
      </w:r>
    </w:p>
    <w:p w14:paraId="78929C53" w14:textId="6A01F5D8" w:rsidR="001E24DF" w:rsidRPr="00EC5393" w:rsidRDefault="001E1080" w:rsidP="00EC5393">
      <w:pPr>
        <w:numPr>
          <w:ilvl w:val="0"/>
          <w:numId w:val="17"/>
        </w:numPr>
        <w:spacing w:after="0" w:line="240" w:lineRule="auto"/>
        <w:jc w:val="both"/>
        <w:rPr>
          <w:rFonts w:ascii="Arial" w:hAnsi="Arial" w:cs="Arial"/>
          <w:sz w:val="20"/>
          <w:szCs w:val="20"/>
        </w:rPr>
      </w:pPr>
      <w:r>
        <w:rPr>
          <w:rFonts w:ascii="Arial" w:hAnsi="Arial" w:cs="Arial"/>
          <w:iCs/>
          <w:sz w:val="20"/>
          <w:szCs w:val="20"/>
        </w:rPr>
        <w:t xml:space="preserve">račun mora vsebovati </w:t>
      </w:r>
      <w:r w:rsidR="001E24DF" w:rsidRPr="00B8101B">
        <w:rPr>
          <w:rFonts w:ascii="Arial" w:hAnsi="Arial" w:cs="Arial"/>
          <w:iCs/>
          <w:sz w:val="20"/>
          <w:szCs w:val="20"/>
        </w:rPr>
        <w:t>navedb</w:t>
      </w:r>
      <w:r>
        <w:rPr>
          <w:rFonts w:ascii="Arial" w:hAnsi="Arial" w:cs="Arial"/>
          <w:iCs/>
          <w:sz w:val="20"/>
          <w:szCs w:val="20"/>
        </w:rPr>
        <w:t>o</w:t>
      </w:r>
      <w:r w:rsidR="001E24DF" w:rsidRPr="00B8101B">
        <w:rPr>
          <w:rFonts w:ascii="Arial" w:hAnsi="Arial" w:cs="Arial"/>
          <w:iCs/>
          <w:sz w:val="20"/>
          <w:szCs w:val="20"/>
        </w:rPr>
        <w:t xml:space="preserve"> prometnega dav</w:t>
      </w:r>
      <w:r w:rsidR="00B242E6">
        <w:rPr>
          <w:rFonts w:ascii="Arial" w:hAnsi="Arial" w:cs="Arial"/>
          <w:iCs/>
          <w:sz w:val="20"/>
          <w:szCs w:val="20"/>
        </w:rPr>
        <w:t>ka oz. davka na dodano vrednost ali navedbo, da je dobava ali storitev oproščena obračunavanja tega davka,</w:t>
      </w:r>
    </w:p>
    <w:p w14:paraId="03E4FBF8" w14:textId="00BD8F14" w:rsidR="001E24DF" w:rsidRPr="00EA28FC" w:rsidRDefault="001E24DF" w:rsidP="00EC5393">
      <w:pPr>
        <w:numPr>
          <w:ilvl w:val="0"/>
          <w:numId w:val="17"/>
        </w:numPr>
        <w:spacing w:after="0" w:line="240" w:lineRule="auto"/>
        <w:jc w:val="both"/>
        <w:rPr>
          <w:rFonts w:ascii="Arial" w:hAnsi="Arial" w:cs="Arial"/>
          <w:sz w:val="20"/>
          <w:szCs w:val="20"/>
        </w:rPr>
      </w:pPr>
      <w:r w:rsidRPr="00B8101B">
        <w:rPr>
          <w:rFonts w:ascii="Arial" w:hAnsi="Arial" w:cs="Arial"/>
          <w:iCs/>
          <w:sz w:val="20"/>
          <w:szCs w:val="20"/>
        </w:rPr>
        <w:t>plačilo z gotovino</w:t>
      </w:r>
      <w:r w:rsidR="00EA1AE0" w:rsidRPr="00B8101B">
        <w:rPr>
          <w:rFonts w:ascii="Arial" w:hAnsi="Arial" w:cs="Arial"/>
          <w:iCs/>
          <w:sz w:val="20"/>
          <w:szCs w:val="20"/>
        </w:rPr>
        <w:t xml:space="preserve"> skladno </w:t>
      </w:r>
      <w:r w:rsidR="006C57B8">
        <w:rPr>
          <w:rFonts w:ascii="Arial" w:hAnsi="Arial" w:cs="Arial"/>
          <w:iCs/>
          <w:sz w:val="20"/>
          <w:szCs w:val="20"/>
        </w:rPr>
        <w:t xml:space="preserve">z </w:t>
      </w:r>
      <w:r w:rsidR="00E5110D" w:rsidRPr="00B8101B">
        <w:rPr>
          <w:rFonts w:ascii="Arial" w:hAnsi="Arial" w:cs="Arial"/>
          <w:iCs/>
          <w:sz w:val="20"/>
          <w:szCs w:val="20"/>
        </w:rPr>
        <w:t>zakonodajo, ki ureja davčni postopek</w:t>
      </w:r>
      <w:r w:rsidR="00686865">
        <w:rPr>
          <w:rFonts w:ascii="Arial" w:hAnsi="Arial" w:cs="Arial"/>
          <w:iCs/>
          <w:sz w:val="20"/>
          <w:szCs w:val="20"/>
        </w:rPr>
        <w:t>.</w:t>
      </w:r>
    </w:p>
    <w:p w14:paraId="7598EB02" w14:textId="77777777" w:rsidR="00EA28FC" w:rsidRPr="00EC5393" w:rsidRDefault="00EA28FC" w:rsidP="00EA28FC">
      <w:pPr>
        <w:spacing w:after="0" w:line="240" w:lineRule="auto"/>
        <w:ind w:left="502"/>
        <w:jc w:val="both"/>
        <w:rPr>
          <w:rFonts w:ascii="Arial" w:hAnsi="Arial" w:cs="Arial"/>
          <w:sz w:val="20"/>
          <w:szCs w:val="20"/>
        </w:rPr>
      </w:pPr>
    </w:p>
    <w:p w14:paraId="5C8FD828" w14:textId="77777777" w:rsidR="00EA28FC" w:rsidRDefault="00EA28FC" w:rsidP="00EA28F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3.3 Druge priloge</w:t>
      </w:r>
    </w:p>
    <w:p w14:paraId="4671D11A" w14:textId="77777777" w:rsidR="00EA28FC" w:rsidRDefault="00EA28FC" w:rsidP="00EA28FC">
      <w:pPr>
        <w:autoSpaceDE w:val="0"/>
        <w:autoSpaceDN w:val="0"/>
        <w:adjustRightInd w:val="0"/>
        <w:spacing w:after="0" w:line="240" w:lineRule="auto"/>
        <w:rPr>
          <w:rFonts w:ascii="Arial" w:hAnsi="Arial" w:cs="Arial"/>
          <w:color w:val="000000"/>
          <w:sz w:val="20"/>
          <w:szCs w:val="20"/>
        </w:rPr>
      </w:pPr>
    </w:p>
    <w:p w14:paraId="5FEEAD79" w14:textId="67C95F55" w:rsidR="00EA28FC" w:rsidRDefault="00EA28FC" w:rsidP="008D2EAA">
      <w:pPr>
        <w:pStyle w:val="Odstavekseznama"/>
        <w:numPr>
          <w:ilvl w:val="0"/>
          <w:numId w:val="43"/>
        </w:numPr>
        <w:autoSpaceDE w:val="0"/>
        <w:autoSpaceDN w:val="0"/>
        <w:adjustRightInd w:val="0"/>
        <w:spacing w:after="0" w:line="240" w:lineRule="auto"/>
        <w:ind w:left="426"/>
        <w:jc w:val="both"/>
        <w:rPr>
          <w:rFonts w:ascii="Arial" w:hAnsi="Arial" w:cs="Arial"/>
          <w:color w:val="000000"/>
          <w:sz w:val="20"/>
          <w:szCs w:val="20"/>
        </w:rPr>
      </w:pPr>
      <w:r w:rsidRPr="00EA28FC">
        <w:rPr>
          <w:rFonts w:ascii="Arial" w:hAnsi="Arial" w:cs="Arial"/>
          <w:color w:val="000000"/>
          <w:sz w:val="20"/>
          <w:szCs w:val="20"/>
        </w:rPr>
        <w:t>Izjava upravičencev o sodelovanju na sejmu oziroma skupnem izvajanju drugih dejavnosti</w:t>
      </w:r>
      <w:r w:rsidR="001844EF">
        <w:rPr>
          <w:rFonts w:ascii="Arial" w:hAnsi="Arial" w:cs="Arial"/>
          <w:color w:val="000000"/>
          <w:sz w:val="20"/>
          <w:szCs w:val="20"/>
        </w:rPr>
        <w:t xml:space="preserve"> (podatki o sejmu oz dejavnosti skupnega izvajanja, navedba vseh sodelujočih upravičencev z  nazivi, naslovi, davčno številko in KMGMID) v primeru</w:t>
      </w:r>
      <w:r w:rsidR="008D2EAA">
        <w:rPr>
          <w:rFonts w:ascii="Arial" w:hAnsi="Arial" w:cs="Arial"/>
          <w:color w:val="000000"/>
          <w:sz w:val="20"/>
          <w:szCs w:val="20"/>
        </w:rPr>
        <w:t xml:space="preserve"> sodelovanja na istem dogodku,</w:t>
      </w:r>
    </w:p>
    <w:p w14:paraId="77FE0167" w14:textId="77777777" w:rsidR="008D2EAA" w:rsidRDefault="008D2EAA" w:rsidP="008D2EAA">
      <w:pPr>
        <w:pStyle w:val="Odstavekseznama"/>
        <w:numPr>
          <w:ilvl w:val="0"/>
          <w:numId w:val="43"/>
        </w:num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seznam vseh sodelujočih, ki jim je izstavljen račun za plačilo njihovega dela stroškov, z zneski teh računov, ki ga pripravi podjetje, na katerega se glasi račun za celotni skupni strošek, če gre za zahtevke upravičencev, ki so sodelovali na istem sejmu ali skupaj izvajali promocijske dejavnosti,</w:t>
      </w:r>
    </w:p>
    <w:p w14:paraId="73DD54C9" w14:textId="412E7104" w:rsidR="00EA28FC" w:rsidRDefault="008D2EAA" w:rsidP="008D2EAA">
      <w:pPr>
        <w:pStyle w:val="Odstavekseznama"/>
        <w:numPr>
          <w:ilvl w:val="0"/>
          <w:numId w:val="43"/>
        </w:num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fotografija razstavnega prostora, s katere je razvidna enotna podoba,</w:t>
      </w:r>
    </w:p>
    <w:p w14:paraId="24789665" w14:textId="357AEF05" w:rsidR="008D2EAA" w:rsidRPr="00EA28FC" w:rsidRDefault="008D2EAA" w:rsidP="008D2EAA">
      <w:pPr>
        <w:pStyle w:val="Odstavekseznama"/>
        <w:numPr>
          <w:ilvl w:val="0"/>
          <w:numId w:val="43"/>
        </w:num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 xml:space="preserve">poročilo izvajalca svetovanja, če </w:t>
      </w:r>
      <w:r w:rsidR="00D100F0">
        <w:rPr>
          <w:rFonts w:ascii="Arial" w:hAnsi="Arial" w:cs="Arial"/>
          <w:color w:val="000000"/>
          <w:sz w:val="20"/>
          <w:szCs w:val="20"/>
        </w:rPr>
        <w:t>gre za zahtevek za povračilo upravičenih stroškov svetovanja.</w:t>
      </w:r>
    </w:p>
    <w:p w14:paraId="689B1C1D" w14:textId="77777777" w:rsidR="00EA28FC" w:rsidRDefault="00EA28FC" w:rsidP="00B8101B">
      <w:pPr>
        <w:autoSpaceDE w:val="0"/>
        <w:autoSpaceDN w:val="0"/>
        <w:adjustRightInd w:val="0"/>
        <w:spacing w:after="0" w:line="240" w:lineRule="auto"/>
        <w:jc w:val="both"/>
        <w:rPr>
          <w:rFonts w:ascii="Arial" w:hAnsi="Arial" w:cs="Arial"/>
          <w:color w:val="000000"/>
          <w:sz w:val="20"/>
          <w:szCs w:val="20"/>
        </w:rPr>
      </w:pPr>
    </w:p>
    <w:p w14:paraId="21927E12" w14:textId="77777777" w:rsidR="00EA28FC" w:rsidRDefault="00EA28FC" w:rsidP="00B8101B">
      <w:pPr>
        <w:autoSpaceDE w:val="0"/>
        <w:autoSpaceDN w:val="0"/>
        <w:adjustRightInd w:val="0"/>
        <w:spacing w:after="0" w:line="240" w:lineRule="auto"/>
        <w:jc w:val="both"/>
        <w:rPr>
          <w:rFonts w:ascii="Arial" w:hAnsi="Arial" w:cs="Arial"/>
          <w:color w:val="000000"/>
          <w:sz w:val="20"/>
          <w:szCs w:val="20"/>
        </w:rPr>
      </w:pPr>
    </w:p>
    <w:p w14:paraId="0BFB43D8" w14:textId="77777777" w:rsidR="00EA28FC" w:rsidRDefault="00EA28FC" w:rsidP="00B8101B">
      <w:pPr>
        <w:autoSpaceDE w:val="0"/>
        <w:autoSpaceDN w:val="0"/>
        <w:adjustRightInd w:val="0"/>
        <w:spacing w:after="0" w:line="240" w:lineRule="auto"/>
        <w:jc w:val="both"/>
        <w:rPr>
          <w:rFonts w:ascii="Arial" w:hAnsi="Arial" w:cs="Arial"/>
          <w:color w:val="000000"/>
          <w:sz w:val="20"/>
          <w:szCs w:val="20"/>
        </w:rPr>
      </w:pPr>
    </w:p>
    <w:p w14:paraId="6B705C26" w14:textId="35CF3C88" w:rsidR="00706AA4" w:rsidRPr="00706AA4" w:rsidRDefault="00EA1AE0" w:rsidP="00B8101B">
      <w:pPr>
        <w:autoSpaceDE w:val="0"/>
        <w:autoSpaceDN w:val="0"/>
        <w:adjustRightInd w:val="0"/>
        <w:spacing w:after="0" w:line="240" w:lineRule="auto"/>
        <w:jc w:val="both"/>
        <w:rPr>
          <w:rFonts w:ascii="Arial" w:hAnsi="Arial" w:cs="Arial"/>
          <w:color w:val="00B0F0"/>
          <w:sz w:val="20"/>
          <w:szCs w:val="20"/>
        </w:rPr>
      </w:pPr>
      <w:r w:rsidRPr="00EC5393">
        <w:rPr>
          <w:rFonts w:ascii="Arial" w:hAnsi="Arial" w:cs="Arial"/>
          <w:color w:val="000000"/>
          <w:sz w:val="20"/>
          <w:szCs w:val="20"/>
        </w:rPr>
        <w:t xml:space="preserve">Več o </w:t>
      </w:r>
      <w:r w:rsidR="007B56C5">
        <w:rPr>
          <w:rFonts w:ascii="Arial" w:hAnsi="Arial" w:cs="Arial"/>
          <w:color w:val="000000"/>
          <w:sz w:val="20"/>
          <w:szCs w:val="20"/>
        </w:rPr>
        <w:t>pripravi in oddaji zahtevkov</w:t>
      </w:r>
      <w:r w:rsidRPr="00EC5393">
        <w:rPr>
          <w:rFonts w:ascii="Arial" w:hAnsi="Arial" w:cs="Arial"/>
          <w:color w:val="000000"/>
          <w:sz w:val="20"/>
          <w:szCs w:val="20"/>
        </w:rPr>
        <w:t xml:space="preserve"> za povrnitev upravičenih stroškov lahko najdete na internetni strani Agencije na naslovu</w:t>
      </w:r>
      <w:r w:rsidR="00706AA4">
        <w:rPr>
          <w:rFonts w:ascii="Arial" w:hAnsi="Arial" w:cs="Arial"/>
          <w:color w:val="000000"/>
          <w:sz w:val="20"/>
          <w:szCs w:val="20"/>
        </w:rPr>
        <w:t>:</w:t>
      </w:r>
      <w:r w:rsidRPr="00EC5393">
        <w:rPr>
          <w:rFonts w:ascii="Arial" w:hAnsi="Arial" w:cs="Arial"/>
          <w:color w:val="000000"/>
          <w:sz w:val="20"/>
          <w:szCs w:val="20"/>
        </w:rPr>
        <w:t xml:space="preserve"> </w:t>
      </w:r>
      <w:r w:rsidR="00706AA4" w:rsidRPr="00706AA4">
        <w:rPr>
          <w:rFonts w:ascii="Arial" w:hAnsi="Arial" w:cs="Arial"/>
          <w:color w:val="00B0F0"/>
          <w:sz w:val="20"/>
          <w:szCs w:val="20"/>
        </w:rPr>
        <w:t>https://www.gov.si/zbirke/storitve/pridobitev-pomoci-za-podporo-vinarskemu-sektorju-za-sejemske-in-promocijske-dejavnosti-na-ciljnih-trgih/</w:t>
      </w:r>
    </w:p>
    <w:p w14:paraId="28458109" w14:textId="77777777" w:rsidR="00706AA4" w:rsidRDefault="00706AA4" w:rsidP="00B8101B">
      <w:pPr>
        <w:autoSpaceDE w:val="0"/>
        <w:autoSpaceDN w:val="0"/>
        <w:adjustRightInd w:val="0"/>
        <w:spacing w:after="0" w:line="240" w:lineRule="auto"/>
        <w:jc w:val="both"/>
        <w:rPr>
          <w:rFonts w:ascii="Arial" w:hAnsi="Arial" w:cs="Arial"/>
          <w:color w:val="000000"/>
          <w:sz w:val="20"/>
          <w:szCs w:val="20"/>
        </w:rPr>
      </w:pPr>
    </w:p>
    <w:p w14:paraId="31B76FFA" w14:textId="77777777" w:rsidR="00260C63" w:rsidRPr="00EC5393" w:rsidRDefault="00260C63" w:rsidP="00B8101B">
      <w:pPr>
        <w:autoSpaceDE w:val="0"/>
        <w:autoSpaceDN w:val="0"/>
        <w:adjustRightInd w:val="0"/>
        <w:spacing w:after="0" w:line="240" w:lineRule="auto"/>
        <w:jc w:val="both"/>
        <w:rPr>
          <w:rFonts w:ascii="Arial" w:hAnsi="Arial" w:cs="Arial"/>
          <w:color w:val="000000"/>
          <w:sz w:val="20"/>
          <w:szCs w:val="20"/>
        </w:rPr>
      </w:pPr>
    </w:p>
    <w:p w14:paraId="73F57CDE" w14:textId="056B7EAB" w:rsidR="00EA1AE0" w:rsidRPr="00260C63" w:rsidRDefault="00EA1AE0" w:rsidP="00260C63">
      <w:pPr>
        <w:autoSpaceDE w:val="0"/>
        <w:autoSpaceDN w:val="0"/>
        <w:adjustRightInd w:val="0"/>
        <w:spacing w:after="0" w:line="240" w:lineRule="auto"/>
        <w:jc w:val="both"/>
        <w:rPr>
          <w:rFonts w:ascii="Arial" w:hAnsi="Arial" w:cs="Arial"/>
          <w:color w:val="2F2F2F"/>
          <w:sz w:val="20"/>
          <w:szCs w:val="20"/>
        </w:rPr>
      </w:pPr>
      <w:r w:rsidRPr="00260C63">
        <w:rPr>
          <w:rFonts w:ascii="Arial" w:hAnsi="Arial" w:cs="Arial"/>
          <w:sz w:val="20"/>
          <w:szCs w:val="20"/>
        </w:rPr>
        <w:t>Za vsa dodatna vprašanja se obrnite na klicni center (01 580 77 92) ali preko elekt</w:t>
      </w:r>
      <w:r w:rsidR="007B56C5">
        <w:rPr>
          <w:rFonts w:ascii="Arial" w:hAnsi="Arial" w:cs="Arial"/>
          <w:sz w:val="20"/>
          <w:szCs w:val="20"/>
        </w:rPr>
        <w:t>r</w:t>
      </w:r>
      <w:r w:rsidRPr="00260C63">
        <w:rPr>
          <w:rFonts w:ascii="Arial" w:hAnsi="Arial" w:cs="Arial"/>
          <w:sz w:val="20"/>
          <w:szCs w:val="20"/>
        </w:rPr>
        <w:t xml:space="preserve">onskega naslova </w:t>
      </w:r>
      <w:r w:rsidRPr="00260C63">
        <w:rPr>
          <w:rFonts w:ascii="Arial" w:hAnsi="Arial" w:cs="Arial"/>
          <w:sz w:val="20"/>
          <w:szCs w:val="20"/>
        </w:rPr>
        <w:br/>
        <w:t>vin-ukrepi.aktrp@gov.si.</w:t>
      </w:r>
    </w:p>
    <w:p w14:paraId="0780E675" w14:textId="77777777" w:rsidR="00DD5E6F" w:rsidRPr="00260C63" w:rsidRDefault="00DD5E6F" w:rsidP="00EC5393">
      <w:pPr>
        <w:autoSpaceDE w:val="0"/>
        <w:autoSpaceDN w:val="0"/>
        <w:adjustRightInd w:val="0"/>
        <w:spacing w:after="0" w:line="240" w:lineRule="auto"/>
        <w:jc w:val="both"/>
        <w:rPr>
          <w:rFonts w:ascii="Arial" w:hAnsi="Arial" w:cs="Arial"/>
          <w:sz w:val="20"/>
          <w:szCs w:val="20"/>
        </w:rPr>
      </w:pPr>
    </w:p>
    <w:p w14:paraId="6B6CF6E6" w14:textId="77777777" w:rsidR="002C14ED" w:rsidRPr="00260C63" w:rsidRDefault="002C14ED" w:rsidP="00EC5393">
      <w:pPr>
        <w:ind w:left="1440"/>
        <w:jc w:val="both"/>
        <w:rPr>
          <w:rFonts w:ascii="Arial" w:hAnsi="Arial" w:cs="Arial"/>
          <w:sz w:val="20"/>
          <w:szCs w:val="20"/>
        </w:rPr>
      </w:pPr>
    </w:p>
    <w:sectPr w:rsidR="002C14ED" w:rsidRPr="00260C63" w:rsidSect="009D14D8">
      <w:footerReference w:type="default" r:id="rId12"/>
      <w:pgSz w:w="11906" w:h="16838"/>
      <w:pgMar w:top="1276" w:right="1418"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CDFC7" w14:textId="77777777" w:rsidR="004268BE" w:rsidRDefault="004268BE" w:rsidP="00D13F99">
      <w:pPr>
        <w:spacing w:after="0" w:line="240" w:lineRule="auto"/>
      </w:pPr>
      <w:r>
        <w:separator/>
      </w:r>
    </w:p>
  </w:endnote>
  <w:endnote w:type="continuationSeparator" w:id="0">
    <w:p w14:paraId="79B93576" w14:textId="77777777" w:rsidR="004268BE" w:rsidRDefault="004268BE" w:rsidP="00D13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577295"/>
      <w:docPartObj>
        <w:docPartGallery w:val="Page Numbers (Bottom of Page)"/>
        <w:docPartUnique/>
      </w:docPartObj>
    </w:sdtPr>
    <w:sdtEndPr/>
    <w:sdtContent>
      <w:p w14:paraId="5E6700F1" w14:textId="77777777" w:rsidR="00D13F99" w:rsidRDefault="00D13F99">
        <w:pPr>
          <w:pStyle w:val="Noga"/>
          <w:jc w:val="right"/>
        </w:pPr>
        <w:r>
          <w:fldChar w:fldCharType="begin"/>
        </w:r>
        <w:r>
          <w:instrText>PAGE   \* MERGEFORMAT</w:instrText>
        </w:r>
        <w:r>
          <w:fldChar w:fldCharType="separate"/>
        </w:r>
        <w:r w:rsidR="007E6913">
          <w:rPr>
            <w:noProof/>
          </w:rPr>
          <w:t>1</w:t>
        </w:r>
        <w:r>
          <w:fldChar w:fldCharType="end"/>
        </w:r>
      </w:p>
    </w:sdtContent>
  </w:sdt>
  <w:p w14:paraId="309BF6B7" w14:textId="77777777" w:rsidR="00D13F99" w:rsidRDefault="00D13F9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6F14F" w14:textId="77777777" w:rsidR="004268BE" w:rsidRDefault="004268BE" w:rsidP="00D13F99">
      <w:pPr>
        <w:spacing w:after="0" w:line="240" w:lineRule="auto"/>
      </w:pPr>
      <w:r>
        <w:separator/>
      </w:r>
    </w:p>
  </w:footnote>
  <w:footnote w:type="continuationSeparator" w:id="0">
    <w:p w14:paraId="6E1F688B" w14:textId="77777777" w:rsidR="004268BE" w:rsidRDefault="004268BE" w:rsidP="00D13F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0D4083A"/>
    <w:lvl w:ilvl="0">
      <w:numFmt w:val="bullet"/>
      <w:lvlText w:val="*"/>
      <w:lvlJc w:val="left"/>
    </w:lvl>
  </w:abstractNum>
  <w:abstractNum w:abstractNumId="1" w15:restartNumberingAfterBreak="0">
    <w:nsid w:val="0D802312"/>
    <w:multiLevelType w:val="hybridMultilevel"/>
    <w:tmpl w:val="7D42CB00"/>
    <w:lvl w:ilvl="0" w:tplc="4BC2CDEE">
      <w:numFmt w:val="bullet"/>
      <w:lvlText w:val="-"/>
      <w:lvlJc w:val="left"/>
      <w:pPr>
        <w:tabs>
          <w:tab w:val="num" w:pos="720"/>
        </w:tabs>
        <w:ind w:left="720" w:hanging="360"/>
      </w:pPr>
      <w:rPr>
        <w:rFonts w:ascii="Times New Roman" w:eastAsia="Times New Roman" w:hAnsi="Times New Roman" w:cs="Times New Roman" w:hint="default"/>
        <w:b/>
        <w:i w:val="0"/>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E46F9D"/>
    <w:multiLevelType w:val="hybridMultilevel"/>
    <w:tmpl w:val="73B669FC"/>
    <w:lvl w:ilvl="0" w:tplc="4BC2CDEE">
      <w:numFmt w:val="bullet"/>
      <w:lvlText w:val="-"/>
      <w:lvlJc w:val="left"/>
      <w:pPr>
        <w:ind w:left="720" w:hanging="360"/>
      </w:pPr>
      <w:rPr>
        <w:rFonts w:ascii="Times New Roman" w:eastAsia="Times New Roman" w:hAnsi="Times New Roman" w:cs="Times New Roman"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6B413B"/>
    <w:multiLevelType w:val="hybridMultilevel"/>
    <w:tmpl w:val="75E67D70"/>
    <w:lvl w:ilvl="0" w:tplc="D64E1C7E">
      <w:start w:val="1"/>
      <w:numFmt w:val="bullet"/>
      <w:lvlText w:val="•"/>
      <w:lvlJc w:val="left"/>
      <w:pPr>
        <w:tabs>
          <w:tab w:val="num" w:pos="720"/>
        </w:tabs>
        <w:ind w:left="720" w:hanging="360"/>
      </w:pPr>
      <w:rPr>
        <w:rFonts w:ascii="Arial" w:hAnsi="Arial" w:hint="default"/>
      </w:rPr>
    </w:lvl>
    <w:lvl w:ilvl="1" w:tplc="68E20550" w:tentative="1">
      <w:start w:val="1"/>
      <w:numFmt w:val="bullet"/>
      <w:lvlText w:val="•"/>
      <w:lvlJc w:val="left"/>
      <w:pPr>
        <w:tabs>
          <w:tab w:val="num" w:pos="1440"/>
        </w:tabs>
        <w:ind w:left="1440" w:hanging="360"/>
      </w:pPr>
      <w:rPr>
        <w:rFonts w:ascii="Arial" w:hAnsi="Arial" w:hint="default"/>
      </w:rPr>
    </w:lvl>
    <w:lvl w:ilvl="2" w:tplc="35E4E968" w:tentative="1">
      <w:start w:val="1"/>
      <w:numFmt w:val="bullet"/>
      <w:lvlText w:val="•"/>
      <w:lvlJc w:val="left"/>
      <w:pPr>
        <w:tabs>
          <w:tab w:val="num" w:pos="2160"/>
        </w:tabs>
        <w:ind w:left="2160" w:hanging="360"/>
      </w:pPr>
      <w:rPr>
        <w:rFonts w:ascii="Arial" w:hAnsi="Arial" w:hint="default"/>
      </w:rPr>
    </w:lvl>
    <w:lvl w:ilvl="3" w:tplc="FA8EDD92" w:tentative="1">
      <w:start w:val="1"/>
      <w:numFmt w:val="bullet"/>
      <w:lvlText w:val="•"/>
      <w:lvlJc w:val="left"/>
      <w:pPr>
        <w:tabs>
          <w:tab w:val="num" w:pos="2880"/>
        </w:tabs>
        <w:ind w:left="2880" w:hanging="360"/>
      </w:pPr>
      <w:rPr>
        <w:rFonts w:ascii="Arial" w:hAnsi="Arial" w:hint="default"/>
      </w:rPr>
    </w:lvl>
    <w:lvl w:ilvl="4" w:tplc="B13E1966" w:tentative="1">
      <w:start w:val="1"/>
      <w:numFmt w:val="bullet"/>
      <w:lvlText w:val="•"/>
      <w:lvlJc w:val="left"/>
      <w:pPr>
        <w:tabs>
          <w:tab w:val="num" w:pos="3600"/>
        </w:tabs>
        <w:ind w:left="3600" w:hanging="360"/>
      </w:pPr>
      <w:rPr>
        <w:rFonts w:ascii="Arial" w:hAnsi="Arial" w:hint="default"/>
      </w:rPr>
    </w:lvl>
    <w:lvl w:ilvl="5" w:tplc="D572301E" w:tentative="1">
      <w:start w:val="1"/>
      <w:numFmt w:val="bullet"/>
      <w:lvlText w:val="•"/>
      <w:lvlJc w:val="left"/>
      <w:pPr>
        <w:tabs>
          <w:tab w:val="num" w:pos="4320"/>
        </w:tabs>
        <w:ind w:left="4320" w:hanging="360"/>
      </w:pPr>
      <w:rPr>
        <w:rFonts w:ascii="Arial" w:hAnsi="Arial" w:hint="default"/>
      </w:rPr>
    </w:lvl>
    <w:lvl w:ilvl="6" w:tplc="7C08C2C8" w:tentative="1">
      <w:start w:val="1"/>
      <w:numFmt w:val="bullet"/>
      <w:lvlText w:val="•"/>
      <w:lvlJc w:val="left"/>
      <w:pPr>
        <w:tabs>
          <w:tab w:val="num" w:pos="5040"/>
        </w:tabs>
        <w:ind w:left="5040" w:hanging="360"/>
      </w:pPr>
      <w:rPr>
        <w:rFonts w:ascii="Arial" w:hAnsi="Arial" w:hint="default"/>
      </w:rPr>
    </w:lvl>
    <w:lvl w:ilvl="7" w:tplc="275EC286" w:tentative="1">
      <w:start w:val="1"/>
      <w:numFmt w:val="bullet"/>
      <w:lvlText w:val="•"/>
      <w:lvlJc w:val="left"/>
      <w:pPr>
        <w:tabs>
          <w:tab w:val="num" w:pos="5760"/>
        </w:tabs>
        <w:ind w:left="5760" w:hanging="360"/>
      </w:pPr>
      <w:rPr>
        <w:rFonts w:ascii="Arial" w:hAnsi="Arial" w:hint="default"/>
      </w:rPr>
    </w:lvl>
    <w:lvl w:ilvl="8" w:tplc="3CCAA36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C07D9E"/>
    <w:multiLevelType w:val="hybridMultilevel"/>
    <w:tmpl w:val="B7CCA6CA"/>
    <w:lvl w:ilvl="0" w:tplc="63564DE4">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1AD5AA3"/>
    <w:multiLevelType w:val="hybridMultilevel"/>
    <w:tmpl w:val="B0A2C6B6"/>
    <w:lvl w:ilvl="0" w:tplc="605E6056">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611DB7"/>
    <w:multiLevelType w:val="hybridMultilevel"/>
    <w:tmpl w:val="5782A21A"/>
    <w:lvl w:ilvl="0" w:tplc="4BC2CDEE">
      <w:numFmt w:val="bullet"/>
      <w:lvlText w:val="-"/>
      <w:lvlJc w:val="left"/>
      <w:pPr>
        <w:ind w:left="720" w:hanging="360"/>
      </w:pPr>
      <w:rPr>
        <w:rFonts w:ascii="Times New Roman" w:eastAsia="Times New Roman" w:hAnsi="Times New Roman" w:cs="Times New Roman"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3CD5DA0"/>
    <w:multiLevelType w:val="hybridMultilevel"/>
    <w:tmpl w:val="23BC6598"/>
    <w:lvl w:ilvl="0" w:tplc="4BC2CDEE">
      <w:numFmt w:val="bullet"/>
      <w:lvlText w:val="-"/>
      <w:lvlJc w:val="left"/>
      <w:pPr>
        <w:ind w:left="720" w:hanging="360"/>
      </w:pPr>
      <w:rPr>
        <w:rFonts w:ascii="Times New Roman" w:eastAsia="Times New Roman" w:hAnsi="Times New Roman" w:cs="Times New Roman"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0E52A70"/>
    <w:multiLevelType w:val="hybridMultilevel"/>
    <w:tmpl w:val="6E4613E0"/>
    <w:lvl w:ilvl="0" w:tplc="E8F6BF1C">
      <w:start w:val="1"/>
      <w:numFmt w:val="bullet"/>
      <w:lvlText w:val="•"/>
      <w:lvlJc w:val="left"/>
      <w:pPr>
        <w:tabs>
          <w:tab w:val="num" w:pos="720"/>
        </w:tabs>
        <w:ind w:left="720" w:hanging="360"/>
      </w:pPr>
      <w:rPr>
        <w:rFonts w:ascii="Arial" w:hAnsi="Arial" w:hint="default"/>
      </w:rPr>
    </w:lvl>
    <w:lvl w:ilvl="1" w:tplc="3A28820C" w:tentative="1">
      <w:start w:val="1"/>
      <w:numFmt w:val="bullet"/>
      <w:lvlText w:val="•"/>
      <w:lvlJc w:val="left"/>
      <w:pPr>
        <w:tabs>
          <w:tab w:val="num" w:pos="1440"/>
        </w:tabs>
        <w:ind w:left="1440" w:hanging="360"/>
      </w:pPr>
      <w:rPr>
        <w:rFonts w:ascii="Arial" w:hAnsi="Arial" w:hint="default"/>
      </w:rPr>
    </w:lvl>
    <w:lvl w:ilvl="2" w:tplc="740ED65C" w:tentative="1">
      <w:start w:val="1"/>
      <w:numFmt w:val="bullet"/>
      <w:lvlText w:val="•"/>
      <w:lvlJc w:val="left"/>
      <w:pPr>
        <w:tabs>
          <w:tab w:val="num" w:pos="2160"/>
        </w:tabs>
        <w:ind w:left="2160" w:hanging="360"/>
      </w:pPr>
      <w:rPr>
        <w:rFonts w:ascii="Arial" w:hAnsi="Arial" w:hint="default"/>
      </w:rPr>
    </w:lvl>
    <w:lvl w:ilvl="3" w:tplc="2CB43B02" w:tentative="1">
      <w:start w:val="1"/>
      <w:numFmt w:val="bullet"/>
      <w:lvlText w:val="•"/>
      <w:lvlJc w:val="left"/>
      <w:pPr>
        <w:tabs>
          <w:tab w:val="num" w:pos="2880"/>
        </w:tabs>
        <w:ind w:left="2880" w:hanging="360"/>
      </w:pPr>
      <w:rPr>
        <w:rFonts w:ascii="Arial" w:hAnsi="Arial" w:hint="default"/>
      </w:rPr>
    </w:lvl>
    <w:lvl w:ilvl="4" w:tplc="21C25588" w:tentative="1">
      <w:start w:val="1"/>
      <w:numFmt w:val="bullet"/>
      <w:lvlText w:val="•"/>
      <w:lvlJc w:val="left"/>
      <w:pPr>
        <w:tabs>
          <w:tab w:val="num" w:pos="3600"/>
        </w:tabs>
        <w:ind w:left="3600" w:hanging="360"/>
      </w:pPr>
      <w:rPr>
        <w:rFonts w:ascii="Arial" w:hAnsi="Arial" w:hint="default"/>
      </w:rPr>
    </w:lvl>
    <w:lvl w:ilvl="5" w:tplc="9704DFCC" w:tentative="1">
      <w:start w:val="1"/>
      <w:numFmt w:val="bullet"/>
      <w:lvlText w:val="•"/>
      <w:lvlJc w:val="left"/>
      <w:pPr>
        <w:tabs>
          <w:tab w:val="num" w:pos="4320"/>
        </w:tabs>
        <w:ind w:left="4320" w:hanging="360"/>
      </w:pPr>
      <w:rPr>
        <w:rFonts w:ascii="Arial" w:hAnsi="Arial" w:hint="default"/>
      </w:rPr>
    </w:lvl>
    <w:lvl w:ilvl="6" w:tplc="2D4892AE" w:tentative="1">
      <w:start w:val="1"/>
      <w:numFmt w:val="bullet"/>
      <w:lvlText w:val="•"/>
      <w:lvlJc w:val="left"/>
      <w:pPr>
        <w:tabs>
          <w:tab w:val="num" w:pos="5040"/>
        </w:tabs>
        <w:ind w:left="5040" w:hanging="360"/>
      </w:pPr>
      <w:rPr>
        <w:rFonts w:ascii="Arial" w:hAnsi="Arial" w:hint="default"/>
      </w:rPr>
    </w:lvl>
    <w:lvl w:ilvl="7" w:tplc="C87CDF6A" w:tentative="1">
      <w:start w:val="1"/>
      <w:numFmt w:val="bullet"/>
      <w:lvlText w:val="•"/>
      <w:lvlJc w:val="left"/>
      <w:pPr>
        <w:tabs>
          <w:tab w:val="num" w:pos="5760"/>
        </w:tabs>
        <w:ind w:left="5760" w:hanging="360"/>
      </w:pPr>
      <w:rPr>
        <w:rFonts w:ascii="Arial" w:hAnsi="Arial" w:hint="default"/>
      </w:rPr>
    </w:lvl>
    <w:lvl w:ilvl="8" w:tplc="A79451B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4E23D4D"/>
    <w:multiLevelType w:val="hybridMultilevel"/>
    <w:tmpl w:val="06B6BB1A"/>
    <w:lvl w:ilvl="0" w:tplc="54E2B9EE">
      <w:start w:val="1"/>
      <w:numFmt w:val="bullet"/>
      <w:lvlText w:val="–"/>
      <w:lvlJc w:val="left"/>
      <w:pPr>
        <w:tabs>
          <w:tab w:val="num" w:pos="720"/>
        </w:tabs>
        <w:ind w:left="720" w:hanging="360"/>
      </w:pPr>
      <w:rPr>
        <w:rFonts w:ascii="Arial" w:hAnsi="Arial" w:hint="default"/>
      </w:rPr>
    </w:lvl>
    <w:lvl w:ilvl="1" w:tplc="894CAC62">
      <w:start w:val="1"/>
      <w:numFmt w:val="bullet"/>
      <w:lvlText w:val="–"/>
      <w:lvlJc w:val="left"/>
      <w:pPr>
        <w:tabs>
          <w:tab w:val="num" w:pos="1440"/>
        </w:tabs>
        <w:ind w:left="1440" w:hanging="360"/>
      </w:pPr>
      <w:rPr>
        <w:rFonts w:ascii="Arial" w:hAnsi="Arial" w:hint="default"/>
      </w:rPr>
    </w:lvl>
    <w:lvl w:ilvl="2" w:tplc="BF5CD850" w:tentative="1">
      <w:start w:val="1"/>
      <w:numFmt w:val="bullet"/>
      <w:lvlText w:val="–"/>
      <w:lvlJc w:val="left"/>
      <w:pPr>
        <w:tabs>
          <w:tab w:val="num" w:pos="2160"/>
        </w:tabs>
        <w:ind w:left="2160" w:hanging="360"/>
      </w:pPr>
      <w:rPr>
        <w:rFonts w:ascii="Arial" w:hAnsi="Arial" w:hint="default"/>
      </w:rPr>
    </w:lvl>
    <w:lvl w:ilvl="3" w:tplc="2FFAE00A" w:tentative="1">
      <w:start w:val="1"/>
      <w:numFmt w:val="bullet"/>
      <w:lvlText w:val="–"/>
      <w:lvlJc w:val="left"/>
      <w:pPr>
        <w:tabs>
          <w:tab w:val="num" w:pos="2880"/>
        </w:tabs>
        <w:ind w:left="2880" w:hanging="360"/>
      </w:pPr>
      <w:rPr>
        <w:rFonts w:ascii="Arial" w:hAnsi="Arial" w:hint="default"/>
      </w:rPr>
    </w:lvl>
    <w:lvl w:ilvl="4" w:tplc="99B2DD9A" w:tentative="1">
      <w:start w:val="1"/>
      <w:numFmt w:val="bullet"/>
      <w:lvlText w:val="–"/>
      <w:lvlJc w:val="left"/>
      <w:pPr>
        <w:tabs>
          <w:tab w:val="num" w:pos="3600"/>
        </w:tabs>
        <w:ind w:left="3600" w:hanging="360"/>
      </w:pPr>
      <w:rPr>
        <w:rFonts w:ascii="Arial" w:hAnsi="Arial" w:hint="default"/>
      </w:rPr>
    </w:lvl>
    <w:lvl w:ilvl="5" w:tplc="FF367D28" w:tentative="1">
      <w:start w:val="1"/>
      <w:numFmt w:val="bullet"/>
      <w:lvlText w:val="–"/>
      <w:lvlJc w:val="left"/>
      <w:pPr>
        <w:tabs>
          <w:tab w:val="num" w:pos="4320"/>
        </w:tabs>
        <w:ind w:left="4320" w:hanging="360"/>
      </w:pPr>
      <w:rPr>
        <w:rFonts w:ascii="Arial" w:hAnsi="Arial" w:hint="default"/>
      </w:rPr>
    </w:lvl>
    <w:lvl w:ilvl="6" w:tplc="D1567634" w:tentative="1">
      <w:start w:val="1"/>
      <w:numFmt w:val="bullet"/>
      <w:lvlText w:val="–"/>
      <w:lvlJc w:val="left"/>
      <w:pPr>
        <w:tabs>
          <w:tab w:val="num" w:pos="5040"/>
        </w:tabs>
        <w:ind w:left="5040" w:hanging="360"/>
      </w:pPr>
      <w:rPr>
        <w:rFonts w:ascii="Arial" w:hAnsi="Arial" w:hint="default"/>
      </w:rPr>
    </w:lvl>
    <w:lvl w:ilvl="7" w:tplc="4EF46330" w:tentative="1">
      <w:start w:val="1"/>
      <w:numFmt w:val="bullet"/>
      <w:lvlText w:val="–"/>
      <w:lvlJc w:val="left"/>
      <w:pPr>
        <w:tabs>
          <w:tab w:val="num" w:pos="5760"/>
        </w:tabs>
        <w:ind w:left="5760" w:hanging="360"/>
      </w:pPr>
      <w:rPr>
        <w:rFonts w:ascii="Arial" w:hAnsi="Arial" w:hint="default"/>
      </w:rPr>
    </w:lvl>
    <w:lvl w:ilvl="8" w:tplc="87E83F7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B96F80"/>
    <w:multiLevelType w:val="hybridMultilevel"/>
    <w:tmpl w:val="FAD8BF6E"/>
    <w:lvl w:ilvl="0" w:tplc="8200B3B6">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D018A4"/>
    <w:multiLevelType w:val="hybridMultilevel"/>
    <w:tmpl w:val="775A435C"/>
    <w:lvl w:ilvl="0" w:tplc="03FE816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B871AD6"/>
    <w:multiLevelType w:val="hybridMultilevel"/>
    <w:tmpl w:val="891461C4"/>
    <w:lvl w:ilvl="0" w:tplc="605E6056">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DDC7A2A"/>
    <w:multiLevelType w:val="hybridMultilevel"/>
    <w:tmpl w:val="CB76F2D8"/>
    <w:lvl w:ilvl="0" w:tplc="F894FFC4">
      <w:start w:val="1"/>
      <w:numFmt w:val="bullet"/>
      <w:lvlText w:val="•"/>
      <w:lvlJc w:val="left"/>
      <w:pPr>
        <w:tabs>
          <w:tab w:val="num" w:pos="502"/>
        </w:tabs>
        <w:ind w:left="502" w:hanging="360"/>
      </w:pPr>
      <w:rPr>
        <w:rFonts w:ascii="Arial" w:hAnsi="Arial" w:hint="default"/>
      </w:rPr>
    </w:lvl>
    <w:lvl w:ilvl="1" w:tplc="CA3E4A48" w:tentative="1">
      <w:start w:val="1"/>
      <w:numFmt w:val="bullet"/>
      <w:lvlText w:val="•"/>
      <w:lvlJc w:val="left"/>
      <w:pPr>
        <w:tabs>
          <w:tab w:val="num" w:pos="1440"/>
        </w:tabs>
        <w:ind w:left="1440" w:hanging="360"/>
      </w:pPr>
      <w:rPr>
        <w:rFonts w:ascii="Arial" w:hAnsi="Arial" w:hint="default"/>
      </w:rPr>
    </w:lvl>
    <w:lvl w:ilvl="2" w:tplc="3D741236" w:tentative="1">
      <w:start w:val="1"/>
      <w:numFmt w:val="bullet"/>
      <w:lvlText w:val="•"/>
      <w:lvlJc w:val="left"/>
      <w:pPr>
        <w:tabs>
          <w:tab w:val="num" w:pos="2160"/>
        </w:tabs>
        <w:ind w:left="2160" w:hanging="360"/>
      </w:pPr>
      <w:rPr>
        <w:rFonts w:ascii="Arial" w:hAnsi="Arial" w:hint="default"/>
      </w:rPr>
    </w:lvl>
    <w:lvl w:ilvl="3" w:tplc="1AB285EA" w:tentative="1">
      <w:start w:val="1"/>
      <w:numFmt w:val="bullet"/>
      <w:lvlText w:val="•"/>
      <w:lvlJc w:val="left"/>
      <w:pPr>
        <w:tabs>
          <w:tab w:val="num" w:pos="2880"/>
        </w:tabs>
        <w:ind w:left="2880" w:hanging="360"/>
      </w:pPr>
      <w:rPr>
        <w:rFonts w:ascii="Arial" w:hAnsi="Arial" w:hint="default"/>
      </w:rPr>
    </w:lvl>
    <w:lvl w:ilvl="4" w:tplc="DF0434D8" w:tentative="1">
      <w:start w:val="1"/>
      <w:numFmt w:val="bullet"/>
      <w:lvlText w:val="•"/>
      <w:lvlJc w:val="left"/>
      <w:pPr>
        <w:tabs>
          <w:tab w:val="num" w:pos="3600"/>
        </w:tabs>
        <w:ind w:left="3600" w:hanging="360"/>
      </w:pPr>
      <w:rPr>
        <w:rFonts w:ascii="Arial" w:hAnsi="Arial" w:hint="default"/>
      </w:rPr>
    </w:lvl>
    <w:lvl w:ilvl="5" w:tplc="96BC4EAC" w:tentative="1">
      <w:start w:val="1"/>
      <w:numFmt w:val="bullet"/>
      <w:lvlText w:val="•"/>
      <w:lvlJc w:val="left"/>
      <w:pPr>
        <w:tabs>
          <w:tab w:val="num" w:pos="4320"/>
        </w:tabs>
        <w:ind w:left="4320" w:hanging="360"/>
      </w:pPr>
      <w:rPr>
        <w:rFonts w:ascii="Arial" w:hAnsi="Arial" w:hint="default"/>
      </w:rPr>
    </w:lvl>
    <w:lvl w:ilvl="6" w:tplc="910C085C" w:tentative="1">
      <w:start w:val="1"/>
      <w:numFmt w:val="bullet"/>
      <w:lvlText w:val="•"/>
      <w:lvlJc w:val="left"/>
      <w:pPr>
        <w:tabs>
          <w:tab w:val="num" w:pos="5040"/>
        </w:tabs>
        <w:ind w:left="5040" w:hanging="360"/>
      </w:pPr>
      <w:rPr>
        <w:rFonts w:ascii="Arial" w:hAnsi="Arial" w:hint="default"/>
      </w:rPr>
    </w:lvl>
    <w:lvl w:ilvl="7" w:tplc="23664C6C" w:tentative="1">
      <w:start w:val="1"/>
      <w:numFmt w:val="bullet"/>
      <w:lvlText w:val="•"/>
      <w:lvlJc w:val="left"/>
      <w:pPr>
        <w:tabs>
          <w:tab w:val="num" w:pos="5760"/>
        </w:tabs>
        <w:ind w:left="5760" w:hanging="360"/>
      </w:pPr>
      <w:rPr>
        <w:rFonts w:ascii="Arial" w:hAnsi="Arial" w:hint="default"/>
      </w:rPr>
    </w:lvl>
    <w:lvl w:ilvl="8" w:tplc="1AF22B5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4C10C8"/>
    <w:multiLevelType w:val="hybridMultilevel"/>
    <w:tmpl w:val="E188E0FC"/>
    <w:lvl w:ilvl="0" w:tplc="4BC2CDEE">
      <w:numFmt w:val="bullet"/>
      <w:lvlText w:val="-"/>
      <w:lvlJc w:val="left"/>
      <w:pPr>
        <w:ind w:left="720" w:hanging="360"/>
      </w:pPr>
      <w:rPr>
        <w:rFonts w:ascii="Times New Roman" w:eastAsia="Times New Roman" w:hAnsi="Times New Roman" w:cs="Times New Roman"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2996807"/>
    <w:multiLevelType w:val="hybridMultilevel"/>
    <w:tmpl w:val="5C64DB22"/>
    <w:lvl w:ilvl="0" w:tplc="4BC2CDEE">
      <w:numFmt w:val="bullet"/>
      <w:lvlText w:val="-"/>
      <w:lvlJc w:val="left"/>
      <w:pPr>
        <w:ind w:left="720" w:hanging="360"/>
      </w:pPr>
      <w:rPr>
        <w:rFonts w:ascii="Times New Roman" w:eastAsia="Times New Roman" w:hAnsi="Times New Roman" w:cs="Times New Roman"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4D645DE"/>
    <w:multiLevelType w:val="hybridMultilevel"/>
    <w:tmpl w:val="383E1176"/>
    <w:lvl w:ilvl="0" w:tplc="822C484E">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5E218F"/>
    <w:multiLevelType w:val="hybridMultilevel"/>
    <w:tmpl w:val="28E088B4"/>
    <w:lvl w:ilvl="0" w:tplc="4BC2CDEE">
      <w:numFmt w:val="bullet"/>
      <w:lvlText w:val="-"/>
      <w:lvlJc w:val="left"/>
      <w:pPr>
        <w:ind w:left="720" w:hanging="360"/>
      </w:pPr>
      <w:rPr>
        <w:rFonts w:ascii="Times New Roman" w:eastAsia="Times New Roman" w:hAnsi="Times New Roman" w:cs="Times New Roman"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7A161C1"/>
    <w:multiLevelType w:val="hybridMultilevel"/>
    <w:tmpl w:val="FD6E1162"/>
    <w:lvl w:ilvl="0" w:tplc="4BC2CDEE">
      <w:numFmt w:val="bullet"/>
      <w:lvlText w:val="-"/>
      <w:lvlJc w:val="left"/>
      <w:pPr>
        <w:ind w:left="720" w:hanging="360"/>
      </w:pPr>
      <w:rPr>
        <w:rFonts w:ascii="Times New Roman" w:eastAsia="Times New Roman" w:hAnsi="Times New Roman" w:cs="Times New Roman"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A9D6B6E"/>
    <w:multiLevelType w:val="hybridMultilevel"/>
    <w:tmpl w:val="65C8FE7A"/>
    <w:lvl w:ilvl="0" w:tplc="D64E1C7E">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3887E9E"/>
    <w:multiLevelType w:val="hybridMultilevel"/>
    <w:tmpl w:val="7C9C0776"/>
    <w:lvl w:ilvl="0" w:tplc="4BC2CDEE">
      <w:numFmt w:val="bullet"/>
      <w:lvlText w:val="-"/>
      <w:lvlJc w:val="left"/>
      <w:pPr>
        <w:ind w:left="720" w:hanging="360"/>
      </w:pPr>
      <w:rPr>
        <w:rFonts w:ascii="Times New Roman" w:eastAsia="Times New Roman" w:hAnsi="Times New Roman" w:cs="Times New Roman"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6F55CF7"/>
    <w:multiLevelType w:val="hybridMultilevel"/>
    <w:tmpl w:val="7730E1DA"/>
    <w:lvl w:ilvl="0" w:tplc="D64E1C7E">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7CA4F09"/>
    <w:multiLevelType w:val="hybridMultilevel"/>
    <w:tmpl w:val="A7E6C2CC"/>
    <w:lvl w:ilvl="0" w:tplc="FAD8C462">
      <w:start w:val="1"/>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8B87617"/>
    <w:multiLevelType w:val="hybridMultilevel"/>
    <w:tmpl w:val="1C543AFA"/>
    <w:lvl w:ilvl="0" w:tplc="605E6056">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F633CE3"/>
    <w:multiLevelType w:val="hybridMultilevel"/>
    <w:tmpl w:val="202CB118"/>
    <w:lvl w:ilvl="0" w:tplc="63564DE4">
      <w:start w:val="2"/>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3E71DA4"/>
    <w:multiLevelType w:val="hybridMultilevel"/>
    <w:tmpl w:val="0E88F2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76345A9"/>
    <w:multiLevelType w:val="hybridMultilevel"/>
    <w:tmpl w:val="5DB44C46"/>
    <w:lvl w:ilvl="0" w:tplc="66765E3C">
      <w:start w:val="1"/>
      <w:numFmt w:val="bullet"/>
      <w:lvlText w:val="•"/>
      <w:lvlJc w:val="left"/>
      <w:pPr>
        <w:tabs>
          <w:tab w:val="num" w:pos="720"/>
        </w:tabs>
        <w:ind w:left="720" w:hanging="360"/>
      </w:pPr>
      <w:rPr>
        <w:rFonts w:ascii="Arial" w:hAnsi="Arial" w:hint="default"/>
      </w:rPr>
    </w:lvl>
    <w:lvl w:ilvl="1" w:tplc="78DCF604" w:tentative="1">
      <w:start w:val="1"/>
      <w:numFmt w:val="bullet"/>
      <w:lvlText w:val="•"/>
      <w:lvlJc w:val="left"/>
      <w:pPr>
        <w:tabs>
          <w:tab w:val="num" w:pos="1440"/>
        </w:tabs>
        <w:ind w:left="1440" w:hanging="360"/>
      </w:pPr>
      <w:rPr>
        <w:rFonts w:ascii="Arial" w:hAnsi="Arial" w:hint="default"/>
      </w:rPr>
    </w:lvl>
    <w:lvl w:ilvl="2" w:tplc="86D40470" w:tentative="1">
      <w:start w:val="1"/>
      <w:numFmt w:val="bullet"/>
      <w:lvlText w:val="•"/>
      <w:lvlJc w:val="left"/>
      <w:pPr>
        <w:tabs>
          <w:tab w:val="num" w:pos="2160"/>
        </w:tabs>
        <w:ind w:left="2160" w:hanging="360"/>
      </w:pPr>
      <w:rPr>
        <w:rFonts w:ascii="Arial" w:hAnsi="Arial" w:hint="default"/>
      </w:rPr>
    </w:lvl>
    <w:lvl w:ilvl="3" w:tplc="7B40DD40" w:tentative="1">
      <w:start w:val="1"/>
      <w:numFmt w:val="bullet"/>
      <w:lvlText w:val="•"/>
      <w:lvlJc w:val="left"/>
      <w:pPr>
        <w:tabs>
          <w:tab w:val="num" w:pos="2880"/>
        </w:tabs>
        <w:ind w:left="2880" w:hanging="360"/>
      </w:pPr>
      <w:rPr>
        <w:rFonts w:ascii="Arial" w:hAnsi="Arial" w:hint="default"/>
      </w:rPr>
    </w:lvl>
    <w:lvl w:ilvl="4" w:tplc="A0D459D8" w:tentative="1">
      <w:start w:val="1"/>
      <w:numFmt w:val="bullet"/>
      <w:lvlText w:val="•"/>
      <w:lvlJc w:val="left"/>
      <w:pPr>
        <w:tabs>
          <w:tab w:val="num" w:pos="3600"/>
        </w:tabs>
        <w:ind w:left="3600" w:hanging="360"/>
      </w:pPr>
      <w:rPr>
        <w:rFonts w:ascii="Arial" w:hAnsi="Arial" w:hint="default"/>
      </w:rPr>
    </w:lvl>
    <w:lvl w:ilvl="5" w:tplc="314ED876" w:tentative="1">
      <w:start w:val="1"/>
      <w:numFmt w:val="bullet"/>
      <w:lvlText w:val="•"/>
      <w:lvlJc w:val="left"/>
      <w:pPr>
        <w:tabs>
          <w:tab w:val="num" w:pos="4320"/>
        </w:tabs>
        <w:ind w:left="4320" w:hanging="360"/>
      </w:pPr>
      <w:rPr>
        <w:rFonts w:ascii="Arial" w:hAnsi="Arial" w:hint="default"/>
      </w:rPr>
    </w:lvl>
    <w:lvl w:ilvl="6" w:tplc="E8465A72" w:tentative="1">
      <w:start w:val="1"/>
      <w:numFmt w:val="bullet"/>
      <w:lvlText w:val="•"/>
      <w:lvlJc w:val="left"/>
      <w:pPr>
        <w:tabs>
          <w:tab w:val="num" w:pos="5040"/>
        </w:tabs>
        <w:ind w:left="5040" w:hanging="360"/>
      </w:pPr>
      <w:rPr>
        <w:rFonts w:ascii="Arial" w:hAnsi="Arial" w:hint="default"/>
      </w:rPr>
    </w:lvl>
    <w:lvl w:ilvl="7" w:tplc="5438484C" w:tentative="1">
      <w:start w:val="1"/>
      <w:numFmt w:val="bullet"/>
      <w:lvlText w:val="•"/>
      <w:lvlJc w:val="left"/>
      <w:pPr>
        <w:tabs>
          <w:tab w:val="num" w:pos="5760"/>
        </w:tabs>
        <w:ind w:left="5760" w:hanging="360"/>
      </w:pPr>
      <w:rPr>
        <w:rFonts w:ascii="Arial" w:hAnsi="Arial" w:hint="default"/>
      </w:rPr>
    </w:lvl>
    <w:lvl w:ilvl="8" w:tplc="14347CA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033D65"/>
    <w:multiLevelType w:val="hybridMultilevel"/>
    <w:tmpl w:val="F3B63A10"/>
    <w:lvl w:ilvl="0" w:tplc="4BC2CDEE">
      <w:numFmt w:val="bullet"/>
      <w:lvlText w:val="-"/>
      <w:lvlJc w:val="left"/>
      <w:pPr>
        <w:ind w:left="720" w:hanging="360"/>
      </w:pPr>
      <w:rPr>
        <w:rFonts w:ascii="Times New Roman" w:eastAsia="Times New Roman" w:hAnsi="Times New Roman" w:cs="Times New Roman"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9F8538D"/>
    <w:multiLevelType w:val="hybridMultilevel"/>
    <w:tmpl w:val="382C65BA"/>
    <w:lvl w:ilvl="0" w:tplc="4BC2CDEE">
      <w:numFmt w:val="bullet"/>
      <w:lvlText w:val="-"/>
      <w:lvlJc w:val="left"/>
      <w:pPr>
        <w:ind w:left="720" w:hanging="360"/>
      </w:pPr>
      <w:rPr>
        <w:rFonts w:ascii="Times New Roman" w:eastAsia="Times New Roman" w:hAnsi="Times New Roman" w:cs="Times New Roman"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C5919D7"/>
    <w:multiLevelType w:val="hybridMultilevel"/>
    <w:tmpl w:val="19B8022E"/>
    <w:lvl w:ilvl="0" w:tplc="4BC2CDEE">
      <w:numFmt w:val="bullet"/>
      <w:lvlText w:val="-"/>
      <w:lvlJc w:val="left"/>
      <w:pPr>
        <w:ind w:left="1920" w:hanging="360"/>
      </w:pPr>
      <w:rPr>
        <w:rFonts w:ascii="Times New Roman" w:eastAsia="Times New Roman" w:hAnsi="Times New Roman" w:cs="Times New Roman"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0CA5D91"/>
    <w:multiLevelType w:val="hybridMultilevel"/>
    <w:tmpl w:val="BC662DAA"/>
    <w:lvl w:ilvl="0" w:tplc="21B6B120">
      <w:start w:val="1"/>
      <w:numFmt w:val="bullet"/>
      <w:lvlText w:val="•"/>
      <w:lvlJc w:val="left"/>
      <w:pPr>
        <w:tabs>
          <w:tab w:val="num" w:pos="720"/>
        </w:tabs>
        <w:ind w:left="720" w:hanging="360"/>
      </w:pPr>
      <w:rPr>
        <w:rFonts w:ascii="Arial" w:hAnsi="Arial" w:hint="default"/>
      </w:rPr>
    </w:lvl>
    <w:lvl w:ilvl="1" w:tplc="B57285B2" w:tentative="1">
      <w:start w:val="1"/>
      <w:numFmt w:val="bullet"/>
      <w:lvlText w:val="•"/>
      <w:lvlJc w:val="left"/>
      <w:pPr>
        <w:tabs>
          <w:tab w:val="num" w:pos="1440"/>
        </w:tabs>
        <w:ind w:left="1440" w:hanging="360"/>
      </w:pPr>
      <w:rPr>
        <w:rFonts w:ascii="Arial" w:hAnsi="Arial" w:hint="default"/>
      </w:rPr>
    </w:lvl>
    <w:lvl w:ilvl="2" w:tplc="63BEE8E0" w:tentative="1">
      <w:start w:val="1"/>
      <w:numFmt w:val="bullet"/>
      <w:lvlText w:val="•"/>
      <w:lvlJc w:val="left"/>
      <w:pPr>
        <w:tabs>
          <w:tab w:val="num" w:pos="2160"/>
        </w:tabs>
        <w:ind w:left="2160" w:hanging="360"/>
      </w:pPr>
      <w:rPr>
        <w:rFonts w:ascii="Arial" w:hAnsi="Arial" w:hint="default"/>
      </w:rPr>
    </w:lvl>
    <w:lvl w:ilvl="3" w:tplc="8DFA2824" w:tentative="1">
      <w:start w:val="1"/>
      <w:numFmt w:val="bullet"/>
      <w:lvlText w:val="•"/>
      <w:lvlJc w:val="left"/>
      <w:pPr>
        <w:tabs>
          <w:tab w:val="num" w:pos="2880"/>
        </w:tabs>
        <w:ind w:left="2880" w:hanging="360"/>
      </w:pPr>
      <w:rPr>
        <w:rFonts w:ascii="Arial" w:hAnsi="Arial" w:hint="default"/>
      </w:rPr>
    </w:lvl>
    <w:lvl w:ilvl="4" w:tplc="445E3FEC" w:tentative="1">
      <w:start w:val="1"/>
      <w:numFmt w:val="bullet"/>
      <w:lvlText w:val="•"/>
      <w:lvlJc w:val="left"/>
      <w:pPr>
        <w:tabs>
          <w:tab w:val="num" w:pos="3600"/>
        </w:tabs>
        <w:ind w:left="3600" w:hanging="360"/>
      </w:pPr>
      <w:rPr>
        <w:rFonts w:ascii="Arial" w:hAnsi="Arial" w:hint="default"/>
      </w:rPr>
    </w:lvl>
    <w:lvl w:ilvl="5" w:tplc="8C1CB910" w:tentative="1">
      <w:start w:val="1"/>
      <w:numFmt w:val="bullet"/>
      <w:lvlText w:val="•"/>
      <w:lvlJc w:val="left"/>
      <w:pPr>
        <w:tabs>
          <w:tab w:val="num" w:pos="4320"/>
        </w:tabs>
        <w:ind w:left="4320" w:hanging="360"/>
      </w:pPr>
      <w:rPr>
        <w:rFonts w:ascii="Arial" w:hAnsi="Arial" w:hint="default"/>
      </w:rPr>
    </w:lvl>
    <w:lvl w:ilvl="6" w:tplc="1BBC8016" w:tentative="1">
      <w:start w:val="1"/>
      <w:numFmt w:val="bullet"/>
      <w:lvlText w:val="•"/>
      <w:lvlJc w:val="left"/>
      <w:pPr>
        <w:tabs>
          <w:tab w:val="num" w:pos="5040"/>
        </w:tabs>
        <w:ind w:left="5040" w:hanging="360"/>
      </w:pPr>
      <w:rPr>
        <w:rFonts w:ascii="Arial" w:hAnsi="Arial" w:hint="default"/>
      </w:rPr>
    </w:lvl>
    <w:lvl w:ilvl="7" w:tplc="30EEA3C0" w:tentative="1">
      <w:start w:val="1"/>
      <w:numFmt w:val="bullet"/>
      <w:lvlText w:val="•"/>
      <w:lvlJc w:val="left"/>
      <w:pPr>
        <w:tabs>
          <w:tab w:val="num" w:pos="5760"/>
        </w:tabs>
        <w:ind w:left="5760" w:hanging="360"/>
      </w:pPr>
      <w:rPr>
        <w:rFonts w:ascii="Arial" w:hAnsi="Arial" w:hint="default"/>
      </w:rPr>
    </w:lvl>
    <w:lvl w:ilvl="8" w:tplc="6E44C68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1B8244C"/>
    <w:multiLevelType w:val="hybridMultilevel"/>
    <w:tmpl w:val="82B4A3DE"/>
    <w:lvl w:ilvl="0" w:tplc="D64E1C7E">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CDD2160"/>
    <w:multiLevelType w:val="multilevel"/>
    <w:tmpl w:val="2230D7C0"/>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DEA053A"/>
    <w:multiLevelType w:val="multilevel"/>
    <w:tmpl w:val="78DC28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F666C86"/>
    <w:multiLevelType w:val="hybridMultilevel"/>
    <w:tmpl w:val="4E86B9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1C67F0C"/>
    <w:multiLevelType w:val="hybridMultilevel"/>
    <w:tmpl w:val="61D0F774"/>
    <w:lvl w:ilvl="0" w:tplc="D64E1C7E">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2F02D9C"/>
    <w:multiLevelType w:val="hybridMultilevel"/>
    <w:tmpl w:val="F8BA9ED0"/>
    <w:lvl w:ilvl="0" w:tplc="FAD8C462">
      <w:start w:val="1"/>
      <w:numFmt w:val="bullet"/>
      <w:lvlText w:val="•"/>
      <w:lvlJc w:val="left"/>
      <w:pPr>
        <w:tabs>
          <w:tab w:val="num" w:pos="720"/>
        </w:tabs>
        <w:ind w:left="720" w:hanging="360"/>
      </w:pPr>
      <w:rPr>
        <w:rFonts w:ascii="Times New Roman" w:hAnsi="Times New Roman" w:hint="default"/>
      </w:rPr>
    </w:lvl>
    <w:lvl w:ilvl="1" w:tplc="66F68142">
      <w:start w:val="758"/>
      <w:numFmt w:val="bullet"/>
      <w:lvlText w:val=""/>
      <w:lvlJc w:val="left"/>
      <w:pPr>
        <w:tabs>
          <w:tab w:val="num" w:pos="1440"/>
        </w:tabs>
        <w:ind w:left="1440" w:hanging="360"/>
      </w:pPr>
      <w:rPr>
        <w:rFonts w:ascii="Wingdings" w:hAnsi="Wingdings" w:hint="default"/>
      </w:rPr>
    </w:lvl>
    <w:lvl w:ilvl="2" w:tplc="4AB8F21C" w:tentative="1">
      <w:start w:val="1"/>
      <w:numFmt w:val="bullet"/>
      <w:lvlText w:val="•"/>
      <w:lvlJc w:val="left"/>
      <w:pPr>
        <w:tabs>
          <w:tab w:val="num" w:pos="2160"/>
        </w:tabs>
        <w:ind w:left="2160" w:hanging="360"/>
      </w:pPr>
      <w:rPr>
        <w:rFonts w:ascii="Times New Roman" w:hAnsi="Times New Roman" w:hint="default"/>
      </w:rPr>
    </w:lvl>
    <w:lvl w:ilvl="3" w:tplc="B2A25EDE" w:tentative="1">
      <w:start w:val="1"/>
      <w:numFmt w:val="bullet"/>
      <w:lvlText w:val="•"/>
      <w:lvlJc w:val="left"/>
      <w:pPr>
        <w:tabs>
          <w:tab w:val="num" w:pos="2880"/>
        </w:tabs>
        <w:ind w:left="2880" w:hanging="360"/>
      </w:pPr>
      <w:rPr>
        <w:rFonts w:ascii="Times New Roman" w:hAnsi="Times New Roman" w:hint="default"/>
      </w:rPr>
    </w:lvl>
    <w:lvl w:ilvl="4" w:tplc="C1AA13BC" w:tentative="1">
      <w:start w:val="1"/>
      <w:numFmt w:val="bullet"/>
      <w:lvlText w:val="•"/>
      <w:lvlJc w:val="left"/>
      <w:pPr>
        <w:tabs>
          <w:tab w:val="num" w:pos="3600"/>
        </w:tabs>
        <w:ind w:left="3600" w:hanging="360"/>
      </w:pPr>
      <w:rPr>
        <w:rFonts w:ascii="Times New Roman" w:hAnsi="Times New Roman" w:hint="default"/>
      </w:rPr>
    </w:lvl>
    <w:lvl w:ilvl="5" w:tplc="980A5664" w:tentative="1">
      <w:start w:val="1"/>
      <w:numFmt w:val="bullet"/>
      <w:lvlText w:val="•"/>
      <w:lvlJc w:val="left"/>
      <w:pPr>
        <w:tabs>
          <w:tab w:val="num" w:pos="4320"/>
        </w:tabs>
        <w:ind w:left="4320" w:hanging="360"/>
      </w:pPr>
      <w:rPr>
        <w:rFonts w:ascii="Times New Roman" w:hAnsi="Times New Roman" w:hint="default"/>
      </w:rPr>
    </w:lvl>
    <w:lvl w:ilvl="6" w:tplc="AB16096E" w:tentative="1">
      <w:start w:val="1"/>
      <w:numFmt w:val="bullet"/>
      <w:lvlText w:val="•"/>
      <w:lvlJc w:val="left"/>
      <w:pPr>
        <w:tabs>
          <w:tab w:val="num" w:pos="5040"/>
        </w:tabs>
        <w:ind w:left="5040" w:hanging="360"/>
      </w:pPr>
      <w:rPr>
        <w:rFonts w:ascii="Times New Roman" w:hAnsi="Times New Roman" w:hint="default"/>
      </w:rPr>
    </w:lvl>
    <w:lvl w:ilvl="7" w:tplc="26760996" w:tentative="1">
      <w:start w:val="1"/>
      <w:numFmt w:val="bullet"/>
      <w:lvlText w:val="•"/>
      <w:lvlJc w:val="left"/>
      <w:pPr>
        <w:tabs>
          <w:tab w:val="num" w:pos="5760"/>
        </w:tabs>
        <w:ind w:left="5760" w:hanging="360"/>
      </w:pPr>
      <w:rPr>
        <w:rFonts w:ascii="Times New Roman" w:hAnsi="Times New Roman" w:hint="default"/>
      </w:rPr>
    </w:lvl>
    <w:lvl w:ilvl="8" w:tplc="3C9CA836"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72A53EF"/>
    <w:multiLevelType w:val="hybridMultilevel"/>
    <w:tmpl w:val="7A465708"/>
    <w:lvl w:ilvl="0" w:tplc="4BC2CDEE">
      <w:numFmt w:val="bullet"/>
      <w:lvlText w:val="-"/>
      <w:lvlJc w:val="left"/>
      <w:pPr>
        <w:ind w:left="720" w:hanging="360"/>
      </w:pPr>
      <w:rPr>
        <w:rFonts w:ascii="Times New Roman" w:eastAsia="Times New Roman" w:hAnsi="Times New Roman" w:cs="Times New Roman"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7635BDC"/>
    <w:multiLevelType w:val="hybridMultilevel"/>
    <w:tmpl w:val="3990AC4C"/>
    <w:lvl w:ilvl="0" w:tplc="9AC879FC">
      <w:start w:val="2"/>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F361A9"/>
    <w:multiLevelType w:val="hybridMultilevel"/>
    <w:tmpl w:val="AAC03BB4"/>
    <w:lvl w:ilvl="0" w:tplc="63564DE4">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9EB786D"/>
    <w:multiLevelType w:val="hybridMultilevel"/>
    <w:tmpl w:val="8F52E926"/>
    <w:lvl w:ilvl="0" w:tplc="FA042920">
      <w:start w:val="1"/>
      <w:numFmt w:val="bullet"/>
      <w:lvlText w:val="•"/>
      <w:lvlJc w:val="left"/>
      <w:pPr>
        <w:tabs>
          <w:tab w:val="num" w:pos="720"/>
        </w:tabs>
        <w:ind w:left="720" w:hanging="360"/>
      </w:pPr>
      <w:rPr>
        <w:rFonts w:ascii="Times New Roman" w:hAnsi="Times New Roman" w:hint="default"/>
      </w:rPr>
    </w:lvl>
    <w:lvl w:ilvl="1" w:tplc="2EB2AF94">
      <w:start w:val="340"/>
      <w:numFmt w:val="bullet"/>
      <w:lvlText w:val=""/>
      <w:lvlJc w:val="left"/>
      <w:pPr>
        <w:tabs>
          <w:tab w:val="num" w:pos="1440"/>
        </w:tabs>
        <w:ind w:left="1440" w:hanging="360"/>
      </w:pPr>
      <w:rPr>
        <w:rFonts w:ascii="Wingdings" w:hAnsi="Wingdings" w:hint="default"/>
      </w:rPr>
    </w:lvl>
    <w:lvl w:ilvl="2" w:tplc="55483DE6" w:tentative="1">
      <w:start w:val="1"/>
      <w:numFmt w:val="bullet"/>
      <w:lvlText w:val="•"/>
      <w:lvlJc w:val="left"/>
      <w:pPr>
        <w:tabs>
          <w:tab w:val="num" w:pos="2160"/>
        </w:tabs>
        <w:ind w:left="2160" w:hanging="360"/>
      </w:pPr>
      <w:rPr>
        <w:rFonts w:ascii="Times New Roman" w:hAnsi="Times New Roman" w:hint="default"/>
      </w:rPr>
    </w:lvl>
    <w:lvl w:ilvl="3" w:tplc="06A4FBF6" w:tentative="1">
      <w:start w:val="1"/>
      <w:numFmt w:val="bullet"/>
      <w:lvlText w:val="•"/>
      <w:lvlJc w:val="left"/>
      <w:pPr>
        <w:tabs>
          <w:tab w:val="num" w:pos="2880"/>
        </w:tabs>
        <w:ind w:left="2880" w:hanging="360"/>
      </w:pPr>
      <w:rPr>
        <w:rFonts w:ascii="Times New Roman" w:hAnsi="Times New Roman" w:hint="default"/>
      </w:rPr>
    </w:lvl>
    <w:lvl w:ilvl="4" w:tplc="D84ED32C" w:tentative="1">
      <w:start w:val="1"/>
      <w:numFmt w:val="bullet"/>
      <w:lvlText w:val="•"/>
      <w:lvlJc w:val="left"/>
      <w:pPr>
        <w:tabs>
          <w:tab w:val="num" w:pos="3600"/>
        </w:tabs>
        <w:ind w:left="3600" w:hanging="360"/>
      </w:pPr>
      <w:rPr>
        <w:rFonts w:ascii="Times New Roman" w:hAnsi="Times New Roman" w:hint="default"/>
      </w:rPr>
    </w:lvl>
    <w:lvl w:ilvl="5" w:tplc="E5466C1C" w:tentative="1">
      <w:start w:val="1"/>
      <w:numFmt w:val="bullet"/>
      <w:lvlText w:val="•"/>
      <w:lvlJc w:val="left"/>
      <w:pPr>
        <w:tabs>
          <w:tab w:val="num" w:pos="4320"/>
        </w:tabs>
        <w:ind w:left="4320" w:hanging="360"/>
      </w:pPr>
      <w:rPr>
        <w:rFonts w:ascii="Times New Roman" w:hAnsi="Times New Roman" w:hint="default"/>
      </w:rPr>
    </w:lvl>
    <w:lvl w:ilvl="6" w:tplc="05B8A36C" w:tentative="1">
      <w:start w:val="1"/>
      <w:numFmt w:val="bullet"/>
      <w:lvlText w:val="•"/>
      <w:lvlJc w:val="left"/>
      <w:pPr>
        <w:tabs>
          <w:tab w:val="num" w:pos="5040"/>
        </w:tabs>
        <w:ind w:left="5040" w:hanging="360"/>
      </w:pPr>
      <w:rPr>
        <w:rFonts w:ascii="Times New Roman" w:hAnsi="Times New Roman" w:hint="default"/>
      </w:rPr>
    </w:lvl>
    <w:lvl w:ilvl="7" w:tplc="14043342" w:tentative="1">
      <w:start w:val="1"/>
      <w:numFmt w:val="bullet"/>
      <w:lvlText w:val="•"/>
      <w:lvlJc w:val="left"/>
      <w:pPr>
        <w:tabs>
          <w:tab w:val="num" w:pos="5760"/>
        </w:tabs>
        <w:ind w:left="5760" w:hanging="360"/>
      </w:pPr>
      <w:rPr>
        <w:rFonts w:ascii="Times New Roman" w:hAnsi="Times New Roman" w:hint="default"/>
      </w:rPr>
    </w:lvl>
    <w:lvl w:ilvl="8" w:tplc="D818CFD8"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B362740"/>
    <w:multiLevelType w:val="hybridMultilevel"/>
    <w:tmpl w:val="05C01AF4"/>
    <w:lvl w:ilvl="0" w:tplc="4C746F40">
      <w:start w:val="1"/>
      <w:numFmt w:val="bullet"/>
      <w:lvlText w:val="•"/>
      <w:lvlJc w:val="left"/>
      <w:pPr>
        <w:tabs>
          <w:tab w:val="num" w:pos="720"/>
        </w:tabs>
        <w:ind w:left="720" w:hanging="360"/>
      </w:pPr>
      <w:rPr>
        <w:rFonts w:ascii="Arial" w:hAnsi="Arial" w:hint="default"/>
      </w:rPr>
    </w:lvl>
    <w:lvl w:ilvl="1" w:tplc="7B9208BE" w:tentative="1">
      <w:start w:val="1"/>
      <w:numFmt w:val="bullet"/>
      <w:lvlText w:val="•"/>
      <w:lvlJc w:val="left"/>
      <w:pPr>
        <w:tabs>
          <w:tab w:val="num" w:pos="1440"/>
        </w:tabs>
        <w:ind w:left="1440" w:hanging="360"/>
      </w:pPr>
      <w:rPr>
        <w:rFonts w:ascii="Arial" w:hAnsi="Arial" w:hint="default"/>
      </w:rPr>
    </w:lvl>
    <w:lvl w:ilvl="2" w:tplc="D20E19D8" w:tentative="1">
      <w:start w:val="1"/>
      <w:numFmt w:val="bullet"/>
      <w:lvlText w:val="•"/>
      <w:lvlJc w:val="left"/>
      <w:pPr>
        <w:tabs>
          <w:tab w:val="num" w:pos="2160"/>
        </w:tabs>
        <w:ind w:left="2160" w:hanging="360"/>
      </w:pPr>
      <w:rPr>
        <w:rFonts w:ascii="Arial" w:hAnsi="Arial" w:hint="default"/>
      </w:rPr>
    </w:lvl>
    <w:lvl w:ilvl="3" w:tplc="DC46EEA6" w:tentative="1">
      <w:start w:val="1"/>
      <w:numFmt w:val="bullet"/>
      <w:lvlText w:val="•"/>
      <w:lvlJc w:val="left"/>
      <w:pPr>
        <w:tabs>
          <w:tab w:val="num" w:pos="2880"/>
        </w:tabs>
        <w:ind w:left="2880" w:hanging="360"/>
      </w:pPr>
      <w:rPr>
        <w:rFonts w:ascii="Arial" w:hAnsi="Arial" w:hint="default"/>
      </w:rPr>
    </w:lvl>
    <w:lvl w:ilvl="4" w:tplc="D8FE4386" w:tentative="1">
      <w:start w:val="1"/>
      <w:numFmt w:val="bullet"/>
      <w:lvlText w:val="•"/>
      <w:lvlJc w:val="left"/>
      <w:pPr>
        <w:tabs>
          <w:tab w:val="num" w:pos="3600"/>
        </w:tabs>
        <w:ind w:left="3600" w:hanging="360"/>
      </w:pPr>
      <w:rPr>
        <w:rFonts w:ascii="Arial" w:hAnsi="Arial" w:hint="default"/>
      </w:rPr>
    </w:lvl>
    <w:lvl w:ilvl="5" w:tplc="FCBEA8BA" w:tentative="1">
      <w:start w:val="1"/>
      <w:numFmt w:val="bullet"/>
      <w:lvlText w:val="•"/>
      <w:lvlJc w:val="left"/>
      <w:pPr>
        <w:tabs>
          <w:tab w:val="num" w:pos="4320"/>
        </w:tabs>
        <w:ind w:left="4320" w:hanging="360"/>
      </w:pPr>
      <w:rPr>
        <w:rFonts w:ascii="Arial" w:hAnsi="Arial" w:hint="default"/>
      </w:rPr>
    </w:lvl>
    <w:lvl w:ilvl="6" w:tplc="6178CCAA" w:tentative="1">
      <w:start w:val="1"/>
      <w:numFmt w:val="bullet"/>
      <w:lvlText w:val="•"/>
      <w:lvlJc w:val="left"/>
      <w:pPr>
        <w:tabs>
          <w:tab w:val="num" w:pos="5040"/>
        </w:tabs>
        <w:ind w:left="5040" w:hanging="360"/>
      </w:pPr>
      <w:rPr>
        <w:rFonts w:ascii="Arial" w:hAnsi="Arial" w:hint="default"/>
      </w:rPr>
    </w:lvl>
    <w:lvl w:ilvl="7" w:tplc="307A2454" w:tentative="1">
      <w:start w:val="1"/>
      <w:numFmt w:val="bullet"/>
      <w:lvlText w:val="•"/>
      <w:lvlJc w:val="left"/>
      <w:pPr>
        <w:tabs>
          <w:tab w:val="num" w:pos="5760"/>
        </w:tabs>
        <w:ind w:left="5760" w:hanging="360"/>
      </w:pPr>
      <w:rPr>
        <w:rFonts w:ascii="Arial" w:hAnsi="Arial" w:hint="default"/>
      </w:rPr>
    </w:lvl>
    <w:lvl w:ilvl="8" w:tplc="31AAB9F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CE3730F"/>
    <w:multiLevelType w:val="hybridMultilevel"/>
    <w:tmpl w:val="B70E32C0"/>
    <w:lvl w:ilvl="0" w:tplc="7A4651AA">
      <w:start w:val="1"/>
      <w:numFmt w:val="bullet"/>
      <w:lvlText w:val="–"/>
      <w:lvlJc w:val="left"/>
      <w:pPr>
        <w:tabs>
          <w:tab w:val="num" w:pos="720"/>
        </w:tabs>
        <w:ind w:left="720" w:hanging="360"/>
      </w:pPr>
      <w:rPr>
        <w:rFonts w:ascii="Arial" w:hAnsi="Arial" w:hint="default"/>
      </w:rPr>
    </w:lvl>
    <w:lvl w:ilvl="1" w:tplc="3D10035E">
      <w:start w:val="1"/>
      <w:numFmt w:val="bullet"/>
      <w:lvlText w:val="–"/>
      <w:lvlJc w:val="left"/>
      <w:pPr>
        <w:tabs>
          <w:tab w:val="num" w:pos="1440"/>
        </w:tabs>
        <w:ind w:left="1440" w:hanging="360"/>
      </w:pPr>
      <w:rPr>
        <w:rFonts w:ascii="Arial" w:hAnsi="Arial" w:hint="default"/>
      </w:rPr>
    </w:lvl>
    <w:lvl w:ilvl="2" w:tplc="6592EAF8" w:tentative="1">
      <w:start w:val="1"/>
      <w:numFmt w:val="bullet"/>
      <w:lvlText w:val="–"/>
      <w:lvlJc w:val="left"/>
      <w:pPr>
        <w:tabs>
          <w:tab w:val="num" w:pos="2160"/>
        </w:tabs>
        <w:ind w:left="2160" w:hanging="360"/>
      </w:pPr>
      <w:rPr>
        <w:rFonts w:ascii="Arial" w:hAnsi="Arial" w:hint="default"/>
      </w:rPr>
    </w:lvl>
    <w:lvl w:ilvl="3" w:tplc="C882B29E" w:tentative="1">
      <w:start w:val="1"/>
      <w:numFmt w:val="bullet"/>
      <w:lvlText w:val="–"/>
      <w:lvlJc w:val="left"/>
      <w:pPr>
        <w:tabs>
          <w:tab w:val="num" w:pos="2880"/>
        </w:tabs>
        <w:ind w:left="2880" w:hanging="360"/>
      </w:pPr>
      <w:rPr>
        <w:rFonts w:ascii="Arial" w:hAnsi="Arial" w:hint="default"/>
      </w:rPr>
    </w:lvl>
    <w:lvl w:ilvl="4" w:tplc="FE4093EC" w:tentative="1">
      <w:start w:val="1"/>
      <w:numFmt w:val="bullet"/>
      <w:lvlText w:val="–"/>
      <w:lvlJc w:val="left"/>
      <w:pPr>
        <w:tabs>
          <w:tab w:val="num" w:pos="3600"/>
        </w:tabs>
        <w:ind w:left="3600" w:hanging="360"/>
      </w:pPr>
      <w:rPr>
        <w:rFonts w:ascii="Arial" w:hAnsi="Arial" w:hint="default"/>
      </w:rPr>
    </w:lvl>
    <w:lvl w:ilvl="5" w:tplc="36C44B16" w:tentative="1">
      <w:start w:val="1"/>
      <w:numFmt w:val="bullet"/>
      <w:lvlText w:val="–"/>
      <w:lvlJc w:val="left"/>
      <w:pPr>
        <w:tabs>
          <w:tab w:val="num" w:pos="4320"/>
        </w:tabs>
        <w:ind w:left="4320" w:hanging="360"/>
      </w:pPr>
      <w:rPr>
        <w:rFonts w:ascii="Arial" w:hAnsi="Arial" w:hint="default"/>
      </w:rPr>
    </w:lvl>
    <w:lvl w:ilvl="6" w:tplc="1E840714" w:tentative="1">
      <w:start w:val="1"/>
      <w:numFmt w:val="bullet"/>
      <w:lvlText w:val="–"/>
      <w:lvlJc w:val="left"/>
      <w:pPr>
        <w:tabs>
          <w:tab w:val="num" w:pos="5040"/>
        </w:tabs>
        <w:ind w:left="5040" w:hanging="360"/>
      </w:pPr>
      <w:rPr>
        <w:rFonts w:ascii="Arial" w:hAnsi="Arial" w:hint="default"/>
      </w:rPr>
    </w:lvl>
    <w:lvl w:ilvl="7" w:tplc="DCFAE25A" w:tentative="1">
      <w:start w:val="1"/>
      <w:numFmt w:val="bullet"/>
      <w:lvlText w:val="–"/>
      <w:lvlJc w:val="left"/>
      <w:pPr>
        <w:tabs>
          <w:tab w:val="num" w:pos="5760"/>
        </w:tabs>
        <w:ind w:left="5760" w:hanging="360"/>
      </w:pPr>
      <w:rPr>
        <w:rFonts w:ascii="Arial" w:hAnsi="Arial" w:hint="default"/>
      </w:rPr>
    </w:lvl>
    <w:lvl w:ilvl="8" w:tplc="226CE072" w:tentative="1">
      <w:start w:val="1"/>
      <w:numFmt w:val="bullet"/>
      <w:lvlText w:val="–"/>
      <w:lvlJc w:val="left"/>
      <w:pPr>
        <w:tabs>
          <w:tab w:val="num" w:pos="6480"/>
        </w:tabs>
        <w:ind w:left="6480" w:hanging="360"/>
      </w:pPr>
      <w:rPr>
        <w:rFonts w:ascii="Arial" w:hAnsi="Arial" w:hint="default"/>
      </w:rPr>
    </w:lvl>
  </w:abstractNum>
  <w:num w:numId="1">
    <w:abstractNumId w:val="36"/>
  </w:num>
  <w:num w:numId="2">
    <w:abstractNumId w:val="40"/>
  </w:num>
  <w:num w:numId="3">
    <w:abstractNumId w:val="11"/>
  </w:num>
  <w:num w:numId="4">
    <w:abstractNumId w:val="23"/>
  </w:num>
  <w:num w:numId="5">
    <w:abstractNumId w:val="38"/>
  </w:num>
  <w:num w:numId="6">
    <w:abstractNumId w:val="10"/>
  </w:num>
  <w:num w:numId="7">
    <w:abstractNumId w:val="16"/>
  </w:num>
  <w:num w:numId="8">
    <w:abstractNumId w:val="5"/>
  </w:num>
  <w:num w:numId="9">
    <w:abstractNumId w:val="12"/>
  </w:num>
  <w:num w:numId="10">
    <w:abstractNumId w:val="24"/>
  </w:num>
  <w:num w:numId="11">
    <w:abstractNumId w:val="1"/>
  </w:num>
  <w:num w:numId="12">
    <w:abstractNumId w:val="9"/>
  </w:num>
  <w:num w:numId="13">
    <w:abstractNumId w:val="42"/>
  </w:num>
  <w:num w:numId="14">
    <w:abstractNumId w:val="41"/>
  </w:num>
  <w:num w:numId="15">
    <w:abstractNumId w:val="3"/>
  </w:num>
  <w:num w:numId="16">
    <w:abstractNumId w:val="30"/>
  </w:num>
  <w:num w:numId="17">
    <w:abstractNumId w:val="13"/>
  </w:num>
  <w:num w:numId="18">
    <w:abstractNumId w:val="8"/>
  </w:num>
  <w:num w:numId="19">
    <w:abstractNumId w:val="26"/>
  </w:num>
  <w:num w:numId="20">
    <w:abstractNumId w:val="0"/>
    <w:lvlOverride w:ilvl="0">
      <w:lvl w:ilvl="0">
        <w:numFmt w:val="bullet"/>
        <w:lvlText w:val=""/>
        <w:legacy w:legacy="1" w:legacySpace="0" w:legacyIndent="0"/>
        <w:lvlJc w:val="left"/>
        <w:rPr>
          <w:rFonts w:ascii="Symbol" w:hAnsi="Symbol" w:hint="default"/>
          <w:sz w:val="22"/>
        </w:rPr>
      </w:lvl>
    </w:lvlOverride>
  </w:num>
  <w:num w:numId="21">
    <w:abstractNumId w:val="39"/>
  </w:num>
  <w:num w:numId="22">
    <w:abstractNumId w:val="4"/>
  </w:num>
  <w:num w:numId="23">
    <w:abstractNumId w:val="6"/>
  </w:num>
  <w:num w:numId="24">
    <w:abstractNumId w:val="2"/>
  </w:num>
  <w:num w:numId="25">
    <w:abstractNumId w:val="34"/>
  </w:num>
  <w:num w:numId="26">
    <w:abstractNumId w:val="20"/>
  </w:num>
  <w:num w:numId="27">
    <w:abstractNumId w:val="18"/>
  </w:num>
  <w:num w:numId="28">
    <w:abstractNumId w:val="29"/>
  </w:num>
  <w:num w:numId="29">
    <w:abstractNumId w:val="17"/>
  </w:num>
  <w:num w:numId="30">
    <w:abstractNumId w:val="7"/>
  </w:num>
  <w:num w:numId="31">
    <w:abstractNumId w:val="14"/>
  </w:num>
  <w:num w:numId="32">
    <w:abstractNumId w:val="28"/>
  </w:num>
  <w:num w:numId="33">
    <w:abstractNumId w:val="27"/>
  </w:num>
  <w:num w:numId="34">
    <w:abstractNumId w:val="15"/>
  </w:num>
  <w:num w:numId="35">
    <w:abstractNumId w:val="37"/>
  </w:num>
  <w:num w:numId="36">
    <w:abstractNumId w:val="33"/>
  </w:num>
  <w:num w:numId="37">
    <w:abstractNumId w:val="32"/>
  </w:num>
  <w:num w:numId="38">
    <w:abstractNumId w:val="25"/>
  </w:num>
  <w:num w:numId="39">
    <w:abstractNumId w:val="19"/>
  </w:num>
  <w:num w:numId="40">
    <w:abstractNumId w:val="21"/>
  </w:num>
  <w:num w:numId="41">
    <w:abstractNumId w:val="35"/>
  </w:num>
  <w:num w:numId="42">
    <w:abstractNumId w:val="22"/>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10C"/>
    <w:rsid w:val="00015C75"/>
    <w:rsid w:val="00017DF4"/>
    <w:rsid w:val="00021138"/>
    <w:rsid w:val="00082226"/>
    <w:rsid w:val="000C7287"/>
    <w:rsid w:val="001044AC"/>
    <w:rsid w:val="001502A7"/>
    <w:rsid w:val="001751E9"/>
    <w:rsid w:val="00182C39"/>
    <w:rsid w:val="001844EF"/>
    <w:rsid w:val="0019010C"/>
    <w:rsid w:val="001B3DC1"/>
    <w:rsid w:val="001C1FDA"/>
    <w:rsid w:val="001D053F"/>
    <w:rsid w:val="001E1080"/>
    <w:rsid w:val="001E24DF"/>
    <w:rsid w:val="002009A5"/>
    <w:rsid w:val="00217001"/>
    <w:rsid w:val="00232578"/>
    <w:rsid w:val="00240574"/>
    <w:rsid w:val="00246C15"/>
    <w:rsid w:val="00260C63"/>
    <w:rsid w:val="002929E9"/>
    <w:rsid w:val="002A1416"/>
    <w:rsid w:val="002A2FAE"/>
    <w:rsid w:val="002C14ED"/>
    <w:rsid w:val="002C6275"/>
    <w:rsid w:val="002D3FE8"/>
    <w:rsid w:val="002E4017"/>
    <w:rsid w:val="002F7E70"/>
    <w:rsid w:val="00303182"/>
    <w:rsid w:val="00323E99"/>
    <w:rsid w:val="00326187"/>
    <w:rsid w:val="00337C04"/>
    <w:rsid w:val="003456EF"/>
    <w:rsid w:val="003521BC"/>
    <w:rsid w:val="00356FB9"/>
    <w:rsid w:val="00373D65"/>
    <w:rsid w:val="003C1798"/>
    <w:rsid w:val="003C1BF3"/>
    <w:rsid w:val="003F2971"/>
    <w:rsid w:val="004268BE"/>
    <w:rsid w:val="0043282A"/>
    <w:rsid w:val="00457851"/>
    <w:rsid w:val="00481EBC"/>
    <w:rsid w:val="00484C64"/>
    <w:rsid w:val="004A0622"/>
    <w:rsid w:val="004A3332"/>
    <w:rsid w:val="004D0AEB"/>
    <w:rsid w:val="004E76EC"/>
    <w:rsid w:val="004E7D41"/>
    <w:rsid w:val="0051400F"/>
    <w:rsid w:val="0051542A"/>
    <w:rsid w:val="0055592A"/>
    <w:rsid w:val="00566A09"/>
    <w:rsid w:val="00580768"/>
    <w:rsid w:val="005A0A78"/>
    <w:rsid w:val="005B13E8"/>
    <w:rsid w:val="005B1B3F"/>
    <w:rsid w:val="005C0581"/>
    <w:rsid w:val="005C32BA"/>
    <w:rsid w:val="006139D5"/>
    <w:rsid w:val="00635F5A"/>
    <w:rsid w:val="00642DBE"/>
    <w:rsid w:val="0066522A"/>
    <w:rsid w:val="006702EF"/>
    <w:rsid w:val="00686865"/>
    <w:rsid w:val="006A5202"/>
    <w:rsid w:val="006C2886"/>
    <w:rsid w:val="006C57B8"/>
    <w:rsid w:val="006E086F"/>
    <w:rsid w:val="006F4626"/>
    <w:rsid w:val="006F79F4"/>
    <w:rsid w:val="00706AA4"/>
    <w:rsid w:val="00722475"/>
    <w:rsid w:val="007463C9"/>
    <w:rsid w:val="007645F7"/>
    <w:rsid w:val="007842FB"/>
    <w:rsid w:val="007A1F9C"/>
    <w:rsid w:val="007B0FFF"/>
    <w:rsid w:val="007B56C5"/>
    <w:rsid w:val="007B7D37"/>
    <w:rsid w:val="007E6913"/>
    <w:rsid w:val="0083185A"/>
    <w:rsid w:val="00837F3A"/>
    <w:rsid w:val="008711F9"/>
    <w:rsid w:val="0088283B"/>
    <w:rsid w:val="008A4D4B"/>
    <w:rsid w:val="008C6D53"/>
    <w:rsid w:val="008D2EAA"/>
    <w:rsid w:val="008E148B"/>
    <w:rsid w:val="008F47D6"/>
    <w:rsid w:val="0091618C"/>
    <w:rsid w:val="00917F1C"/>
    <w:rsid w:val="00921B1B"/>
    <w:rsid w:val="00953C4D"/>
    <w:rsid w:val="009741EA"/>
    <w:rsid w:val="009878A3"/>
    <w:rsid w:val="00994CE4"/>
    <w:rsid w:val="009A4E72"/>
    <w:rsid w:val="009D0A53"/>
    <w:rsid w:val="009D14D8"/>
    <w:rsid w:val="009F6A49"/>
    <w:rsid w:val="00A05908"/>
    <w:rsid w:val="00A6611B"/>
    <w:rsid w:val="00A9650E"/>
    <w:rsid w:val="00AA76A7"/>
    <w:rsid w:val="00AC48CD"/>
    <w:rsid w:val="00B0691D"/>
    <w:rsid w:val="00B155C2"/>
    <w:rsid w:val="00B17973"/>
    <w:rsid w:val="00B242E6"/>
    <w:rsid w:val="00B25D7A"/>
    <w:rsid w:val="00B26A74"/>
    <w:rsid w:val="00B3615E"/>
    <w:rsid w:val="00B40A71"/>
    <w:rsid w:val="00B441F0"/>
    <w:rsid w:val="00B530B1"/>
    <w:rsid w:val="00B8101B"/>
    <w:rsid w:val="00B92FE4"/>
    <w:rsid w:val="00BA2BB0"/>
    <w:rsid w:val="00BC0674"/>
    <w:rsid w:val="00BC705B"/>
    <w:rsid w:val="00BE3A6B"/>
    <w:rsid w:val="00BE48B3"/>
    <w:rsid w:val="00C05052"/>
    <w:rsid w:val="00C13F6D"/>
    <w:rsid w:val="00C149AA"/>
    <w:rsid w:val="00C44B4F"/>
    <w:rsid w:val="00C517C6"/>
    <w:rsid w:val="00C72D95"/>
    <w:rsid w:val="00C94DDD"/>
    <w:rsid w:val="00C952FC"/>
    <w:rsid w:val="00CB12ED"/>
    <w:rsid w:val="00CC5497"/>
    <w:rsid w:val="00CD0F25"/>
    <w:rsid w:val="00CF0F88"/>
    <w:rsid w:val="00D100F0"/>
    <w:rsid w:val="00D123CF"/>
    <w:rsid w:val="00D13F99"/>
    <w:rsid w:val="00D32041"/>
    <w:rsid w:val="00D37917"/>
    <w:rsid w:val="00D711A2"/>
    <w:rsid w:val="00D720E2"/>
    <w:rsid w:val="00D8332D"/>
    <w:rsid w:val="00D87A08"/>
    <w:rsid w:val="00D952E1"/>
    <w:rsid w:val="00DA7112"/>
    <w:rsid w:val="00DD5E6F"/>
    <w:rsid w:val="00E20E57"/>
    <w:rsid w:val="00E4126A"/>
    <w:rsid w:val="00E4130D"/>
    <w:rsid w:val="00E5110D"/>
    <w:rsid w:val="00E55001"/>
    <w:rsid w:val="00E57CD5"/>
    <w:rsid w:val="00E67AA9"/>
    <w:rsid w:val="00E77027"/>
    <w:rsid w:val="00E77666"/>
    <w:rsid w:val="00E86F8D"/>
    <w:rsid w:val="00EA1AE0"/>
    <w:rsid w:val="00EA28FC"/>
    <w:rsid w:val="00EA4F8B"/>
    <w:rsid w:val="00EB2817"/>
    <w:rsid w:val="00EC5393"/>
    <w:rsid w:val="00EC5422"/>
    <w:rsid w:val="00EC57F5"/>
    <w:rsid w:val="00ED48E4"/>
    <w:rsid w:val="00ED4C04"/>
    <w:rsid w:val="00F14D3F"/>
    <w:rsid w:val="00F3747D"/>
    <w:rsid w:val="00F42443"/>
    <w:rsid w:val="00F46517"/>
    <w:rsid w:val="00F541B9"/>
    <w:rsid w:val="00F62113"/>
    <w:rsid w:val="00F677A4"/>
    <w:rsid w:val="00F72099"/>
    <w:rsid w:val="00F739B9"/>
    <w:rsid w:val="00F83AAA"/>
    <w:rsid w:val="00FA1566"/>
    <w:rsid w:val="00FB084E"/>
    <w:rsid w:val="00FD0002"/>
    <w:rsid w:val="00FD63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D126C"/>
  <w15:docId w15:val="{801FE6EC-10E3-4CCD-8AC6-201F827F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Revizija">
    <w:name w:val="Revision"/>
    <w:hidden/>
    <w:uiPriority w:val="99"/>
    <w:semiHidden/>
    <w:rsid w:val="00F72099"/>
    <w:pPr>
      <w:spacing w:after="0" w:line="240" w:lineRule="auto"/>
    </w:pPr>
  </w:style>
  <w:style w:type="paragraph" w:styleId="Besedilooblaka">
    <w:name w:val="Balloon Text"/>
    <w:basedOn w:val="Navaden"/>
    <w:link w:val="BesedilooblakaZnak"/>
    <w:uiPriority w:val="99"/>
    <w:semiHidden/>
    <w:unhideWhenUsed/>
    <w:rsid w:val="00F7209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72099"/>
    <w:rPr>
      <w:rFonts w:ascii="Tahoma" w:hAnsi="Tahoma" w:cs="Tahoma"/>
      <w:sz w:val="16"/>
      <w:szCs w:val="16"/>
    </w:rPr>
  </w:style>
  <w:style w:type="paragraph" w:styleId="Odstavekseznama">
    <w:name w:val="List Paragraph"/>
    <w:basedOn w:val="Navaden"/>
    <w:uiPriority w:val="34"/>
    <w:qFormat/>
    <w:rsid w:val="00B17973"/>
    <w:pPr>
      <w:ind w:left="720"/>
      <w:contextualSpacing/>
    </w:pPr>
  </w:style>
  <w:style w:type="character" w:styleId="Krepko">
    <w:name w:val="Strong"/>
    <w:basedOn w:val="Privzetapisavaodstavka"/>
    <w:uiPriority w:val="22"/>
    <w:qFormat/>
    <w:rsid w:val="00B17973"/>
    <w:rPr>
      <w:b/>
      <w:bCs/>
    </w:rPr>
  </w:style>
  <w:style w:type="character" w:styleId="Hiperpovezava">
    <w:name w:val="Hyperlink"/>
    <w:basedOn w:val="Privzetapisavaodstavka"/>
    <w:uiPriority w:val="99"/>
    <w:unhideWhenUsed/>
    <w:rsid w:val="00C13F6D"/>
    <w:rPr>
      <w:color w:val="0000FF"/>
      <w:u w:val="single"/>
    </w:rPr>
  </w:style>
  <w:style w:type="paragraph" w:styleId="Glava">
    <w:name w:val="header"/>
    <w:basedOn w:val="Navaden"/>
    <w:link w:val="GlavaZnak"/>
    <w:uiPriority w:val="99"/>
    <w:unhideWhenUsed/>
    <w:rsid w:val="00D13F99"/>
    <w:pPr>
      <w:tabs>
        <w:tab w:val="center" w:pos="4536"/>
        <w:tab w:val="right" w:pos="9072"/>
      </w:tabs>
      <w:spacing w:after="0" w:line="240" w:lineRule="auto"/>
    </w:pPr>
  </w:style>
  <w:style w:type="character" w:customStyle="1" w:styleId="GlavaZnak">
    <w:name w:val="Glava Znak"/>
    <w:basedOn w:val="Privzetapisavaodstavka"/>
    <w:link w:val="Glava"/>
    <w:uiPriority w:val="99"/>
    <w:rsid w:val="00D13F99"/>
  </w:style>
  <w:style w:type="paragraph" w:styleId="Noga">
    <w:name w:val="footer"/>
    <w:basedOn w:val="Navaden"/>
    <w:link w:val="NogaZnak"/>
    <w:uiPriority w:val="99"/>
    <w:unhideWhenUsed/>
    <w:rsid w:val="00D13F99"/>
    <w:pPr>
      <w:tabs>
        <w:tab w:val="center" w:pos="4536"/>
        <w:tab w:val="right" w:pos="9072"/>
      </w:tabs>
      <w:spacing w:after="0" w:line="240" w:lineRule="auto"/>
    </w:pPr>
  </w:style>
  <w:style w:type="character" w:customStyle="1" w:styleId="NogaZnak">
    <w:name w:val="Noga Znak"/>
    <w:basedOn w:val="Privzetapisavaodstavka"/>
    <w:link w:val="Noga"/>
    <w:uiPriority w:val="99"/>
    <w:rsid w:val="00D13F99"/>
  </w:style>
  <w:style w:type="paragraph" w:customStyle="1" w:styleId="Odstavek">
    <w:name w:val="Odstavek"/>
    <w:basedOn w:val="Navaden"/>
    <w:link w:val="OdstavekZnak"/>
    <w:qFormat/>
    <w:rsid w:val="00DD5E6F"/>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character" w:customStyle="1" w:styleId="OdstavekZnak">
    <w:name w:val="Odstavek Znak"/>
    <w:link w:val="Odstavek"/>
    <w:rsid w:val="00DD5E6F"/>
    <w:rPr>
      <w:rFonts w:ascii="Arial" w:eastAsia="Times New Roman" w:hAnsi="Arial" w:cs="Times New Roman"/>
      <w:lang w:val="x-none" w:eastAsia="x-none"/>
    </w:rPr>
  </w:style>
  <w:style w:type="character" w:styleId="Poudarek">
    <w:name w:val="Emphasis"/>
    <w:qFormat/>
    <w:rsid w:val="006F4626"/>
    <w:rPr>
      <w:i/>
      <w:iCs/>
    </w:rPr>
  </w:style>
  <w:style w:type="character" w:customStyle="1" w:styleId="apple-converted-space">
    <w:name w:val="apple-converted-space"/>
    <w:rsid w:val="006F4626"/>
  </w:style>
  <w:style w:type="character" w:styleId="Pripombasklic">
    <w:name w:val="annotation reference"/>
    <w:basedOn w:val="Privzetapisavaodstavka"/>
    <w:uiPriority w:val="99"/>
    <w:semiHidden/>
    <w:unhideWhenUsed/>
    <w:rsid w:val="00EC5422"/>
    <w:rPr>
      <w:sz w:val="16"/>
      <w:szCs w:val="16"/>
    </w:rPr>
  </w:style>
  <w:style w:type="paragraph" w:styleId="Pripombabesedilo">
    <w:name w:val="annotation text"/>
    <w:basedOn w:val="Navaden"/>
    <w:link w:val="PripombabesediloZnak"/>
    <w:uiPriority w:val="99"/>
    <w:semiHidden/>
    <w:unhideWhenUsed/>
    <w:rsid w:val="00EC542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C5422"/>
    <w:rPr>
      <w:sz w:val="20"/>
      <w:szCs w:val="20"/>
    </w:rPr>
  </w:style>
  <w:style w:type="paragraph" w:styleId="Zadevapripombe">
    <w:name w:val="annotation subject"/>
    <w:basedOn w:val="Pripombabesedilo"/>
    <w:next w:val="Pripombabesedilo"/>
    <w:link w:val="ZadevapripombeZnak"/>
    <w:uiPriority w:val="99"/>
    <w:semiHidden/>
    <w:unhideWhenUsed/>
    <w:rsid w:val="00EC5422"/>
    <w:rPr>
      <w:b/>
      <w:bCs/>
    </w:rPr>
  </w:style>
  <w:style w:type="character" w:customStyle="1" w:styleId="ZadevapripombeZnak">
    <w:name w:val="Zadeva pripombe Znak"/>
    <w:basedOn w:val="PripombabesediloZnak"/>
    <w:link w:val="Zadevapripombe"/>
    <w:uiPriority w:val="99"/>
    <w:semiHidden/>
    <w:rsid w:val="00EC5422"/>
    <w:rPr>
      <w:b/>
      <w:bCs/>
      <w:sz w:val="20"/>
      <w:szCs w:val="20"/>
    </w:rPr>
  </w:style>
  <w:style w:type="character" w:customStyle="1" w:styleId="fontstyle01">
    <w:name w:val="fontstyle01"/>
    <w:basedOn w:val="Privzetapisavaodstavka"/>
    <w:rsid w:val="00B530B1"/>
    <w:rPr>
      <w:rFonts w:ascii="Arial" w:hAnsi="Arial" w:cs="Arial" w:hint="default"/>
      <w:b w:val="0"/>
      <w:bCs w:val="0"/>
      <w:i w:val="0"/>
      <w:iCs w:val="0"/>
      <w:color w:val="000000"/>
      <w:sz w:val="20"/>
      <w:szCs w:val="20"/>
    </w:rPr>
  </w:style>
  <w:style w:type="paragraph" w:customStyle="1" w:styleId="odstavek0">
    <w:name w:val="odstavek"/>
    <w:basedOn w:val="Navaden"/>
    <w:rsid w:val="00C149A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C149AA"/>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58865">
      <w:bodyDiv w:val="1"/>
      <w:marLeft w:val="0"/>
      <w:marRight w:val="0"/>
      <w:marTop w:val="0"/>
      <w:marBottom w:val="0"/>
      <w:divBdr>
        <w:top w:val="none" w:sz="0" w:space="0" w:color="auto"/>
        <w:left w:val="none" w:sz="0" w:space="0" w:color="auto"/>
        <w:bottom w:val="none" w:sz="0" w:space="0" w:color="auto"/>
        <w:right w:val="none" w:sz="0" w:space="0" w:color="auto"/>
      </w:divBdr>
      <w:divsChild>
        <w:div w:id="14236603">
          <w:marLeft w:val="547"/>
          <w:marRight w:val="0"/>
          <w:marTop w:val="91"/>
          <w:marBottom w:val="0"/>
          <w:divBdr>
            <w:top w:val="none" w:sz="0" w:space="0" w:color="auto"/>
            <w:left w:val="none" w:sz="0" w:space="0" w:color="auto"/>
            <w:bottom w:val="none" w:sz="0" w:space="0" w:color="auto"/>
            <w:right w:val="none" w:sz="0" w:space="0" w:color="auto"/>
          </w:divBdr>
        </w:div>
        <w:div w:id="1493059622">
          <w:marLeft w:val="547"/>
          <w:marRight w:val="0"/>
          <w:marTop w:val="91"/>
          <w:marBottom w:val="0"/>
          <w:divBdr>
            <w:top w:val="none" w:sz="0" w:space="0" w:color="auto"/>
            <w:left w:val="none" w:sz="0" w:space="0" w:color="auto"/>
            <w:bottom w:val="none" w:sz="0" w:space="0" w:color="auto"/>
            <w:right w:val="none" w:sz="0" w:space="0" w:color="auto"/>
          </w:divBdr>
        </w:div>
        <w:div w:id="259872220">
          <w:marLeft w:val="547"/>
          <w:marRight w:val="0"/>
          <w:marTop w:val="91"/>
          <w:marBottom w:val="0"/>
          <w:divBdr>
            <w:top w:val="none" w:sz="0" w:space="0" w:color="auto"/>
            <w:left w:val="none" w:sz="0" w:space="0" w:color="auto"/>
            <w:bottom w:val="none" w:sz="0" w:space="0" w:color="auto"/>
            <w:right w:val="none" w:sz="0" w:space="0" w:color="auto"/>
          </w:divBdr>
        </w:div>
        <w:div w:id="754470925">
          <w:marLeft w:val="547"/>
          <w:marRight w:val="0"/>
          <w:marTop w:val="91"/>
          <w:marBottom w:val="0"/>
          <w:divBdr>
            <w:top w:val="none" w:sz="0" w:space="0" w:color="auto"/>
            <w:left w:val="none" w:sz="0" w:space="0" w:color="auto"/>
            <w:bottom w:val="none" w:sz="0" w:space="0" w:color="auto"/>
            <w:right w:val="none" w:sz="0" w:space="0" w:color="auto"/>
          </w:divBdr>
        </w:div>
        <w:div w:id="754013998">
          <w:marLeft w:val="547"/>
          <w:marRight w:val="0"/>
          <w:marTop w:val="91"/>
          <w:marBottom w:val="0"/>
          <w:divBdr>
            <w:top w:val="none" w:sz="0" w:space="0" w:color="auto"/>
            <w:left w:val="none" w:sz="0" w:space="0" w:color="auto"/>
            <w:bottom w:val="none" w:sz="0" w:space="0" w:color="auto"/>
            <w:right w:val="none" w:sz="0" w:space="0" w:color="auto"/>
          </w:divBdr>
        </w:div>
        <w:div w:id="1817796681">
          <w:marLeft w:val="547"/>
          <w:marRight w:val="0"/>
          <w:marTop w:val="91"/>
          <w:marBottom w:val="0"/>
          <w:divBdr>
            <w:top w:val="none" w:sz="0" w:space="0" w:color="auto"/>
            <w:left w:val="none" w:sz="0" w:space="0" w:color="auto"/>
            <w:bottom w:val="none" w:sz="0" w:space="0" w:color="auto"/>
            <w:right w:val="none" w:sz="0" w:space="0" w:color="auto"/>
          </w:divBdr>
        </w:div>
        <w:div w:id="671687603">
          <w:marLeft w:val="547"/>
          <w:marRight w:val="0"/>
          <w:marTop w:val="91"/>
          <w:marBottom w:val="0"/>
          <w:divBdr>
            <w:top w:val="none" w:sz="0" w:space="0" w:color="auto"/>
            <w:left w:val="none" w:sz="0" w:space="0" w:color="auto"/>
            <w:bottom w:val="none" w:sz="0" w:space="0" w:color="auto"/>
            <w:right w:val="none" w:sz="0" w:space="0" w:color="auto"/>
          </w:divBdr>
        </w:div>
      </w:divsChild>
    </w:div>
    <w:div w:id="170880911">
      <w:bodyDiv w:val="1"/>
      <w:marLeft w:val="0"/>
      <w:marRight w:val="0"/>
      <w:marTop w:val="0"/>
      <w:marBottom w:val="0"/>
      <w:divBdr>
        <w:top w:val="none" w:sz="0" w:space="0" w:color="auto"/>
        <w:left w:val="none" w:sz="0" w:space="0" w:color="auto"/>
        <w:bottom w:val="none" w:sz="0" w:space="0" w:color="auto"/>
        <w:right w:val="none" w:sz="0" w:space="0" w:color="auto"/>
      </w:divBdr>
      <w:divsChild>
        <w:div w:id="1210651269">
          <w:marLeft w:val="1166"/>
          <w:marRight w:val="0"/>
          <w:marTop w:val="96"/>
          <w:marBottom w:val="0"/>
          <w:divBdr>
            <w:top w:val="none" w:sz="0" w:space="0" w:color="auto"/>
            <w:left w:val="none" w:sz="0" w:space="0" w:color="auto"/>
            <w:bottom w:val="none" w:sz="0" w:space="0" w:color="auto"/>
            <w:right w:val="none" w:sz="0" w:space="0" w:color="auto"/>
          </w:divBdr>
        </w:div>
      </w:divsChild>
    </w:div>
    <w:div w:id="276496777">
      <w:bodyDiv w:val="1"/>
      <w:marLeft w:val="0"/>
      <w:marRight w:val="0"/>
      <w:marTop w:val="0"/>
      <w:marBottom w:val="0"/>
      <w:divBdr>
        <w:top w:val="none" w:sz="0" w:space="0" w:color="auto"/>
        <w:left w:val="none" w:sz="0" w:space="0" w:color="auto"/>
        <w:bottom w:val="none" w:sz="0" w:space="0" w:color="auto"/>
        <w:right w:val="none" w:sz="0" w:space="0" w:color="auto"/>
      </w:divBdr>
      <w:divsChild>
        <w:div w:id="2109540006">
          <w:marLeft w:val="547"/>
          <w:marRight w:val="0"/>
          <w:marTop w:val="67"/>
          <w:marBottom w:val="0"/>
          <w:divBdr>
            <w:top w:val="none" w:sz="0" w:space="0" w:color="auto"/>
            <w:left w:val="none" w:sz="0" w:space="0" w:color="auto"/>
            <w:bottom w:val="none" w:sz="0" w:space="0" w:color="auto"/>
            <w:right w:val="none" w:sz="0" w:space="0" w:color="auto"/>
          </w:divBdr>
        </w:div>
        <w:div w:id="2109620172">
          <w:marLeft w:val="1166"/>
          <w:marRight w:val="0"/>
          <w:marTop w:val="67"/>
          <w:marBottom w:val="0"/>
          <w:divBdr>
            <w:top w:val="none" w:sz="0" w:space="0" w:color="auto"/>
            <w:left w:val="none" w:sz="0" w:space="0" w:color="auto"/>
            <w:bottom w:val="none" w:sz="0" w:space="0" w:color="auto"/>
            <w:right w:val="none" w:sz="0" w:space="0" w:color="auto"/>
          </w:divBdr>
        </w:div>
        <w:div w:id="866525036">
          <w:marLeft w:val="1166"/>
          <w:marRight w:val="0"/>
          <w:marTop w:val="67"/>
          <w:marBottom w:val="0"/>
          <w:divBdr>
            <w:top w:val="none" w:sz="0" w:space="0" w:color="auto"/>
            <w:left w:val="none" w:sz="0" w:space="0" w:color="auto"/>
            <w:bottom w:val="none" w:sz="0" w:space="0" w:color="auto"/>
            <w:right w:val="none" w:sz="0" w:space="0" w:color="auto"/>
          </w:divBdr>
        </w:div>
        <w:div w:id="143163125">
          <w:marLeft w:val="1166"/>
          <w:marRight w:val="0"/>
          <w:marTop w:val="67"/>
          <w:marBottom w:val="0"/>
          <w:divBdr>
            <w:top w:val="none" w:sz="0" w:space="0" w:color="auto"/>
            <w:left w:val="none" w:sz="0" w:space="0" w:color="auto"/>
            <w:bottom w:val="none" w:sz="0" w:space="0" w:color="auto"/>
            <w:right w:val="none" w:sz="0" w:space="0" w:color="auto"/>
          </w:divBdr>
        </w:div>
        <w:div w:id="402802549">
          <w:marLeft w:val="1166"/>
          <w:marRight w:val="0"/>
          <w:marTop w:val="67"/>
          <w:marBottom w:val="0"/>
          <w:divBdr>
            <w:top w:val="none" w:sz="0" w:space="0" w:color="auto"/>
            <w:left w:val="none" w:sz="0" w:space="0" w:color="auto"/>
            <w:bottom w:val="none" w:sz="0" w:space="0" w:color="auto"/>
            <w:right w:val="none" w:sz="0" w:space="0" w:color="auto"/>
          </w:divBdr>
        </w:div>
        <w:div w:id="1838498836">
          <w:marLeft w:val="1166"/>
          <w:marRight w:val="0"/>
          <w:marTop w:val="67"/>
          <w:marBottom w:val="0"/>
          <w:divBdr>
            <w:top w:val="none" w:sz="0" w:space="0" w:color="auto"/>
            <w:left w:val="none" w:sz="0" w:space="0" w:color="auto"/>
            <w:bottom w:val="none" w:sz="0" w:space="0" w:color="auto"/>
            <w:right w:val="none" w:sz="0" w:space="0" w:color="auto"/>
          </w:divBdr>
        </w:div>
        <w:div w:id="1075278079">
          <w:marLeft w:val="1166"/>
          <w:marRight w:val="0"/>
          <w:marTop w:val="67"/>
          <w:marBottom w:val="0"/>
          <w:divBdr>
            <w:top w:val="none" w:sz="0" w:space="0" w:color="auto"/>
            <w:left w:val="none" w:sz="0" w:space="0" w:color="auto"/>
            <w:bottom w:val="none" w:sz="0" w:space="0" w:color="auto"/>
            <w:right w:val="none" w:sz="0" w:space="0" w:color="auto"/>
          </w:divBdr>
        </w:div>
        <w:div w:id="1189223179">
          <w:marLeft w:val="1166"/>
          <w:marRight w:val="0"/>
          <w:marTop w:val="67"/>
          <w:marBottom w:val="0"/>
          <w:divBdr>
            <w:top w:val="none" w:sz="0" w:space="0" w:color="auto"/>
            <w:left w:val="none" w:sz="0" w:space="0" w:color="auto"/>
            <w:bottom w:val="none" w:sz="0" w:space="0" w:color="auto"/>
            <w:right w:val="none" w:sz="0" w:space="0" w:color="auto"/>
          </w:divBdr>
        </w:div>
        <w:div w:id="1703357287">
          <w:marLeft w:val="547"/>
          <w:marRight w:val="0"/>
          <w:marTop w:val="67"/>
          <w:marBottom w:val="0"/>
          <w:divBdr>
            <w:top w:val="none" w:sz="0" w:space="0" w:color="auto"/>
            <w:left w:val="none" w:sz="0" w:space="0" w:color="auto"/>
            <w:bottom w:val="none" w:sz="0" w:space="0" w:color="auto"/>
            <w:right w:val="none" w:sz="0" w:space="0" w:color="auto"/>
          </w:divBdr>
        </w:div>
        <w:div w:id="554436975">
          <w:marLeft w:val="1166"/>
          <w:marRight w:val="0"/>
          <w:marTop w:val="67"/>
          <w:marBottom w:val="0"/>
          <w:divBdr>
            <w:top w:val="none" w:sz="0" w:space="0" w:color="auto"/>
            <w:left w:val="none" w:sz="0" w:space="0" w:color="auto"/>
            <w:bottom w:val="none" w:sz="0" w:space="0" w:color="auto"/>
            <w:right w:val="none" w:sz="0" w:space="0" w:color="auto"/>
          </w:divBdr>
        </w:div>
        <w:div w:id="1782604838">
          <w:marLeft w:val="1166"/>
          <w:marRight w:val="0"/>
          <w:marTop w:val="67"/>
          <w:marBottom w:val="0"/>
          <w:divBdr>
            <w:top w:val="none" w:sz="0" w:space="0" w:color="auto"/>
            <w:left w:val="none" w:sz="0" w:space="0" w:color="auto"/>
            <w:bottom w:val="none" w:sz="0" w:space="0" w:color="auto"/>
            <w:right w:val="none" w:sz="0" w:space="0" w:color="auto"/>
          </w:divBdr>
        </w:div>
        <w:div w:id="192110036">
          <w:marLeft w:val="1166"/>
          <w:marRight w:val="0"/>
          <w:marTop w:val="67"/>
          <w:marBottom w:val="0"/>
          <w:divBdr>
            <w:top w:val="none" w:sz="0" w:space="0" w:color="auto"/>
            <w:left w:val="none" w:sz="0" w:space="0" w:color="auto"/>
            <w:bottom w:val="none" w:sz="0" w:space="0" w:color="auto"/>
            <w:right w:val="none" w:sz="0" w:space="0" w:color="auto"/>
          </w:divBdr>
        </w:div>
        <w:div w:id="1563099608">
          <w:marLeft w:val="1166"/>
          <w:marRight w:val="0"/>
          <w:marTop w:val="67"/>
          <w:marBottom w:val="0"/>
          <w:divBdr>
            <w:top w:val="none" w:sz="0" w:space="0" w:color="auto"/>
            <w:left w:val="none" w:sz="0" w:space="0" w:color="auto"/>
            <w:bottom w:val="none" w:sz="0" w:space="0" w:color="auto"/>
            <w:right w:val="none" w:sz="0" w:space="0" w:color="auto"/>
          </w:divBdr>
        </w:div>
        <w:div w:id="361328373">
          <w:marLeft w:val="1166"/>
          <w:marRight w:val="0"/>
          <w:marTop w:val="67"/>
          <w:marBottom w:val="0"/>
          <w:divBdr>
            <w:top w:val="none" w:sz="0" w:space="0" w:color="auto"/>
            <w:left w:val="none" w:sz="0" w:space="0" w:color="auto"/>
            <w:bottom w:val="none" w:sz="0" w:space="0" w:color="auto"/>
            <w:right w:val="none" w:sz="0" w:space="0" w:color="auto"/>
          </w:divBdr>
        </w:div>
        <w:div w:id="590823075">
          <w:marLeft w:val="1166"/>
          <w:marRight w:val="0"/>
          <w:marTop w:val="67"/>
          <w:marBottom w:val="0"/>
          <w:divBdr>
            <w:top w:val="none" w:sz="0" w:space="0" w:color="auto"/>
            <w:left w:val="none" w:sz="0" w:space="0" w:color="auto"/>
            <w:bottom w:val="none" w:sz="0" w:space="0" w:color="auto"/>
            <w:right w:val="none" w:sz="0" w:space="0" w:color="auto"/>
          </w:divBdr>
        </w:div>
        <w:div w:id="1330206824">
          <w:marLeft w:val="1166"/>
          <w:marRight w:val="0"/>
          <w:marTop w:val="67"/>
          <w:marBottom w:val="0"/>
          <w:divBdr>
            <w:top w:val="none" w:sz="0" w:space="0" w:color="auto"/>
            <w:left w:val="none" w:sz="0" w:space="0" w:color="auto"/>
            <w:bottom w:val="none" w:sz="0" w:space="0" w:color="auto"/>
            <w:right w:val="none" w:sz="0" w:space="0" w:color="auto"/>
          </w:divBdr>
        </w:div>
        <w:div w:id="1378357239">
          <w:marLeft w:val="1166"/>
          <w:marRight w:val="0"/>
          <w:marTop w:val="67"/>
          <w:marBottom w:val="0"/>
          <w:divBdr>
            <w:top w:val="none" w:sz="0" w:space="0" w:color="auto"/>
            <w:left w:val="none" w:sz="0" w:space="0" w:color="auto"/>
            <w:bottom w:val="none" w:sz="0" w:space="0" w:color="auto"/>
            <w:right w:val="none" w:sz="0" w:space="0" w:color="auto"/>
          </w:divBdr>
        </w:div>
      </w:divsChild>
    </w:div>
    <w:div w:id="322896035">
      <w:bodyDiv w:val="1"/>
      <w:marLeft w:val="0"/>
      <w:marRight w:val="0"/>
      <w:marTop w:val="0"/>
      <w:marBottom w:val="0"/>
      <w:divBdr>
        <w:top w:val="none" w:sz="0" w:space="0" w:color="auto"/>
        <w:left w:val="none" w:sz="0" w:space="0" w:color="auto"/>
        <w:bottom w:val="none" w:sz="0" w:space="0" w:color="auto"/>
        <w:right w:val="none" w:sz="0" w:space="0" w:color="auto"/>
      </w:divBdr>
      <w:divsChild>
        <w:div w:id="2133402485">
          <w:marLeft w:val="547"/>
          <w:marRight w:val="0"/>
          <w:marTop w:val="91"/>
          <w:marBottom w:val="0"/>
          <w:divBdr>
            <w:top w:val="none" w:sz="0" w:space="0" w:color="auto"/>
            <w:left w:val="none" w:sz="0" w:space="0" w:color="auto"/>
            <w:bottom w:val="none" w:sz="0" w:space="0" w:color="auto"/>
            <w:right w:val="none" w:sz="0" w:space="0" w:color="auto"/>
          </w:divBdr>
        </w:div>
        <w:div w:id="606667730">
          <w:marLeft w:val="547"/>
          <w:marRight w:val="0"/>
          <w:marTop w:val="91"/>
          <w:marBottom w:val="0"/>
          <w:divBdr>
            <w:top w:val="none" w:sz="0" w:space="0" w:color="auto"/>
            <w:left w:val="none" w:sz="0" w:space="0" w:color="auto"/>
            <w:bottom w:val="none" w:sz="0" w:space="0" w:color="auto"/>
            <w:right w:val="none" w:sz="0" w:space="0" w:color="auto"/>
          </w:divBdr>
        </w:div>
        <w:div w:id="1155494595">
          <w:marLeft w:val="547"/>
          <w:marRight w:val="0"/>
          <w:marTop w:val="91"/>
          <w:marBottom w:val="0"/>
          <w:divBdr>
            <w:top w:val="none" w:sz="0" w:space="0" w:color="auto"/>
            <w:left w:val="none" w:sz="0" w:space="0" w:color="auto"/>
            <w:bottom w:val="none" w:sz="0" w:space="0" w:color="auto"/>
            <w:right w:val="none" w:sz="0" w:space="0" w:color="auto"/>
          </w:divBdr>
        </w:div>
        <w:div w:id="276450527">
          <w:marLeft w:val="547"/>
          <w:marRight w:val="0"/>
          <w:marTop w:val="91"/>
          <w:marBottom w:val="0"/>
          <w:divBdr>
            <w:top w:val="none" w:sz="0" w:space="0" w:color="auto"/>
            <w:left w:val="none" w:sz="0" w:space="0" w:color="auto"/>
            <w:bottom w:val="none" w:sz="0" w:space="0" w:color="auto"/>
            <w:right w:val="none" w:sz="0" w:space="0" w:color="auto"/>
          </w:divBdr>
        </w:div>
      </w:divsChild>
    </w:div>
    <w:div w:id="399136298">
      <w:bodyDiv w:val="1"/>
      <w:marLeft w:val="0"/>
      <w:marRight w:val="0"/>
      <w:marTop w:val="0"/>
      <w:marBottom w:val="0"/>
      <w:divBdr>
        <w:top w:val="none" w:sz="0" w:space="0" w:color="auto"/>
        <w:left w:val="none" w:sz="0" w:space="0" w:color="auto"/>
        <w:bottom w:val="none" w:sz="0" w:space="0" w:color="auto"/>
        <w:right w:val="none" w:sz="0" w:space="0" w:color="auto"/>
      </w:divBdr>
      <w:divsChild>
        <w:div w:id="878780966">
          <w:marLeft w:val="547"/>
          <w:marRight w:val="0"/>
          <w:marTop w:val="91"/>
          <w:marBottom w:val="0"/>
          <w:divBdr>
            <w:top w:val="none" w:sz="0" w:space="0" w:color="auto"/>
            <w:left w:val="none" w:sz="0" w:space="0" w:color="auto"/>
            <w:bottom w:val="none" w:sz="0" w:space="0" w:color="auto"/>
            <w:right w:val="none" w:sz="0" w:space="0" w:color="auto"/>
          </w:divBdr>
        </w:div>
        <w:div w:id="460270337">
          <w:marLeft w:val="547"/>
          <w:marRight w:val="0"/>
          <w:marTop w:val="91"/>
          <w:marBottom w:val="0"/>
          <w:divBdr>
            <w:top w:val="none" w:sz="0" w:space="0" w:color="auto"/>
            <w:left w:val="none" w:sz="0" w:space="0" w:color="auto"/>
            <w:bottom w:val="none" w:sz="0" w:space="0" w:color="auto"/>
            <w:right w:val="none" w:sz="0" w:space="0" w:color="auto"/>
          </w:divBdr>
        </w:div>
        <w:div w:id="1202865781">
          <w:marLeft w:val="547"/>
          <w:marRight w:val="0"/>
          <w:marTop w:val="91"/>
          <w:marBottom w:val="0"/>
          <w:divBdr>
            <w:top w:val="none" w:sz="0" w:space="0" w:color="auto"/>
            <w:left w:val="none" w:sz="0" w:space="0" w:color="auto"/>
            <w:bottom w:val="none" w:sz="0" w:space="0" w:color="auto"/>
            <w:right w:val="none" w:sz="0" w:space="0" w:color="auto"/>
          </w:divBdr>
        </w:div>
        <w:div w:id="738551319">
          <w:marLeft w:val="547"/>
          <w:marRight w:val="0"/>
          <w:marTop w:val="91"/>
          <w:marBottom w:val="0"/>
          <w:divBdr>
            <w:top w:val="none" w:sz="0" w:space="0" w:color="auto"/>
            <w:left w:val="none" w:sz="0" w:space="0" w:color="auto"/>
            <w:bottom w:val="none" w:sz="0" w:space="0" w:color="auto"/>
            <w:right w:val="none" w:sz="0" w:space="0" w:color="auto"/>
          </w:divBdr>
        </w:div>
      </w:divsChild>
    </w:div>
    <w:div w:id="438795303">
      <w:bodyDiv w:val="1"/>
      <w:marLeft w:val="0"/>
      <w:marRight w:val="0"/>
      <w:marTop w:val="0"/>
      <w:marBottom w:val="0"/>
      <w:divBdr>
        <w:top w:val="none" w:sz="0" w:space="0" w:color="auto"/>
        <w:left w:val="none" w:sz="0" w:space="0" w:color="auto"/>
        <w:bottom w:val="none" w:sz="0" w:space="0" w:color="auto"/>
        <w:right w:val="none" w:sz="0" w:space="0" w:color="auto"/>
      </w:divBdr>
      <w:divsChild>
        <w:div w:id="1310356756">
          <w:marLeft w:val="1166"/>
          <w:marRight w:val="0"/>
          <w:marTop w:val="96"/>
          <w:marBottom w:val="0"/>
          <w:divBdr>
            <w:top w:val="none" w:sz="0" w:space="0" w:color="auto"/>
            <w:left w:val="none" w:sz="0" w:space="0" w:color="auto"/>
            <w:bottom w:val="none" w:sz="0" w:space="0" w:color="auto"/>
            <w:right w:val="none" w:sz="0" w:space="0" w:color="auto"/>
          </w:divBdr>
        </w:div>
      </w:divsChild>
    </w:div>
    <w:div w:id="726414772">
      <w:bodyDiv w:val="1"/>
      <w:marLeft w:val="0"/>
      <w:marRight w:val="0"/>
      <w:marTop w:val="0"/>
      <w:marBottom w:val="0"/>
      <w:divBdr>
        <w:top w:val="none" w:sz="0" w:space="0" w:color="auto"/>
        <w:left w:val="none" w:sz="0" w:space="0" w:color="auto"/>
        <w:bottom w:val="none" w:sz="0" w:space="0" w:color="auto"/>
        <w:right w:val="none" w:sz="0" w:space="0" w:color="auto"/>
      </w:divBdr>
      <w:divsChild>
        <w:div w:id="281351340">
          <w:marLeft w:val="547"/>
          <w:marRight w:val="0"/>
          <w:marTop w:val="58"/>
          <w:marBottom w:val="0"/>
          <w:divBdr>
            <w:top w:val="none" w:sz="0" w:space="0" w:color="auto"/>
            <w:left w:val="none" w:sz="0" w:space="0" w:color="auto"/>
            <w:bottom w:val="none" w:sz="0" w:space="0" w:color="auto"/>
            <w:right w:val="none" w:sz="0" w:space="0" w:color="auto"/>
          </w:divBdr>
        </w:div>
        <w:div w:id="696851167">
          <w:marLeft w:val="1166"/>
          <w:marRight w:val="0"/>
          <w:marTop w:val="58"/>
          <w:marBottom w:val="0"/>
          <w:divBdr>
            <w:top w:val="none" w:sz="0" w:space="0" w:color="auto"/>
            <w:left w:val="none" w:sz="0" w:space="0" w:color="auto"/>
            <w:bottom w:val="none" w:sz="0" w:space="0" w:color="auto"/>
            <w:right w:val="none" w:sz="0" w:space="0" w:color="auto"/>
          </w:divBdr>
        </w:div>
        <w:div w:id="1959338954">
          <w:marLeft w:val="1166"/>
          <w:marRight w:val="0"/>
          <w:marTop w:val="58"/>
          <w:marBottom w:val="0"/>
          <w:divBdr>
            <w:top w:val="none" w:sz="0" w:space="0" w:color="auto"/>
            <w:left w:val="none" w:sz="0" w:space="0" w:color="auto"/>
            <w:bottom w:val="none" w:sz="0" w:space="0" w:color="auto"/>
            <w:right w:val="none" w:sz="0" w:space="0" w:color="auto"/>
          </w:divBdr>
        </w:div>
        <w:div w:id="2065132302">
          <w:marLeft w:val="1166"/>
          <w:marRight w:val="0"/>
          <w:marTop w:val="58"/>
          <w:marBottom w:val="0"/>
          <w:divBdr>
            <w:top w:val="none" w:sz="0" w:space="0" w:color="auto"/>
            <w:left w:val="none" w:sz="0" w:space="0" w:color="auto"/>
            <w:bottom w:val="none" w:sz="0" w:space="0" w:color="auto"/>
            <w:right w:val="none" w:sz="0" w:space="0" w:color="auto"/>
          </w:divBdr>
        </w:div>
        <w:div w:id="506870853">
          <w:marLeft w:val="1166"/>
          <w:marRight w:val="0"/>
          <w:marTop w:val="58"/>
          <w:marBottom w:val="0"/>
          <w:divBdr>
            <w:top w:val="none" w:sz="0" w:space="0" w:color="auto"/>
            <w:left w:val="none" w:sz="0" w:space="0" w:color="auto"/>
            <w:bottom w:val="none" w:sz="0" w:space="0" w:color="auto"/>
            <w:right w:val="none" w:sz="0" w:space="0" w:color="auto"/>
          </w:divBdr>
        </w:div>
        <w:div w:id="999775928">
          <w:marLeft w:val="1166"/>
          <w:marRight w:val="0"/>
          <w:marTop w:val="58"/>
          <w:marBottom w:val="0"/>
          <w:divBdr>
            <w:top w:val="none" w:sz="0" w:space="0" w:color="auto"/>
            <w:left w:val="none" w:sz="0" w:space="0" w:color="auto"/>
            <w:bottom w:val="none" w:sz="0" w:space="0" w:color="auto"/>
            <w:right w:val="none" w:sz="0" w:space="0" w:color="auto"/>
          </w:divBdr>
        </w:div>
        <w:div w:id="1592666743">
          <w:marLeft w:val="1166"/>
          <w:marRight w:val="0"/>
          <w:marTop w:val="58"/>
          <w:marBottom w:val="0"/>
          <w:divBdr>
            <w:top w:val="none" w:sz="0" w:space="0" w:color="auto"/>
            <w:left w:val="none" w:sz="0" w:space="0" w:color="auto"/>
            <w:bottom w:val="none" w:sz="0" w:space="0" w:color="auto"/>
            <w:right w:val="none" w:sz="0" w:space="0" w:color="auto"/>
          </w:divBdr>
        </w:div>
        <w:div w:id="1286614821">
          <w:marLeft w:val="1166"/>
          <w:marRight w:val="0"/>
          <w:marTop w:val="58"/>
          <w:marBottom w:val="0"/>
          <w:divBdr>
            <w:top w:val="none" w:sz="0" w:space="0" w:color="auto"/>
            <w:left w:val="none" w:sz="0" w:space="0" w:color="auto"/>
            <w:bottom w:val="none" w:sz="0" w:space="0" w:color="auto"/>
            <w:right w:val="none" w:sz="0" w:space="0" w:color="auto"/>
          </w:divBdr>
        </w:div>
        <w:div w:id="1956515928">
          <w:marLeft w:val="1166"/>
          <w:marRight w:val="0"/>
          <w:marTop w:val="58"/>
          <w:marBottom w:val="0"/>
          <w:divBdr>
            <w:top w:val="none" w:sz="0" w:space="0" w:color="auto"/>
            <w:left w:val="none" w:sz="0" w:space="0" w:color="auto"/>
            <w:bottom w:val="none" w:sz="0" w:space="0" w:color="auto"/>
            <w:right w:val="none" w:sz="0" w:space="0" w:color="auto"/>
          </w:divBdr>
        </w:div>
        <w:div w:id="679047779">
          <w:marLeft w:val="547"/>
          <w:marRight w:val="0"/>
          <w:marTop w:val="58"/>
          <w:marBottom w:val="0"/>
          <w:divBdr>
            <w:top w:val="none" w:sz="0" w:space="0" w:color="auto"/>
            <w:left w:val="none" w:sz="0" w:space="0" w:color="auto"/>
            <w:bottom w:val="none" w:sz="0" w:space="0" w:color="auto"/>
            <w:right w:val="none" w:sz="0" w:space="0" w:color="auto"/>
          </w:divBdr>
        </w:div>
        <w:div w:id="101338446">
          <w:marLeft w:val="1166"/>
          <w:marRight w:val="0"/>
          <w:marTop w:val="58"/>
          <w:marBottom w:val="0"/>
          <w:divBdr>
            <w:top w:val="none" w:sz="0" w:space="0" w:color="auto"/>
            <w:left w:val="none" w:sz="0" w:space="0" w:color="auto"/>
            <w:bottom w:val="none" w:sz="0" w:space="0" w:color="auto"/>
            <w:right w:val="none" w:sz="0" w:space="0" w:color="auto"/>
          </w:divBdr>
        </w:div>
        <w:div w:id="783230365">
          <w:marLeft w:val="1166"/>
          <w:marRight w:val="0"/>
          <w:marTop w:val="58"/>
          <w:marBottom w:val="0"/>
          <w:divBdr>
            <w:top w:val="none" w:sz="0" w:space="0" w:color="auto"/>
            <w:left w:val="none" w:sz="0" w:space="0" w:color="auto"/>
            <w:bottom w:val="none" w:sz="0" w:space="0" w:color="auto"/>
            <w:right w:val="none" w:sz="0" w:space="0" w:color="auto"/>
          </w:divBdr>
        </w:div>
        <w:div w:id="2037459334">
          <w:marLeft w:val="1166"/>
          <w:marRight w:val="0"/>
          <w:marTop w:val="58"/>
          <w:marBottom w:val="0"/>
          <w:divBdr>
            <w:top w:val="none" w:sz="0" w:space="0" w:color="auto"/>
            <w:left w:val="none" w:sz="0" w:space="0" w:color="auto"/>
            <w:bottom w:val="none" w:sz="0" w:space="0" w:color="auto"/>
            <w:right w:val="none" w:sz="0" w:space="0" w:color="auto"/>
          </w:divBdr>
        </w:div>
        <w:div w:id="27723411">
          <w:marLeft w:val="547"/>
          <w:marRight w:val="0"/>
          <w:marTop w:val="58"/>
          <w:marBottom w:val="0"/>
          <w:divBdr>
            <w:top w:val="none" w:sz="0" w:space="0" w:color="auto"/>
            <w:left w:val="none" w:sz="0" w:space="0" w:color="auto"/>
            <w:bottom w:val="none" w:sz="0" w:space="0" w:color="auto"/>
            <w:right w:val="none" w:sz="0" w:space="0" w:color="auto"/>
          </w:divBdr>
        </w:div>
        <w:div w:id="1601375786">
          <w:marLeft w:val="1166"/>
          <w:marRight w:val="0"/>
          <w:marTop w:val="58"/>
          <w:marBottom w:val="0"/>
          <w:divBdr>
            <w:top w:val="none" w:sz="0" w:space="0" w:color="auto"/>
            <w:left w:val="none" w:sz="0" w:space="0" w:color="auto"/>
            <w:bottom w:val="none" w:sz="0" w:space="0" w:color="auto"/>
            <w:right w:val="none" w:sz="0" w:space="0" w:color="auto"/>
          </w:divBdr>
        </w:div>
        <w:div w:id="1980182118">
          <w:marLeft w:val="1166"/>
          <w:marRight w:val="0"/>
          <w:marTop w:val="58"/>
          <w:marBottom w:val="0"/>
          <w:divBdr>
            <w:top w:val="none" w:sz="0" w:space="0" w:color="auto"/>
            <w:left w:val="none" w:sz="0" w:space="0" w:color="auto"/>
            <w:bottom w:val="none" w:sz="0" w:space="0" w:color="auto"/>
            <w:right w:val="none" w:sz="0" w:space="0" w:color="auto"/>
          </w:divBdr>
        </w:div>
        <w:div w:id="755516264">
          <w:marLeft w:val="1166"/>
          <w:marRight w:val="0"/>
          <w:marTop w:val="58"/>
          <w:marBottom w:val="0"/>
          <w:divBdr>
            <w:top w:val="none" w:sz="0" w:space="0" w:color="auto"/>
            <w:left w:val="none" w:sz="0" w:space="0" w:color="auto"/>
            <w:bottom w:val="none" w:sz="0" w:space="0" w:color="auto"/>
            <w:right w:val="none" w:sz="0" w:space="0" w:color="auto"/>
          </w:divBdr>
        </w:div>
        <w:div w:id="458034728">
          <w:marLeft w:val="1166"/>
          <w:marRight w:val="0"/>
          <w:marTop w:val="58"/>
          <w:marBottom w:val="0"/>
          <w:divBdr>
            <w:top w:val="none" w:sz="0" w:space="0" w:color="auto"/>
            <w:left w:val="none" w:sz="0" w:space="0" w:color="auto"/>
            <w:bottom w:val="none" w:sz="0" w:space="0" w:color="auto"/>
            <w:right w:val="none" w:sz="0" w:space="0" w:color="auto"/>
          </w:divBdr>
        </w:div>
        <w:div w:id="1670979894">
          <w:marLeft w:val="1166"/>
          <w:marRight w:val="0"/>
          <w:marTop w:val="58"/>
          <w:marBottom w:val="0"/>
          <w:divBdr>
            <w:top w:val="none" w:sz="0" w:space="0" w:color="auto"/>
            <w:left w:val="none" w:sz="0" w:space="0" w:color="auto"/>
            <w:bottom w:val="none" w:sz="0" w:space="0" w:color="auto"/>
            <w:right w:val="none" w:sz="0" w:space="0" w:color="auto"/>
          </w:divBdr>
        </w:div>
        <w:div w:id="653684206">
          <w:marLeft w:val="1166"/>
          <w:marRight w:val="0"/>
          <w:marTop w:val="58"/>
          <w:marBottom w:val="0"/>
          <w:divBdr>
            <w:top w:val="none" w:sz="0" w:space="0" w:color="auto"/>
            <w:left w:val="none" w:sz="0" w:space="0" w:color="auto"/>
            <w:bottom w:val="none" w:sz="0" w:space="0" w:color="auto"/>
            <w:right w:val="none" w:sz="0" w:space="0" w:color="auto"/>
          </w:divBdr>
        </w:div>
        <w:div w:id="562906135">
          <w:marLeft w:val="1166"/>
          <w:marRight w:val="0"/>
          <w:marTop w:val="58"/>
          <w:marBottom w:val="0"/>
          <w:divBdr>
            <w:top w:val="none" w:sz="0" w:space="0" w:color="auto"/>
            <w:left w:val="none" w:sz="0" w:space="0" w:color="auto"/>
            <w:bottom w:val="none" w:sz="0" w:space="0" w:color="auto"/>
            <w:right w:val="none" w:sz="0" w:space="0" w:color="auto"/>
          </w:divBdr>
        </w:div>
        <w:div w:id="1697778226">
          <w:marLeft w:val="1166"/>
          <w:marRight w:val="0"/>
          <w:marTop w:val="58"/>
          <w:marBottom w:val="0"/>
          <w:divBdr>
            <w:top w:val="none" w:sz="0" w:space="0" w:color="auto"/>
            <w:left w:val="none" w:sz="0" w:space="0" w:color="auto"/>
            <w:bottom w:val="none" w:sz="0" w:space="0" w:color="auto"/>
            <w:right w:val="none" w:sz="0" w:space="0" w:color="auto"/>
          </w:divBdr>
        </w:div>
      </w:divsChild>
    </w:div>
    <w:div w:id="1173108616">
      <w:bodyDiv w:val="1"/>
      <w:marLeft w:val="0"/>
      <w:marRight w:val="0"/>
      <w:marTop w:val="0"/>
      <w:marBottom w:val="0"/>
      <w:divBdr>
        <w:top w:val="none" w:sz="0" w:space="0" w:color="auto"/>
        <w:left w:val="none" w:sz="0" w:space="0" w:color="auto"/>
        <w:bottom w:val="none" w:sz="0" w:space="0" w:color="auto"/>
        <w:right w:val="none" w:sz="0" w:space="0" w:color="auto"/>
      </w:divBdr>
      <w:divsChild>
        <w:div w:id="626199722">
          <w:marLeft w:val="547"/>
          <w:marRight w:val="0"/>
          <w:marTop w:val="91"/>
          <w:marBottom w:val="0"/>
          <w:divBdr>
            <w:top w:val="none" w:sz="0" w:space="0" w:color="auto"/>
            <w:left w:val="none" w:sz="0" w:space="0" w:color="auto"/>
            <w:bottom w:val="none" w:sz="0" w:space="0" w:color="auto"/>
            <w:right w:val="none" w:sz="0" w:space="0" w:color="auto"/>
          </w:divBdr>
        </w:div>
        <w:div w:id="1082679316">
          <w:marLeft w:val="547"/>
          <w:marRight w:val="0"/>
          <w:marTop w:val="91"/>
          <w:marBottom w:val="0"/>
          <w:divBdr>
            <w:top w:val="none" w:sz="0" w:space="0" w:color="auto"/>
            <w:left w:val="none" w:sz="0" w:space="0" w:color="auto"/>
            <w:bottom w:val="none" w:sz="0" w:space="0" w:color="auto"/>
            <w:right w:val="none" w:sz="0" w:space="0" w:color="auto"/>
          </w:divBdr>
        </w:div>
        <w:div w:id="1678968213">
          <w:marLeft w:val="547"/>
          <w:marRight w:val="0"/>
          <w:marTop w:val="91"/>
          <w:marBottom w:val="0"/>
          <w:divBdr>
            <w:top w:val="none" w:sz="0" w:space="0" w:color="auto"/>
            <w:left w:val="none" w:sz="0" w:space="0" w:color="auto"/>
            <w:bottom w:val="none" w:sz="0" w:space="0" w:color="auto"/>
            <w:right w:val="none" w:sz="0" w:space="0" w:color="auto"/>
          </w:divBdr>
        </w:div>
        <w:div w:id="901595893">
          <w:marLeft w:val="547"/>
          <w:marRight w:val="0"/>
          <w:marTop w:val="91"/>
          <w:marBottom w:val="0"/>
          <w:divBdr>
            <w:top w:val="none" w:sz="0" w:space="0" w:color="auto"/>
            <w:left w:val="none" w:sz="0" w:space="0" w:color="auto"/>
            <w:bottom w:val="none" w:sz="0" w:space="0" w:color="auto"/>
            <w:right w:val="none" w:sz="0" w:space="0" w:color="auto"/>
          </w:divBdr>
        </w:div>
        <w:div w:id="813570368">
          <w:marLeft w:val="547"/>
          <w:marRight w:val="0"/>
          <w:marTop w:val="91"/>
          <w:marBottom w:val="0"/>
          <w:divBdr>
            <w:top w:val="none" w:sz="0" w:space="0" w:color="auto"/>
            <w:left w:val="none" w:sz="0" w:space="0" w:color="auto"/>
            <w:bottom w:val="none" w:sz="0" w:space="0" w:color="auto"/>
            <w:right w:val="none" w:sz="0" w:space="0" w:color="auto"/>
          </w:divBdr>
        </w:div>
        <w:div w:id="623200299">
          <w:marLeft w:val="547"/>
          <w:marRight w:val="0"/>
          <w:marTop w:val="91"/>
          <w:marBottom w:val="0"/>
          <w:divBdr>
            <w:top w:val="none" w:sz="0" w:space="0" w:color="auto"/>
            <w:left w:val="none" w:sz="0" w:space="0" w:color="auto"/>
            <w:bottom w:val="none" w:sz="0" w:space="0" w:color="auto"/>
            <w:right w:val="none" w:sz="0" w:space="0" w:color="auto"/>
          </w:divBdr>
        </w:div>
        <w:div w:id="1988123046">
          <w:marLeft w:val="547"/>
          <w:marRight w:val="0"/>
          <w:marTop w:val="91"/>
          <w:marBottom w:val="0"/>
          <w:divBdr>
            <w:top w:val="none" w:sz="0" w:space="0" w:color="auto"/>
            <w:left w:val="none" w:sz="0" w:space="0" w:color="auto"/>
            <w:bottom w:val="none" w:sz="0" w:space="0" w:color="auto"/>
            <w:right w:val="none" w:sz="0" w:space="0" w:color="auto"/>
          </w:divBdr>
        </w:div>
      </w:divsChild>
    </w:div>
    <w:div w:id="1358192230">
      <w:bodyDiv w:val="1"/>
      <w:marLeft w:val="0"/>
      <w:marRight w:val="0"/>
      <w:marTop w:val="0"/>
      <w:marBottom w:val="0"/>
      <w:divBdr>
        <w:top w:val="none" w:sz="0" w:space="0" w:color="auto"/>
        <w:left w:val="none" w:sz="0" w:space="0" w:color="auto"/>
        <w:bottom w:val="none" w:sz="0" w:space="0" w:color="auto"/>
        <w:right w:val="none" w:sz="0" w:space="0" w:color="auto"/>
      </w:divBdr>
    </w:div>
    <w:div w:id="1692098866">
      <w:bodyDiv w:val="1"/>
      <w:marLeft w:val="0"/>
      <w:marRight w:val="0"/>
      <w:marTop w:val="0"/>
      <w:marBottom w:val="0"/>
      <w:divBdr>
        <w:top w:val="none" w:sz="0" w:space="0" w:color="auto"/>
        <w:left w:val="none" w:sz="0" w:space="0" w:color="auto"/>
        <w:bottom w:val="none" w:sz="0" w:space="0" w:color="auto"/>
        <w:right w:val="none" w:sz="0" w:space="0" w:color="auto"/>
      </w:divBdr>
      <w:divsChild>
        <w:div w:id="359626782">
          <w:marLeft w:val="547"/>
          <w:marRight w:val="0"/>
          <w:marTop w:val="96"/>
          <w:marBottom w:val="0"/>
          <w:divBdr>
            <w:top w:val="none" w:sz="0" w:space="0" w:color="auto"/>
            <w:left w:val="none" w:sz="0" w:space="0" w:color="auto"/>
            <w:bottom w:val="none" w:sz="0" w:space="0" w:color="auto"/>
            <w:right w:val="none" w:sz="0" w:space="0" w:color="auto"/>
          </w:divBdr>
        </w:div>
        <w:div w:id="1671904389">
          <w:marLeft w:val="547"/>
          <w:marRight w:val="0"/>
          <w:marTop w:val="96"/>
          <w:marBottom w:val="0"/>
          <w:divBdr>
            <w:top w:val="none" w:sz="0" w:space="0" w:color="auto"/>
            <w:left w:val="none" w:sz="0" w:space="0" w:color="auto"/>
            <w:bottom w:val="none" w:sz="0" w:space="0" w:color="auto"/>
            <w:right w:val="none" w:sz="0" w:space="0" w:color="auto"/>
          </w:divBdr>
        </w:div>
        <w:div w:id="83454221">
          <w:marLeft w:val="547"/>
          <w:marRight w:val="0"/>
          <w:marTop w:val="96"/>
          <w:marBottom w:val="0"/>
          <w:divBdr>
            <w:top w:val="none" w:sz="0" w:space="0" w:color="auto"/>
            <w:left w:val="none" w:sz="0" w:space="0" w:color="auto"/>
            <w:bottom w:val="none" w:sz="0" w:space="0" w:color="auto"/>
            <w:right w:val="none" w:sz="0" w:space="0" w:color="auto"/>
          </w:divBdr>
        </w:div>
        <w:div w:id="1732344295">
          <w:marLeft w:val="547"/>
          <w:marRight w:val="0"/>
          <w:marTop w:val="96"/>
          <w:marBottom w:val="0"/>
          <w:divBdr>
            <w:top w:val="none" w:sz="0" w:space="0" w:color="auto"/>
            <w:left w:val="none" w:sz="0" w:space="0" w:color="auto"/>
            <w:bottom w:val="none" w:sz="0" w:space="0" w:color="auto"/>
            <w:right w:val="none" w:sz="0" w:space="0" w:color="auto"/>
          </w:divBdr>
        </w:div>
        <w:div w:id="878319367">
          <w:marLeft w:val="547"/>
          <w:marRight w:val="0"/>
          <w:marTop w:val="96"/>
          <w:marBottom w:val="0"/>
          <w:divBdr>
            <w:top w:val="none" w:sz="0" w:space="0" w:color="auto"/>
            <w:left w:val="none" w:sz="0" w:space="0" w:color="auto"/>
            <w:bottom w:val="none" w:sz="0" w:space="0" w:color="auto"/>
            <w:right w:val="none" w:sz="0" w:space="0" w:color="auto"/>
          </w:divBdr>
        </w:div>
      </w:divsChild>
    </w:div>
    <w:div w:id="1735159799">
      <w:bodyDiv w:val="1"/>
      <w:marLeft w:val="0"/>
      <w:marRight w:val="0"/>
      <w:marTop w:val="0"/>
      <w:marBottom w:val="0"/>
      <w:divBdr>
        <w:top w:val="none" w:sz="0" w:space="0" w:color="auto"/>
        <w:left w:val="none" w:sz="0" w:space="0" w:color="auto"/>
        <w:bottom w:val="none" w:sz="0" w:space="0" w:color="auto"/>
        <w:right w:val="none" w:sz="0" w:space="0" w:color="auto"/>
      </w:divBdr>
    </w:div>
    <w:div w:id="1976835694">
      <w:bodyDiv w:val="1"/>
      <w:marLeft w:val="0"/>
      <w:marRight w:val="0"/>
      <w:marTop w:val="0"/>
      <w:marBottom w:val="0"/>
      <w:divBdr>
        <w:top w:val="none" w:sz="0" w:space="0" w:color="auto"/>
        <w:left w:val="none" w:sz="0" w:space="0" w:color="auto"/>
        <w:bottom w:val="none" w:sz="0" w:space="0" w:color="auto"/>
        <w:right w:val="none" w:sz="0" w:space="0" w:color="auto"/>
      </w:divBdr>
      <w:divsChild>
        <w:div w:id="15677487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2-01-023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4-01-2808" TargetMode="External"/><Relationship Id="rId5" Type="http://schemas.openxmlformats.org/officeDocument/2006/relationships/webSettings" Target="webSettings.xml"/><Relationship Id="rId10" Type="http://schemas.openxmlformats.org/officeDocument/2006/relationships/hyperlink" Target="http://www.uradni-list.si/1/objava.jsp?sop=2013-01-0867" TargetMode="External"/><Relationship Id="rId4" Type="http://schemas.openxmlformats.org/officeDocument/2006/relationships/settings" Target="settings.xml"/><Relationship Id="rId9" Type="http://schemas.openxmlformats.org/officeDocument/2006/relationships/hyperlink" Target="http://www.uradni-list.si/1/objava.jsp?sop=2012-01-1676"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8615588-6A67-4DFB-8420-BE5E48914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2877</Words>
  <Characters>16403</Characters>
  <Application>Microsoft Office Word</Application>
  <DocSecurity>0</DocSecurity>
  <Lines>136</Lines>
  <Paragraphs>38</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19242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Burgar, Milena</dc:creator>
  <cp:lastModifiedBy>Večko, Metka</cp:lastModifiedBy>
  <cp:revision>2</cp:revision>
  <cp:lastPrinted>2020-01-16T09:43:00Z</cp:lastPrinted>
  <dcterms:created xsi:type="dcterms:W3CDTF">2021-05-26T06:57:00Z</dcterms:created>
  <dcterms:modified xsi:type="dcterms:W3CDTF">2021-05-26T06:57:00Z</dcterms:modified>
</cp:coreProperties>
</file>