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F352" w14:textId="291C350B" w:rsidR="003C200F" w:rsidRDefault="003C200F" w:rsidP="00D26544">
      <w:pPr>
        <w:pStyle w:val="Naslov1"/>
      </w:pPr>
      <w:r w:rsidRPr="00D26544">
        <w:t>Priloga</w:t>
      </w:r>
      <w:r w:rsidR="00D26544">
        <w:t xml:space="preserve"> </w:t>
      </w:r>
      <w:r w:rsidR="00DD535D">
        <w:t>9</w:t>
      </w:r>
    </w:p>
    <w:p w14:paraId="4E0116FB" w14:textId="34F47783" w:rsidR="00D26544" w:rsidRPr="007671EB" w:rsidRDefault="00D26544" w:rsidP="00DD535D">
      <w:pPr>
        <w:jc w:val="center"/>
        <w:rPr>
          <w:rFonts w:ascii="Arial" w:hAnsi="Arial" w:cs="Arial"/>
          <w:szCs w:val="20"/>
          <w:lang w:val="sl-SI"/>
        </w:rPr>
      </w:pPr>
      <w:r w:rsidRPr="007671EB">
        <w:rPr>
          <w:rFonts w:ascii="Arial" w:hAnsi="Arial" w:cs="Arial"/>
          <w:b/>
          <w:bCs/>
          <w:szCs w:val="20"/>
          <w:lang w:val="sl-SI" w:eastAsia="sl-SI"/>
        </w:rPr>
        <w:t>Vzorec pogodbe</w:t>
      </w:r>
    </w:p>
    <w:p w14:paraId="76A6976F" w14:textId="77777777" w:rsidR="003C200F" w:rsidRPr="00656C85" w:rsidRDefault="003C200F" w:rsidP="00860EDC">
      <w:pPr>
        <w:rPr>
          <w:rFonts w:ascii="Arial" w:hAnsi="Arial" w:cs="Arial"/>
          <w:szCs w:val="20"/>
          <w:lang w:val="sl-SI" w:eastAsia="sl-SI"/>
        </w:rPr>
      </w:pPr>
    </w:p>
    <w:p w14:paraId="3C2D5167" w14:textId="77777777" w:rsidR="00860EDC" w:rsidRPr="00801213" w:rsidRDefault="003C200F" w:rsidP="00DD535D">
      <w:pPr>
        <w:pStyle w:val="Naslov1"/>
        <w:spacing w:before="0" w:after="0"/>
        <w:rPr>
          <w:sz w:val="20"/>
          <w:szCs w:val="20"/>
        </w:rPr>
      </w:pPr>
      <w:r w:rsidRPr="00801213">
        <w:rPr>
          <w:sz w:val="20"/>
          <w:szCs w:val="20"/>
        </w:rPr>
        <w:t xml:space="preserve">Republika Slovenija, </w:t>
      </w:r>
      <w:bookmarkStart w:id="0" w:name="_Hlk136406994"/>
      <w:r w:rsidRPr="00801213">
        <w:rPr>
          <w:sz w:val="20"/>
          <w:szCs w:val="20"/>
        </w:rPr>
        <w:t>Ministrstvo za kmetijstvo, gozdarstvo in prehrano, Agencija RS za kmetijske trge in razvoj podeželja</w:t>
      </w:r>
      <w:bookmarkEnd w:id="0"/>
      <w:r w:rsidRPr="00801213">
        <w:rPr>
          <w:sz w:val="20"/>
          <w:szCs w:val="20"/>
        </w:rPr>
        <w:t>, Dunajska 160, 1000 Ljubljana,</w:t>
      </w:r>
    </w:p>
    <w:p w14:paraId="700C66E5" w14:textId="3713D725" w:rsidR="003C200F" w:rsidRPr="00801213" w:rsidRDefault="003C200F" w:rsidP="00DD535D">
      <w:pPr>
        <w:pStyle w:val="Naslov1"/>
        <w:spacing w:before="0" w:after="0"/>
        <w:rPr>
          <w:sz w:val="20"/>
          <w:szCs w:val="20"/>
        </w:rPr>
      </w:pPr>
      <w:r w:rsidRPr="00801213">
        <w:rPr>
          <w:sz w:val="20"/>
          <w:szCs w:val="20"/>
        </w:rPr>
        <w:t xml:space="preserve">ki jo zastopa mag. Miran Mihelič, generalni direktor, </w:t>
      </w:r>
    </w:p>
    <w:p w14:paraId="26D45CD9" w14:textId="449C42C2" w:rsidR="003C200F" w:rsidRPr="00656C85" w:rsidRDefault="003C200F" w:rsidP="00DD535D">
      <w:pPr>
        <w:pStyle w:val="Noga"/>
        <w:tabs>
          <w:tab w:val="clear" w:pos="4536"/>
          <w:tab w:val="left" w:pos="708"/>
          <w:tab w:val="left" w:pos="1416"/>
          <w:tab w:val="left" w:pos="2124"/>
        </w:tabs>
        <w:spacing w:after="0"/>
        <w:rPr>
          <w:rFonts w:ascii="Arial" w:hAnsi="Arial" w:cs="Arial"/>
        </w:rPr>
      </w:pPr>
      <w:r w:rsidRPr="00656C85">
        <w:rPr>
          <w:rFonts w:ascii="Arial" w:hAnsi="Arial" w:cs="Arial"/>
        </w:rPr>
        <w:t>matična št.:</w:t>
      </w:r>
      <w:r w:rsidR="0025342B">
        <w:rPr>
          <w:rFonts w:ascii="Arial" w:hAnsi="Arial" w:cs="Arial"/>
        </w:rPr>
        <w:t xml:space="preserve"> </w:t>
      </w:r>
      <w:r w:rsidRPr="00656C85">
        <w:rPr>
          <w:rFonts w:ascii="Arial" w:hAnsi="Arial" w:cs="Arial"/>
          <w:bCs/>
        </w:rPr>
        <w:t>2178982,</w:t>
      </w:r>
      <w:r w:rsidR="00D26544" w:rsidRPr="00656C85">
        <w:rPr>
          <w:rFonts w:ascii="Arial" w:hAnsi="Arial" w:cs="Arial"/>
          <w:bCs/>
        </w:rPr>
        <w:tab/>
      </w:r>
    </w:p>
    <w:p w14:paraId="3BFABBD6" w14:textId="528B5B7A" w:rsidR="003C200F" w:rsidRPr="00656C85" w:rsidRDefault="003C200F" w:rsidP="00860EDC">
      <w:pPr>
        <w:jc w:val="both"/>
        <w:rPr>
          <w:rFonts w:ascii="Arial" w:hAnsi="Arial" w:cs="Arial"/>
          <w:szCs w:val="20"/>
          <w:lang w:val="sl-SI"/>
        </w:rPr>
      </w:pPr>
      <w:r w:rsidRPr="00656C85">
        <w:rPr>
          <w:rFonts w:ascii="Arial" w:hAnsi="Arial" w:cs="Arial"/>
          <w:szCs w:val="20"/>
          <w:lang w:val="sl-SI"/>
        </w:rPr>
        <w:t>davčna št: 25845837,</w:t>
      </w:r>
    </w:p>
    <w:p w14:paraId="1D04D3C4" w14:textId="47413F19" w:rsidR="003C200F" w:rsidRPr="00B5392C" w:rsidRDefault="003C200F" w:rsidP="001D6B48">
      <w:pPr>
        <w:pStyle w:val="Seznam"/>
      </w:pPr>
      <w:r w:rsidRPr="00B5392C">
        <w:t>številka transakcijskega računa:01100-630010997</w:t>
      </w:r>
      <w:r w:rsidR="00860EDC" w:rsidRPr="00B5392C">
        <w:t>2</w:t>
      </w:r>
      <w:r w:rsidRPr="00B5392C">
        <w:t>,</w:t>
      </w:r>
    </w:p>
    <w:p w14:paraId="5D3CC391" w14:textId="77777777" w:rsidR="003C200F" w:rsidRPr="00656C85" w:rsidRDefault="003C200F" w:rsidP="00877E9C">
      <w:pPr>
        <w:jc w:val="both"/>
        <w:rPr>
          <w:rFonts w:ascii="Arial" w:hAnsi="Arial" w:cs="Arial"/>
          <w:szCs w:val="20"/>
          <w:lang w:val="sl-SI"/>
        </w:rPr>
      </w:pPr>
      <w:r w:rsidRPr="00656C85">
        <w:rPr>
          <w:rFonts w:ascii="Arial" w:hAnsi="Arial" w:cs="Arial"/>
          <w:szCs w:val="20"/>
          <w:lang w:val="sl-SI"/>
        </w:rPr>
        <w:t>(v nadaljevanju: naročnik)</w:t>
      </w:r>
      <w:r w:rsidRPr="00656C85">
        <w:rPr>
          <w:rFonts w:ascii="Arial" w:hAnsi="Arial" w:cs="Arial"/>
          <w:szCs w:val="20"/>
          <w:lang w:val="sl-SI"/>
        </w:rPr>
        <w:tab/>
      </w:r>
    </w:p>
    <w:p w14:paraId="7F2788CF" w14:textId="50E09929" w:rsidR="003C200F" w:rsidRPr="00DD535D" w:rsidRDefault="003C200F" w:rsidP="00DD535D">
      <w:pPr>
        <w:pStyle w:val="Noga"/>
        <w:tabs>
          <w:tab w:val="clear" w:pos="4536"/>
          <w:tab w:val="clear" w:pos="9072"/>
        </w:tabs>
        <w:spacing w:after="0"/>
        <w:rPr>
          <w:rFonts w:ascii="Arial" w:hAnsi="Arial" w:cs="Arial"/>
          <w:bCs/>
        </w:rPr>
      </w:pPr>
    </w:p>
    <w:p w14:paraId="2AB8660F" w14:textId="77777777" w:rsidR="003C200F" w:rsidRPr="00DD535D" w:rsidRDefault="003C200F" w:rsidP="00DD535D">
      <w:pPr>
        <w:pStyle w:val="Noga"/>
        <w:tabs>
          <w:tab w:val="clear" w:pos="4536"/>
          <w:tab w:val="clear" w:pos="9072"/>
        </w:tabs>
        <w:spacing w:after="0"/>
        <w:rPr>
          <w:rFonts w:ascii="Arial" w:hAnsi="Arial" w:cs="Arial"/>
          <w:bCs/>
        </w:rPr>
      </w:pPr>
    </w:p>
    <w:p w14:paraId="7F3026D6" w14:textId="77777777" w:rsidR="003C200F" w:rsidRPr="00DD535D" w:rsidRDefault="003C200F" w:rsidP="00DD535D">
      <w:pPr>
        <w:pStyle w:val="Noga"/>
        <w:tabs>
          <w:tab w:val="clear" w:pos="4536"/>
          <w:tab w:val="clear" w:pos="9072"/>
        </w:tabs>
        <w:spacing w:after="0"/>
        <w:rPr>
          <w:rFonts w:ascii="Arial" w:hAnsi="Arial" w:cs="Arial"/>
        </w:rPr>
      </w:pPr>
      <w:r w:rsidRPr="00DD535D">
        <w:rPr>
          <w:rFonts w:ascii="Arial" w:hAnsi="Arial" w:cs="Arial"/>
        </w:rPr>
        <w:t>in</w:t>
      </w:r>
    </w:p>
    <w:p w14:paraId="754ED454" w14:textId="77777777" w:rsidR="003C200F" w:rsidRPr="00DD535D" w:rsidRDefault="003C200F" w:rsidP="00DD535D">
      <w:pPr>
        <w:pStyle w:val="Noga"/>
        <w:tabs>
          <w:tab w:val="clear" w:pos="4536"/>
          <w:tab w:val="clear" w:pos="9072"/>
        </w:tabs>
        <w:spacing w:after="0"/>
        <w:rPr>
          <w:rFonts w:ascii="Arial" w:hAnsi="Arial" w:cs="Arial"/>
        </w:rPr>
      </w:pPr>
    </w:p>
    <w:p w14:paraId="6C348CA1" w14:textId="77777777" w:rsidR="003C200F" w:rsidRPr="00DD535D" w:rsidRDefault="003C200F" w:rsidP="00DD535D">
      <w:pPr>
        <w:pStyle w:val="Noga"/>
        <w:tabs>
          <w:tab w:val="clear" w:pos="4536"/>
          <w:tab w:val="clear" w:pos="9072"/>
        </w:tabs>
        <w:spacing w:after="0"/>
        <w:rPr>
          <w:rFonts w:ascii="Arial" w:hAnsi="Arial" w:cs="Arial"/>
        </w:rPr>
      </w:pPr>
    </w:p>
    <w:p w14:paraId="3D13BEE6" w14:textId="77777777" w:rsidR="00860EDC" w:rsidRPr="00DD535D" w:rsidRDefault="003C200F" w:rsidP="00860EDC">
      <w:pPr>
        <w:pStyle w:val="Noga"/>
        <w:tabs>
          <w:tab w:val="clear" w:pos="4536"/>
          <w:tab w:val="clear" w:pos="9072"/>
        </w:tabs>
        <w:spacing w:after="0"/>
        <w:rPr>
          <w:rFonts w:ascii="Arial" w:hAnsi="Arial" w:cs="Arial"/>
          <w:b/>
          <w:bCs/>
        </w:rPr>
      </w:pPr>
      <w:r w:rsidRPr="00DD535D">
        <w:rPr>
          <w:rFonts w:ascii="Arial" w:hAnsi="Arial" w:cs="Arial"/>
          <w:b/>
          <w:bCs/>
        </w:rPr>
        <w:t>______________________________________________________________________________________________________________________________________________,</w:t>
      </w:r>
    </w:p>
    <w:p w14:paraId="3703EEE8" w14:textId="7428B79B" w:rsidR="003C200F" w:rsidRPr="00DD535D" w:rsidRDefault="003C200F" w:rsidP="00DD535D">
      <w:pPr>
        <w:pStyle w:val="Noga"/>
        <w:tabs>
          <w:tab w:val="clear" w:pos="4536"/>
          <w:tab w:val="clear" w:pos="9072"/>
        </w:tabs>
        <w:spacing w:after="0"/>
        <w:rPr>
          <w:rFonts w:ascii="Arial" w:hAnsi="Arial" w:cs="Arial"/>
          <w:b/>
          <w:bCs/>
        </w:rPr>
      </w:pPr>
      <w:r w:rsidRPr="00DD535D">
        <w:rPr>
          <w:rFonts w:ascii="Arial" w:hAnsi="Arial" w:cs="Arial"/>
          <w:bCs/>
        </w:rPr>
        <w:t>ki jo zastopa ________________, ______________,</w:t>
      </w:r>
    </w:p>
    <w:p w14:paraId="2CF0FBD8" w14:textId="77777777" w:rsidR="003C200F" w:rsidRPr="00DD535D" w:rsidRDefault="003C200F" w:rsidP="00DD535D">
      <w:pPr>
        <w:pStyle w:val="Noga"/>
        <w:tabs>
          <w:tab w:val="clear" w:pos="4536"/>
          <w:tab w:val="clear" w:pos="9072"/>
        </w:tabs>
        <w:spacing w:after="0"/>
        <w:rPr>
          <w:rFonts w:ascii="Arial" w:hAnsi="Arial" w:cs="Arial"/>
          <w:bCs/>
        </w:rPr>
      </w:pPr>
      <w:r w:rsidRPr="00DD535D">
        <w:rPr>
          <w:rFonts w:ascii="Arial" w:hAnsi="Arial" w:cs="Arial"/>
          <w:bCs/>
        </w:rPr>
        <w:t xml:space="preserve">matična številka:___________,  </w:t>
      </w:r>
    </w:p>
    <w:p w14:paraId="33FA64D6" w14:textId="77777777" w:rsidR="003C200F" w:rsidRPr="00DD535D" w:rsidRDefault="003C200F" w:rsidP="00DD535D">
      <w:pPr>
        <w:pStyle w:val="Noga"/>
        <w:tabs>
          <w:tab w:val="clear" w:pos="4536"/>
          <w:tab w:val="clear" w:pos="9072"/>
        </w:tabs>
        <w:spacing w:after="0"/>
        <w:rPr>
          <w:rFonts w:ascii="Arial" w:hAnsi="Arial" w:cs="Arial"/>
          <w:bCs/>
        </w:rPr>
      </w:pPr>
      <w:r w:rsidRPr="00DD535D">
        <w:rPr>
          <w:rFonts w:ascii="Arial" w:hAnsi="Arial" w:cs="Arial"/>
          <w:bCs/>
        </w:rPr>
        <w:t xml:space="preserve">davčna številka:___________,  </w:t>
      </w:r>
    </w:p>
    <w:p w14:paraId="27FB37A4" w14:textId="5B28A263" w:rsidR="003C200F" w:rsidRPr="00DD535D" w:rsidRDefault="003C200F" w:rsidP="00DD535D">
      <w:pPr>
        <w:pStyle w:val="Noga"/>
        <w:tabs>
          <w:tab w:val="clear" w:pos="4536"/>
          <w:tab w:val="clear" w:pos="9072"/>
        </w:tabs>
        <w:spacing w:after="0"/>
        <w:rPr>
          <w:rFonts w:ascii="Arial" w:hAnsi="Arial" w:cs="Arial"/>
          <w:bCs/>
        </w:rPr>
      </w:pPr>
      <w:r w:rsidRPr="00DD535D">
        <w:rPr>
          <w:rFonts w:ascii="Arial" w:hAnsi="Arial" w:cs="Arial"/>
          <w:bCs/>
        </w:rPr>
        <w:t>številka transakcijskega računa:____________</w:t>
      </w:r>
      <w:r w:rsidR="00860EDC" w:rsidRPr="00DD535D">
        <w:rPr>
          <w:rFonts w:ascii="Arial" w:hAnsi="Arial" w:cs="Arial"/>
          <w:bCs/>
        </w:rPr>
        <w:t>, odprt pri____________</w:t>
      </w:r>
      <w:r w:rsidRPr="00DD535D">
        <w:rPr>
          <w:rFonts w:ascii="Arial" w:hAnsi="Arial" w:cs="Arial"/>
          <w:bCs/>
        </w:rPr>
        <w:t xml:space="preserve"> </w:t>
      </w:r>
    </w:p>
    <w:p w14:paraId="6B925682" w14:textId="77777777" w:rsidR="003C200F" w:rsidRPr="00DD535D" w:rsidRDefault="003C200F" w:rsidP="00860EDC">
      <w:pPr>
        <w:jc w:val="both"/>
        <w:rPr>
          <w:rFonts w:ascii="Arial" w:hAnsi="Arial" w:cs="Arial"/>
          <w:szCs w:val="20"/>
          <w:lang w:val="sl-SI"/>
        </w:rPr>
      </w:pPr>
      <w:r w:rsidRPr="00DD535D">
        <w:rPr>
          <w:rFonts w:ascii="Arial" w:hAnsi="Arial" w:cs="Arial"/>
          <w:szCs w:val="20"/>
          <w:lang w:val="sl-SI"/>
        </w:rPr>
        <w:t>(v nadaljevanju: izvajalec)</w:t>
      </w:r>
    </w:p>
    <w:p w14:paraId="680DA173" w14:textId="77777777" w:rsidR="003C200F" w:rsidRPr="00DD535D" w:rsidRDefault="003C200F" w:rsidP="00DD535D">
      <w:pPr>
        <w:pStyle w:val="Noga"/>
        <w:tabs>
          <w:tab w:val="clear" w:pos="4536"/>
          <w:tab w:val="clear" w:pos="9072"/>
        </w:tabs>
        <w:spacing w:after="0"/>
        <w:rPr>
          <w:rFonts w:ascii="Arial" w:hAnsi="Arial" w:cs="Arial"/>
          <w:b/>
        </w:rPr>
      </w:pPr>
    </w:p>
    <w:p w14:paraId="6DF7AC17" w14:textId="77777777" w:rsidR="003C200F" w:rsidRPr="00DD535D" w:rsidRDefault="003C200F" w:rsidP="00860EDC">
      <w:pPr>
        <w:keepNext/>
        <w:keepLines/>
        <w:widowControl w:val="0"/>
        <w:jc w:val="both"/>
        <w:rPr>
          <w:rFonts w:ascii="Arial" w:hAnsi="Arial" w:cs="Arial"/>
          <w:szCs w:val="20"/>
          <w:lang w:val="sl-SI"/>
        </w:rPr>
      </w:pPr>
    </w:p>
    <w:p w14:paraId="5191DD19" w14:textId="51321D1B" w:rsidR="003C200F" w:rsidRPr="00DD535D" w:rsidRDefault="003C200F" w:rsidP="00DD535D">
      <w:pPr>
        <w:pStyle w:val="Telobesedila2"/>
        <w:spacing w:before="0" w:after="0"/>
        <w:jc w:val="both"/>
        <w:rPr>
          <w:rFonts w:ascii="Arial" w:hAnsi="Arial" w:cs="Arial"/>
          <w:sz w:val="20"/>
          <w:szCs w:val="20"/>
        </w:rPr>
      </w:pPr>
      <w:r w:rsidRPr="00DD535D">
        <w:rPr>
          <w:rFonts w:ascii="Arial" w:hAnsi="Arial" w:cs="Arial"/>
          <w:sz w:val="20"/>
          <w:szCs w:val="20"/>
        </w:rPr>
        <w:t xml:space="preserve">skleneta </w:t>
      </w:r>
      <w:r w:rsidR="00860EDC" w:rsidRPr="00DD535D">
        <w:rPr>
          <w:rFonts w:ascii="Arial" w:hAnsi="Arial" w:cs="Arial"/>
          <w:sz w:val="20"/>
          <w:szCs w:val="20"/>
        </w:rPr>
        <w:t>naslednjo</w:t>
      </w:r>
    </w:p>
    <w:p w14:paraId="0828CD5F" w14:textId="77777777" w:rsidR="003C200F" w:rsidRPr="00DD535D" w:rsidRDefault="003C200F" w:rsidP="00DD535D">
      <w:pPr>
        <w:pStyle w:val="Telobesedila2"/>
        <w:spacing w:before="0" w:after="0"/>
        <w:jc w:val="both"/>
        <w:rPr>
          <w:rFonts w:ascii="Arial" w:hAnsi="Arial" w:cs="Arial"/>
          <w:sz w:val="20"/>
          <w:szCs w:val="20"/>
        </w:rPr>
      </w:pPr>
    </w:p>
    <w:p w14:paraId="205B70EF" w14:textId="77777777" w:rsidR="003C200F" w:rsidRPr="00DD535D" w:rsidRDefault="003C200F" w:rsidP="00DD535D">
      <w:pPr>
        <w:pStyle w:val="Telobesedila2"/>
        <w:spacing w:before="0" w:after="0"/>
        <w:jc w:val="both"/>
        <w:rPr>
          <w:rFonts w:ascii="Arial" w:hAnsi="Arial" w:cs="Arial"/>
          <w:sz w:val="20"/>
          <w:szCs w:val="20"/>
          <w:highlight w:val="cyan"/>
        </w:rPr>
      </w:pPr>
    </w:p>
    <w:p w14:paraId="2FD4F2BF" w14:textId="77777777" w:rsidR="00860EDC" w:rsidRPr="00DD535D" w:rsidRDefault="003C200F" w:rsidP="00860EDC">
      <w:pPr>
        <w:pStyle w:val="Telobesedila2"/>
        <w:spacing w:before="0" w:after="0"/>
        <w:rPr>
          <w:rFonts w:ascii="Arial" w:hAnsi="Arial" w:cs="Arial"/>
          <w:b/>
          <w:sz w:val="20"/>
          <w:szCs w:val="20"/>
        </w:rPr>
      </w:pPr>
      <w:r w:rsidRPr="00DD535D">
        <w:rPr>
          <w:rFonts w:ascii="Arial" w:hAnsi="Arial" w:cs="Arial"/>
          <w:b/>
          <w:sz w:val="20"/>
          <w:szCs w:val="20"/>
        </w:rPr>
        <w:t xml:space="preserve">Pogodbo </w:t>
      </w:r>
      <w:r w:rsidR="00860EDC" w:rsidRPr="00DD535D">
        <w:rPr>
          <w:rFonts w:ascii="Arial" w:hAnsi="Arial" w:cs="Arial"/>
          <w:b/>
          <w:sz w:val="20"/>
          <w:szCs w:val="20"/>
        </w:rPr>
        <w:t xml:space="preserve">št. ________________ </w:t>
      </w:r>
    </w:p>
    <w:p w14:paraId="6F0835DF" w14:textId="75C7591B" w:rsidR="003C200F" w:rsidRPr="00DD535D" w:rsidRDefault="003C200F" w:rsidP="00DD535D">
      <w:pPr>
        <w:pStyle w:val="Telobesedila2"/>
        <w:spacing w:before="0" w:after="0"/>
        <w:rPr>
          <w:rFonts w:ascii="Arial" w:hAnsi="Arial" w:cs="Arial"/>
          <w:b/>
          <w:sz w:val="20"/>
          <w:szCs w:val="20"/>
        </w:rPr>
      </w:pPr>
      <w:r w:rsidRPr="00DD535D">
        <w:rPr>
          <w:rFonts w:ascii="Arial" w:hAnsi="Arial" w:cs="Arial"/>
          <w:b/>
          <w:sz w:val="20"/>
          <w:szCs w:val="20"/>
        </w:rPr>
        <w:t xml:space="preserve">o izvajanju </w:t>
      </w:r>
      <w:bookmarkStart w:id="1" w:name="_Hlk133301978"/>
      <w:r w:rsidR="004A06A7" w:rsidRPr="004A06A7">
        <w:rPr>
          <w:rFonts w:ascii="Arial" w:hAnsi="Arial" w:cs="Arial"/>
          <w:b/>
          <w:sz w:val="20"/>
          <w:szCs w:val="20"/>
        </w:rPr>
        <w:t>dodatnih terenskih ogledov v okviru sistema za spremljanje površin</w:t>
      </w:r>
      <w:bookmarkEnd w:id="1"/>
      <w:r w:rsidR="004A06A7" w:rsidRPr="00DD535D">
        <w:rPr>
          <w:rFonts w:ascii="Arial" w:hAnsi="Arial" w:cs="Arial"/>
          <w:b/>
          <w:sz w:val="20"/>
          <w:szCs w:val="20"/>
        </w:rPr>
        <w:t xml:space="preserve"> </w:t>
      </w:r>
      <w:r w:rsidR="00B5392C">
        <w:rPr>
          <w:rFonts w:ascii="Arial" w:hAnsi="Arial" w:cs="Arial"/>
          <w:b/>
          <w:sz w:val="20"/>
          <w:szCs w:val="20"/>
        </w:rPr>
        <w:t>iz naslova</w:t>
      </w:r>
      <w:r w:rsidRPr="00DD535D">
        <w:rPr>
          <w:rFonts w:ascii="Arial" w:hAnsi="Arial" w:cs="Arial"/>
          <w:b/>
          <w:sz w:val="20"/>
          <w:szCs w:val="20"/>
        </w:rPr>
        <w:t xml:space="preserve"> kmetijske politike</w:t>
      </w:r>
      <w:r w:rsidR="00B5392C">
        <w:rPr>
          <w:rFonts w:ascii="Arial" w:hAnsi="Arial" w:cs="Arial"/>
          <w:b/>
          <w:sz w:val="20"/>
          <w:szCs w:val="20"/>
        </w:rPr>
        <w:t xml:space="preserve"> </w:t>
      </w:r>
    </w:p>
    <w:p w14:paraId="29079CEE" w14:textId="77777777" w:rsidR="003C200F" w:rsidRPr="00DD535D" w:rsidRDefault="003C200F" w:rsidP="00860EDC">
      <w:pPr>
        <w:widowControl w:val="0"/>
        <w:jc w:val="both"/>
        <w:rPr>
          <w:rFonts w:ascii="Arial" w:hAnsi="Arial" w:cs="Arial"/>
          <w:b/>
          <w:szCs w:val="20"/>
          <w:lang w:val="sl-SI"/>
        </w:rPr>
      </w:pPr>
    </w:p>
    <w:p w14:paraId="66EEDD3B" w14:textId="77777777" w:rsidR="003C200F" w:rsidRPr="00DD535D" w:rsidRDefault="003C200F" w:rsidP="00DD535D">
      <w:pPr>
        <w:pStyle w:val="Telobesedila2"/>
        <w:spacing w:before="0" w:after="0"/>
        <w:jc w:val="both"/>
        <w:rPr>
          <w:rFonts w:ascii="Arial" w:hAnsi="Arial" w:cs="Arial"/>
          <w:sz w:val="20"/>
          <w:szCs w:val="20"/>
        </w:rPr>
      </w:pPr>
    </w:p>
    <w:p w14:paraId="74AA1133" w14:textId="77777777" w:rsidR="003C200F" w:rsidRPr="00DD535D" w:rsidRDefault="003C200F" w:rsidP="00860EDC">
      <w:pPr>
        <w:widowControl w:val="0"/>
        <w:jc w:val="both"/>
        <w:rPr>
          <w:rFonts w:ascii="Arial" w:hAnsi="Arial" w:cs="Arial"/>
          <w:szCs w:val="20"/>
          <w:lang w:val="sl-SI"/>
        </w:rPr>
      </w:pPr>
    </w:p>
    <w:p w14:paraId="3B62B987" w14:textId="76D4217A" w:rsidR="003C200F" w:rsidRPr="00DD535D" w:rsidRDefault="003C200F" w:rsidP="00360B5A">
      <w:pPr>
        <w:pStyle w:val="Naslov2"/>
        <w:numPr>
          <w:ilvl w:val="0"/>
          <w:numId w:val="0"/>
        </w:numPr>
        <w:spacing w:before="0" w:after="0"/>
        <w:rPr>
          <w:rFonts w:ascii="Arial" w:hAnsi="Arial" w:cs="Arial"/>
          <w:b w:val="0"/>
          <w:color w:val="000000"/>
          <w:sz w:val="20"/>
        </w:rPr>
      </w:pPr>
      <w:r w:rsidRPr="00DD535D">
        <w:rPr>
          <w:rFonts w:ascii="Arial" w:hAnsi="Arial" w:cs="Arial"/>
          <w:b w:val="0"/>
          <w:color w:val="000000"/>
          <w:sz w:val="20"/>
        </w:rPr>
        <w:t>I. UVODN</w:t>
      </w:r>
      <w:r w:rsidR="00B2195D" w:rsidRPr="00DD535D">
        <w:rPr>
          <w:rFonts w:ascii="Arial" w:hAnsi="Arial" w:cs="Arial"/>
          <w:b w:val="0"/>
          <w:color w:val="000000"/>
          <w:sz w:val="20"/>
        </w:rPr>
        <w:t>E</w:t>
      </w:r>
      <w:r w:rsidRPr="00DD535D">
        <w:rPr>
          <w:rFonts w:ascii="Arial" w:hAnsi="Arial" w:cs="Arial"/>
          <w:b w:val="0"/>
          <w:color w:val="000000"/>
          <w:sz w:val="20"/>
        </w:rPr>
        <w:t xml:space="preserve"> DOLOČB</w:t>
      </w:r>
      <w:r w:rsidR="00B2195D" w:rsidRPr="00DD535D">
        <w:rPr>
          <w:rFonts w:ascii="Arial" w:hAnsi="Arial" w:cs="Arial"/>
          <w:b w:val="0"/>
          <w:color w:val="000000"/>
          <w:sz w:val="20"/>
        </w:rPr>
        <w:t>E</w:t>
      </w:r>
    </w:p>
    <w:p w14:paraId="55744E60" w14:textId="77777777" w:rsidR="003C200F" w:rsidRPr="00DD535D" w:rsidRDefault="003C200F" w:rsidP="00860EDC">
      <w:pPr>
        <w:jc w:val="both"/>
        <w:rPr>
          <w:rFonts w:ascii="Arial" w:hAnsi="Arial" w:cs="Arial"/>
          <w:color w:val="000000"/>
          <w:szCs w:val="20"/>
          <w:lang w:val="sl-SI"/>
        </w:rPr>
      </w:pPr>
    </w:p>
    <w:p w14:paraId="69EFAD03" w14:textId="77777777" w:rsidR="003C200F" w:rsidRPr="00360B5A" w:rsidRDefault="003C200F" w:rsidP="00860EDC">
      <w:pPr>
        <w:jc w:val="center"/>
        <w:rPr>
          <w:rFonts w:ascii="Arial" w:hAnsi="Arial" w:cs="Arial"/>
          <w:color w:val="000000"/>
          <w:szCs w:val="20"/>
          <w:lang w:val="sl-SI"/>
        </w:rPr>
      </w:pPr>
      <w:r w:rsidRPr="00DD535D">
        <w:rPr>
          <w:rFonts w:ascii="Arial" w:hAnsi="Arial" w:cs="Arial"/>
          <w:color w:val="000000"/>
          <w:szCs w:val="20"/>
          <w:lang w:val="sl-SI"/>
        </w:rPr>
        <w:t>1. člen</w:t>
      </w:r>
    </w:p>
    <w:p w14:paraId="2ACD3AC3" w14:textId="77777777" w:rsidR="003C200F" w:rsidRPr="00360B5A" w:rsidRDefault="003C200F" w:rsidP="00B2195D">
      <w:pPr>
        <w:ind w:left="720"/>
        <w:jc w:val="both"/>
        <w:rPr>
          <w:rFonts w:ascii="Arial" w:hAnsi="Arial" w:cs="Arial"/>
          <w:color w:val="000000"/>
          <w:szCs w:val="20"/>
          <w:lang w:val="sl-SI"/>
        </w:rPr>
      </w:pPr>
    </w:p>
    <w:p w14:paraId="3FACC4EC" w14:textId="77777777" w:rsidR="00B2195D" w:rsidRPr="00F20CF9" w:rsidRDefault="003C200F" w:rsidP="00B2195D">
      <w:pPr>
        <w:jc w:val="both"/>
        <w:rPr>
          <w:rFonts w:ascii="Arial" w:hAnsi="Arial" w:cs="Arial"/>
          <w:szCs w:val="20"/>
          <w:lang w:val="sl-SI"/>
        </w:rPr>
      </w:pPr>
      <w:r w:rsidRPr="00360B5A">
        <w:rPr>
          <w:rFonts w:ascii="Arial" w:hAnsi="Arial" w:cs="Arial"/>
          <w:szCs w:val="20"/>
          <w:lang w:val="sl-SI"/>
        </w:rPr>
        <w:t xml:space="preserve">Pogodbeni stranki uvodoma </w:t>
      </w:r>
      <w:r w:rsidRPr="00F20CF9">
        <w:rPr>
          <w:rFonts w:ascii="Arial" w:hAnsi="Arial" w:cs="Arial"/>
          <w:szCs w:val="20"/>
          <w:lang w:val="sl-SI"/>
        </w:rPr>
        <w:t>ugotavljata, da</w:t>
      </w:r>
      <w:r w:rsidR="00B2195D" w:rsidRPr="00F20CF9">
        <w:rPr>
          <w:rFonts w:ascii="Arial" w:hAnsi="Arial" w:cs="Arial"/>
          <w:szCs w:val="20"/>
          <w:lang w:val="sl-SI"/>
        </w:rPr>
        <w:t>:</w:t>
      </w:r>
    </w:p>
    <w:p w14:paraId="347CAD50" w14:textId="044AD7AE" w:rsidR="002B3E30" w:rsidRPr="007671EB" w:rsidRDefault="003C200F" w:rsidP="002B3E30">
      <w:pPr>
        <w:pStyle w:val="Odstavekseznama"/>
        <w:numPr>
          <w:ilvl w:val="0"/>
          <w:numId w:val="10"/>
        </w:numPr>
        <w:jc w:val="both"/>
        <w:rPr>
          <w:rFonts w:ascii="Arial" w:hAnsi="Arial" w:cs="Arial"/>
        </w:rPr>
      </w:pPr>
      <w:r w:rsidRPr="00F20CF9">
        <w:rPr>
          <w:rFonts w:ascii="Arial" w:hAnsi="Arial" w:cs="Arial"/>
        </w:rPr>
        <w:t xml:space="preserve"> je naročnik na podlagi</w:t>
      </w:r>
      <w:r w:rsidR="00B2195D" w:rsidRPr="00F20CF9">
        <w:rPr>
          <w:rFonts w:ascii="Arial" w:hAnsi="Arial" w:cs="Arial"/>
        </w:rPr>
        <w:t xml:space="preserve"> </w:t>
      </w:r>
      <w:r w:rsidR="00830A79" w:rsidRPr="00830A79">
        <w:rPr>
          <w:rFonts w:ascii="Arial" w:hAnsi="Arial" w:cs="Arial"/>
        </w:rPr>
        <w:t xml:space="preserve">tretjega odstavka a36.b členom v zvezi s 36. členom Zakona o kmetijstvu (Uradni list RS, št. 45/08, 57/12, 90/12 – ZdZPVHVVR, 26/14, 32/15, 27/17, 22/18, 86/21 – odl. US, 123/21, 44/22; 130/22 – ZPOmK-2 in 18/23, v nadaljevanju: ZKme-1) </w:t>
      </w:r>
      <w:r w:rsidR="00AD51DD" w:rsidRPr="00F20CF9">
        <w:rPr>
          <w:rFonts w:ascii="Arial" w:hAnsi="Arial" w:cs="Arial"/>
        </w:rPr>
        <w:t>izvedel</w:t>
      </w:r>
      <w:r w:rsidRPr="00F20CF9">
        <w:rPr>
          <w:rFonts w:ascii="Arial" w:hAnsi="Arial" w:cs="Arial"/>
        </w:rPr>
        <w:t xml:space="preserve"> javni razpis</w:t>
      </w:r>
      <w:r w:rsidR="00AD51DD" w:rsidRPr="00F20CF9">
        <w:rPr>
          <w:rFonts w:ascii="Arial" w:hAnsi="Arial" w:cs="Arial"/>
        </w:rPr>
        <w:t xml:space="preserve"> za podelitev javnega pooblastila za izvajanje </w:t>
      </w:r>
      <w:r w:rsidR="004A06A7" w:rsidRPr="004A06A7">
        <w:rPr>
          <w:rFonts w:ascii="Arial" w:hAnsi="Arial" w:cs="Arial"/>
        </w:rPr>
        <w:t>dodatnih terenskih ogledov v okviru sistema za spremljanje površin</w:t>
      </w:r>
      <w:r w:rsidR="00AD51DD" w:rsidRPr="00F20CF9">
        <w:rPr>
          <w:rFonts w:ascii="Arial" w:hAnsi="Arial" w:cs="Arial"/>
        </w:rPr>
        <w:t xml:space="preserve">, ki je bil </w:t>
      </w:r>
      <w:r w:rsidR="00830A79">
        <w:rPr>
          <w:rFonts w:ascii="Arial" w:hAnsi="Arial" w:cs="Arial"/>
        </w:rPr>
        <w:t>dne xx.xx.2023</w:t>
      </w:r>
      <w:r w:rsidR="008A7705">
        <w:rPr>
          <w:rFonts w:ascii="Arial" w:hAnsi="Arial" w:cs="Arial"/>
        </w:rPr>
        <w:t xml:space="preserve"> </w:t>
      </w:r>
      <w:r w:rsidR="00AD51DD" w:rsidRPr="00F20CF9">
        <w:rPr>
          <w:rFonts w:ascii="Arial" w:hAnsi="Arial" w:cs="Arial"/>
        </w:rPr>
        <w:t>objavljen v Uradnem listu RS, št. _______ ter na spletnih straneh</w:t>
      </w:r>
      <w:r w:rsidR="00830A79">
        <w:rPr>
          <w:rFonts w:ascii="Arial" w:hAnsi="Arial" w:cs="Arial"/>
        </w:rPr>
        <w:t xml:space="preserve"> naročnika,</w:t>
      </w:r>
      <w:r w:rsidR="00AD51DD" w:rsidRPr="00F20CF9">
        <w:rPr>
          <w:rFonts w:ascii="Arial" w:hAnsi="Arial" w:cs="Arial"/>
        </w:rPr>
        <w:t xml:space="preserve"> </w:t>
      </w:r>
      <w:r w:rsidR="00830A79" w:rsidRPr="00830A79">
        <w:rPr>
          <w:rFonts w:ascii="Arial" w:hAnsi="Arial" w:cs="Arial"/>
        </w:rPr>
        <w:t>Ministrstv</w:t>
      </w:r>
      <w:r w:rsidR="00830A79">
        <w:rPr>
          <w:rFonts w:ascii="Arial" w:hAnsi="Arial" w:cs="Arial"/>
        </w:rPr>
        <w:t>a</w:t>
      </w:r>
      <w:r w:rsidR="00830A79" w:rsidRPr="00830A79">
        <w:rPr>
          <w:rFonts w:ascii="Arial" w:hAnsi="Arial" w:cs="Arial"/>
        </w:rPr>
        <w:t xml:space="preserve"> za kmetijstvo, gozdarstvo in prehrano, Agencija RS za kmetijske trge in razvoj podeželja</w:t>
      </w:r>
      <w:r w:rsidR="00830A79">
        <w:rPr>
          <w:rFonts w:ascii="Arial" w:hAnsi="Arial" w:cs="Arial"/>
        </w:rPr>
        <w:t xml:space="preserve"> </w:t>
      </w:r>
      <w:r w:rsidR="00830A79" w:rsidRPr="00830A79">
        <w:rPr>
          <w:rFonts w:ascii="Arial" w:hAnsi="Arial" w:cs="Arial"/>
        </w:rPr>
        <w:t xml:space="preserve"> </w:t>
      </w:r>
      <w:r w:rsidR="00AD51DD" w:rsidRPr="00F20CF9">
        <w:rPr>
          <w:rFonts w:ascii="Arial" w:hAnsi="Arial" w:cs="Arial"/>
        </w:rPr>
        <w:t>(v nadaljevanju: javni razpis</w:t>
      </w:r>
      <w:r w:rsidR="002B3E30">
        <w:rPr>
          <w:rFonts w:ascii="Arial" w:hAnsi="Arial" w:cs="Arial"/>
        </w:rPr>
        <w:t>);</w:t>
      </w:r>
    </w:p>
    <w:p w14:paraId="5BD965A0" w14:textId="6D9569F5" w:rsidR="00AD51DD" w:rsidRPr="007671EB" w:rsidRDefault="00B2195D" w:rsidP="007671EB">
      <w:pPr>
        <w:pStyle w:val="Odstavekseznama"/>
        <w:numPr>
          <w:ilvl w:val="0"/>
          <w:numId w:val="10"/>
        </w:numPr>
        <w:jc w:val="both"/>
        <w:rPr>
          <w:rFonts w:ascii="Arial" w:hAnsi="Arial" w:cs="Arial"/>
        </w:rPr>
      </w:pPr>
      <w:r w:rsidRPr="00F20CF9">
        <w:rPr>
          <w:rFonts w:ascii="Arial" w:hAnsi="Arial" w:cs="Arial"/>
        </w:rPr>
        <w:t>je bil i</w:t>
      </w:r>
      <w:r w:rsidR="003C200F" w:rsidRPr="00F20CF9">
        <w:rPr>
          <w:rFonts w:ascii="Arial" w:hAnsi="Arial" w:cs="Arial"/>
        </w:rPr>
        <w:t>zvajalec izbran kot najugodnejši prijavitelj na javn</w:t>
      </w:r>
      <w:r w:rsidR="001917C1" w:rsidRPr="00F20CF9">
        <w:rPr>
          <w:rFonts w:ascii="Arial" w:hAnsi="Arial" w:cs="Arial"/>
        </w:rPr>
        <w:t>em</w:t>
      </w:r>
      <w:r w:rsidR="003C200F" w:rsidRPr="00F20CF9">
        <w:rPr>
          <w:rFonts w:ascii="Arial" w:hAnsi="Arial" w:cs="Arial"/>
        </w:rPr>
        <w:t xml:space="preserve"> razpis</w:t>
      </w:r>
      <w:r w:rsidR="001917C1" w:rsidRPr="00F20CF9">
        <w:rPr>
          <w:rFonts w:ascii="Arial" w:hAnsi="Arial" w:cs="Arial"/>
        </w:rPr>
        <w:t>u</w:t>
      </w:r>
      <w:r w:rsidR="00AD51DD" w:rsidRPr="00F20CF9">
        <w:rPr>
          <w:rFonts w:ascii="Arial" w:hAnsi="Arial" w:cs="Arial"/>
        </w:rPr>
        <w:t xml:space="preserve"> ter </w:t>
      </w:r>
      <w:r w:rsidR="001917C1" w:rsidRPr="00F20CF9">
        <w:rPr>
          <w:rFonts w:ascii="Arial" w:hAnsi="Arial" w:cs="Arial"/>
        </w:rPr>
        <w:t xml:space="preserve">mu je </w:t>
      </w:r>
      <w:r w:rsidR="00AD51DD" w:rsidRPr="00F20CF9">
        <w:rPr>
          <w:rFonts w:ascii="Arial" w:hAnsi="Arial" w:cs="Arial"/>
        </w:rPr>
        <w:t>bilo z odločbo št. XXXXXXX</w:t>
      </w:r>
      <w:r w:rsidR="00830A79">
        <w:rPr>
          <w:rFonts w:ascii="Arial" w:hAnsi="Arial" w:cs="Arial"/>
        </w:rPr>
        <w:t>,</w:t>
      </w:r>
      <w:r w:rsidR="00AD51DD" w:rsidRPr="00F20CF9">
        <w:rPr>
          <w:rFonts w:ascii="Arial" w:hAnsi="Arial" w:cs="Arial"/>
        </w:rPr>
        <w:t xml:space="preserve"> z dne DD.MM.LL</w:t>
      </w:r>
      <w:r w:rsidR="00830A79">
        <w:rPr>
          <w:rFonts w:ascii="Arial" w:hAnsi="Arial" w:cs="Arial"/>
        </w:rPr>
        <w:t>,</w:t>
      </w:r>
      <w:r w:rsidR="00AD51DD" w:rsidRPr="00F20CF9">
        <w:rPr>
          <w:rFonts w:ascii="Arial" w:hAnsi="Arial" w:cs="Arial"/>
        </w:rPr>
        <w:t xml:space="preserve"> podeljeno javno pooblastilo za izvajanje </w:t>
      </w:r>
      <w:r w:rsidR="004A06A7" w:rsidRPr="004A06A7">
        <w:rPr>
          <w:rFonts w:ascii="Arial" w:hAnsi="Arial" w:cs="Arial"/>
        </w:rPr>
        <w:t xml:space="preserve">dodatnih terenskih ogledov v okviru sistema za spremljanje površin </w:t>
      </w:r>
      <w:r w:rsidR="00AD51DD" w:rsidRPr="00F20CF9">
        <w:rPr>
          <w:rFonts w:ascii="Arial" w:hAnsi="Arial" w:cs="Arial"/>
        </w:rPr>
        <w:t>na kraju samem (v nadaljevanju: javno pooblastilo)</w:t>
      </w:r>
      <w:r w:rsidR="00F20CF9">
        <w:rPr>
          <w:rFonts w:ascii="Arial" w:hAnsi="Arial" w:cs="Arial"/>
        </w:rPr>
        <w:t>;</w:t>
      </w:r>
    </w:p>
    <w:p w14:paraId="2408C6B4" w14:textId="4E4DA73C" w:rsidR="00631612" w:rsidRDefault="00AD51DD" w:rsidP="007671EB">
      <w:pPr>
        <w:pStyle w:val="Odstavekseznama"/>
        <w:numPr>
          <w:ilvl w:val="0"/>
          <w:numId w:val="10"/>
        </w:numPr>
        <w:jc w:val="both"/>
        <w:rPr>
          <w:rFonts w:ascii="Arial" w:hAnsi="Arial" w:cs="Arial"/>
        </w:rPr>
      </w:pPr>
      <w:r w:rsidRPr="00DD535D">
        <w:rPr>
          <w:rFonts w:ascii="Arial" w:hAnsi="Arial" w:cs="Arial"/>
        </w:rPr>
        <w:t>da se s to pogodbo, v skladu četrtim odst</w:t>
      </w:r>
      <w:r w:rsidR="00727C33" w:rsidRPr="00DD535D">
        <w:rPr>
          <w:rFonts w:ascii="Arial" w:hAnsi="Arial" w:cs="Arial"/>
        </w:rPr>
        <w:t>avkom 36. člena ZKme-1</w:t>
      </w:r>
      <w:r w:rsidR="002B3E30">
        <w:rPr>
          <w:rFonts w:ascii="Arial" w:hAnsi="Arial" w:cs="Arial"/>
        </w:rPr>
        <w:t>,</w:t>
      </w:r>
      <w:r w:rsidR="00727C33" w:rsidRPr="00DD535D">
        <w:rPr>
          <w:rFonts w:ascii="Arial" w:hAnsi="Arial" w:cs="Arial"/>
        </w:rPr>
        <w:t xml:space="preserve"> urejajo medsebojna razmerja med naročnikom in izvajalcem</w:t>
      </w:r>
      <w:r w:rsidR="00F20B8D" w:rsidRPr="00DD535D">
        <w:rPr>
          <w:rFonts w:ascii="Arial" w:hAnsi="Arial" w:cs="Arial"/>
        </w:rPr>
        <w:t>;</w:t>
      </w:r>
    </w:p>
    <w:p w14:paraId="14158F3A" w14:textId="1F583A95" w:rsidR="00B013AF" w:rsidRDefault="00B013AF" w:rsidP="007671EB">
      <w:pPr>
        <w:pStyle w:val="Odstavekseznama"/>
        <w:numPr>
          <w:ilvl w:val="0"/>
          <w:numId w:val="10"/>
        </w:numPr>
        <w:jc w:val="both"/>
        <w:rPr>
          <w:rFonts w:ascii="Arial" w:hAnsi="Arial" w:cs="Arial"/>
        </w:rPr>
      </w:pPr>
      <w:r w:rsidRPr="00B013AF">
        <w:rPr>
          <w:rFonts w:ascii="Arial" w:hAnsi="Arial" w:cs="Arial"/>
          <w:lang w:val="it-IT"/>
        </w:rPr>
        <w:t>je sestavni del te pogodbe razpisna dokumentacija javnega razpisa</w:t>
      </w:r>
      <w:r w:rsidR="008A7705">
        <w:rPr>
          <w:rFonts w:ascii="Arial" w:hAnsi="Arial" w:cs="Arial"/>
          <w:lang w:val="it-IT"/>
        </w:rPr>
        <w:t>;</w:t>
      </w:r>
    </w:p>
    <w:p w14:paraId="1020ED9F" w14:textId="5A3706A6" w:rsidR="004C65BF" w:rsidRPr="00B5392C" w:rsidRDefault="004C65BF" w:rsidP="00B5392C">
      <w:pPr>
        <w:numPr>
          <w:ilvl w:val="0"/>
          <w:numId w:val="10"/>
        </w:numPr>
        <w:jc w:val="both"/>
        <w:rPr>
          <w:rFonts w:ascii="Arial" w:hAnsi="Arial" w:cs="Arial"/>
          <w:lang w:val="sl-SI"/>
        </w:rPr>
      </w:pPr>
      <w:r w:rsidRPr="009B7031">
        <w:rPr>
          <w:rFonts w:ascii="Arial" w:hAnsi="Arial" w:cs="Arial"/>
          <w:szCs w:val="20"/>
          <w:lang w:val="sl-SI"/>
        </w:rPr>
        <w:t>je naročnik z namenom zagotovitve transparentnosti posla in preprečitve korupcijskih tveganj od izvajalca pridobil izjavo v skladu s šestim odstavkom 14. člena Zakona o integriteti in preprečevanju korupcije (</w:t>
      </w:r>
      <w:r w:rsidR="00830A79" w:rsidRPr="00830A79">
        <w:rPr>
          <w:rFonts w:ascii="Arial" w:hAnsi="Arial" w:cs="Arial"/>
          <w:szCs w:val="20"/>
          <w:lang w:val="sl-SI"/>
        </w:rPr>
        <w:t>Uradni list RS, št. 69/11 – uradno prečiščeno besedilo, 158/20, 3/22 – ZDeb in 16/23 – ZZPri)</w:t>
      </w:r>
      <w:r w:rsidRPr="009B7031">
        <w:rPr>
          <w:rFonts w:ascii="Arial" w:hAnsi="Arial" w:cs="Arial"/>
          <w:szCs w:val="20"/>
          <w:lang w:val="sl-SI"/>
        </w:rPr>
        <w:t>;</w:t>
      </w:r>
    </w:p>
    <w:p w14:paraId="71DA019D" w14:textId="0C06F808" w:rsidR="003C200F" w:rsidRPr="00FB2069" w:rsidRDefault="00631612" w:rsidP="00FB2069">
      <w:pPr>
        <w:pStyle w:val="Odstavekseznama"/>
        <w:numPr>
          <w:ilvl w:val="0"/>
          <w:numId w:val="10"/>
        </w:numPr>
        <w:jc w:val="both"/>
        <w:rPr>
          <w:rFonts w:ascii="Arial" w:hAnsi="Arial" w:cs="Arial"/>
        </w:rPr>
      </w:pPr>
      <w:r w:rsidRPr="00FB2069">
        <w:rPr>
          <w:rFonts w:ascii="Arial" w:hAnsi="Arial" w:cs="Arial"/>
        </w:rPr>
        <w:lastRenderedPageBreak/>
        <w:t>je naročnik plačilna agencija, ki je dolžna izpolnjevati zahteve standarda ISO/EC 27001 tudi v odnosih s svojimi pogodbenimi partnerji (dobavitelji/izvajalci).</w:t>
      </w:r>
      <w:r w:rsidR="003C200F" w:rsidRPr="00FB2069">
        <w:rPr>
          <w:rFonts w:ascii="Arial" w:hAnsi="Arial" w:cs="Arial"/>
        </w:rPr>
        <w:t xml:space="preserve"> </w:t>
      </w:r>
    </w:p>
    <w:p w14:paraId="537CE895" w14:textId="77777777" w:rsidR="003C200F" w:rsidRDefault="003C200F" w:rsidP="00B2195D">
      <w:pPr>
        <w:widowControl w:val="0"/>
        <w:jc w:val="both"/>
        <w:rPr>
          <w:rFonts w:ascii="Arial" w:hAnsi="Arial" w:cs="Arial"/>
          <w:szCs w:val="20"/>
          <w:highlight w:val="cyan"/>
          <w:lang w:val="sl-SI"/>
        </w:rPr>
      </w:pPr>
    </w:p>
    <w:p w14:paraId="03AE779F" w14:textId="77777777" w:rsidR="00F20CF9" w:rsidRDefault="00F20CF9" w:rsidP="00B2195D">
      <w:pPr>
        <w:widowControl w:val="0"/>
        <w:jc w:val="both"/>
        <w:rPr>
          <w:rFonts w:ascii="Arial" w:hAnsi="Arial" w:cs="Arial"/>
          <w:szCs w:val="20"/>
          <w:highlight w:val="cyan"/>
          <w:lang w:val="sl-SI"/>
        </w:rPr>
      </w:pPr>
    </w:p>
    <w:p w14:paraId="31C4EE72" w14:textId="77777777" w:rsidR="003C200F" w:rsidRPr="00FB2069" w:rsidRDefault="003C200F" w:rsidP="001D6B48">
      <w:pPr>
        <w:pStyle w:val="Telobesedila"/>
      </w:pPr>
      <w:r w:rsidRPr="00FB2069">
        <w:t>II. PREDMET POGODBE</w:t>
      </w:r>
    </w:p>
    <w:p w14:paraId="6AFC4B1A" w14:textId="77777777" w:rsidR="003C200F" w:rsidRPr="00FB2069" w:rsidRDefault="003C200F">
      <w:pPr>
        <w:widowControl w:val="0"/>
        <w:jc w:val="both"/>
        <w:rPr>
          <w:rFonts w:ascii="Arial" w:hAnsi="Arial" w:cs="Arial"/>
          <w:szCs w:val="20"/>
          <w:lang w:val="sl-SI"/>
        </w:rPr>
      </w:pPr>
    </w:p>
    <w:p w14:paraId="6BDA0D6B" w14:textId="77777777" w:rsidR="003C200F" w:rsidRPr="00FB2069" w:rsidRDefault="003C200F" w:rsidP="00FB2069">
      <w:pPr>
        <w:keepNext/>
        <w:widowControl w:val="0"/>
        <w:jc w:val="center"/>
        <w:rPr>
          <w:szCs w:val="20"/>
          <w:lang w:val="sl-SI"/>
        </w:rPr>
      </w:pPr>
      <w:r w:rsidRPr="00FB2069">
        <w:rPr>
          <w:rFonts w:ascii="Arial" w:hAnsi="Arial" w:cs="Arial"/>
          <w:szCs w:val="20"/>
          <w:lang w:val="sl-SI"/>
        </w:rPr>
        <w:t>2. člen</w:t>
      </w:r>
    </w:p>
    <w:p w14:paraId="2741AE25" w14:textId="77777777" w:rsidR="003C200F" w:rsidRPr="00FB2069" w:rsidRDefault="003C200F" w:rsidP="001D6B48">
      <w:pPr>
        <w:pStyle w:val="Telobesedila"/>
      </w:pPr>
    </w:p>
    <w:p w14:paraId="1DC2870D" w14:textId="42B18804" w:rsidR="003C200F" w:rsidRPr="00FB2069" w:rsidRDefault="003C200F" w:rsidP="00FB2069">
      <w:pPr>
        <w:jc w:val="both"/>
        <w:rPr>
          <w:rFonts w:ascii="Arial" w:hAnsi="Arial" w:cs="Arial"/>
          <w:szCs w:val="20"/>
          <w:lang w:val="sl-SI"/>
        </w:rPr>
      </w:pPr>
      <w:r w:rsidRPr="00FB2069">
        <w:rPr>
          <w:rFonts w:ascii="Arial" w:hAnsi="Arial" w:cs="Arial"/>
          <w:szCs w:val="20"/>
          <w:lang w:val="sl-SI"/>
        </w:rPr>
        <w:t xml:space="preserve">S </w:t>
      </w:r>
      <w:r w:rsidR="00721CEC">
        <w:rPr>
          <w:rFonts w:ascii="Arial" w:hAnsi="Arial" w:cs="Arial"/>
          <w:szCs w:val="20"/>
          <w:lang w:val="sl-SI"/>
        </w:rPr>
        <w:t xml:space="preserve">to </w:t>
      </w:r>
      <w:r w:rsidRPr="00FB2069">
        <w:rPr>
          <w:rFonts w:ascii="Arial" w:hAnsi="Arial" w:cs="Arial"/>
          <w:szCs w:val="20"/>
          <w:lang w:val="sl-SI"/>
        </w:rPr>
        <w:t xml:space="preserve">pogodbo se izvajalec zaveže opraviti </w:t>
      </w:r>
      <w:r w:rsidR="004A06A7" w:rsidRPr="004A06A7">
        <w:rPr>
          <w:rFonts w:ascii="Arial" w:hAnsi="Arial" w:cs="Arial"/>
          <w:szCs w:val="20"/>
          <w:lang w:val="sl-SI"/>
        </w:rPr>
        <w:t xml:space="preserve">dodatne terenske oglede v okviru sistema za spremljanje površin </w:t>
      </w:r>
      <w:r w:rsidR="00702F4C" w:rsidRPr="00702F4C">
        <w:rPr>
          <w:rFonts w:ascii="Arial" w:hAnsi="Arial" w:cs="Arial"/>
          <w:szCs w:val="20"/>
          <w:lang w:val="sl-SI"/>
        </w:rPr>
        <w:t>iz naslova kmetijske in ribiške politike, ki jih na podlagi a36.b člena ZKme-1 izvaja agencija</w:t>
      </w:r>
      <w:r w:rsidR="00A35372">
        <w:rPr>
          <w:rFonts w:ascii="Arial" w:hAnsi="Arial" w:cs="Arial"/>
          <w:szCs w:val="20"/>
          <w:lang w:val="sl-SI"/>
        </w:rPr>
        <w:t xml:space="preserve">, </w:t>
      </w:r>
      <w:r w:rsidR="00702F4C" w:rsidRPr="00702F4C">
        <w:rPr>
          <w:rFonts w:ascii="Arial" w:hAnsi="Arial" w:cs="Arial"/>
          <w:szCs w:val="20"/>
          <w:lang w:val="sl-SI"/>
        </w:rPr>
        <w:t>za obdobje izvajanja intervencij in podintervencij skupne kmetijske politike 2023-2027</w:t>
      </w:r>
      <w:r w:rsidRPr="00FB2069">
        <w:rPr>
          <w:rFonts w:ascii="Arial" w:hAnsi="Arial" w:cs="Arial"/>
          <w:szCs w:val="20"/>
          <w:lang w:val="sl-SI"/>
        </w:rPr>
        <w:t xml:space="preserve">, naročnik pa se zaveže, da mu bo za opravljeno delo </w:t>
      </w:r>
      <w:r w:rsidR="00830A79" w:rsidRPr="00830A79">
        <w:rPr>
          <w:rFonts w:ascii="Arial" w:hAnsi="Arial" w:cs="Arial"/>
          <w:szCs w:val="20"/>
          <w:lang w:val="sl-SI"/>
        </w:rPr>
        <w:t>dal dogovorjeno plačilo</w:t>
      </w:r>
      <w:r w:rsidRPr="00FB2069">
        <w:rPr>
          <w:rFonts w:ascii="Arial" w:hAnsi="Arial" w:cs="Arial"/>
          <w:szCs w:val="20"/>
          <w:lang w:val="sl-SI"/>
        </w:rPr>
        <w:t xml:space="preserve">. Natančen način izvedbe posameznih pregledov je opredeljen v evropski zakonodaji, drugih evropskih dokumentih, nacionalni zakonodaji, navodilih in priročnikih naročnika ter smernicah Komisije. </w:t>
      </w:r>
    </w:p>
    <w:p w14:paraId="4AC3CDBF" w14:textId="77777777" w:rsidR="003C200F" w:rsidRPr="00FB2069" w:rsidRDefault="003C200F" w:rsidP="00860EDC">
      <w:pPr>
        <w:widowControl w:val="0"/>
        <w:jc w:val="both"/>
        <w:rPr>
          <w:rFonts w:ascii="Arial" w:hAnsi="Arial" w:cs="Arial"/>
          <w:szCs w:val="20"/>
          <w:lang w:val="sl-SI"/>
        </w:rPr>
      </w:pPr>
    </w:p>
    <w:p w14:paraId="7483D74C" w14:textId="77777777" w:rsidR="003C200F" w:rsidRPr="00FB2069" w:rsidRDefault="003C200F" w:rsidP="001D6B48">
      <w:pPr>
        <w:pStyle w:val="Telobesedila"/>
        <w:rPr>
          <w:highlight w:val="cyan"/>
        </w:rPr>
      </w:pPr>
    </w:p>
    <w:p w14:paraId="00E7845D" w14:textId="3D33AB03" w:rsidR="003C200F" w:rsidRPr="00FB2069" w:rsidRDefault="003C200F" w:rsidP="001D6B48">
      <w:pPr>
        <w:pStyle w:val="Telobesedila"/>
      </w:pPr>
      <w:r w:rsidRPr="00FB2069">
        <w:t>I</w:t>
      </w:r>
      <w:r w:rsidR="002C536A">
        <w:t>II</w:t>
      </w:r>
      <w:r w:rsidRPr="00FB2069">
        <w:t xml:space="preserve">. KOLIČINE, </w:t>
      </w:r>
      <w:r w:rsidR="00F1283B">
        <w:t xml:space="preserve">POGODBENA VREDNOST, PLAČILNI POGOJI IN NAČIN OBRAČUNAVANJA OPRAVLJENEGA DELA </w:t>
      </w:r>
    </w:p>
    <w:p w14:paraId="4CCD8547" w14:textId="77777777" w:rsidR="003C200F" w:rsidRPr="00FB2069" w:rsidRDefault="003C200F" w:rsidP="00877E9C">
      <w:pPr>
        <w:keepNext/>
        <w:widowControl w:val="0"/>
        <w:jc w:val="both"/>
        <w:rPr>
          <w:rFonts w:ascii="Arial" w:hAnsi="Arial" w:cs="Arial"/>
          <w:color w:val="FF0000"/>
          <w:szCs w:val="20"/>
          <w:lang w:val="sl-SI"/>
        </w:rPr>
      </w:pPr>
    </w:p>
    <w:p w14:paraId="60E70D51" w14:textId="77777777" w:rsidR="00B013AF" w:rsidRPr="00FB2069" w:rsidRDefault="00B013AF" w:rsidP="00B013AF">
      <w:pPr>
        <w:keepNext/>
        <w:widowControl w:val="0"/>
        <w:jc w:val="center"/>
        <w:rPr>
          <w:rFonts w:ascii="Arial" w:hAnsi="Arial" w:cs="Arial"/>
          <w:szCs w:val="20"/>
          <w:lang w:val="sl-SI"/>
        </w:rPr>
      </w:pPr>
      <w:r>
        <w:rPr>
          <w:rFonts w:ascii="Arial" w:hAnsi="Arial" w:cs="Arial"/>
          <w:szCs w:val="20"/>
          <w:lang w:val="sl-SI"/>
        </w:rPr>
        <w:t>3</w:t>
      </w:r>
      <w:r w:rsidRPr="00FB2069">
        <w:rPr>
          <w:rFonts w:ascii="Arial" w:hAnsi="Arial" w:cs="Arial"/>
          <w:szCs w:val="20"/>
          <w:lang w:val="sl-SI"/>
        </w:rPr>
        <w:t>. člen</w:t>
      </w:r>
    </w:p>
    <w:p w14:paraId="1AF6D836" w14:textId="77777777" w:rsidR="00B013AF" w:rsidRPr="00FB2069" w:rsidRDefault="00B013AF" w:rsidP="00B013AF">
      <w:pPr>
        <w:keepNext/>
        <w:widowControl w:val="0"/>
        <w:jc w:val="both"/>
        <w:rPr>
          <w:rFonts w:ascii="Arial" w:hAnsi="Arial" w:cs="Arial"/>
          <w:color w:val="FF0000"/>
          <w:szCs w:val="20"/>
          <w:lang w:val="sl-SI"/>
        </w:rPr>
      </w:pPr>
    </w:p>
    <w:p w14:paraId="0AD145CB" w14:textId="21EF8F1E" w:rsidR="00B013AF" w:rsidRPr="00FB2069" w:rsidRDefault="00B013AF" w:rsidP="00B013AF">
      <w:pPr>
        <w:pStyle w:val="Telobesedila-zamik"/>
        <w:spacing w:after="0"/>
        <w:ind w:left="0"/>
        <w:jc w:val="both"/>
        <w:rPr>
          <w:rFonts w:ascii="Arial" w:hAnsi="Arial" w:cs="Arial"/>
          <w:szCs w:val="20"/>
          <w:lang w:val="sl-SI"/>
        </w:rPr>
      </w:pPr>
      <w:r>
        <w:rPr>
          <w:rFonts w:ascii="Arial" w:hAnsi="Arial" w:cs="Arial"/>
          <w:szCs w:val="20"/>
          <w:lang w:val="sl-SI"/>
        </w:rPr>
        <w:t>K</w:t>
      </w:r>
      <w:r w:rsidRPr="00FB2069">
        <w:rPr>
          <w:rFonts w:ascii="Arial" w:hAnsi="Arial" w:cs="Arial"/>
          <w:szCs w:val="20"/>
          <w:lang w:val="sl-SI"/>
        </w:rPr>
        <w:t xml:space="preserve">oličine postopkov </w:t>
      </w:r>
      <w:r w:rsidRPr="0022345D">
        <w:rPr>
          <w:rFonts w:ascii="Arial" w:hAnsi="Arial" w:cs="Arial"/>
          <w:szCs w:val="20"/>
          <w:lang w:val="sl-SI"/>
        </w:rPr>
        <w:t xml:space="preserve">iz razpisne dokumentacije in te pogodbe </w:t>
      </w:r>
      <w:r w:rsidRPr="00FB2069">
        <w:rPr>
          <w:rFonts w:ascii="Arial" w:hAnsi="Arial" w:cs="Arial"/>
          <w:szCs w:val="20"/>
          <w:lang w:val="sl-SI"/>
        </w:rPr>
        <w:t xml:space="preserve">predstavljajo okvirne letne količine in lahko odstopajo od navedenih glede na zahteve naročnika ter veljavne zakonodaje. </w:t>
      </w:r>
    </w:p>
    <w:p w14:paraId="196F3CBD" w14:textId="77777777" w:rsidR="00B013AF" w:rsidRPr="00FB2069" w:rsidRDefault="00B013AF" w:rsidP="001D6B48">
      <w:pPr>
        <w:pStyle w:val="Telobesedila"/>
      </w:pPr>
    </w:p>
    <w:p w14:paraId="5B79D6C8" w14:textId="77777777" w:rsidR="00B013AF" w:rsidRDefault="00B013AF" w:rsidP="00B013AF">
      <w:pPr>
        <w:keepNext/>
        <w:widowControl w:val="0"/>
        <w:jc w:val="center"/>
        <w:rPr>
          <w:rFonts w:ascii="Arial" w:hAnsi="Arial" w:cs="Arial"/>
          <w:szCs w:val="20"/>
          <w:lang w:val="sl-SI"/>
        </w:rPr>
      </w:pPr>
      <w:r>
        <w:rPr>
          <w:rFonts w:ascii="Arial" w:hAnsi="Arial" w:cs="Arial"/>
          <w:szCs w:val="20"/>
          <w:lang w:val="sl-SI"/>
        </w:rPr>
        <w:t>4</w:t>
      </w:r>
      <w:r w:rsidRPr="000360D1">
        <w:rPr>
          <w:rFonts w:ascii="Arial" w:hAnsi="Arial" w:cs="Arial"/>
          <w:szCs w:val="20"/>
          <w:lang w:val="sl-SI"/>
        </w:rPr>
        <w:t>. člen</w:t>
      </w:r>
    </w:p>
    <w:p w14:paraId="6C31925E" w14:textId="77777777" w:rsidR="00B013AF" w:rsidRPr="00234EE8" w:rsidRDefault="00B013AF" w:rsidP="00B013AF">
      <w:pPr>
        <w:keepNext/>
        <w:widowControl w:val="0"/>
        <w:jc w:val="center"/>
        <w:rPr>
          <w:szCs w:val="20"/>
          <w:lang w:val="sl-SI"/>
        </w:rPr>
      </w:pPr>
    </w:p>
    <w:p w14:paraId="44C90693" w14:textId="0F29792D" w:rsidR="00B013AF" w:rsidRPr="0022345D" w:rsidRDefault="00B013AF" w:rsidP="00B013AF">
      <w:pPr>
        <w:pStyle w:val="Telobesedila-zamik"/>
        <w:ind w:left="0"/>
        <w:jc w:val="both"/>
        <w:rPr>
          <w:rFonts w:ascii="Arial" w:hAnsi="Arial" w:cs="Arial"/>
          <w:szCs w:val="20"/>
          <w:lang w:val="sl-SI"/>
        </w:rPr>
      </w:pPr>
      <w:r w:rsidRPr="0022345D">
        <w:rPr>
          <w:rFonts w:ascii="Arial" w:hAnsi="Arial" w:cs="Arial"/>
          <w:szCs w:val="20"/>
          <w:lang w:val="sl-SI"/>
        </w:rPr>
        <w:t xml:space="preserve">Izvajalec izvaja vrste postopkov v okvirnem letnem obsegu, kot je določeno v razpisni dokumentaciji ter v </w:t>
      </w:r>
      <w:r w:rsidRPr="00A143F7">
        <w:rPr>
          <w:rFonts w:ascii="Arial" w:hAnsi="Arial" w:cs="Arial"/>
          <w:szCs w:val="20"/>
          <w:lang w:val="sl-SI"/>
        </w:rPr>
        <w:t xml:space="preserve">»Prilogi 3 </w:t>
      </w:r>
      <w:r w:rsidR="008A7705">
        <w:rPr>
          <w:rFonts w:ascii="Arial" w:hAnsi="Arial" w:cs="Arial"/>
          <w:szCs w:val="20"/>
          <w:lang w:val="sl-SI"/>
        </w:rPr>
        <w:t xml:space="preserve">- </w:t>
      </w:r>
      <w:r w:rsidRPr="00A143F7">
        <w:rPr>
          <w:rFonts w:ascii="Arial" w:hAnsi="Arial" w:cs="Arial"/>
          <w:szCs w:val="20"/>
          <w:lang w:val="sl-SI"/>
        </w:rPr>
        <w:t>skupna ponudbena cena«</w:t>
      </w:r>
      <w:r>
        <w:rPr>
          <w:rFonts w:ascii="Arial" w:hAnsi="Arial" w:cs="Arial"/>
          <w:szCs w:val="20"/>
          <w:lang w:val="sl-SI"/>
        </w:rPr>
        <w:t xml:space="preserve"> razpisne dokumentacije.</w:t>
      </w:r>
      <w:r w:rsidRPr="0022345D">
        <w:rPr>
          <w:rFonts w:ascii="Arial" w:hAnsi="Arial" w:cs="Arial"/>
          <w:szCs w:val="20"/>
          <w:lang w:val="sl-SI"/>
        </w:rPr>
        <w:t xml:space="preserve">  </w:t>
      </w:r>
    </w:p>
    <w:p w14:paraId="6F0E1AED" w14:textId="77777777" w:rsidR="00B013AF" w:rsidRPr="0022345D" w:rsidRDefault="00B013AF" w:rsidP="00B013AF">
      <w:pPr>
        <w:pStyle w:val="Telobesedila-zamik"/>
        <w:rPr>
          <w:rFonts w:ascii="Arial" w:hAnsi="Arial" w:cs="Arial"/>
          <w:szCs w:val="20"/>
          <w:lang w:val="sl-SI"/>
        </w:rPr>
      </w:pPr>
    </w:p>
    <w:p w14:paraId="0B2BFB06" w14:textId="5AE3AFA2" w:rsidR="00B013AF" w:rsidRPr="0022345D" w:rsidRDefault="00B013AF" w:rsidP="00B013AF">
      <w:pPr>
        <w:pStyle w:val="Telobesedila-zamik"/>
        <w:ind w:left="0"/>
        <w:jc w:val="both"/>
        <w:rPr>
          <w:rFonts w:ascii="Arial" w:hAnsi="Arial" w:cs="Arial"/>
          <w:szCs w:val="20"/>
          <w:lang w:val="sl-SI"/>
        </w:rPr>
      </w:pPr>
      <w:r w:rsidRPr="0022345D">
        <w:rPr>
          <w:rFonts w:ascii="Arial" w:hAnsi="Arial" w:cs="Arial"/>
          <w:szCs w:val="20"/>
          <w:lang w:val="sl-SI"/>
        </w:rPr>
        <w:t xml:space="preserve">Okvirna pogodbena vrednost znaša </w:t>
      </w:r>
      <w:r>
        <w:rPr>
          <w:rFonts w:ascii="Arial" w:hAnsi="Arial" w:cs="Arial"/>
          <w:bCs/>
          <w:szCs w:val="20"/>
          <w:lang w:val="sl-SI"/>
        </w:rPr>
        <w:t>_______</w:t>
      </w:r>
      <w:r w:rsidRPr="0022345D">
        <w:rPr>
          <w:rFonts w:ascii="Arial" w:hAnsi="Arial" w:cs="Arial"/>
          <w:bCs/>
          <w:szCs w:val="20"/>
          <w:lang w:val="sl-SI"/>
        </w:rPr>
        <w:t xml:space="preserve">brez DDV oz. </w:t>
      </w:r>
      <w:r>
        <w:rPr>
          <w:rFonts w:ascii="Arial" w:hAnsi="Arial" w:cs="Arial"/>
          <w:bCs/>
          <w:szCs w:val="20"/>
          <w:lang w:val="sl-SI"/>
        </w:rPr>
        <w:t>_______</w:t>
      </w:r>
      <w:r w:rsidRPr="0022345D">
        <w:rPr>
          <w:rFonts w:ascii="Arial" w:hAnsi="Arial" w:cs="Arial"/>
          <w:bCs/>
          <w:szCs w:val="20"/>
          <w:lang w:val="sl-SI"/>
        </w:rPr>
        <w:t>EUR z DDV na leto.</w:t>
      </w:r>
      <w:r w:rsidRPr="0022345D">
        <w:rPr>
          <w:rFonts w:ascii="Arial" w:hAnsi="Arial" w:cs="Arial"/>
          <w:szCs w:val="20"/>
          <w:lang w:val="sl-SI"/>
        </w:rPr>
        <w:t xml:space="preserve"> </w:t>
      </w:r>
    </w:p>
    <w:p w14:paraId="3149D1A6" w14:textId="77777777" w:rsidR="00B013AF" w:rsidRPr="0022345D" w:rsidRDefault="00B013AF" w:rsidP="00B013AF">
      <w:pPr>
        <w:pStyle w:val="Telobesedila-zamik"/>
        <w:ind w:left="0"/>
        <w:rPr>
          <w:rFonts w:ascii="Arial" w:hAnsi="Arial" w:cs="Arial"/>
          <w:szCs w:val="20"/>
          <w:lang w:val="sl-SI"/>
        </w:rPr>
      </w:pPr>
    </w:p>
    <w:p w14:paraId="77FC972E" w14:textId="2F301CAB" w:rsidR="00B013AF" w:rsidRPr="0022345D" w:rsidRDefault="00B013AF" w:rsidP="00B013AF">
      <w:pPr>
        <w:pStyle w:val="Telobesedila-zamik"/>
        <w:ind w:left="0"/>
        <w:jc w:val="both"/>
        <w:rPr>
          <w:rFonts w:ascii="Arial" w:hAnsi="Arial" w:cs="Arial"/>
          <w:szCs w:val="20"/>
          <w:lang w:val="sl-SI"/>
        </w:rPr>
      </w:pPr>
      <w:r w:rsidRPr="0022345D">
        <w:rPr>
          <w:rFonts w:ascii="Arial" w:hAnsi="Arial" w:cs="Arial"/>
          <w:szCs w:val="20"/>
          <w:lang w:val="sl-SI"/>
        </w:rPr>
        <w:t>Cene v EUR brez DDV posameznih postopkov oziroma posameznih postavk iz prvega odstavka tega člena izhajajo iz ponudbenega predračuna izvajalca</w:t>
      </w:r>
      <w:r>
        <w:rPr>
          <w:rFonts w:ascii="Arial" w:hAnsi="Arial" w:cs="Arial"/>
          <w:szCs w:val="20"/>
          <w:lang w:val="sl-SI"/>
        </w:rPr>
        <w:t xml:space="preserve"> </w:t>
      </w:r>
      <w:r w:rsidRPr="0022345D">
        <w:rPr>
          <w:rFonts w:ascii="Arial" w:hAnsi="Arial" w:cs="Arial"/>
          <w:szCs w:val="20"/>
          <w:lang w:val="sl-SI"/>
        </w:rPr>
        <w:t>z dne</w:t>
      </w:r>
      <w:r>
        <w:rPr>
          <w:rFonts w:ascii="Arial" w:hAnsi="Arial" w:cs="Arial"/>
          <w:szCs w:val="20"/>
          <w:lang w:val="sl-SI"/>
        </w:rPr>
        <w:t>__________</w:t>
      </w:r>
      <w:r w:rsidRPr="0022345D">
        <w:rPr>
          <w:rFonts w:ascii="Arial" w:hAnsi="Arial" w:cs="Arial"/>
          <w:szCs w:val="20"/>
          <w:lang w:val="sl-SI"/>
        </w:rPr>
        <w:t>,</w:t>
      </w:r>
      <w:r w:rsidRPr="00A72DAA">
        <w:rPr>
          <w:rFonts w:ascii="Arial" w:hAnsi="Arial" w:cs="Arial"/>
          <w:szCs w:val="20"/>
          <w:lang w:val="it-IT"/>
        </w:rPr>
        <w:t xml:space="preserve"> </w:t>
      </w:r>
      <w:r w:rsidRPr="0022345D">
        <w:rPr>
          <w:rFonts w:ascii="Arial" w:hAnsi="Arial" w:cs="Arial"/>
          <w:szCs w:val="20"/>
          <w:lang w:val="sl-SI"/>
        </w:rPr>
        <w:t>ki je Priloga 1 te</w:t>
      </w:r>
      <w:r>
        <w:rPr>
          <w:rFonts w:ascii="Arial" w:hAnsi="Arial" w:cs="Arial"/>
          <w:szCs w:val="20"/>
          <w:lang w:val="sl-SI"/>
        </w:rPr>
        <w:t xml:space="preserve"> pogodbe</w:t>
      </w:r>
      <w:r w:rsidRPr="0022345D">
        <w:rPr>
          <w:rFonts w:ascii="Arial" w:hAnsi="Arial" w:cs="Arial"/>
          <w:szCs w:val="20"/>
          <w:lang w:val="sl-SI"/>
        </w:rPr>
        <w:t>.</w:t>
      </w:r>
    </w:p>
    <w:p w14:paraId="3C2A759E" w14:textId="4FF11DD6" w:rsidR="003C200F" w:rsidRDefault="003C200F">
      <w:pPr>
        <w:pStyle w:val="Telobesedila-zamik"/>
        <w:spacing w:after="0"/>
        <w:ind w:left="0"/>
        <w:rPr>
          <w:rFonts w:ascii="Arial" w:hAnsi="Arial" w:cs="Arial"/>
          <w:szCs w:val="20"/>
          <w:lang w:val="sl-SI"/>
        </w:rPr>
      </w:pPr>
    </w:p>
    <w:p w14:paraId="64DD70F6" w14:textId="4AC70126" w:rsidR="00F94365" w:rsidRDefault="00F94365" w:rsidP="00F94365">
      <w:pPr>
        <w:rPr>
          <w:rFonts w:ascii="Arial" w:hAnsi="Arial" w:cs="Arial"/>
          <w:szCs w:val="20"/>
          <w:lang w:val="sl-SI"/>
        </w:rPr>
      </w:pPr>
      <w:r w:rsidRPr="002C78E0">
        <w:rPr>
          <w:rFonts w:ascii="Arial" w:hAnsi="Arial" w:cs="Arial"/>
          <w:szCs w:val="20"/>
          <w:lang w:val="sl-SI"/>
        </w:rPr>
        <w:t xml:space="preserve">Naročnik se ne obvezuje naročiti vseh okvirnih količin razpisanih storitev.  </w:t>
      </w:r>
    </w:p>
    <w:p w14:paraId="4F83FEE6" w14:textId="166F5D38" w:rsidR="00B013AF" w:rsidRDefault="00B013AF" w:rsidP="00F94365">
      <w:pPr>
        <w:rPr>
          <w:rFonts w:ascii="Arial" w:hAnsi="Arial" w:cs="Arial"/>
          <w:szCs w:val="20"/>
          <w:lang w:val="sl-SI"/>
        </w:rPr>
      </w:pPr>
    </w:p>
    <w:p w14:paraId="59B2158C" w14:textId="77777777" w:rsidR="00B013AF" w:rsidRPr="00B013AF" w:rsidRDefault="00B013AF" w:rsidP="00B013AF">
      <w:pPr>
        <w:rPr>
          <w:rFonts w:ascii="Arial" w:hAnsi="Arial" w:cs="Arial"/>
          <w:szCs w:val="20"/>
          <w:lang w:val="sl-SI"/>
        </w:rPr>
      </w:pPr>
      <w:r w:rsidRPr="00B013AF">
        <w:rPr>
          <w:rFonts w:ascii="Arial" w:hAnsi="Arial" w:cs="Arial"/>
          <w:szCs w:val="20"/>
          <w:lang w:val="sl-SI"/>
        </w:rPr>
        <w:t>DDV se obračuna v skladu z veljavno zakonodajo.</w:t>
      </w:r>
    </w:p>
    <w:p w14:paraId="4957EF0E" w14:textId="77777777" w:rsidR="00B013AF" w:rsidRPr="002C78E0" w:rsidRDefault="00B013AF" w:rsidP="00F94365">
      <w:pPr>
        <w:rPr>
          <w:rFonts w:ascii="Arial" w:hAnsi="Arial" w:cs="Arial"/>
          <w:szCs w:val="20"/>
          <w:lang w:val="sl-SI"/>
        </w:rPr>
      </w:pPr>
    </w:p>
    <w:p w14:paraId="70126B23" w14:textId="77777777" w:rsidR="00F94365" w:rsidRPr="002C78E0" w:rsidRDefault="00F94365" w:rsidP="002C78E0">
      <w:pPr>
        <w:pStyle w:val="Telobesedila-zamik"/>
        <w:spacing w:after="0"/>
        <w:ind w:left="0"/>
        <w:rPr>
          <w:rFonts w:ascii="Arial" w:hAnsi="Arial" w:cs="Arial"/>
          <w:szCs w:val="20"/>
          <w:lang w:val="sl-SI"/>
        </w:rPr>
      </w:pPr>
    </w:p>
    <w:p w14:paraId="1BD7823A" w14:textId="77777777" w:rsidR="003C200F" w:rsidRPr="002C78E0" w:rsidRDefault="003C200F">
      <w:pPr>
        <w:keepNext/>
        <w:widowControl w:val="0"/>
        <w:jc w:val="center"/>
        <w:rPr>
          <w:rFonts w:ascii="Arial" w:hAnsi="Arial" w:cs="Arial"/>
          <w:szCs w:val="20"/>
          <w:lang w:val="sl-SI"/>
        </w:rPr>
      </w:pPr>
    </w:p>
    <w:p w14:paraId="35ABBEB1" w14:textId="4F3ECFAB" w:rsidR="003C200F" w:rsidRPr="002C78E0" w:rsidRDefault="002679FC">
      <w:pPr>
        <w:keepNext/>
        <w:widowControl w:val="0"/>
        <w:jc w:val="center"/>
        <w:rPr>
          <w:rFonts w:ascii="Arial" w:hAnsi="Arial" w:cs="Arial"/>
          <w:szCs w:val="20"/>
          <w:lang w:val="sl-SI"/>
        </w:rPr>
      </w:pPr>
      <w:r>
        <w:rPr>
          <w:rFonts w:ascii="Arial" w:hAnsi="Arial" w:cs="Arial"/>
          <w:szCs w:val="20"/>
          <w:lang w:val="sl-SI"/>
        </w:rPr>
        <w:t>5</w:t>
      </w:r>
      <w:r w:rsidR="003C200F" w:rsidRPr="002C78E0">
        <w:rPr>
          <w:rFonts w:ascii="Arial" w:hAnsi="Arial" w:cs="Arial"/>
          <w:szCs w:val="20"/>
          <w:lang w:val="sl-SI"/>
        </w:rPr>
        <w:t>. člen</w:t>
      </w:r>
    </w:p>
    <w:p w14:paraId="18BF5B0E" w14:textId="47446751" w:rsidR="003C200F" w:rsidRPr="002C78E0" w:rsidRDefault="00C251AE" w:rsidP="007671EB">
      <w:pPr>
        <w:keepNext/>
        <w:widowControl w:val="0"/>
        <w:tabs>
          <w:tab w:val="left" w:pos="6891"/>
        </w:tabs>
        <w:jc w:val="both"/>
        <w:rPr>
          <w:rFonts w:ascii="Arial" w:hAnsi="Arial" w:cs="Arial"/>
          <w:szCs w:val="20"/>
          <w:lang w:val="sl-SI"/>
        </w:rPr>
      </w:pPr>
      <w:r>
        <w:rPr>
          <w:rFonts w:ascii="Arial" w:hAnsi="Arial" w:cs="Arial"/>
          <w:szCs w:val="20"/>
          <w:lang w:val="sl-SI"/>
        </w:rPr>
        <w:tab/>
      </w:r>
    </w:p>
    <w:p w14:paraId="0014D7E5" w14:textId="5DB18F72" w:rsidR="003C200F" w:rsidRPr="002C78E0" w:rsidRDefault="003C200F">
      <w:pPr>
        <w:keepNext/>
        <w:widowControl w:val="0"/>
        <w:jc w:val="both"/>
        <w:rPr>
          <w:rFonts w:ascii="Arial" w:hAnsi="Arial" w:cs="Arial"/>
          <w:szCs w:val="20"/>
          <w:lang w:val="sl-SI"/>
        </w:rPr>
      </w:pPr>
      <w:r w:rsidRPr="002C78E0">
        <w:rPr>
          <w:rFonts w:ascii="Arial" w:hAnsi="Arial" w:cs="Arial"/>
          <w:szCs w:val="20"/>
          <w:lang w:val="sl-SI"/>
        </w:rPr>
        <w:t xml:space="preserve">Izvajalec izvaja </w:t>
      </w:r>
      <w:r w:rsidR="002679FC">
        <w:rPr>
          <w:rFonts w:ascii="Arial" w:hAnsi="Arial" w:cs="Arial"/>
          <w:szCs w:val="20"/>
          <w:lang w:val="sl-SI"/>
        </w:rPr>
        <w:t>z javnim pooblastilom prenesene naloge</w:t>
      </w:r>
      <w:r w:rsidRPr="002C78E0">
        <w:rPr>
          <w:rFonts w:ascii="Arial" w:hAnsi="Arial" w:cs="Arial"/>
          <w:szCs w:val="20"/>
          <w:lang w:val="sl-SI"/>
        </w:rPr>
        <w:t xml:space="preserve"> pri vlagateljih, ki so locirani na območju Republike Slovenije. Natančne lokacije izvajanja pregledov naročnik posreduje izvajalcu vsaj sedem (7) dni pred začetkom izvajanja pregledov na kraju samem. </w:t>
      </w:r>
    </w:p>
    <w:p w14:paraId="3AAB1B52" w14:textId="77777777" w:rsidR="003C200F" w:rsidRPr="002C78E0" w:rsidRDefault="003C200F">
      <w:pPr>
        <w:keepNext/>
        <w:widowControl w:val="0"/>
        <w:jc w:val="both"/>
        <w:rPr>
          <w:rFonts w:ascii="Arial" w:hAnsi="Arial" w:cs="Arial"/>
          <w:szCs w:val="20"/>
          <w:lang w:val="sl-SI"/>
        </w:rPr>
      </w:pPr>
    </w:p>
    <w:p w14:paraId="5143FC4B" w14:textId="7FD8EFE3" w:rsidR="003C200F" w:rsidRPr="002C78E0" w:rsidRDefault="003C200F">
      <w:pPr>
        <w:keepNext/>
        <w:widowControl w:val="0"/>
        <w:jc w:val="both"/>
        <w:rPr>
          <w:rFonts w:ascii="Arial" w:hAnsi="Arial" w:cs="Arial"/>
          <w:szCs w:val="20"/>
          <w:lang w:val="sl-SI"/>
        </w:rPr>
      </w:pPr>
      <w:r w:rsidRPr="002C78E0">
        <w:rPr>
          <w:rFonts w:ascii="Arial" w:hAnsi="Arial" w:cs="Arial"/>
          <w:szCs w:val="20"/>
          <w:lang w:val="sl-SI"/>
        </w:rPr>
        <w:t>Naročnik izvajalcu določi datum začetka in datum zaključka izvajanja pos</w:t>
      </w:r>
      <w:r w:rsidR="002679FC">
        <w:rPr>
          <w:rFonts w:ascii="Arial" w:hAnsi="Arial" w:cs="Arial"/>
          <w:szCs w:val="20"/>
          <w:lang w:val="sl-SI"/>
        </w:rPr>
        <w:t>topkov</w:t>
      </w:r>
      <w:r w:rsidRPr="002C78E0">
        <w:rPr>
          <w:rFonts w:ascii="Arial" w:hAnsi="Arial" w:cs="Arial"/>
          <w:szCs w:val="20"/>
          <w:lang w:val="sl-SI"/>
        </w:rPr>
        <w:t xml:space="preserve">. </w:t>
      </w:r>
    </w:p>
    <w:p w14:paraId="3832B91D" w14:textId="77777777" w:rsidR="003C200F" w:rsidRPr="002C78E0" w:rsidRDefault="003C200F">
      <w:pPr>
        <w:keepNext/>
        <w:widowControl w:val="0"/>
        <w:jc w:val="both"/>
        <w:rPr>
          <w:rFonts w:ascii="Arial" w:hAnsi="Arial" w:cs="Arial"/>
          <w:szCs w:val="20"/>
          <w:lang w:val="sl-SI"/>
        </w:rPr>
      </w:pPr>
    </w:p>
    <w:p w14:paraId="0CF46EA5" w14:textId="4077D1C0" w:rsidR="003C200F" w:rsidRPr="002C78E0" w:rsidRDefault="002679FC">
      <w:pPr>
        <w:keepNext/>
        <w:widowControl w:val="0"/>
        <w:jc w:val="center"/>
        <w:rPr>
          <w:rFonts w:ascii="Arial" w:hAnsi="Arial" w:cs="Arial"/>
          <w:szCs w:val="20"/>
          <w:lang w:val="sl-SI"/>
        </w:rPr>
      </w:pPr>
      <w:r>
        <w:rPr>
          <w:rFonts w:ascii="Arial" w:hAnsi="Arial" w:cs="Arial"/>
          <w:szCs w:val="20"/>
          <w:lang w:val="sl-SI"/>
        </w:rPr>
        <w:t>6</w:t>
      </w:r>
      <w:r w:rsidR="003C200F" w:rsidRPr="002C78E0">
        <w:rPr>
          <w:rFonts w:ascii="Arial" w:hAnsi="Arial" w:cs="Arial"/>
          <w:szCs w:val="20"/>
          <w:lang w:val="sl-SI"/>
        </w:rPr>
        <w:t>. člen</w:t>
      </w:r>
    </w:p>
    <w:p w14:paraId="18457301" w14:textId="77777777" w:rsidR="003C200F" w:rsidRPr="002C78E0" w:rsidRDefault="003C200F">
      <w:pPr>
        <w:keepNext/>
        <w:widowControl w:val="0"/>
        <w:jc w:val="both"/>
        <w:rPr>
          <w:rFonts w:ascii="Arial" w:hAnsi="Arial" w:cs="Arial"/>
          <w:szCs w:val="20"/>
          <w:lang w:val="sl-SI"/>
        </w:rPr>
      </w:pPr>
    </w:p>
    <w:p w14:paraId="73C6375D" w14:textId="73D6647A" w:rsidR="00B013AF" w:rsidRPr="00B013AF" w:rsidRDefault="00B013AF" w:rsidP="00B013AF">
      <w:pPr>
        <w:keepNext/>
        <w:widowControl w:val="0"/>
        <w:jc w:val="both"/>
        <w:rPr>
          <w:rFonts w:ascii="Arial" w:hAnsi="Arial" w:cs="Arial"/>
          <w:szCs w:val="20"/>
          <w:lang w:val="sl-SI"/>
        </w:rPr>
      </w:pPr>
      <w:r w:rsidRPr="00B013AF">
        <w:rPr>
          <w:rFonts w:ascii="Arial" w:hAnsi="Arial" w:cs="Arial"/>
          <w:szCs w:val="20"/>
          <w:lang w:val="sl-SI"/>
        </w:rPr>
        <w:t xml:space="preserve">Cene brez DDV posamezne vrste postopkov </w:t>
      </w:r>
      <w:r w:rsidR="00744BF2">
        <w:rPr>
          <w:rFonts w:ascii="Arial" w:hAnsi="Arial" w:cs="Arial"/>
          <w:szCs w:val="20"/>
          <w:lang w:val="sl-SI"/>
        </w:rPr>
        <w:t>p</w:t>
      </w:r>
      <w:r w:rsidRPr="00B013AF">
        <w:rPr>
          <w:rFonts w:ascii="Arial" w:hAnsi="Arial" w:cs="Arial"/>
          <w:szCs w:val="20"/>
          <w:lang w:val="sl-SI"/>
        </w:rPr>
        <w:t xml:space="preserve">regledov so fiksne in se lahko izjemoma korigirajo na podlagi analize podatkoredhodnega leta, v kolikor bi se izkazalo, da posamezni element pregleda ne zahteva časa, ki je za namen določitve cene določen z upoštevanjem prvega in tretjega odstavka4. </w:t>
      </w:r>
      <w:r w:rsidRPr="00B013AF">
        <w:rPr>
          <w:rFonts w:ascii="Arial" w:hAnsi="Arial" w:cs="Arial"/>
          <w:szCs w:val="20"/>
          <w:lang w:val="sl-SI"/>
        </w:rPr>
        <w:lastRenderedPageBreak/>
        <w:t>člena te pogodbe.</w:t>
      </w:r>
    </w:p>
    <w:p w14:paraId="1646D5DC" w14:textId="77777777" w:rsidR="00B013AF" w:rsidRPr="00B013AF" w:rsidRDefault="00B013AF" w:rsidP="00B013AF">
      <w:pPr>
        <w:keepNext/>
        <w:widowControl w:val="0"/>
        <w:jc w:val="both"/>
        <w:rPr>
          <w:rFonts w:ascii="Arial" w:hAnsi="Arial" w:cs="Arial"/>
          <w:szCs w:val="20"/>
          <w:lang w:val="sl-SI"/>
        </w:rPr>
      </w:pPr>
    </w:p>
    <w:p w14:paraId="2865EEDE" w14:textId="298627F5" w:rsidR="003C200F" w:rsidRPr="002C78E0" w:rsidRDefault="00B013AF">
      <w:pPr>
        <w:keepNext/>
        <w:widowControl w:val="0"/>
        <w:jc w:val="both"/>
        <w:rPr>
          <w:rFonts w:ascii="Arial" w:hAnsi="Arial" w:cs="Arial"/>
          <w:szCs w:val="20"/>
          <w:lang w:val="sl-SI"/>
        </w:rPr>
      </w:pPr>
      <w:r w:rsidRPr="00B013AF">
        <w:rPr>
          <w:rFonts w:ascii="Arial" w:hAnsi="Arial" w:cs="Arial"/>
          <w:szCs w:val="20"/>
          <w:lang w:val="sl-SI"/>
        </w:rPr>
        <w:t>Cene brez DDV posameznih postopkov se letno spreminjajo v skladu s predpisom, ki določa način valorizacije denarnih obveznosti, ki jih v večletnih pogodbah dogovarjajo pravne osebe javnega sektorja.</w:t>
      </w:r>
    </w:p>
    <w:p w14:paraId="168BDA31" w14:textId="1B24CDF4" w:rsidR="003C200F" w:rsidRPr="002C78E0" w:rsidRDefault="003C200F" w:rsidP="00860EDC">
      <w:pPr>
        <w:keepNext/>
        <w:widowControl w:val="0"/>
        <w:jc w:val="both"/>
        <w:rPr>
          <w:rFonts w:ascii="Arial" w:hAnsi="Arial" w:cs="Arial"/>
          <w:szCs w:val="20"/>
          <w:lang w:val="sl-SI"/>
        </w:rPr>
      </w:pPr>
      <w:r w:rsidRPr="002C78E0">
        <w:rPr>
          <w:rFonts w:ascii="Arial" w:hAnsi="Arial" w:cs="Arial"/>
          <w:szCs w:val="20"/>
          <w:highlight w:val="cyan"/>
          <w:lang w:val="sl-SI"/>
        </w:rPr>
        <w:t xml:space="preserve"> </w:t>
      </w:r>
    </w:p>
    <w:p w14:paraId="0E3E48AB" w14:textId="2DFC4682" w:rsidR="003C200F" w:rsidRPr="002C78E0" w:rsidRDefault="002679FC" w:rsidP="00B2195D">
      <w:pPr>
        <w:keepNext/>
        <w:widowControl w:val="0"/>
        <w:jc w:val="center"/>
        <w:rPr>
          <w:rFonts w:ascii="Arial" w:hAnsi="Arial" w:cs="Arial"/>
          <w:szCs w:val="20"/>
          <w:lang w:val="sl-SI"/>
        </w:rPr>
      </w:pPr>
      <w:r>
        <w:rPr>
          <w:rFonts w:ascii="Arial" w:hAnsi="Arial" w:cs="Arial"/>
          <w:szCs w:val="20"/>
          <w:lang w:val="sl-SI"/>
        </w:rPr>
        <w:t>7</w:t>
      </w:r>
      <w:r w:rsidR="003C200F" w:rsidRPr="002C78E0">
        <w:rPr>
          <w:rFonts w:ascii="Arial" w:hAnsi="Arial" w:cs="Arial"/>
          <w:szCs w:val="20"/>
          <w:lang w:val="sl-SI"/>
        </w:rPr>
        <w:t>. člen</w:t>
      </w:r>
    </w:p>
    <w:p w14:paraId="06768AD0" w14:textId="77777777" w:rsidR="003C200F" w:rsidRPr="002C78E0" w:rsidRDefault="003C200F" w:rsidP="00877E9C">
      <w:pPr>
        <w:keepNext/>
        <w:widowControl w:val="0"/>
        <w:jc w:val="both"/>
        <w:rPr>
          <w:rFonts w:ascii="Arial" w:hAnsi="Arial" w:cs="Arial"/>
          <w:szCs w:val="20"/>
          <w:lang w:val="sl-SI"/>
        </w:rPr>
      </w:pPr>
    </w:p>
    <w:p w14:paraId="0CB7F401" w14:textId="26DA2801" w:rsidR="003C200F" w:rsidRPr="002C78E0" w:rsidRDefault="003C200F">
      <w:pPr>
        <w:keepNext/>
        <w:widowControl w:val="0"/>
        <w:jc w:val="both"/>
        <w:rPr>
          <w:rFonts w:ascii="Arial" w:hAnsi="Arial" w:cs="Arial"/>
          <w:szCs w:val="20"/>
          <w:highlight w:val="cyan"/>
          <w:lang w:val="sl-SI"/>
        </w:rPr>
      </w:pPr>
      <w:r w:rsidRPr="002C78E0">
        <w:rPr>
          <w:rFonts w:ascii="Arial" w:hAnsi="Arial" w:cs="Arial"/>
          <w:szCs w:val="20"/>
          <w:lang w:val="sl-SI"/>
        </w:rPr>
        <w:t xml:space="preserve">Izvajalec </w:t>
      </w:r>
      <w:r w:rsidR="009305A4">
        <w:rPr>
          <w:rFonts w:ascii="Arial" w:hAnsi="Arial" w:cs="Arial"/>
          <w:szCs w:val="20"/>
          <w:lang w:val="sl-SI"/>
        </w:rPr>
        <w:t xml:space="preserve">bo </w:t>
      </w:r>
      <w:r w:rsidRPr="002C78E0">
        <w:rPr>
          <w:rFonts w:ascii="Arial" w:hAnsi="Arial" w:cs="Arial"/>
          <w:szCs w:val="20"/>
          <w:lang w:val="sl-SI"/>
        </w:rPr>
        <w:t>izstavi</w:t>
      </w:r>
      <w:r w:rsidR="00CC763B">
        <w:rPr>
          <w:rFonts w:ascii="Arial" w:hAnsi="Arial" w:cs="Arial"/>
          <w:szCs w:val="20"/>
          <w:lang w:val="sl-SI"/>
        </w:rPr>
        <w:t>l</w:t>
      </w:r>
      <w:r w:rsidRPr="002C78E0">
        <w:rPr>
          <w:rFonts w:ascii="Arial" w:hAnsi="Arial" w:cs="Arial"/>
          <w:szCs w:val="20"/>
          <w:lang w:val="sl-SI"/>
        </w:rPr>
        <w:t xml:space="preserve"> </w:t>
      </w:r>
      <w:r w:rsidR="009305A4">
        <w:rPr>
          <w:rFonts w:ascii="Arial" w:hAnsi="Arial" w:cs="Arial"/>
          <w:szCs w:val="20"/>
          <w:lang w:val="sl-SI"/>
        </w:rPr>
        <w:t>e-</w:t>
      </w:r>
      <w:r w:rsidRPr="002C78E0">
        <w:rPr>
          <w:rFonts w:ascii="Arial" w:hAnsi="Arial" w:cs="Arial"/>
          <w:szCs w:val="20"/>
          <w:lang w:val="sl-SI"/>
        </w:rPr>
        <w:t xml:space="preserve">račun največ dvakrat (2) mesečno za preteklo obdobje. </w:t>
      </w:r>
      <w:r w:rsidR="009305A4" w:rsidRPr="002C78E0">
        <w:rPr>
          <w:rFonts w:ascii="Arial" w:hAnsi="Arial" w:cs="Arial"/>
          <w:szCs w:val="20"/>
          <w:lang w:val="sl-SI"/>
        </w:rPr>
        <w:t xml:space="preserve">E-računi se morajo sklicevati na številko pogodbe, na podlagi katere se izstavljajo. </w:t>
      </w:r>
      <w:r w:rsidRPr="002C78E0">
        <w:rPr>
          <w:rFonts w:ascii="Arial" w:hAnsi="Arial" w:cs="Arial"/>
          <w:szCs w:val="20"/>
          <w:lang w:val="sl-SI"/>
        </w:rPr>
        <w:t xml:space="preserve">Podlaga za izstavitev </w:t>
      </w:r>
      <w:r w:rsidR="009305A4">
        <w:rPr>
          <w:rFonts w:ascii="Arial" w:hAnsi="Arial" w:cs="Arial"/>
          <w:szCs w:val="20"/>
          <w:lang w:val="sl-SI"/>
        </w:rPr>
        <w:t>e-</w:t>
      </w:r>
      <w:r w:rsidRPr="002C78E0">
        <w:rPr>
          <w:rFonts w:ascii="Arial" w:hAnsi="Arial" w:cs="Arial"/>
          <w:szCs w:val="20"/>
          <w:lang w:val="sl-SI"/>
        </w:rPr>
        <w:t xml:space="preserve">računa je dokument o številu dejansko opravljenih pregledov, ki ga pred pripravo </w:t>
      </w:r>
      <w:r w:rsidR="009305A4">
        <w:rPr>
          <w:rFonts w:ascii="Arial" w:hAnsi="Arial" w:cs="Arial"/>
          <w:szCs w:val="20"/>
          <w:lang w:val="sl-SI"/>
        </w:rPr>
        <w:t>e-</w:t>
      </w:r>
      <w:r w:rsidRPr="002C78E0">
        <w:rPr>
          <w:rFonts w:ascii="Arial" w:hAnsi="Arial" w:cs="Arial"/>
          <w:szCs w:val="20"/>
          <w:lang w:val="sl-SI"/>
        </w:rPr>
        <w:t>računa potrdi skrbnik pogodbe s strani naročnika na podlagi prejetih zapisnikov o pregledih na kraju samem. Naročnik lahko število opravljenih pregledov, ki so predmet plačila, potrdi tudi po elektronski poti.</w:t>
      </w:r>
    </w:p>
    <w:p w14:paraId="081884D0" w14:textId="77777777" w:rsidR="003C200F" w:rsidRPr="002C78E0" w:rsidRDefault="003C200F">
      <w:pPr>
        <w:keepNext/>
        <w:widowControl w:val="0"/>
        <w:jc w:val="both"/>
        <w:rPr>
          <w:rFonts w:ascii="Arial" w:hAnsi="Arial" w:cs="Arial"/>
          <w:szCs w:val="20"/>
          <w:highlight w:val="cyan"/>
          <w:lang w:val="sl-SI"/>
        </w:rPr>
      </w:pPr>
    </w:p>
    <w:p w14:paraId="2FABC6C0" w14:textId="0FBAF53B" w:rsidR="003C200F" w:rsidRPr="002C78E0" w:rsidRDefault="003C200F">
      <w:pPr>
        <w:keepNext/>
        <w:widowControl w:val="0"/>
        <w:jc w:val="both"/>
        <w:rPr>
          <w:rFonts w:ascii="Arial" w:hAnsi="Arial" w:cs="Arial"/>
          <w:szCs w:val="20"/>
          <w:lang w:val="sl-SI"/>
        </w:rPr>
      </w:pPr>
      <w:r w:rsidRPr="002C78E0">
        <w:rPr>
          <w:rFonts w:ascii="Arial" w:hAnsi="Arial" w:cs="Arial"/>
          <w:szCs w:val="20"/>
          <w:lang w:val="sl-SI"/>
        </w:rPr>
        <w:t>Izvajalec pripravi dokument o številu dejansko opravljenih pregledov in račun za največ 80</w:t>
      </w:r>
      <w:r w:rsidR="002D37A8" w:rsidRPr="002C78E0">
        <w:rPr>
          <w:rFonts w:ascii="Arial" w:hAnsi="Arial" w:cs="Arial"/>
          <w:szCs w:val="20"/>
          <w:lang w:val="sl-SI"/>
        </w:rPr>
        <w:t xml:space="preserve"> </w:t>
      </w:r>
      <w:r w:rsidRPr="002C78E0">
        <w:rPr>
          <w:rFonts w:ascii="Arial" w:hAnsi="Arial" w:cs="Arial"/>
          <w:szCs w:val="20"/>
          <w:lang w:val="sl-SI"/>
        </w:rPr>
        <w:t>% naročniku predanih zapisnikov opravljenih pregledov. Za razliko do 100</w:t>
      </w:r>
      <w:r w:rsidR="002D37A8" w:rsidRPr="002C78E0">
        <w:rPr>
          <w:rFonts w:ascii="Arial" w:hAnsi="Arial" w:cs="Arial"/>
          <w:szCs w:val="20"/>
          <w:lang w:val="sl-SI"/>
        </w:rPr>
        <w:t xml:space="preserve"> </w:t>
      </w:r>
      <w:r w:rsidRPr="002C78E0">
        <w:rPr>
          <w:rFonts w:ascii="Arial" w:hAnsi="Arial" w:cs="Arial"/>
          <w:szCs w:val="20"/>
          <w:lang w:val="sl-SI"/>
        </w:rPr>
        <w:t>% opravljenih pregledov se izvede poračun v roku najkasneje 60 dni po zadnjem opravljenem pregledu, za posamezno vrsto pregledov za posamezno leto.</w:t>
      </w:r>
    </w:p>
    <w:p w14:paraId="6BF48D83" w14:textId="77777777" w:rsidR="003C200F" w:rsidRPr="002C78E0" w:rsidRDefault="003C200F">
      <w:pPr>
        <w:keepNext/>
        <w:widowControl w:val="0"/>
        <w:jc w:val="both"/>
        <w:rPr>
          <w:rFonts w:ascii="Arial" w:hAnsi="Arial" w:cs="Arial"/>
          <w:szCs w:val="20"/>
          <w:lang w:val="sl-SI"/>
        </w:rPr>
      </w:pPr>
    </w:p>
    <w:p w14:paraId="1FE5CBA9" w14:textId="1A3D6ECE" w:rsidR="003C200F" w:rsidRPr="002C78E0" w:rsidRDefault="003C200F" w:rsidP="002C78E0">
      <w:pPr>
        <w:tabs>
          <w:tab w:val="num" w:pos="1080"/>
        </w:tabs>
        <w:jc w:val="both"/>
        <w:rPr>
          <w:rFonts w:ascii="Arial" w:hAnsi="Arial" w:cs="Arial"/>
          <w:szCs w:val="20"/>
          <w:lang w:val="sl-SI"/>
        </w:rPr>
      </w:pPr>
      <w:r w:rsidRPr="002C78E0">
        <w:rPr>
          <w:rFonts w:ascii="Arial" w:hAnsi="Arial" w:cs="Arial"/>
          <w:szCs w:val="20"/>
          <w:lang w:val="sl-SI"/>
        </w:rPr>
        <w:t>Če naročnik po prevzemu zapisnika o preg</w:t>
      </w:r>
      <w:r w:rsidR="002D37A8" w:rsidRPr="002C78E0">
        <w:rPr>
          <w:rFonts w:ascii="Arial" w:hAnsi="Arial" w:cs="Arial"/>
          <w:szCs w:val="20"/>
          <w:lang w:val="sl-SI"/>
        </w:rPr>
        <w:t>l</w:t>
      </w:r>
      <w:r w:rsidRPr="002C78E0">
        <w:rPr>
          <w:rFonts w:ascii="Arial" w:hAnsi="Arial" w:cs="Arial"/>
          <w:szCs w:val="20"/>
          <w:lang w:val="sl-SI"/>
        </w:rPr>
        <w:t>edu ugotovi napako na zapisniku, jo je dolžan grajati. V tem primeru se zapisnik zavrne ter vrne izvajalcu. V primeru napake, ki je ugotovljena pri administrativnem preverjanju ustreznosti zapisnika, se izvajalcu pri izplačilu odšteje 50</w:t>
      </w:r>
      <w:r w:rsidR="002D37A8" w:rsidRPr="002C78E0">
        <w:rPr>
          <w:rFonts w:ascii="Arial" w:hAnsi="Arial" w:cs="Arial"/>
          <w:szCs w:val="20"/>
          <w:lang w:val="sl-SI"/>
        </w:rPr>
        <w:t xml:space="preserve"> </w:t>
      </w:r>
      <w:r w:rsidRPr="002C78E0">
        <w:rPr>
          <w:rFonts w:ascii="Arial" w:hAnsi="Arial" w:cs="Arial"/>
          <w:szCs w:val="20"/>
          <w:lang w:val="sl-SI"/>
        </w:rPr>
        <w:t xml:space="preserve">% vrednosti tega pregleda. V primeru, ko je bila napaka ugotovljena pri izvajanju nadzora nad delom kontrolorja na kraju samem (preverjanje dejanskega stanja pri vlagatelju), se odšteje dvakratnik vrednosti </w:t>
      </w:r>
      <w:r w:rsidR="002F62F1">
        <w:rPr>
          <w:rFonts w:ascii="Arial" w:hAnsi="Arial" w:cs="Arial"/>
          <w:szCs w:val="20"/>
          <w:lang w:val="sl-SI"/>
        </w:rPr>
        <w:t>postopka</w:t>
      </w:r>
      <w:r w:rsidRPr="002C78E0">
        <w:rPr>
          <w:rFonts w:ascii="Arial" w:hAnsi="Arial" w:cs="Arial"/>
          <w:szCs w:val="20"/>
          <w:lang w:val="sl-SI"/>
        </w:rPr>
        <w:t xml:space="preserve">. </w:t>
      </w:r>
    </w:p>
    <w:p w14:paraId="44BD8738" w14:textId="77777777" w:rsidR="003C200F" w:rsidRPr="002C78E0" w:rsidRDefault="003C200F" w:rsidP="00860EDC">
      <w:pPr>
        <w:jc w:val="both"/>
        <w:rPr>
          <w:rFonts w:ascii="Arial" w:hAnsi="Arial" w:cs="Arial"/>
          <w:color w:val="000000"/>
          <w:szCs w:val="20"/>
          <w:highlight w:val="cyan"/>
          <w:lang w:val="sl-SI"/>
        </w:rPr>
      </w:pPr>
    </w:p>
    <w:p w14:paraId="35F93A7F" w14:textId="7940A8C4" w:rsidR="003C200F" w:rsidRPr="002C78E0" w:rsidRDefault="002F62F1" w:rsidP="00B2195D">
      <w:pPr>
        <w:jc w:val="center"/>
        <w:rPr>
          <w:rFonts w:ascii="Arial" w:eastAsia="Arial Unicode MS" w:hAnsi="Arial" w:cs="Arial"/>
          <w:szCs w:val="20"/>
          <w:lang w:val="sl-SI"/>
        </w:rPr>
      </w:pPr>
      <w:r>
        <w:rPr>
          <w:rFonts w:ascii="Arial" w:hAnsi="Arial" w:cs="Arial"/>
          <w:color w:val="000000"/>
          <w:szCs w:val="20"/>
          <w:lang w:val="sl-SI"/>
        </w:rPr>
        <w:t>8</w:t>
      </w:r>
      <w:r w:rsidR="003C200F" w:rsidRPr="002C78E0">
        <w:rPr>
          <w:rFonts w:ascii="Arial" w:hAnsi="Arial" w:cs="Arial"/>
          <w:color w:val="000000"/>
          <w:szCs w:val="20"/>
          <w:lang w:val="sl-SI"/>
        </w:rPr>
        <w:t>. člen</w:t>
      </w:r>
    </w:p>
    <w:p w14:paraId="3545FB18" w14:textId="77777777" w:rsidR="003C200F" w:rsidRPr="002C78E0" w:rsidRDefault="003C200F" w:rsidP="00877E9C">
      <w:pPr>
        <w:pStyle w:val="Golobesedilo"/>
        <w:tabs>
          <w:tab w:val="left" w:pos="4253"/>
        </w:tabs>
        <w:jc w:val="both"/>
        <w:rPr>
          <w:rFonts w:ascii="Arial" w:eastAsia="Arial Unicode MS" w:hAnsi="Arial" w:cs="Arial"/>
          <w:color w:val="000000"/>
        </w:rPr>
      </w:pPr>
    </w:p>
    <w:p w14:paraId="578B5219" w14:textId="73B913C0" w:rsidR="00FE32D7" w:rsidRPr="002C78E0" w:rsidRDefault="00FE32D7" w:rsidP="00FE32D7">
      <w:pPr>
        <w:jc w:val="both"/>
        <w:rPr>
          <w:rFonts w:ascii="Arial" w:hAnsi="Arial" w:cs="Arial"/>
          <w:szCs w:val="20"/>
          <w:lang w:val="sl-SI"/>
        </w:rPr>
      </w:pPr>
      <w:r w:rsidRPr="00B013AF">
        <w:rPr>
          <w:rFonts w:ascii="Arial" w:hAnsi="Arial" w:cs="Arial"/>
          <w:szCs w:val="20"/>
          <w:lang w:val="sl-SI"/>
        </w:rPr>
        <w:t xml:space="preserve">Naročnik se zaveže, da bo račun poravnal </w:t>
      </w:r>
      <w:r w:rsidR="00B013AF" w:rsidRPr="00744BF2">
        <w:rPr>
          <w:rFonts w:ascii="Arial" w:hAnsi="Arial" w:cs="Arial"/>
          <w:szCs w:val="20"/>
          <w:lang w:val="sl-SI"/>
        </w:rPr>
        <w:t xml:space="preserve">najkasneje </w:t>
      </w:r>
      <w:r w:rsidRPr="00B013AF">
        <w:rPr>
          <w:rFonts w:ascii="Arial" w:hAnsi="Arial" w:cs="Arial"/>
          <w:szCs w:val="20"/>
          <w:lang w:val="sl-SI"/>
        </w:rPr>
        <w:t>30. dan od prejetja pravilno izstavljenega</w:t>
      </w:r>
      <w:r w:rsidRPr="002C78E0">
        <w:rPr>
          <w:rFonts w:ascii="Arial" w:hAnsi="Arial" w:cs="Arial"/>
          <w:szCs w:val="20"/>
          <w:lang w:val="sl-SI"/>
        </w:rPr>
        <w:t xml:space="preserve"> e-računa. V primeru zamude s plačilom je izvajalec upravičen naročniku zaračunati zakonske zamudne obresti.</w:t>
      </w:r>
    </w:p>
    <w:p w14:paraId="330391A0" w14:textId="77777777" w:rsidR="00FE32D7" w:rsidRDefault="00FE32D7">
      <w:pPr>
        <w:pStyle w:val="Golobesedilo"/>
        <w:tabs>
          <w:tab w:val="left" w:pos="4253"/>
        </w:tabs>
        <w:jc w:val="both"/>
        <w:rPr>
          <w:rFonts w:ascii="Arial" w:eastAsia="Arial Unicode MS" w:hAnsi="Arial" w:cs="Arial"/>
          <w:color w:val="000000"/>
        </w:rPr>
      </w:pPr>
    </w:p>
    <w:p w14:paraId="58BEA334" w14:textId="2AF67487" w:rsidR="003C200F" w:rsidRPr="002C78E0" w:rsidRDefault="003C200F">
      <w:pPr>
        <w:pStyle w:val="Golobesedilo"/>
        <w:tabs>
          <w:tab w:val="left" w:pos="4253"/>
        </w:tabs>
        <w:jc w:val="both"/>
        <w:rPr>
          <w:rFonts w:ascii="Arial" w:eastAsia="Arial Unicode MS" w:hAnsi="Arial" w:cs="Arial"/>
          <w:color w:val="000000"/>
        </w:rPr>
      </w:pPr>
      <w:r w:rsidRPr="002C78E0">
        <w:rPr>
          <w:rFonts w:ascii="Arial" w:eastAsia="Arial Unicode MS" w:hAnsi="Arial" w:cs="Arial"/>
          <w:color w:val="000000"/>
        </w:rPr>
        <w:t xml:space="preserve">Šteje se, da sta dokument o številu dejansko opravljenih pregledov in </w:t>
      </w:r>
      <w:r w:rsidR="009305A4">
        <w:rPr>
          <w:rFonts w:ascii="Arial" w:eastAsia="Arial Unicode MS" w:hAnsi="Arial" w:cs="Arial"/>
          <w:color w:val="000000"/>
        </w:rPr>
        <w:t>e-</w:t>
      </w:r>
      <w:r w:rsidRPr="002C78E0">
        <w:rPr>
          <w:rFonts w:ascii="Arial" w:eastAsia="Arial Unicode MS" w:hAnsi="Arial" w:cs="Arial"/>
          <w:color w:val="000000"/>
        </w:rPr>
        <w:t xml:space="preserve">račun potrjena, če naročnik v roku osmih (8) dni od njunega prejema ne poda ugovora. </w:t>
      </w:r>
    </w:p>
    <w:p w14:paraId="2487F9C7" w14:textId="77777777" w:rsidR="003C200F" w:rsidRPr="002C78E0" w:rsidRDefault="003C200F">
      <w:pPr>
        <w:pStyle w:val="Golobesedilo"/>
        <w:tabs>
          <w:tab w:val="left" w:pos="4253"/>
        </w:tabs>
        <w:jc w:val="both"/>
        <w:rPr>
          <w:rFonts w:ascii="Arial" w:eastAsia="Arial Unicode MS" w:hAnsi="Arial" w:cs="Arial"/>
          <w:color w:val="000000"/>
        </w:rPr>
      </w:pPr>
    </w:p>
    <w:p w14:paraId="0F8612C0" w14:textId="0141D5AD" w:rsidR="003C200F" w:rsidRPr="002C78E0" w:rsidRDefault="003C200F">
      <w:pPr>
        <w:pStyle w:val="Golobesedilo"/>
        <w:tabs>
          <w:tab w:val="left" w:pos="4253"/>
        </w:tabs>
        <w:jc w:val="both"/>
        <w:rPr>
          <w:rFonts w:ascii="Arial" w:eastAsia="Arial Unicode MS" w:hAnsi="Arial" w:cs="Arial"/>
          <w:color w:val="000000"/>
        </w:rPr>
      </w:pPr>
      <w:r w:rsidRPr="002C78E0">
        <w:rPr>
          <w:rFonts w:ascii="Arial" w:eastAsia="Arial Unicode MS" w:hAnsi="Arial" w:cs="Arial"/>
          <w:color w:val="000000"/>
        </w:rPr>
        <w:t>Naročnik lahko dokument o številu dejansko opravljenih preg</w:t>
      </w:r>
      <w:r w:rsidR="002D37A8" w:rsidRPr="002C78E0">
        <w:rPr>
          <w:rFonts w:ascii="Arial" w:eastAsia="Arial Unicode MS" w:hAnsi="Arial" w:cs="Arial"/>
          <w:color w:val="000000"/>
        </w:rPr>
        <w:t>l</w:t>
      </w:r>
      <w:r w:rsidRPr="002C78E0">
        <w:rPr>
          <w:rFonts w:ascii="Arial" w:eastAsia="Arial Unicode MS" w:hAnsi="Arial" w:cs="Arial"/>
          <w:color w:val="000000"/>
        </w:rPr>
        <w:t xml:space="preserve">edov ali </w:t>
      </w:r>
      <w:r w:rsidR="009305A4">
        <w:rPr>
          <w:rFonts w:ascii="Arial" w:eastAsia="Arial Unicode MS" w:hAnsi="Arial" w:cs="Arial"/>
          <w:color w:val="000000"/>
        </w:rPr>
        <w:t>e-</w:t>
      </w:r>
      <w:r w:rsidRPr="002C78E0">
        <w:rPr>
          <w:rFonts w:ascii="Arial" w:eastAsia="Arial Unicode MS" w:hAnsi="Arial" w:cs="Arial"/>
          <w:color w:val="000000"/>
        </w:rPr>
        <w:t xml:space="preserve">račun zavrne delno ali v celoti. Če naročnik račun zavrne delno, je nesporni del </w:t>
      </w:r>
      <w:r w:rsidR="00FE32D7">
        <w:rPr>
          <w:rFonts w:ascii="Arial" w:eastAsia="Arial Unicode MS" w:hAnsi="Arial" w:cs="Arial"/>
          <w:color w:val="000000"/>
        </w:rPr>
        <w:t>e-</w:t>
      </w:r>
      <w:r w:rsidRPr="002C78E0">
        <w:rPr>
          <w:rFonts w:ascii="Arial" w:eastAsia="Arial Unicode MS" w:hAnsi="Arial" w:cs="Arial"/>
          <w:color w:val="000000"/>
        </w:rPr>
        <w:t>računa dolžan plačati v predpisanem roku.</w:t>
      </w:r>
    </w:p>
    <w:p w14:paraId="3A293F90" w14:textId="55AF0811" w:rsidR="003C200F" w:rsidRPr="002C78E0" w:rsidRDefault="003C200F" w:rsidP="002C78E0">
      <w:pPr>
        <w:jc w:val="both"/>
        <w:rPr>
          <w:rFonts w:ascii="Arial" w:hAnsi="Arial" w:cs="Arial"/>
          <w:szCs w:val="20"/>
          <w:lang w:val="sl-SI"/>
        </w:rPr>
      </w:pPr>
      <w:r w:rsidRPr="002C78E0">
        <w:rPr>
          <w:rFonts w:ascii="Arial" w:hAnsi="Arial" w:cs="Arial"/>
          <w:szCs w:val="20"/>
          <w:lang w:val="sl-SI"/>
        </w:rPr>
        <w:t>Naročnik ni dolžan plačati preg</w:t>
      </w:r>
      <w:r w:rsidR="002D37A8" w:rsidRPr="002C78E0">
        <w:rPr>
          <w:rFonts w:ascii="Arial" w:hAnsi="Arial" w:cs="Arial"/>
          <w:szCs w:val="20"/>
          <w:lang w:val="sl-SI"/>
        </w:rPr>
        <w:t>l</w:t>
      </w:r>
      <w:r w:rsidRPr="002C78E0">
        <w:rPr>
          <w:rFonts w:ascii="Arial" w:hAnsi="Arial" w:cs="Arial"/>
          <w:szCs w:val="20"/>
          <w:lang w:val="sl-SI"/>
        </w:rPr>
        <w:t>edov, ki niso izvedeni pravočasno, v dogovorjenem obsegu in kakovosti, v skladu z navodili in priročniki naročnika, pogodbo, nacionalno in evropsko zakonodajo ter smernicami Komisije.</w:t>
      </w:r>
    </w:p>
    <w:p w14:paraId="3B68B1F6" w14:textId="77777777" w:rsidR="003C200F" w:rsidRPr="002C78E0" w:rsidRDefault="003C200F" w:rsidP="001D6B48">
      <w:pPr>
        <w:pStyle w:val="Telobesedila"/>
      </w:pPr>
    </w:p>
    <w:p w14:paraId="3A7FF1A0" w14:textId="07E03B24" w:rsidR="003C200F" w:rsidRPr="00E2425B" w:rsidRDefault="007E0387" w:rsidP="00E2425B">
      <w:pPr>
        <w:pStyle w:val="Golobesedilo"/>
        <w:tabs>
          <w:tab w:val="left" w:pos="4253"/>
        </w:tabs>
        <w:jc w:val="center"/>
        <w:rPr>
          <w:rFonts w:eastAsia="Arial Unicode MS"/>
          <w:color w:val="000000"/>
        </w:rPr>
      </w:pPr>
      <w:r>
        <w:rPr>
          <w:rFonts w:ascii="Arial" w:eastAsia="Arial Unicode MS" w:hAnsi="Arial" w:cs="Arial"/>
          <w:color w:val="000000"/>
        </w:rPr>
        <w:t>9</w:t>
      </w:r>
      <w:r w:rsidR="003C200F" w:rsidRPr="00E2425B">
        <w:rPr>
          <w:rFonts w:ascii="Arial" w:eastAsia="Arial Unicode MS" w:hAnsi="Arial" w:cs="Arial"/>
          <w:color w:val="000000"/>
        </w:rPr>
        <w:t>. člen</w:t>
      </w:r>
    </w:p>
    <w:p w14:paraId="596556FF" w14:textId="77777777" w:rsidR="003C200F" w:rsidRPr="00E2425B" w:rsidRDefault="003C200F" w:rsidP="001D6B48">
      <w:pPr>
        <w:pStyle w:val="Telobesedila"/>
      </w:pPr>
    </w:p>
    <w:p w14:paraId="1FC7669B" w14:textId="77777777" w:rsidR="003C200F" w:rsidRPr="00E2425B" w:rsidRDefault="003C200F">
      <w:pPr>
        <w:pStyle w:val="Golobesedilo"/>
        <w:jc w:val="both"/>
        <w:rPr>
          <w:rFonts w:ascii="Arial" w:eastAsia="Arial Unicode MS" w:hAnsi="Arial" w:cs="Arial"/>
          <w:color w:val="000000"/>
        </w:rPr>
      </w:pPr>
      <w:r w:rsidRPr="00656018">
        <w:rPr>
          <w:rFonts w:ascii="Arial" w:eastAsia="Arial Unicode MS" w:hAnsi="Arial" w:cs="Arial"/>
          <w:color w:val="000000"/>
        </w:rPr>
        <w:t>Naročnik se zaveže, da bo zneske za plačilo opravljenih pregledov nakazoval na transakcijski račun izvajalca št. __________________, ki ga ima ta odprtega pri banki _____________________________.</w:t>
      </w:r>
    </w:p>
    <w:p w14:paraId="3FB80659" w14:textId="77777777" w:rsidR="003C200F" w:rsidRPr="00E2425B" w:rsidRDefault="003C200F">
      <w:pPr>
        <w:pStyle w:val="Golobesedilo"/>
        <w:jc w:val="both"/>
        <w:rPr>
          <w:rFonts w:ascii="Arial" w:hAnsi="Arial" w:cs="Arial"/>
        </w:rPr>
      </w:pPr>
    </w:p>
    <w:p w14:paraId="36EBF546" w14:textId="164FB75F" w:rsidR="003C200F" w:rsidRPr="00E2425B" w:rsidRDefault="003C200F" w:rsidP="00744BF2">
      <w:pPr>
        <w:pStyle w:val="Telobesedila-zamik"/>
        <w:spacing w:after="0"/>
        <w:ind w:left="0"/>
        <w:jc w:val="both"/>
        <w:rPr>
          <w:rFonts w:ascii="Arial" w:hAnsi="Arial" w:cs="Arial"/>
          <w:color w:val="000000"/>
          <w:szCs w:val="20"/>
          <w:lang w:val="sl-SI"/>
        </w:rPr>
      </w:pPr>
      <w:r w:rsidRPr="00B013AF">
        <w:rPr>
          <w:rFonts w:ascii="Arial" w:hAnsi="Arial" w:cs="Arial"/>
          <w:szCs w:val="20"/>
          <w:lang w:val="sl-SI"/>
        </w:rPr>
        <w:t>Naročnik bo sredstva</w:t>
      </w:r>
      <w:r w:rsidR="0039201B" w:rsidRPr="00B013AF">
        <w:rPr>
          <w:rFonts w:ascii="Arial" w:hAnsi="Arial" w:cs="Arial"/>
          <w:szCs w:val="20"/>
          <w:lang w:val="sl-SI"/>
        </w:rPr>
        <w:t xml:space="preserve"> za plačilo pogodbenih del zagotavljal</w:t>
      </w:r>
      <w:r w:rsidRPr="00B013AF">
        <w:rPr>
          <w:rFonts w:ascii="Arial" w:hAnsi="Arial" w:cs="Arial"/>
          <w:szCs w:val="20"/>
          <w:lang w:val="sl-SI"/>
        </w:rPr>
        <w:t xml:space="preserve"> iz </w:t>
      </w:r>
      <w:r w:rsidR="00B013AF" w:rsidRPr="00B013AF">
        <w:rPr>
          <w:rFonts w:ascii="Arial" w:hAnsi="Arial" w:cs="Arial"/>
          <w:szCs w:val="20"/>
          <w:lang w:val="sl-SI"/>
        </w:rPr>
        <w:t xml:space="preserve">proračunske postavke 664910 – Materialni stroški, </w:t>
      </w:r>
      <w:r w:rsidR="00A35372" w:rsidRPr="00A35372">
        <w:rPr>
          <w:rFonts w:ascii="Arial" w:hAnsi="Arial" w:cs="Arial"/>
          <w:szCs w:val="20"/>
          <w:lang w:val="sl-SI"/>
        </w:rPr>
        <w:t>podkonto 402113 – Drugi posebni material in storitve</w:t>
      </w:r>
      <w:r w:rsidR="00B013AF" w:rsidRPr="00B013AF">
        <w:rPr>
          <w:rFonts w:ascii="Arial" w:hAnsi="Arial" w:cs="Arial"/>
          <w:szCs w:val="20"/>
          <w:lang w:val="sl-SI"/>
        </w:rPr>
        <w:t>.</w:t>
      </w:r>
    </w:p>
    <w:p w14:paraId="152D5B1E" w14:textId="77777777" w:rsidR="003C200F" w:rsidRPr="00E2425B" w:rsidRDefault="003C200F" w:rsidP="00860EDC">
      <w:pPr>
        <w:pStyle w:val="Golobesedilo"/>
        <w:jc w:val="both"/>
        <w:rPr>
          <w:rFonts w:ascii="Arial" w:hAnsi="Arial" w:cs="Arial"/>
          <w:lang w:eastAsia="en-US"/>
        </w:rPr>
      </w:pPr>
    </w:p>
    <w:p w14:paraId="080D5BD4" w14:textId="7FD4ADFA" w:rsidR="003C200F" w:rsidRPr="00E2425B" w:rsidRDefault="00F1283B" w:rsidP="00B2195D">
      <w:pPr>
        <w:pStyle w:val="Golobesedilo"/>
        <w:jc w:val="both"/>
        <w:rPr>
          <w:rFonts w:ascii="Arial" w:hAnsi="Arial" w:cs="Arial"/>
          <w:color w:val="000000"/>
        </w:rPr>
      </w:pPr>
      <w:r>
        <w:rPr>
          <w:rFonts w:ascii="Arial" w:hAnsi="Arial" w:cs="Arial"/>
          <w:lang w:eastAsia="en-US"/>
        </w:rPr>
        <w:t>I</w:t>
      </w:r>
      <w:r w:rsidR="003C200F" w:rsidRPr="00E2425B">
        <w:rPr>
          <w:rFonts w:ascii="Arial" w:hAnsi="Arial" w:cs="Arial"/>
          <w:lang w:eastAsia="en-US"/>
        </w:rPr>
        <w:t xml:space="preserve">V. </w:t>
      </w:r>
      <w:r w:rsidR="003C200F" w:rsidRPr="00E2425B">
        <w:rPr>
          <w:rFonts w:ascii="Arial" w:hAnsi="Arial" w:cs="Arial"/>
        </w:rPr>
        <w:t>OBVEZNOSTI NAROČNIKA</w:t>
      </w:r>
    </w:p>
    <w:p w14:paraId="038883E6" w14:textId="77777777" w:rsidR="003C200F" w:rsidRPr="00E2425B" w:rsidRDefault="003C200F" w:rsidP="00E2425B">
      <w:pPr>
        <w:tabs>
          <w:tab w:val="num" w:pos="1080"/>
        </w:tabs>
        <w:jc w:val="both"/>
        <w:rPr>
          <w:rFonts w:ascii="Arial" w:hAnsi="Arial" w:cs="Arial"/>
          <w:szCs w:val="20"/>
          <w:lang w:val="sl-SI"/>
        </w:rPr>
      </w:pPr>
    </w:p>
    <w:p w14:paraId="2738C4A8" w14:textId="404983BC" w:rsidR="003C200F" w:rsidRPr="00E2425B" w:rsidRDefault="003C200F" w:rsidP="00E2425B">
      <w:pPr>
        <w:tabs>
          <w:tab w:val="num" w:pos="1080"/>
        </w:tabs>
        <w:jc w:val="center"/>
        <w:rPr>
          <w:rFonts w:ascii="Arial" w:hAnsi="Arial" w:cs="Arial"/>
          <w:szCs w:val="20"/>
          <w:lang w:val="sl-SI"/>
        </w:rPr>
      </w:pPr>
      <w:r w:rsidRPr="00E2425B">
        <w:rPr>
          <w:rFonts w:ascii="Arial" w:hAnsi="Arial" w:cs="Arial"/>
          <w:szCs w:val="20"/>
          <w:lang w:val="sl-SI"/>
        </w:rPr>
        <w:t>1</w:t>
      </w:r>
      <w:r w:rsidR="007E0387">
        <w:rPr>
          <w:rFonts w:ascii="Arial" w:hAnsi="Arial" w:cs="Arial"/>
          <w:szCs w:val="20"/>
          <w:lang w:val="sl-SI"/>
        </w:rPr>
        <w:t>0</w:t>
      </w:r>
      <w:r w:rsidRPr="00E2425B">
        <w:rPr>
          <w:rFonts w:ascii="Arial" w:hAnsi="Arial" w:cs="Arial"/>
          <w:szCs w:val="20"/>
          <w:lang w:val="sl-SI"/>
        </w:rPr>
        <w:t>. člen</w:t>
      </w:r>
    </w:p>
    <w:p w14:paraId="47DD1A0D" w14:textId="77777777" w:rsidR="003C200F" w:rsidRPr="00E2425B" w:rsidRDefault="003C200F" w:rsidP="00E2425B">
      <w:pPr>
        <w:tabs>
          <w:tab w:val="num" w:pos="1080"/>
        </w:tabs>
        <w:jc w:val="both"/>
        <w:rPr>
          <w:rFonts w:ascii="Arial" w:hAnsi="Arial" w:cs="Arial"/>
          <w:szCs w:val="20"/>
          <w:lang w:val="sl-SI"/>
        </w:rPr>
      </w:pPr>
    </w:p>
    <w:p w14:paraId="083D4755" w14:textId="77777777" w:rsidR="003C200F" w:rsidRPr="00E2425B" w:rsidRDefault="003C200F" w:rsidP="00E2425B">
      <w:pPr>
        <w:tabs>
          <w:tab w:val="num" w:pos="1080"/>
        </w:tabs>
        <w:jc w:val="both"/>
        <w:rPr>
          <w:rFonts w:ascii="Arial" w:hAnsi="Arial" w:cs="Arial"/>
          <w:szCs w:val="20"/>
          <w:lang w:val="sl-SI"/>
        </w:rPr>
      </w:pPr>
      <w:r w:rsidRPr="00E2425B">
        <w:rPr>
          <w:rFonts w:ascii="Arial" w:hAnsi="Arial" w:cs="Arial"/>
          <w:szCs w:val="20"/>
          <w:lang w:val="sl-SI"/>
        </w:rPr>
        <w:t xml:space="preserve">Naročnik se zaveže, da bo: </w:t>
      </w:r>
    </w:p>
    <w:p w14:paraId="31E63CDB"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ob posredovanju nabora pregledov opredelil tudi datum začetka in konca pregleda;</w:t>
      </w:r>
    </w:p>
    <w:p w14:paraId="68B96124"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izvajalcu dajal informacije in podatke, potrebne za izvajanje pregledov; </w:t>
      </w:r>
    </w:p>
    <w:p w14:paraId="2AD09C23" w14:textId="6CD07E5F" w:rsidR="003C200F" w:rsidRPr="00D5124D"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izvajalcu </w:t>
      </w:r>
      <w:r w:rsidRPr="00D5124D">
        <w:rPr>
          <w:rFonts w:ascii="Arial" w:hAnsi="Arial" w:cs="Arial"/>
        </w:rPr>
        <w:t>zagotovil pogoje za izvedbo pregl</w:t>
      </w:r>
      <w:r w:rsidR="000F7561" w:rsidRPr="00D5124D">
        <w:rPr>
          <w:rFonts w:ascii="Arial" w:hAnsi="Arial" w:cs="Arial"/>
        </w:rPr>
        <w:t>e</w:t>
      </w:r>
      <w:r w:rsidRPr="00D5124D">
        <w:rPr>
          <w:rFonts w:ascii="Arial" w:hAnsi="Arial" w:cs="Arial"/>
        </w:rPr>
        <w:t>dov kot so programska oprema ter navodila naročnika;</w:t>
      </w:r>
    </w:p>
    <w:p w14:paraId="2002C06F" w14:textId="45534726" w:rsidR="003C200F" w:rsidRPr="00D5124D"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D5124D">
        <w:rPr>
          <w:rFonts w:ascii="Arial" w:hAnsi="Arial" w:cs="Arial"/>
        </w:rPr>
        <w:t>redno izvajal nadzor nad izpolnjevanjem pogodbenih obveznosti izvajalca</w:t>
      </w:r>
      <w:r w:rsidR="002B3E30">
        <w:rPr>
          <w:rFonts w:ascii="Arial" w:hAnsi="Arial" w:cs="Arial"/>
        </w:rPr>
        <w:t>;</w:t>
      </w:r>
    </w:p>
    <w:p w14:paraId="249D345F" w14:textId="77777777" w:rsidR="003C200F" w:rsidRPr="00D5124D"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D5124D">
        <w:rPr>
          <w:rFonts w:ascii="Arial" w:hAnsi="Arial" w:cs="Arial"/>
        </w:rPr>
        <w:lastRenderedPageBreak/>
        <w:t xml:space="preserve">plačal opravljene storitve v rokih in na dogovorjen način.  </w:t>
      </w:r>
    </w:p>
    <w:p w14:paraId="3DEEF661" w14:textId="77777777" w:rsidR="003C200F" w:rsidRPr="00D5124D" w:rsidRDefault="003C200F" w:rsidP="00860EDC">
      <w:pPr>
        <w:tabs>
          <w:tab w:val="left" w:pos="2230"/>
          <w:tab w:val="left" w:pos="7450"/>
        </w:tabs>
        <w:jc w:val="both"/>
        <w:rPr>
          <w:rFonts w:ascii="Arial" w:hAnsi="Arial" w:cs="Arial"/>
          <w:szCs w:val="20"/>
          <w:lang w:val="sl-SI"/>
        </w:rPr>
      </w:pPr>
    </w:p>
    <w:p w14:paraId="68EE585C" w14:textId="77777777" w:rsidR="000C3B1A" w:rsidRPr="00D5124D" w:rsidRDefault="003C200F" w:rsidP="00860EDC">
      <w:pPr>
        <w:tabs>
          <w:tab w:val="left" w:pos="2230"/>
          <w:tab w:val="left" w:pos="7450"/>
        </w:tabs>
        <w:jc w:val="both"/>
        <w:rPr>
          <w:rFonts w:ascii="Arial" w:hAnsi="Arial" w:cs="Arial"/>
          <w:szCs w:val="20"/>
          <w:lang w:val="sl-SI"/>
        </w:rPr>
      </w:pPr>
      <w:r w:rsidRPr="00D5124D">
        <w:rPr>
          <w:rFonts w:ascii="Arial" w:hAnsi="Arial" w:cs="Arial"/>
          <w:szCs w:val="20"/>
          <w:lang w:val="sl-SI"/>
        </w:rPr>
        <w:t>Naročnik najkasneje dva (2) meseca pred začetkom izvajanja posameznih pregledov opredeli</w:t>
      </w:r>
      <w:r w:rsidR="000C3B1A" w:rsidRPr="00D5124D">
        <w:rPr>
          <w:rFonts w:ascii="Arial" w:hAnsi="Arial" w:cs="Arial"/>
          <w:szCs w:val="20"/>
          <w:lang w:val="sl-SI"/>
        </w:rPr>
        <w:t>:</w:t>
      </w:r>
    </w:p>
    <w:p w14:paraId="04619C20" w14:textId="6F859861" w:rsidR="000C3B1A" w:rsidRPr="00D5124D" w:rsidRDefault="000C3B1A" w:rsidP="00860EDC">
      <w:pPr>
        <w:tabs>
          <w:tab w:val="left" w:pos="2230"/>
          <w:tab w:val="left" w:pos="7450"/>
        </w:tabs>
        <w:jc w:val="both"/>
        <w:rPr>
          <w:rFonts w:ascii="Arial" w:hAnsi="Arial" w:cs="Arial"/>
          <w:szCs w:val="20"/>
          <w:lang w:val="sl-SI"/>
        </w:rPr>
      </w:pPr>
      <w:r w:rsidRPr="00D5124D">
        <w:rPr>
          <w:rFonts w:ascii="Arial" w:hAnsi="Arial" w:cs="Arial"/>
          <w:szCs w:val="20"/>
          <w:lang w:val="sl-SI"/>
        </w:rPr>
        <w:t>-</w:t>
      </w:r>
      <w:r w:rsidR="003C200F" w:rsidRPr="00D5124D">
        <w:rPr>
          <w:rFonts w:ascii="Arial" w:hAnsi="Arial" w:cs="Arial"/>
          <w:szCs w:val="20"/>
          <w:lang w:val="sl-SI"/>
        </w:rPr>
        <w:t xml:space="preserve"> predviden obseg pregledov</w:t>
      </w:r>
      <w:r w:rsidRPr="00D5124D">
        <w:rPr>
          <w:rFonts w:ascii="Arial" w:hAnsi="Arial" w:cs="Arial"/>
          <w:szCs w:val="20"/>
          <w:lang w:val="sl-SI"/>
        </w:rPr>
        <w:t xml:space="preserve"> ter</w:t>
      </w:r>
    </w:p>
    <w:p w14:paraId="136EC739" w14:textId="0B3A7F39" w:rsidR="003C200F" w:rsidRPr="00D5124D" w:rsidRDefault="000C3B1A" w:rsidP="00860EDC">
      <w:pPr>
        <w:tabs>
          <w:tab w:val="left" w:pos="2230"/>
          <w:tab w:val="left" w:pos="7450"/>
        </w:tabs>
        <w:jc w:val="both"/>
        <w:rPr>
          <w:rFonts w:ascii="Arial" w:hAnsi="Arial" w:cs="Arial"/>
          <w:szCs w:val="20"/>
          <w:lang w:val="sl-SI"/>
        </w:rPr>
      </w:pPr>
      <w:r w:rsidRPr="00D5124D">
        <w:rPr>
          <w:rFonts w:ascii="Arial" w:hAnsi="Arial" w:cs="Arial"/>
          <w:szCs w:val="20"/>
          <w:lang w:val="sl-SI"/>
        </w:rPr>
        <w:t xml:space="preserve">- postopke in časovno zahtevnost posameznega tipa pregleda z upoštevanjem </w:t>
      </w:r>
      <w:r w:rsidRPr="005051D4">
        <w:rPr>
          <w:rFonts w:ascii="Arial" w:hAnsi="Arial" w:cs="Arial"/>
          <w:szCs w:val="20"/>
          <w:lang w:val="sl-SI"/>
        </w:rPr>
        <w:t xml:space="preserve"> 4</w:t>
      </w:r>
      <w:r w:rsidR="00425460" w:rsidRPr="00744BF2">
        <w:rPr>
          <w:rFonts w:ascii="Arial" w:hAnsi="Arial" w:cs="Arial"/>
          <w:szCs w:val="20"/>
          <w:lang w:val="sl-SI"/>
        </w:rPr>
        <w:t>. člena</w:t>
      </w:r>
      <w:r w:rsidRPr="005051D4">
        <w:rPr>
          <w:rFonts w:ascii="Arial" w:hAnsi="Arial" w:cs="Arial"/>
          <w:szCs w:val="20"/>
          <w:lang w:val="sl-SI"/>
        </w:rPr>
        <w:t xml:space="preserve"> te pogodbe</w:t>
      </w:r>
      <w:r w:rsidR="003C200F" w:rsidRPr="005051D4">
        <w:rPr>
          <w:rFonts w:ascii="Arial" w:hAnsi="Arial" w:cs="Arial"/>
          <w:szCs w:val="20"/>
          <w:lang w:val="sl-SI"/>
        </w:rPr>
        <w:t>.</w:t>
      </w:r>
    </w:p>
    <w:p w14:paraId="1BDDA356" w14:textId="77777777" w:rsidR="003C200F" w:rsidRPr="00D5124D" w:rsidRDefault="003C200F" w:rsidP="00E2425B">
      <w:pPr>
        <w:pStyle w:val="Noga"/>
        <w:tabs>
          <w:tab w:val="clear" w:pos="4536"/>
          <w:tab w:val="clear" w:pos="9072"/>
          <w:tab w:val="num" w:pos="720"/>
        </w:tabs>
        <w:spacing w:after="0"/>
        <w:rPr>
          <w:rFonts w:ascii="Arial" w:hAnsi="Arial" w:cs="Arial"/>
        </w:rPr>
      </w:pPr>
    </w:p>
    <w:p w14:paraId="3108D2DA" w14:textId="77777777" w:rsidR="003C200F" w:rsidRPr="00D5124D" w:rsidRDefault="003C200F" w:rsidP="00860EDC">
      <w:pPr>
        <w:keepNext/>
        <w:widowControl w:val="0"/>
        <w:jc w:val="both"/>
        <w:rPr>
          <w:rFonts w:ascii="Arial" w:hAnsi="Arial" w:cs="Arial"/>
          <w:szCs w:val="20"/>
          <w:lang w:val="sl-SI"/>
        </w:rPr>
      </w:pPr>
    </w:p>
    <w:p w14:paraId="3A8DAFDD" w14:textId="5D4F1C92" w:rsidR="003C200F" w:rsidRPr="00D5124D" w:rsidRDefault="003C200F" w:rsidP="00860EDC">
      <w:pPr>
        <w:pStyle w:val="Golobesedilo"/>
        <w:jc w:val="both"/>
        <w:rPr>
          <w:rFonts w:ascii="Arial" w:hAnsi="Arial" w:cs="Arial"/>
        </w:rPr>
      </w:pPr>
      <w:r w:rsidRPr="00D5124D">
        <w:rPr>
          <w:rFonts w:ascii="Arial" w:hAnsi="Arial" w:cs="Arial"/>
          <w:lang w:eastAsia="en-US"/>
        </w:rPr>
        <w:t xml:space="preserve">V. </w:t>
      </w:r>
      <w:r w:rsidRPr="00D5124D">
        <w:rPr>
          <w:rFonts w:ascii="Arial" w:hAnsi="Arial" w:cs="Arial"/>
        </w:rPr>
        <w:t>OBVEZNOSTI IZVAJALCA</w:t>
      </w:r>
    </w:p>
    <w:p w14:paraId="68A093BD" w14:textId="77777777" w:rsidR="003C200F" w:rsidRPr="00D5124D" w:rsidRDefault="003C200F" w:rsidP="00B2195D">
      <w:pPr>
        <w:pStyle w:val="Golobesedilo"/>
        <w:jc w:val="both"/>
        <w:rPr>
          <w:rFonts w:ascii="Arial" w:hAnsi="Arial" w:cs="Arial"/>
        </w:rPr>
      </w:pPr>
    </w:p>
    <w:p w14:paraId="7350AD6C" w14:textId="5F4F8ADA" w:rsidR="003C200F" w:rsidRPr="00D5124D" w:rsidRDefault="003C200F" w:rsidP="00E2425B">
      <w:pPr>
        <w:jc w:val="center"/>
        <w:rPr>
          <w:rFonts w:ascii="Arial" w:hAnsi="Arial" w:cs="Arial"/>
          <w:szCs w:val="20"/>
          <w:lang w:val="sl-SI"/>
        </w:rPr>
      </w:pPr>
      <w:r w:rsidRPr="00D5124D">
        <w:rPr>
          <w:rFonts w:ascii="Arial" w:hAnsi="Arial" w:cs="Arial"/>
          <w:szCs w:val="20"/>
          <w:lang w:val="sl-SI"/>
        </w:rPr>
        <w:t>1</w:t>
      </w:r>
      <w:r w:rsidR="007E2A5A">
        <w:rPr>
          <w:rFonts w:ascii="Arial" w:hAnsi="Arial" w:cs="Arial"/>
          <w:szCs w:val="20"/>
          <w:lang w:val="sl-SI"/>
        </w:rPr>
        <w:t>1</w:t>
      </w:r>
      <w:r w:rsidRPr="00D5124D">
        <w:rPr>
          <w:rFonts w:ascii="Arial" w:hAnsi="Arial" w:cs="Arial"/>
          <w:szCs w:val="20"/>
          <w:lang w:val="sl-SI"/>
        </w:rPr>
        <w:t>. člen</w:t>
      </w:r>
    </w:p>
    <w:p w14:paraId="7919FA6C" w14:textId="77777777" w:rsidR="003C200F" w:rsidRPr="00D5124D" w:rsidRDefault="003C200F" w:rsidP="00860EDC">
      <w:pPr>
        <w:pStyle w:val="Golobesedilo"/>
        <w:jc w:val="both"/>
        <w:rPr>
          <w:rFonts w:ascii="Arial" w:hAnsi="Arial" w:cs="Arial"/>
        </w:rPr>
      </w:pPr>
    </w:p>
    <w:p w14:paraId="74A8FA8A" w14:textId="77777777" w:rsidR="003C200F" w:rsidRPr="00D5124D" w:rsidRDefault="003C200F" w:rsidP="00E2425B">
      <w:pPr>
        <w:tabs>
          <w:tab w:val="num" w:pos="1080"/>
        </w:tabs>
        <w:jc w:val="both"/>
        <w:rPr>
          <w:rFonts w:ascii="Arial" w:hAnsi="Arial" w:cs="Arial"/>
          <w:szCs w:val="20"/>
          <w:lang w:val="sl-SI"/>
        </w:rPr>
      </w:pPr>
      <w:r w:rsidRPr="00D5124D">
        <w:rPr>
          <w:rFonts w:ascii="Arial" w:hAnsi="Arial" w:cs="Arial"/>
          <w:szCs w:val="20"/>
          <w:lang w:val="sl-SI"/>
        </w:rPr>
        <w:t xml:space="preserve">Izvajalec se zaveže, da bo:  </w:t>
      </w:r>
    </w:p>
    <w:p w14:paraId="11A08356" w14:textId="77777777" w:rsidR="003C200F" w:rsidRPr="00E2425B" w:rsidRDefault="003C200F" w:rsidP="00E2425B">
      <w:pPr>
        <w:pStyle w:val="Noga"/>
        <w:numPr>
          <w:ilvl w:val="0"/>
          <w:numId w:val="9"/>
        </w:numPr>
        <w:tabs>
          <w:tab w:val="clear" w:pos="4536"/>
          <w:tab w:val="clear" w:pos="9072"/>
        </w:tabs>
        <w:spacing w:after="0"/>
        <w:rPr>
          <w:rFonts w:ascii="Arial" w:hAnsi="Arial" w:cs="Arial"/>
        </w:rPr>
      </w:pPr>
      <w:r w:rsidRPr="00D5124D">
        <w:rPr>
          <w:rFonts w:ascii="Arial" w:hAnsi="Arial" w:cs="Arial"/>
        </w:rPr>
        <w:t>svoje naloge opravljal vestno, pošteno</w:t>
      </w:r>
      <w:r w:rsidRPr="00E2425B">
        <w:rPr>
          <w:rFonts w:ascii="Arial" w:hAnsi="Arial" w:cs="Arial"/>
        </w:rPr>
        <w:t xml:space="preserve"> in s skrbnostjo dobrega strokovnjaka;</w:t>
      </w:r>
    </w:p>
    <w:p w14:paraId="55DB2FD1" w14:textId="689B33CE"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zagotovil enovito in celovito organizacijsko in logistično vodenje izvedbe </w:t>
      </w:r>
      <w:r w:rsidR="007E0387">
        <w:rPr>
          <w:rFonts w:ascii="Arial" w:hAnsi="Arial" w:cs="Arial"/>
        </w:rPr>
        <w:t>postopkov</w:t>
      </w:r>
      <w:r w:rsidRPr="00E2425B">
        <w:rPr>
          <w:rFonts w:ascii="Arial" w:hAnsi="Arial" w:cs="Arial"/>
        </w:rPr>
        <w:t>;</w:t>
      </w:r>
    </w:p>
    <w:p w14:paraId="54C639E5" w14:textId="251F673D"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zagotovil prenos </w:t>
      </w:r>
      <w:r w:rsidR="007E2A5A">
        <w:rPr>
          <w:rFonts w:ascii="Arial" w:hAnsi="Arial" w:cs="Arial"/>
        </w:rPr>
        <w:t>podatkov</w:t>
      </w:r>
      <w:r w:rsidR="007E2A5A" w:rsidRPr="00E2425B">
        <w:rPr>
          <w:rFonts w:ascii="Arial" w:hAnsi="Arial" w:cs="Arial"/>
        </w:rPr>
        <w:t xml:space="preserve"> </w:t>
      </w:r>
      <w:r w:rsidRPr="00E2425B">
        <w:rPr>
          <w:rFonts w:ascii="Arial" w:hAnsi="Arial" w:cs="Arial"/>
        </w:rPr>
        <w:t>in drugih potrebnih ugotovitev izvedenih pregl</w:t>
      </w:r>
      <w:r w:rsidR="00985977">
        <w:rPr>
          <w:rFonts w:ascii="Arial" w:hAnsi="Arial" w:cs="Arial"/>
        </w:rPr>
        <w:t>e</w:t>
      </w:r>
      <w:r w:rsidRPr="00E2425B">
        <w:rPr>
          <w:rFonts w:ascii="Arial" w:hAnsi="Arial" w:cs="Arial"/>
        </w:rPr>
        <w:t xml:space="preserve">dov naročniku; </w:t>
      </w:r>
    </w:p>
    <w:p w14:paraId="53A7DF48"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sodelovanje usposobljenih kontrolorjev v postopku revizij;</w:t>
      </w:r>
    </w:p>
    <w:p w14:paraId="6A2DA5DE"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usposobljene kontrolorje in potrebno s strani naročnika zahtevano opremo za njihovo delo;</w:t>
      </w:r>
    </w:p>
    <w:p w14:paraId="7441383F"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potrebno število kontrolorjev z zahtevano izobrazbo in delovnimi izkušnjami;</w:t>
      </w:r>
    </w:p>
    <w:p w14:paraId="0517B9BC" w14:textId="40C85D3C"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pred začetkom vsakoletnega izvajanja posameznih pregledov napotil kontrolorja na obvezno izobraževanje s področja ukrepov kmetijske </w:t>
      </w:r>
      <w:r w:rsidR="00477AB0">
        <w:rPr>
          <w:rFonts w:ascii="Arial" w:hAnsi="Arial" w:cs="Arial"/>
        </w:rPr>
        <w:t xml:space="preserve">in ribiške </w:t>
      </w:r>
      <w:r w:rsidRPr="00E2425B">
        <w:rPr>
          <w:rFonts w:ascii="Arial" w:hAnsi="Arial" w:cs="Arial"/>
        </w:rPr>
        <w:t xml:space="preserve">politike in teoretični ter praktični preizkus znanja izvajanja </w:t>
      </w:r>
      <w:r w:rsidR="007E2A5A" w:rsidRPr="007E2A5A">
        <w:rPr>
          <w:rFonts w:ascii="Arial" w:hAnsi="Arial" w:cs="Arial"/>
        </w:rPr>
        <w:t xml:space="preserve"> dodatnih terenskih ogledov v okviru sistema za spremljanje površin</w:t>
      </w:r>
      <w:r w:rsidRPr="00E2425B">
        <w:rPr>
          <w:rFonts w:ascii="Arial" w:hAnsi="Arial" w:cs="Arial"/>
        </w:rPr>
        <w:t xml:space="preserve">; </w:t>
      </w:r>
    </w:p>
    <w:p w14:paraId="7A3D03B0"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varstvo osebnih podatkov v skladu s predpisi;</w:t>
      </w:r>
    </w:p>
    <w:p w14:paraId="11C35F17"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kadarkoli pri izvedbi nadzora s strani naročnika sodeloval z naročnikom;</w:t>
      </w:r>
    </w:p>
    <w:p w14:paraId="0F23BB6B" w14:textId="665AEB3F"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izvajal preglede v skladu z navodili in priročniki naročnika, pogodbo, evropsko in nacionalno zakonodajo s področja ukrepov kmetijske </w:t>
      </w:r>
      <w:r w:rsidR="00477AB0">
        <w:rPr>
          <w:rFonts w:ascii="Arial" w:hAnsi="Arial" w:cs="Arial"/>
        </w:rPr>
        <w:t xml:space="preserve">in ribiške </w:t>
      </w:r>
      <w:r w:rsidRPr="00E2425B">
        <w:rPr>
          <w:rFonts w:ascii="Arial" w:hAnsi="Arial" w:cs="Arial"/>
        </w:rPr>
        <w:t xml:space="preserve">politike ter smernicami Komisije; </w:t>
      </w:r>
    </w:p>
    <w:p w14:paraId="009AF200" w14:textId="48FFBCE8"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še pet let po zadnjem opravljenem pregl</w:t>
      </w:r>
      <w:r w:rsidR="00420FFD">
        <w:rPr>
          <w:rFonts w:ascii="Arial" w:hAnsi="Arial" w:cs="Arial"/>
        </w:rPr>
        <w:t>e</w:t>
      </w:r>
      <w:r w:rsidRPr="00E2425B">
        <w:rPr>
          <w:rFonts w:ascii="Arial" w:hAnsi="Arial" w:cs="Arial"/>
        </w:rPr>
        <w:t>du omogočil naknadna zunanja preverjanja s strani agencije, Evropske komisije, Računskega sodišča ter drugih pristojnih organov ali pooblaščenih oseb;</w:t>
      </w:r>
    </w:p>
    <w:p w14:paraId="5342A20C" w14:textId="174DD8BB"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izv</w:t>
      </w:r>
      <w:r w:rsidR="009133F9">
        <w:rPr>
          <w:rFonts w:ascii="Arial" w:hAnsi="Arial" w:cs="Arial"/>
        </w:rPr>
        <w:t>edbo zahtevnejših pregledov (</w:t>
      </w:r>
      <w:r w:rsidRPr="00E2425B">
        <w:rPr>
          <w:rFonts w:ascii="Arial" w:hAnsi="Arial" w:cs="Arial"/>
        </w:rPr>
        <w:t xml:space="preserve">pregleda ob prisotnosti </w:t>
      </w:r>
      <w:r w:rsidR="009133F9">
        <w:rPr>
          <w:rFonts w:ascii="Arial" w:hAnsi="Arial" w:cs="Arial"/>
        </w:rPr>
        <w:t xml:space="preserve">Evropske </w:t>
      </w:r>
      <w:r w:rsidRPr="00E2425B">
        <w:rPr>
          <w:rFonts w:ascii="Arial" w:hAnsi="Arial" w:cs="Arial"/>
        </w:rPr>
        <w:t xml:space="preserve">Komisije, </w:t>
      </w:r>
      <w:r w:rsidR="009133F9">
        <w:rPr>
          <w:rFonts w:ascii="Arial" w:hAnsi="Arial" w:cs="Arial"/>
        </w:rPr>
        <w:t xml:space="preserve">Evropskega </w:t>
      </w:r>
      <w:r w:rsidRPr="00E2425B">
        <w:rPr>
          <w:rFonts w:ascii="Arial" w:hAnsi="Arial" w:cs="Arial"/>
        </w:rPr>
        <w:t>Računskega sodišča ter drugih pristojnih organov ali pooblaščenih oseb ipd.);</w:t>
      </w:r>
    </w:p>
    <w:p w14:paraId="3E4F7B1B"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spoštoval terminski plan naročnika in na podlagi tega pripravil 14 dnevni operativni terminski plan ter ga posredoval naročniku v potrditev. Terminski plan je ustrezen, ko ga potrdi naročnik;</w:t>
      </w:r>
    </w:p>
    <w:p w14:paraId="0A328A76"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pisno opozoril naročnika na okoliščine, ki bi lahko otežile ali onemogočile pravočasno, kvalitetno in pravilno izvedbo pregledov takoj, ko so nastale;</w:t>
      </w:r>
    </w:p>
    <w:p w14:paraId="4FF68790"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pred izvedbo pregledov v tekočem letu naročniku posredoval seznam kontrolorjev z vsemi podatki, ki jih zahteva naročnik;</w:t>
      </w:r>
    </w:p>
    <w:p w14:paraId="3FBB9014"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pri izbiri kontrolorjev upošteval, da morajo biti kontrolorji neodvisni in nepristranski, ter pri njihovem delu ne sme priti do navzkrižja interesov;</w:t>
      </w:r>
    </w:p>
    <w:p w14:paraId="19933745" w14:textId="4B136837" w:rsidR="003C200F" w:rsidRDefault="003C200F">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dal vsakemu kontrolorju v podpis izjavo o neodvisnosti in nepristranskosti, ki jo pripravi naročnik, in jo podpisano s strani kontrolorja v dogovorjenem roku posredoval naročniku;</w:t>
      </w:r>
    </w:p>
    <w:p w14:paraId="705A3234" w14:textId="451A5A63" w:rsidR="00AF40A4" w:rsidRPr="00A35372" w:rsidRDefault="00AF40A4" w:rsidP="00E2425B">
      <w:pPr>
        <w:pStyle w:val="Noga"/>
        <w:numPr>
          <w:ilvl w:val="0"/>
          <w:numId w:val="3"/>
        </w:numPr>
        <w:tabs>
          <w:tab w:val="clear" w:pos="4536"/>
          <w:tab w:val="clear" w:pos="9072"/>
          <w:tab w:val="num" w:pos="720"/>
        </w:tabs>
        <w:spacing w:after="0"/>
        <w:ind w:left="720"/>
        <w:rPr>
          <w:rFonts w:ascii="Arial" w:hAnsi="Arial" w:cs="Arial"/>
        </w:rPr>
      </w:pPr>
      <w:r w:rsidRPr="00A35372">
        <w:rPr>
          <w:rFonts w:ascii="Arial" w:hAnsi="Arial" w:cs="Arial"/>
        </w:rPr>
        <w:t xml:space="preserve">nemudoma poročati naročniku o morebitnih nastalih ali grozečih varnostnih incidentih na elektronski naslov: </w:t>
      </w:r>
      <w:hyperlink r:id="rId7" w:history="1">
        <w:r w:rsidRPr="00A35372">
          <w:rPr>
            <w:rFonts w:ascii="Arial" w:hAnsi="Arial"/>
          </w:rPr>
          <w:t>varinfo.aktrp@gov.si</w:t>
        </w:r>
      </w:hyperlink>
      <w:r w:rsidRPr="00A35372">
        <w:rPr>
          <w:rFonts w:ascii="Arial" w:hAnsi="Arial" w:cs="Arial"/>
        </w:rPr>
        <w:t>. oz. na telefon 01/478 9234 (kot to zahteva ISO/IEC 27002 v poglavju 16.1.2) ter dosledno izvajati ostala poročanja skladno z ISO/IEC 27002</w:t>
      </w:r>
      <w:r w:rsidR="00A56BC8" w:rsidRPr="00A35372">
        <w:rPr>
          <w:rFonts w:ascii="Arial" w:hAnsi="Arial" w:cs="Arial"/>
        </w:rPr>
        <w:t>. O morebitnih nastalih ali grozečih varnostnih incidentih izvajalec obvesti  tudi skrbnika pogodbe na strani naročnika</w:t>
      </w:r>
      <w:r w:rsidR="008A7705">
        <w:rPr>
          <w:rFonts w:ascii="Arial" w:hAnsi="Arial" w:cs="Arial"/>
        </w:rPr>
        <w:t>;</w:t>
      </w:r>
    </w:p>
    <w:p w14:paraId="3FBC0A0A" w14:textId="5FCB7C9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pred izvedbo pregledov podal »Izjavo o izpolnjevanju </w:t>
      </w:r>
      <w:r w:rsidR="00391D72">
        <w:rPr>
          <w:rFonts w:ascii="Arial" w:hAnsi="Arial" w:cs="Arial"/>
        </w:rPr>
        <w:t>obveznosti</w:t>
      </w:r>
      <w:r w:rsidRPr="00E2425B">
        <w:rPr>
          <w:rFonts w:ascii="Arial" w:hAnsi="Arial" w:cs="Arial"/>
        </w:rPr>
        <w:t>« za tekoče leto</w:t>
      </w:r>
      <w:r w:rsidR="00066D67">
        <w:rPr>
          <w:rFonts w:ascii="Arial" w:hAnsi="Arial" w:cs="Arial"/>
        </w:rPr>
        <w:t>v skladu s točko D.1</w:t>
      </w:r>
      <w:r w:rsidR="002B3E30">
        <w:rPr>
          <w:rFonts w:ascii="Arial" w:hAnsi="Arial" w:cs="Arial"/>
        </w:rPr>
        <w:t xml:space="preserve"> </w:t>
      </w:r>
      <w:r w:rsidR="00066D67">
        <w:rPr>
          <w:rFonts w:ascii="Arial" w:hAnsi="Arial" w:cs="Arial"/>
        </w:rPr>
        <w:t>(v) priloge I Delegirane uredbe Komisije EU št. 2022/127</w:t>
      </w:r>
      <w:r w:rsidRPr="00E2425B">
        <w:rPr>
          <w:rFonts w:ascii="Arial" w:hAnsi="Arial" w:cs="Arial"/>
        </w:rPr>
        <w:t>, v kateri mora opisati vse kadrovske vire in tehnične zmogljivosti, ki bodo uporabljeni za izvedbo pregledov v tekočem letu, z namenom, da se zagotovi ustrezna raven kakovosti izvedbe pregledov in skladnost njihove izvedbe s predpisi, ki urejajo to področje;</w:t>
      </w:r>
    </w:p>
    <w:p w14:paraId="2BD9EF69" w14:textId="6A3D65B1" w:rsidR="003C200F" w:rsidRPr="00E2425B" w:rsidRDefault="003C200F" w:rsidP="00860EDC">
      <w:pPr>
        <w:pStyle w:val="a"/>
        <w:numPr>
          <w:ilvl w:val="0"/>
          <w:numId w:val="6"/>
        </w:numPr>
        <w:overflowPunct w:val="0"/>
        <w:autoSpaceDE w:val="0"/>
        <w:autoSpaceDN w:val="0"/>
        <w:adjustRightInd w:val="0"/>
        <w:jc w:val="both"/>
        <w:textAlignment w:val="baseline"/>
        <w:rPr>
          <w:rFonts w:ascii="Arial" w:hAnsi="Arial" w:cs="Arial"/>
          <w:sz w:val="20"/>
          <w:szCs w:val="20"/>
          <w:lang w:val="sl-SI"/>
        </w:rPr>
      </w:pPr>
      <w:r w:rsidRPr="00E2425B">
        <w:rPr>
          <w:rFonts w:ascii="Arial" w:hAnsi="Arial" w:cs="Arial"/>
          <w:sz w:val="20"/>
          <w:szCs w:val="20"/>
          <w:lang w:val="sl-SI"/>
        </w:rPr>
        <w:t>pri izvajanju pregledov na kraju samem uporabljal s strani naročnika zahtevano opremo, programsko opremo oz. programske rešitve</w:t>
      </w:r>
      <w:r w:rsidR="008A7705">
        <w:rPr>
          <w:rFonts w:ascii="Arial" w:hAnsi="Arial" w:cs="Arial"/>
          <w:sz w:val="20"/>
          <w:szCs w:val="20"/>
          <w:lang w:val="sl-SI"/>
        </w:rPr>
        <w:t>;</w:t>
      </w:r>
    </w:p>
    <w:p w14:paraId="54A1BB7B" w14:textId="69D57EB4"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naročniku sproti oz. v skladu z navodili naročnika in najkasneje do roka iz terminskega plana, ki ga določi naročnik, posredoval zapisnike o opravljenih pregledih z morebitnimi prilogami na način kot to predvideva naročnik</w:t>
      </w:r>
      <w:r w:rsidR="008A7705">
        <w:rPr>
          <w:rFonts w:ascii="Arial" w:hAnsi="Arial" w:cs="Arial"/>
        </w:rPr>
        <w:t>;</w:t>
      </w:r>
      <w:r w:rsidRPr="00E2425B">
        <w:rPr>
          <w:rFonts w:ascii="Arial" w:hAnsi="Arial" w:cs="Arial"/>
        </w:rPr>
        <w:t xml:space="preserve"> </w:t>
      </w:r>
    </w:p>
    <w:p w14:paraId="5BA23C51"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lastRenderedPageBreak/>
        <w:t>redno izvajal nadzor nad kakovostjo in številom izvedenih pregledov, ter  na zahtevo naročnika le tega obveščal o  načinu in rezultatih tega nadzora;</w:t>
      </w:r>
    </w:p>
    <w:p w14:paraId="79F0D912"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pripravljal poročila in podatke v zvezi z izvajanjem pregledov na kraju samem v obliki in na način, ki jih zahteva naročnik;</w:t>
      </w:r>
    </w:p>
    <w:p w14:paraId="27C48C17" w14:textId="77777777" w:rsidR="003C200F" w:rsidRPr="00E2425B" w:rsidRDefault="003C200F" w:rsidP="00E2425B">
      <w:pPr>
        <w:numPr>
          <w:ilvl w:val="0"/>
          <w:numId w:val="6"/>
        </w:numPr>
        <w:overflowPunct w:val="0"/>
        <w:autoSpaceDE w:val="0"/>
        <w:autoSpaceDN w:val="0"/>
        <w:adjustRightInd w:val="0"/>
        <w:jc w:val="both"/>
        <w:textAlignment w:val="baseline"/>
        <w:rPr>
          <w:rFonts w:ascii="Arial" w:hAnsi="Arial" w:cs="Arial"/>
          <w:szCs w:val="20"/>
          <w:lang w:val="sl-SI"/>
        </w:rPr>
      </w:pPr>
      <w:r w:rsidRPr="00E2425B">
        <w:rPr>
          <w:rFonts w:ascii="Arial" w:hAnsi="Arial" w:cs="Arial"/>
          <w:szCs w:val="20"/>
          <w:lang w:val="sl-SI"/>
        </w:rPr>
        <w:t>kadarkoli omogočil naročniku nadzor nad izvajanjem predmeta pogodbe;</w:t>
      </w:r>
    </w:p>
    <w:p w14:paraId="3A3F0E45" w14:textId="0113E2F4" w:rsidR="003C200F" w:rsidRPr="00E2425B" w:rsidRDefault="003C200F" w:rsidP="00E2425B">
      <w:pPr>
        <w:numPr>
          <w:ilvl w:val="0"/>
          <w:numId w:val="7"/>
        </w:numPr>
        <w:overflowPunct w:val="0"/>
        <w:autoSpaceDE w:val="0"/>
        <w:autoSpaceDN w:val="0"/>
        <w:adjustRightInd w:val="0"/>
        <w:jc w:val="both"/>
        <w:textAlignment w:val="baseline"/>
        <w:rPr>
          <w:rFonts w:ascii="Arial" w:hAnsi="Arial" w:cs="Arial"/>
          <w:szCs w:val="20"/>
          <w:lang w:val="sl-SI"/>
        </w:rPr>
      </w:pPr>
      <w:r w:rsidRPr="00E2425B">
        <w:rPr>
          <w:rFonts w:ascii="Arial" w:hAnsi="Arial" w:cs="Arial"/>
          <w:szCs w:val="20"/>
          <w:lang w:val="sl-SI"/>
        </w:rPr>
        <w:t>vse napake, ki jih je odkril sam ali je bil nanje opozorjen s strani naročnika ali tretje osebe odpravil v najkrajšem možnem času v skladu z navodili naročnika. O napakah, ki jih je izvajalec odkril sam ali je bil nanje opozorjen s strani tretje osebe, izvajalec obvešča naročnika pisno, po elektronski pošti.</w:t>
      </w:r>
    </w:p>
    <w:p w14:paraId="20134496" w14:textId="77777777" w:rsidR="003C200F" w:rsidRPr="00E2425B" w:rsidRDefault="003C200F" w:rsidP="00860EDC">
      <w:pPr>
        <w:keepNext/>
        <w:widowControl w:val="0"/>
        <w:jc w:val="both"/>
        <w:rPr>
          <w:rFonts w:ascii="Arial" w:hAnsi="Arial" w:cs="Arial"/>
          <w:szCs w:val="20"/>
          <w:highlight w:val="cyan"/>
          <w:lang w:val="sl-SI"/>
        </w:rPr>
      </w:pPr>
    </w:p>
    <w:p w14:paraId="1E3AE7F7" w14:textId="77777777" w:rsidR="003C200F" w:rsidRPr="00E2425B" w:rsidRDefault="003C200F" w:rsidP="00860EDC">
      <w:pPr>
        <w:keepNext/>
        <w:widowControl w:val="0"/>
        <w:jc w:val="both"/>
        <w:rPr>
          <w:rFonts w:ascii="Arial" w:hAnsi="Arial" w:cs="Arial"/>
          <w:szCs w:val="20"/>
          <w:highlight w:val="cyan"/>
          <w:lang w:val="sl-SI"/>
        </w:rPr>
      </w:pPr>
    </w:p>
    <w:p w14:paraId="54E1AE6B" w14:textId="72993EA5" w:rsidR="003C200F" w:rsidRPr="00E2425B" w:rsidRDefault="003C200F" w:rsidP="00B2195D">
      <w:pPr>
        <w:keepNext/>
        <w:widowControl w:val="0"/>
        <w:jc w:val="both"/>
        <w:rPr>
          <w:rFonts w:ascii="Arial" w:hAnsi="Arial" w:cs="Arial"/>
          <w:szCs w:val="20"/>
          <w:lang w:val="sl-SI"/>
        </w:rPr>
      </w:pPr>
      <w:r w:rsidRPr="00E2425B">
        <w:rPr>
          <w:rFonts w:ascii="Arial" w:hAnsi="Arial" w:cs="Arial"/>
          <w:szCs w:val="20"/>
          <w:lang w:val="sl-SI"/>
        </w:rPr>
        <w:t xml:space="preserve">VI. DRUGE PRAVICE IN OBVEZNOSTI </w:t>
      </w:r>
      <w:r w:rsidRPr="00E2425B">
        <w:rPr>
          <w:rFonts w:ascii="Arial" w:hAnsi="Arial" w:cs="Arial"/>
          <w:bCs/>
          <w:szCs w:val="20"/>
          <w:lang w:val="sl-SI"/>
        </w:rPr>
        <w:t>POGODBENIH STRANK</w:t>
      </w:r>
      <w:r w:rsidRPr="00E2425B">
        <w:rPr>
          <w:rFonts w:ascii="Arial" w:hAnsi="Arial" w:cs="Arial"/>
          <w:szCs w:val="20"/>
          <w:lang w:val="sl-SI"/>
        </w:rPr>
        <w:t xml:space="preserve"> </w:t>
      </w:r>
    </w:p>
    <w:p w14:paraId="70ED27D8" w14:textId="77777777" w:rsidR="003C200F" w:rsidRPr="00E2425B" w:rsidRDefault="003C200F" w:rsidP="00877E9C">
      <w:pPr>
        <w:keepNext/>
        <w:widowControl w:val="0"/>
        <w:jc w:val="both"/>
        <w:rPr>
          <w:rFonts w:ascii="Arial" w:hAnsi="Arial" w:cs="Arial"/>
          <w:szCs w:val="20"/>
          <w:lang w:val="sl-SI"/>
        </w:rPr>
      </w:pPr>
    </w:p>
    <w:p w14:paraId="551E75AA" w14:textId="1C778832" w:rsidR="003C200F" w:rsidRPr="00E2425B" w:rsidRDefault="003C200F">
      <w:pPr>
        <w:keepNext/>
        <w:widowControl w:val="0"/>
        <w:jc w:val="center"/>
        <w:rPr>
          <w:rFonts w:ascii="Arial" w:hAnsi="Arial" w:cs="Arial"/>
          <w:szCs w:val="20"/>
          <w:lang w:val="sl-SI"/>
        </w:rPr>
      </w:pPr>
      <w:r w:rsidRPr="00E2425B">
        <w:rPr>
          <w:rFonts w:ascii="Arial" w:hAnsi="Arial" w:cs="Arial"/>
          <w:szCs w:val="20"/>
          <w:lang w:val="sl-SI"/>
        </w:rPr>
        <w:t>1</w:t>
      </w:r>
      <w:r w:rsidR="007E2A5A">
        <w:rPr>
          <w:rFonts w:ascii="Arial" w:hAnsi="Arial" w:cs="Arial"/>
          <w:szCs w:val="20"/>
          <w:lang w:val="sl-SI"/>
        </w:rPr>
        <w:t>2</w:t>
      </w:r>
      <w:r w:rsidRPr="00E2425B">
        <w:rPr>
          <w:rFonts w:ascii="Arial" w:hAnsi="Arial" w:cs="Arial"/>
          <w:szCs w:val="20"/>
          <w:lang w:val="sl-SI"/>
        </w:rPr>
        <w:t>. člen</w:t>
      </w:r>
    </w:p>
    <w:p w14:paraId="0C94DFB1" w14:textId="77777777" w:rsidR="003C200F" w:rsidRPr="00E2425B" w:rsidRDefault="003C200F" w:rsidP="00E2425B">
      <w:pPr>
        <w:tabs>
          <w:tab w:val="num" w:pos="1080"/>
        </w:tabs>
        <w:jc w:val="both"/>
        <w:rPr>
          <w:rFonts w:ascii="Arial" w:hAnsi="Arial" w:cs="Arial"/>
          <w:szCs w:val="20"/>
          <w:lang w:val="sl-SI"/>
        </w:rPr>
      </w:pPr>
    </w:p>
    <w:p w14:paraId="4656301D" w14:textId="30B0A9C0" w:rsidR="003C200F" w:rsidRPr="00E2425B" w:rsidRDefault="003C200F" w:rsidP="00E2425B">
      <w:pPr>
        <w:tabs>
          <w:tab w:val="num" w:pos="1080"/>
        </w:tabs>
        <w:jc w:val="both"/>
        <w:rPr>
          <w:rFonts w:ascii="Arial" w:hAnsi="Arial" w:cs="Arial"/>
          <w:szCs w:val="20"/>
          <w:lang w:val="sl-SI"/>
        </w:rPr>
      </w:pPr>
      <w:r w:rsidRPr="00E2425B">
        <w:rPr>
          <w:rFonts w:ascii="Arial" w:hAnsi="Arial" w:cs="Arial"/>
          <w:szCs w:val="20"/>
          <w:lang w:val="sl-SI"/>
        </w:rPr>
        <w:t xml:space="preserve">Če naročnik naroči izvajalcu </w:t>
      </w:r>
      <w:r w:rsidR="00D62059">
        <w:rPr>
          <w:rFonts w:ascii="Arial" w:hAnsi="Arial" w:cs="Arial"/>
          <w:szCs w:val="20"/>
          <w:lang w:val="sl-SI"/>
        </w:rPr>
        <w:t>izvedbo postopka</w:t>
      </w:r>
      <w:r w:rsidRPr="00E2425B">
        <w:rPr>
          <w:rFonts w:ascii="Arial" w:hAnsi="Arial" w:cs="Arial"/>
          <w:szCs w:val="20"/>
          <w:lang w:val="sl-SI"/>
        </w:rPr>
        <w:t xml:space="preserve">, s katerim bi bili kršeni predpisi, lahko izvajalec takšno naročilo odkloni ne da bi kršil pogodbo, vendar mora upravičenost razloga za odklonitev dokazati. </w:t>
      </w:r>
    </w:p>
    <w:p w14:paraId="31CB4C47" w14:textId="77777777" w:rsidR="00985977" w:rsidRDefault="00985977">
      <w:pPr>
        <w:tabs>
          <w:tab w:val="num" w:pos="1080"/>
        </w:tabs>
        <w:jc w:val="both"/>
        <w:rPr>
          <w:rFonts w:ascii="Arial" w:hAnsi="Arial" w:cs="Arial"/>
          <w:szCs w:val="20"/>
          <w:lang w:val="sl-SI"/>
        </w:rPr>
      </w:pPr>
    </w:p>
    <w:p w14:paraId="7380A5D1" w14:textId="6D2203BA" w:rsidR="003C200F" w:rsidRDefault="003C200F">
      <w:pPr>
        <w:tabs>
          <w:tab w:val="num" w:pos="1080"/>
        </w:tabs>
        <w:jc w:val="both"/>
        <w:rPr>
          <w:rFonts w:ascii="Arial" w:hAnsi="Arial" w:cs="Arial"/>
          <w:szCs w:val="20"/>
          <w:lang w:val="sl-SI"/>
        </w:rPr>
      </w:pPr>
      <w:r w:rsidRPr="00E2425B">
        <w:rPr>
          <w:rFonts w:ascii="Arial" w:hAnsi="Arial" w:cs="Arial"/>
          <w:szCs w:val="20"/>
          <w:lang w:val="sl-SI"/>
        </w:rPr>
        <w:t>Če naročilo ne omogoča strokovno optimalne izvedbe pregl</w:t>
      </w:r>
      <w:r w:rsidR="00985977">
        <w:rPr>
          <w:rFonts w:ascii="Arial" w:hAnsi="Arial" w:cs="Arial"/>
          <w:szCs w:val="20"/>
          <w:lang w:val="sl-SI"/>
        </w:rPr>
        <w:t>e</w:t>
      </w:r>
      <w:r w:rsidRPr="00E2425B">
        <w:rPr>
          <w:rFonts w:ascii="Arial" w:hAnsi="Arial" w:cs="Arial"/>
          <w:szCs w:val="20"/>
          <w:lang w:val="sl-SI"/>
        </w:rPr>
        <w:t>da ali pa zahteva rešitve, ki niso v skladu s pravili stroke, mora izvajalec naročnika na to dejstvo opozoriti in predlagati primernejšo izvedbo, vendar mora nalogo izpolniti, kot mu je bilo naročeno, če naročnik pri tem vztraja.</w:t>
      </w:r>
    </w:p>
    <w:p w14:paraId="17ACE950" w14:textId="77777777" w:rsidR="00016025" w:rsidRDefault="00016025">
      <w:pPr>
        <w:tabs>
          <w:tab w:val="num" w:pos="1080"/>
        </w:tabs>
        <w:jc w:val="both"/>
        <w:rPr>
          <w:rFonts w:ascii="Arial" w:hAnsi="Arial" w:cs="Arial"/>
          <w:szCs w:val="20"/>
          <w:lang w:val="sl-SI"/>
        </w:rPr>
      </w:pPr>
    </w:p>
    <w:p w14:paraId="5F7F4E1E" w14:textId="77777777" w:rsidR="00016025" w:rsidRDefault="00016025">
      <w:pPr>
        <w:tabs>
          <w:tab w:val="num" w:pos="1080"/>
        </w:tabs>
        <w:jc w:val="both"/>
        <w:rPr>
          <w:rFonts w:ascii="Arial" w:hAnsi="Arial" w:cs="Arial"/>
          <w:szCs w:val="20"/>
          <w:lang w:val="sl-SI"/>
        </w:rPr>
      </w:pPr>
    </w:p>
    <w:p w14:paraId="064F763E" w14:textId="1431C2CB" w:rsidR="00626B83" w:rsidRDefault="002C536A">
      <w:pPr>
        <w:tabs>
          <w:tab w:val="num" w:pos="1080"/>
        </w:tabs>
        <w:jc w:val="both"/>
        <w:rPr>
          <w:rFonts w:ascii="Arial" w:hAnsi="Arial" w:cs="Arial"/>
          <w:szCs w:val="20"/>
          <w:lang w:val="sl-SI"/>
        </w:rPr>
      </w:pPr>
      <w:r>
        <w:rPr>
          <w:rFonts w:ascii="Arial" w:hAnsi="Arial" w:cs="Arial"/>
          <w:szCs w:val="20"/>
          <w:lang w:val="sl-SI"/>
        </w:rPr>
        <w:t xml:space="preserve">VII. </w:t>
      </w:r>
      <w:r w:rsidR="00626B83">
        <w:rPr>
          <w:rFonts w:ascii="Arial" w:hAnsi="Arial" w:cs="Arial"/>
          <w:szCs w:val="20"/>
          <w:lang w:val="sl-SI"/>
        </w:rPr>
        <w:t>KADRI</w:t>
      </w:r>
    </w:p>
    <w:p w14:paraId="11FB0D35" w14:textId="5B628AB5" w:rsidR="00626B83" w:rsidRDefault="00626B83">
      <w:pPr>
        <w:tabs>
          <w:tab w:val="num" w:pos="1080"/>
        </w:tabs>
        <w:jc w:val="both"/>
        <w:rPr>
          <w:rFonts w:ascii="Arial" w:hAnsi="Arial" w:cs="Arial"/>
          <w:szCs w:val="20"/>
          <w:lang w:val="sl-SI"/>
        </w:rPr>
      </w:pPr>
    </w:p>
    <w:p w14:paraId="4FA84224" w14:textId="046CFE73" w:rsidR="00F1283B" w:rsidRPr="005F04CB" w:rsidRDefault="00F1283B" w:rsidP="00F1283B">
      <w:pPr>
        <w:tabs>
          <w:tab w:val="num" w:pos="1080"/>
        </w:tabs>
        <w:jc w:val="center"/>
        <w:rPr>
          <w:rFonts w:ascii="Arial" w:hAnsi="Arial" w:cs="Arial"/>
          <w:szCs w:val="20"/>
          <w:lang w:val="sl-SI"/>
        </w:rPr>
      </w:pPr>
      <w:r>
        <w:rPr>
          <w:rFonts w:ascii="Arial" w:hAnsi="Arial" w:cs="Arial"/>
          <w:szCs w:val="20"/>
          <w:lang w:val="sl-SI"/>
        </w:rPr>
        <w:t>1</w:t>
      </w:r>
      <w:r w:rsidR="00D62059">
        <w:rPr>
          <w:rFonts w:ascii="Arial" w:hAnsi="Arial" w:cs="Arial"/>
          <w:szCs w:val="20"/>
          <w:lang w:val="sl-SI"/>
        </w:rPr>
        <w:t>3</w:t>
      </w:r>
      <w:r w:rsidRPr="005F04CB">
        <w:rPr>
          <w:rFonts w:ascii="Arial" w:hAnsi="Arial" w:cs="Arial"/>
          <w:szCs w:val="20"/>
          <w:lang w:val="sl-SI"/>
        </w:rPr>
        <w:t>. člen</w:t>
      </w:r>
    </w:p>
    <w:p w14:paraId="6E703212" w14:textId="613DC117" w:rsidR="00F1283B" w:rsidRDefault="00F1283B">
      <w:pPr>
        <w:tabs>
          <w:tab w:val="num" w:pos="1080"/>
        </w:tabs>
        <w:jc w:val="both"/>
        <w:rPr>
          <w:rFonts w:ascii="Arial" w:hAnsi="Arial" w:cs="Arial"/>
          <w:szCs w:val="20"/>
          <w:lang w:val="sl-SI"/>
        </w:rPr>
      </w:pPr>
    </w:p>
    <w:p w14:paraId="1276CBBB" w14:textId="7D43B457" w:rsidR="00626B83" w:rsidRDefault="00626B83" w:rsidP="00626B83">
      <w:pPr>
        <w:jc w:val="both"/>
        <w:rPr>
          <w:rFonts w:ascii="Arial" w:eastAsia="Arial Unicode MS" w:hAnsi="Arial" w:cs="Arial"/>
          <w:szCs w:val="20"/>
          <w:lang w:val="sl-SI" w:eastAsia="sl-SI"/>
        </w:rPr>
      </w:pPr>
      <w:r w:rsidRPr="00626B83">
        <w:rPr>
          <w:rFonts w:ascii="Arial" w:eastAsia="Arial Unicode MS" w:hAnsi="Arial" w:cs="Arial"/>
          <w:szCs w:val="20"/>
          <w:lang w:val="sl-SI" w:eastAsia="sl-SI"/>
        </w:rPr>
        <w:t>Z namenom pravočasne in kakovostne izpolnitve pogodbenih obveznosti zagotavlja izvajalec najmanj toliko kadrov, kot je zahtevanih v razpisni dokumentaciji in navedenih v izvajalčevi p</w:t>
      </w:r>
      <w:r>
        <w:rPr>
          <w:rFonts w:ascii="Arial" w:eastAsia="Arial Unicode MS" w:hAnsi="Arial" w:cs="Arial"/>
          <w:szCs w:val="20"/>
          <w:lang w:val="sl-SI" w:eastAsia="sl-SI"/>
        </w:rPr>
        <w:t>rijavi</w:t>
      </w:r>
      <w:r w:rsidRPr="00626B83">
        <w:rPr>
          <w:rFonts w:ascii="Arial" w:eastAsia="Arial Unicode MS" w:hAnsi="Arial" w:cs="Arial"/>
          <w:szCs w:val="20"/>
          <w:lang w:val="sl-SI" w:eastAsia="sl-SI"/>
        </w:rPr>
        <w:t>.</w:t>
      </w:r>
    </w:p>
    <w:p w14:paraId="296A7441" w14:textId="73FAB05C" w:rsidR="00EF4CED" w:rsidRDefault="00EF4CED" w:rsidP="00626B83">
      <w:pPr>
        <w:jc w:val="both"/>
        <w:rPr>
          <w:rFonts w:ascii="Arial" w:eastAsia="Arial Unicode MS" w:hAnsi="Arial" w:cs="Arial"/>
          <w:szCs w:val="20"/>
          <w:lang w:val="sl-SI" w:eastAsia="sl-SI"/>
        </w:rPr>
      </w:pPr>
    </w:p>
    <w:p w14:paraId="60ED2748" w14:textId="77777777" w:rsidR="00EF4CED" w:rsidRPr="005F04CB" w:rsidRDefault="00EF4CED" w:rsidP="007671EB">
      <w:pPr>
        <w:pStyle w:val="Telobesedila-zamik"/>
        <w:spacing w:after="0"/>
        <w:ind w:left="0"/>
        <w:jc w:val="both"/>
        <w:rPr>
          <w:rFonts w:ascii="Arial" w:hAnsi="Arial" w:cs="Arial"/>
          <w:szCs w:val="20"/>
          <w:lang w:val="sl-SI"/>
        </w:rPr>
      </w:pPr>
      <w:r w:rsidRPr="005F04CB">
        <w:rPr>
          <w:rFonts w:ascii="Arial" w:hAnsi="Arial" w:cs="Arial"/>
          <w:szCs w:val="20"/>
          <w:lang w:val="sl-SI"/>
        </w:rPr>
        <w:t>Izvajalec se zaveže, da bo naročnika takoj obvestil o vsakem disciplinskem ali drugem postopku, ki ga je zoper svojega delavca sprožil zaradi kršitve delovnih obveznosti.</w:t>
      </w:r>
      <w:r>
        <w:rPr>
          <w:rFonts w:ascii="Arial" w:hAnsi="Arial" w:cs="Arial"/>
          <w:szCs w:val="20"/>
          <w:lang w:val="sl-SI"/>
        </w:rPr>
        <w:t xml:space="preserve"> </w:t>
      </w:r>
      <w:r w:rsidRPr="005F04CB">
        <w:rPr>
          <w:rFonts w:ascii="Arial" w:hAnsi="Arial" w:cs="Arial"/>
          <w:szCs w:val="20"/>
          <w:lang w:val="sl-SI"/>
        </w:rPr>
        <w:t>Izvajalec se zaveže v najkrajšem možnem času nadomestiti delavca, če se izkaže, da ne izpolnjuje več predpisanih pogojev, ali če je ravnal ali poskušal ravnati v nasprotju z določbami pogodbe.</w:t>
      </w:r>
    </w:p>
    <w:p w14:paraId="734CB5F3" w14:textId="77777777" w:rsidR="00EF4CED" w:rsidRPr="00626B83" w:rsidRDefault="00EF4CED" w:rsidP="00626B83">
      <w:pPr>
        <w:jc w:val="both"/>
        <w:rPr>
          <w:rFonts w:ascii="Arial" w:eastAsia="Arial Unicode MS" w:hAnsi="Arial" w:cs="Arial"/>
          <w:szCs w:val="20"/>
          <w:lang w:val="sl-SI" w:eastAsia="sl-SI"/>
        </w:rPr>
      </w:pPr>
    </w:p>
    <w:p w14:paraId="2DD8366E" w14:textId="4CF5D774" w:rsidR="00626B83" w:rsidRPr="00F20CF9" w:rsidRDefault="00626B83" w:rsidP="00626B83">
      <w:pPr>
        <w:spacing w:line="260" w:lineRule="atLeast"/>
        <w:jc w:val="both"/>
        <w:rPr>
          <w:rFonts w:ascii="Arial" w:hAnsi="Arial"/>
          <w:szCs w:val="24"/>
          <w:lang w:val="sl-SI"/>
        </w:rPr>
      </w:pPr>
      <w:r w:rsidRPr="00626B83">
        <w:rPr>
          <w:rFonts w:ascii="Arial" w:hAnsi="Arial"/>
          <w:szCs w:val="24"/>
          <w:lang w:val="sl-SI"/>
        </w:rPr>
        <w:t xml:space="preserve">Izvajalec mora ves čas izvajanja pogodbenih obveznosti imeti na voljo zahtevano število kadrov, ki izpolnjujejo vse zahtevane </w:t>
      </w:r>
      <w:r w:rsidRPr="00F20CF9">
        <w:rPr>
          <w:rFonts w:ascii="Arial" w:hAnsi="Arial"/>
          <w:szCs w:val="24"/>
          <w:lang w:val="sl-SI"/>
        </w:rPr>
        <w:t>pogoje. Morebitni zamenjani kader mora izpolnjevati vse zahtevane kadrovske pogoje. Kot sprememba se štejejo morebitni dodatni kadri, ki bi opravljali predmetne storitve, kot tudi morebitna zamenjava v p</w:t>
      </w:r>
      <w:r w:rsidR="00147D44" w:rsidRPr="00F20CF9">
        <w:rPr>
          <w:rFonts w:ascii="Arial" w:hAnsi="Arial"/>
          <w:szCs w:val="24"/>
          <w:lang w:val="sl-SI"/>
        </w:rPr>
        <w:t>rijavi</w:t>
      </w:r>
      <w:r w:rsidRPr="00F20CF9">
        <w:rPr>
          <w:rFonts w:ascii="Arial" w:hAnsi="Arial"/>
          <w:szCs w:val="24"/>
          <w:lang w:val="sl-SI"/>
        </w:rPr>
        <w:t xml:space="preserve"> prijavljenega kadra.</w:t>
      </w:r>
    </w:p>
    <w:p w14:paraId="5AACD561" w14:textId="161E1D24" w:rsidR="00626B83" w:rsidRPr="00F20CF9" w:rsidRDefault="00626B83" w:rsidP="00626B83">
      <w:pPr>
        <w:spacing w:line="260" w:lineRule="atLeast"/>
        <w:jc w:val="both"/>
        <w:rPr>
          <w:rFonts w:ascii="Arial" w:hAnsi="Arial"/>
          <w:szCs w:val="24"/>
          <w:lang w:val="sl-SI"/>
        </w:rPr>
      </w:pPr>
    </w:p>
    <w:p w14:paraId="0CF5F449" w14:textId="157CC8D0" w:rsidR="00626B83" w:rsidRDefault="00626B83" w:rsidP="00626B83">
      <w:pPr>
        <w:jc w:val="both"/>
        <w:rPr>
          <w:rFonts w:ascii="Arial" w:hAnsi="Arial"/>
          <w:szCs w:val="20"/>
          <w:lang w:val="sl-SI" w:eastAsia="sl-SI"/>
        </w:rPr>
      </w:pPr>
      <w:r w:rsidRPr="00F20CF9">
        <w:rPr>
          <w:rFonts w:ascii="Arial" w:hAnsi="Arial"/>
          <w:szCs w:val="20"/>
          <w:lang w:val="sl-SI" w:eastAsia="sl-SI"/>
        </w:rPr>
        <w:t>Izvajalec je dolžan naročnika obveščati o vsaki</w:t>
      </w:r>
      <w:r w:rsidRPr="00626B83">
        <w:rPr>
          <w:rFonts w:ascii="Arial" w:hAnsi="Arial"/>
          <w:szCs w:val="20"/>
          <w:lang w:val="sl-SI" w:eastAsia="sl-SI"/>
        </w:rPr>
        <w:t xml:space="preserve"> kadrovski spremembi pri izvajanju storitev tega naročila oziroma te pogodbe. Izvajalec mora naročniku ob vsaki spremembi predložiti dokumente, ki so zahtevani in štejejo za usposobljenost kadra. Naročnik mora s tako spremembo vnaprej soglašati in ima kadarkoli pravico preveriti dejansko stanje. </w:t>
      </w:r>
    </w:p>
    <w:p w14:paraId="6F309C9D" w14:textId="36F5370F" w:rsidR="00EF4CED" w:rsidRDefault="00EF4CED" w:rsidP="00626B83">
      <w:pPr>
        <w:jc w:val="both"/>
        <w:rPr>
          <w:rFonts w:ascii="Arial" w:hAnsi="Arial"/>
          <w:szCs w:val="20"/>
          <w:lang w:val="sl-SI" w:eastAsia="sl-SI"/>
        </w:rPr>
      </w:pPr>
    </w:p>
    <w:p w14:paraId="42AC19C6" w14:textId="016858A9" w:rsidR="00626B83" w:rsidRPr="00626B83" w:rsidRDefault="00626B83" w:rsidP="00626B83">
      <w:pPr>
        <w:jc w:val="both"/>
        <w:rPr>
          <w:rFonts w:ascii="Arial" w:hAnsi="Arial"/>
          <w:szCs w:val="20"/>
          <w:lang w:val="sl-SI" w:eastAsia="sl-SI"/>
        </w:rPr>
      </w:pPr>
      <w:r w:rsidRPr="00626B83">
        <w:rPr>
          <w:rFonts w:ascii="Arial" w:hAnsi="Arial"/>
          <w:szCs w:val="20"/>
          <w:lang w:val="sl-SI" w:eastAsia="sl-SI"/>
        </w:rPr>
        <w:t>Če izvajalec storitve ne more opravljati s pogodbeno določenim kadrom zaradi nenadnega nepričakovanega dogodka brez krivde izvajalca (npr. bolezen, višja sila</w:t>
      </w:r>
      <w:r w:rsidR="002B3E30">
        <w:rPr>
          <w:rFonts w:ascii="Arial" w:hAnsi="Arial"/>
          <w:szCs w:val="20"/>
          <w:lang w:val="sl-SI" w:eastAsia="sl-SI"/>
        </w:rPr>
        <w:t>,</w:t>
      </w:r>
      <w:r w:rsidRPr="00626B83">
        <w:rPr>
          <w:rFonts w:ascii="Arial" w:hAnsi="Arial"/>
          <w:szCs w:val="20"/>
          <w:lang w:val="sl-SI" w:eastAsia="sl-SI"/>
        </w:rPr>
        <w:t xml:space="preserve">...), mora kader nadomestiti v najkrajšem možnem času, vendar najkasneje v roku enega meseca po nastopu nenadne odsotnosti. Kader se nadomesti v soglasju z naročnikom. </w:t>
      </w:r>
    </w:p>
    <w:p w14:paraId="5F65A88E" w14:textId="77777777" w:rsidR="00626B83" w:rsidRPr="00626B83" w:rsidRDefault="00626B83" w:rsidP="00626B83">
      <w:pPr>
        <w:jc w:val="both"/>
        <w:rPr>
          <w:rFonts w:ascii="Arial" w:hAnsi="Arial"/>
          <w:szCs w:val="20"/>
          <w:lang w:val="sl-SI" w:eastAsia="sl-SI"/>
        </w:rPr>
      </w:pPr>
    </w:p>
    <w:p w14:paraId="5A003171" w14:textId="52948E33" w:rsidR="00626B83" w:rsidRPr="00626B83" w:rsidRDefault="00626B83" w:rsidP="00626B83">
      <w:pPr>
        <w:tabs>
          <w:tab w:val="left" w:pos="-1099"/>
          <w:tab w:val="left" w:pos="-720"/>
          <w:tab w:val="left" w:pos="0"/>
          <w:tab w:val="left" w:pos="180"/>
          <w:tab w:val="left" w:pos="487"/>
          <w:tab w:val="left" w:pos="99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Cs w:val="20"/>
          <w:lang w:val="sl-SI" w:eastAsia="sl-SI"/>
        </w:rPr>
      </w:pPr>
      <w:r w:rsidRPr="00626B83">
        <w:rPr>
          <w:rFonts w:ascii="Arial" w:hAnsi="Arial"/>
          <w:szCs w:val="20"/>
          <w:lang w:val="sl-SI" w:eastAsia="sl-SI"/>
        </w:rPr>
        <w:t xml:space="preserve">V primeru kršitve določb tega člena (vključno z dolžnostjo predhodnega obveščanja naročnika) je izvajalec naročniku dolžan za kršitev plačati pogodbeno kazen v višini 2 % (dveh odstotkov) skupne </w:t>
      </w:r>
      <w:r>
        <w:rPr>
          <w:rFonts w:ascii="Arial" w:hAnsi="Arial"/>
          <w:szCs w:val="20"/>
          <w:lang w:val="sl-SI" w:eastAsia="sl-SI"/>
        </w:rPr>
        <w:t xml:space="preserve">letne </w:t>
      </w:r>
      <w:r w:rsidRPr="00626B83">
        <w:rPr>
          <w:rFonts w:ascii="Arial" w:hAnsi="Arial"/>
          <w:szCs w:val="20"/>
          <w:lang w:val="sl-SI" w:eastAsia="sl-SI"/>
        </w:rPr>
        <w:t>pogodbene vrednosti</w:t>
      </w:r>
      <w:r>
        <w:rPr>
          <w:rFonts w:ascii="Arial" w:hAnsi="Arial"/>
          <w:szCs w:val="20"/>
          <w:lang w:val="sl-SI" w:eastAsia="sl-SI"/>
        </w:rPr>
        <w:t xml:space="preserve"> z DDV</w:t>
      </w:r>
      <w:r w:rsidRPr="00626B83">
        <w:rPr>
          <w:rFonts w:ascii="Arial" w:hAnsi="Arial"/>
          <w:szCs w:val="20"/>
          <w:lang w:val="sl-SI" w:eastAsia="sl-SI"/>
        </w:rPr>
        <w:t>.</w:t>
      </w:r>
    </w:p>
    <w:p w14:paraId="54759E6E" w14:textId="77777777" w:rsidR="00626B83" w:rsidRPr="00626B83" w:rsidRDefault="00626B83" w:rsidP="00626B83">
      <w:pPr>
        <w:jc w:val="both"/>
        <w:rPr>
          <w:rFonts w:ascii="Arial" w:eastAsia="Arial Unicode MS" w:hAnsi="Arial" w:cs="Arial"/>
          <w:szCs w:val="20"/>
          <w:lang w:val="sl-SI" w:eastAsia="sl-SI"/>
        </w:rPr>
      </w:pPr>
    </w:p>
    <w:p w14:paraId="3F4BCEC2" w14:textId="77777777" w:rsidR="00626B83" w:rsidRPr="00626B83" w:rsidRDefault="00626B83" w:rsidP="00626B83">
      <w:pPr>
        <w:jc w:val="both"/>
        <w:rPr>
          <w:rFonts w:ascii="Arial" w:eastAsia="Arial Unicode MS" w:hAnsi="Arial" w:cs="Arial"/>
          <w:szCs w:val="20"/>
          <w:lang w:val="sl-SI" w:eastAsia="sl-SI"/>
        </w:rPr>
      </w:pPr>
      <w:r w:rsidRPr="00626B83">
        <w:rPr>
          <w:rFonts w:ascii="Arial" w:eastAsia="Arial Unicode MS" w:hAnsi="Arial" w:cs="Arial"/>
          <w:szCs w:val="20"/>
          <w:lang w:val="sl-SI" w:eastAsia="sl-SI"/>
        </w:rPr>
        <w:t xml:space="preserve">Če naročnik ugotovi, da so kadri tehnično nestrokovni ali nekvalitetni, poslovno-operativno neučinkoviti, nezmožni  komuniciranja  in  koordiniranja  z  osebjem naročnika, lahko naročnik zahteva zamenjavo </w:t>
      </w:r>
      <w:r w:rsidRPr="00626B83">
        <w:rPr>
          <w:rFonts w:ascii="Arial" w:eastAsia="Arial Unicode MS" w:hAnsi="Arial" w:cs="Arial"/>
          <w:szCs w:val="20"/>
          <w:lang w:val="sl-SI" w:eastAsia="sl-SI"/>
        </w:rPr>
        <w:lastRenderedPageBreak/>
        <w:t>takih kadrov z ustreznimi. Izvajalec mora tak kader zamenjati ob pisnem soglasju naročnika najpozneje v enem mesecu od datuma zahteve naročnika.</w:t>
      </w:r>
    </w:p>
    <w:p w14:paraId="4202F029" w14:textId="77777777" w:rsidR="00F20CF9" w:rsidRPr="00234EE8" w:rsidRDefault="00F20CF9" w:rsidP="00234EE8">
      <w:pPr>
        <w:tabs>
          <w:tab w:val="num" w:pos="1080"/>
        </w:tabs>
        <w:jc w:val="both"/>
        <w:rPr>
          <w:rFonts w:ascii="Arial" w:hAnsi="Arial" w:cs="Arial"/>
          <w:szCs w:val="20"/>
          <w:lang w:val="sl-SI"/>
        </w:rPr>
      </w:pPr>
    </w:p>
    <w:p w14:paraId="53FBF138" w14:textId="77777777" w:rsidR="003C200F" w:rsidRPr="00234EE8" w:rsidRDefault="003C200F" w:rsidP="00234EE8">
      <w:pPr>
        <w:tabs>
          <w:tab w:val="num" w:pos="1080"/>
        </w:tabs>
        <w:jc w:val="both"/>
        <w:rPr>
          <w:rFonts w:ascii="Arial" w:hAnsi="Arial" w:cs="Arial"/>
          <w:szCs w:val="20"/>
          <w:lang w:val="sl-SI"/>
        </w:rPr>
      </w:pPr>
    </w:p>
    <w:p w14:paraId="0361D0CE" w14:textId="79D35DF7" w:rsidR="003C200F" w:rsidRPr="00234EE8" w:rsidRDefault="00425460" w:rsidP="002C536A">
      <w:pPr>
        <w:tabs>
          <w:tab w:val="num" w:pos="1080"/>
        </w:tabs>
        <w:spacing w:after="120"/>
        <w:jc w:val="both"/>
        <w:rPr>
          <w:rFonts w:ascii="Arial" w:hAnsi="Arial" w:cs="Arial"/>
          <w:szCs w:val="20"/>
          <w:lang w:val="sl-SI"/>
        </w:rPr>
      </w:pPr>
      <w:r>
        <w:rPr>
          <w:rFonts w:ascii="Arial" w:hAnsi="Arial" w:cs="Arial"/>
          <w:sz w:val="22"/>
          <w:lang w:val="sl-SI"/>
        </w:rPr>
        <w:t>V</w:t>
      </w:r>
      <w:r w:rsidR="00B20079" w:rsidRPr="00234EE8">
        <w:rPr>
          <w:rFonts w:ascii="Arial" w:hAnsi="Arial" w:cs="Arial"/>
          <w:sz w:val="22"/>
          <w:lang w:val="sl-SI"/>
        </w:rPr>
        <w:t>III</w:t>
      </w:r>
      <w:r w:rsidR="003C200F" w:rsidRPr="00234EE8">
        <w:rPr>
          <w:rFonts w:ascii="Arial" w:hAnsi="Arial" w:cs="Arial"/>
          <w:sz w:val="22"/>
          <w:lang w:val="sl-SI"/>
        </w:rPr>
        <w:t xml:space="preserve">. </w:t>
      </w:r>
      <w:r w:rsidR="003C200F" w:rsidRPr="00234EE8">
        <w:rPr>
          <w:rFonts w:ascii="Arial" w:hAnsi="Arial" w:cs="Arial"/>
          <w:szCs w:val="20"/>
          <w:lang w:val="sl-SI"/>
        </w:rPr>
        <w:t>SKRBNIK POGODBE</w:t>
      </w:r>
    </w:p>
    <w:p w14:paraId="0250CD94" w14:textId="646A3121" w:rsidR="003C200F" w:rsidRPr="00234EE8" w:rsidRDefault="003C200F" w:rsidP="00234EE8">
      <w:pPr>
        <w:tabs>
          <w:tab w:val="num" w:pos="1080"/>
        </w:tabs>
        <w:jc w:val="center"/>
        <w:rPr>
          <w:rFonts w:ascii="Arial" w:hAnsi="Arial" w:cs="Arial"/>
          <w:szCs w:val="20"/>
          <w:lang w:val="sl-SI"/>
        </w:rPr>
      </w:pPr>
      <w:r w:rsidRPr="00234EE8">
        <w:rPr>
          <w:rFonts w:ascii="Arial" w:hAnsi="Arial" w:cs="Arial"/>
          <w:szCs w:val="20"/>
          <w:lang w:val="sl-SI"/>
        </w:rPr>
        <w:t>1</w:t>
      </w:r>
      <w:r w:rsidR="00D62059">
        <w:rPr>
          <w:rFonts w:ascii="Arial" w:hAnsi="Arial" w:cs="Arial"/>
          <w:szCs w:val="20"/>
          <w:lang w:val="sl-SI"/>
        </w:rPr>
        <w:t>4</w:t>
      </w:r>
      <w:r w:rsidRPr="00234EE8">
        <w:rPr>
          <w:rFonts w:ascii="Arial" w:hAnsi="Arial" w:cs="Arial"/>
          <w:szCs w:val="20"/>
          <w:lang w:val="sl-SI"/>
        </w:rPr>
        <w:t>. člen</w:t>
      </w:r>
    </w:p>
    <w:p w14:paraId="70EB6AB9" w14:textId="77777777" w:rsidR="003C200F" w:rsidRPr="00234EE8" w:rsidRDefault="003C200F" w:rsidP="00234EE8">
      <w:pPr>
        <w:tabs>
          <w:tab w:val="num" w:pos="1080"/>
        </w:tabs>
        <w:jc w:val="both"/>
        <w:rPr>
          <w:rFonts w:ascii="Arial" w:hAnsi="Arial" w:cs="Arial"/>
          <w:szCs w:val="20"/>
          <w:lang w:val="sl-SI"/>
        </w:rPr>
      </w:pPr>
    </w:p>
    <w:p w14:paraId="126A31C0" w14:textId="77777777" w:rsidR="003C200F" w:rsidRPr="00234EE8" w:rsidRDefault="003C200F" w:rsidP="00860EDC">
      <w:pPr>
        <w:jc w:val="both"/>
        <w:rPr>
          <w:rFonts w:ascii="Arial" w:hAnsi="Arial" w:cs="Arial"/>
          <w:szCs w:val="20"/>
          <w:lang w:val="sl-SI"/>
        </w:rPr>
      </w:pPr>
      <w:r w:rsidRPr="00234EE8">
        <w:rPr>
          <w:rFonts w:ascii="Arial" w:hAnsi="Arial" w:cs="Arial"/>
          <w:szCs w:val="20"/>
          <w:lang w:val="sl-SI"/>
        </w:rPr>
        <w:t>Naročnik</w:t>
      </w:r>
      <w:r w:rsidRPr="00234EE8">
        <w:rPr>
          <w:rFonts w:ascii="Arial" w:eastAsia="MS Mincho" w:hAnsi="Arial" w:cs="Arial"/>
          <w:szCs w:val="20"/>
          <w:lang w:val="sl-SI"/>
        </w:rPr>
        <w:t xml:space="preserve"> določa za skrbnika pogodbe vodjo Službe za kontrolo, ki je </w:t>
      </w:r>
      <w:r w:rsidRPr="00234EE8">
        <w:rPr>
          <w:rFonts w:ascii="Arial" w:eastAsia="MS Mincho" w:hAnsi="Arial" w:cs="Arial"/>
          <w:color w:val="000000"/>
          <w:szCs w:val="20"/>
          <w:lang w:val="sl-SI"/>
        </w:rPr>
        <w:t>pooblaščen, da ga zastopa glede vseh vprašanj, ki so vezana na predmet pogodbe.</w:t>
      </w:r>
    </w:p>
    <w:p w14:paraId="0F034495" w14:textId="77777777" w:rsidR="003C200F" w:rsidRPr="00234EE8" w:rsidRDefault="003C200F" w:rsidP="00860EDC">
      <w:pPr>
        <w:jc w:val="both"/>
        <w:rPr>
          <w:rFonts w:ascii="Arial" w:eastAsia="MS Mincho" w:hAnsi="Arial" w:cs="Arial"/>
          <w:szCs w:val="20"/>
          <w:lang w:val="sl-SI"/>
        </w:rPr>
      </w:pPr>
      <w:r w:rsidRPr="00234EE8">
        <w:rPr>
          <w:rFonts w:ascii="Arial" w:eastAsia="MS Mincho" w:hAnsi="Arial" w:cs="Arial"/>
          <w:szCs w:val="20"/>
          <w:lang w:val="sl-SI"/>
        </w:rPr>
        <w:t xml:space="preserve"> </w:t>
      </w:r>
    </w:p>
    <w:p w14:paraId="0B6AB397" w14:textId="5F39FC09" w:rsidR="003C200F" w:rsidRDefault="003C200F" w:rsidP="00B2195D">
      <w:pPr>
        <w:jc w:val="both"/>
        <w:rPr>
          <w:rFonts w:ascii="Arial" w:eastAsia="MS Mincho" w:hAnsi="Arial" w:cs="Arial"/>
          <w:color w:val="000000"/>
          <w:szCs w:val="20"/>
          <w:lang w:val="sl-SI"/>
        </w:rPr>
      </w:pPr>
      <w:r w:rsidRPr="00234EE8">
        <w:rPr>
          <w:rFonts w:ascii="Arial" w:eastAsia="MS Mincho" w:hAnsi="Arial" w:cs="Arial"/>
          <w:color w:val="000000"/>
          <w:szCs w:val="20"/>
          <w:lang w:val="sl-SI"/>
        </w:rPr>
        <w:t>Izvajalec določa za skrbnika pogodbe</w:t>
      </w:r>
      <w:r w:rsidRPr="00234EE8">
        <w:rPr>
          <w:rFonts w:ascii="Arial" w:eastAsia="MS Mincho" w:hAnsi="Arial" w:cs="Arial"/>
          <w:szCs w:val="20"/>
          <w:lang w:val="sl-SI"/>
        </w:rPr>
        <w:t>____________________</w:t>
      </w:r>
      <w:r w:rsidRPr="00234EE8">
        <w:rPr>
          <w:rFonts w:ascii="Arial" w:eastAsia="MS Mincho" w:hAnsi="Arial" w:cs="Arial"/>
          <w:color w:val="000000"/>
          <w:szCs w:val="20"/>
          <w:lang w:val="sl-SI"/>
        </w:rPr>
        <w:t>, ki je pooblaščen, da ga zastopa glede vseh vprašanj, ki so vezana na predmet pogodbe.</w:t>
      </w:r>
    </w:p>
    <w:p w14:paraId="4E86C09B" w14:textId="2297E442" w:rsidR="00985977" w:rsidRDefault="00985977" w:rsidP="00B2195D">
      <w:pPr>
        <w:jc w:val="both"/>
        <w:rPr>
          <w:rFonts w:ascii="Arial" w:eastAsia="MS Mincho" w:hAnsi="Arial" w:cs="Arial"/>
          <w:color w:val="000000"/>
          <w:szCs w:val="20"/>
          <w:lang w:val="sl-SI"/>
        </w:rPr>
      </w:pPr>
    </w:p>
    <w:p w14:paraId="381C8BAC" w14:textId="09DE7293" w:rsidR="00985977" w:rsidRPr="00234EE8" w:rsidRDefault="00985977" w:rsidP="00B2195D">
      <w:pPr>
        <w:jc w:val="both"/>
        <w:rPr>
          <w:rFonts w:ascii="Arial" w:hAnsi="Arial" w:cs="Arial"/>
          <w:szCs w:val="20"/>
          <w:lang w:val="sl-SI"/>
        </w:rPr>
      </w:pPr>
      <w:r>
        <w:rPr>
          <w:rFonts w:ascii="Arial" w:eastAsia="MS Mincho" w:hAnsi="Arial" w:cs="Arial"/>
          <w:color w:val="000000"/>
          <w:szCs w:val="20"/>
          <w:lang w:val="sl-SI"/>
        </w:rPr>
        <w:t>Za spremembo skrbnika na strani ene pogodbene stranke zadošča pisno obvestilo drugi pogodbeni stranki, in sicer najpozneje v roku treh (3) dni po spremembi.</w:t>
      </w:r>
    </w:p>
    <w:p w14:paraId="75AF77EE" w14:textId="77777777" w:rsidR="003C200F" w:rsidRPr="00234EE8" w:rsidRDefault="003C200F" w:rsidP="00234EE8">
      <w:pPr>
        <w:pStyle w:val="Telobesedila-zamik"/>
        <w:spacing w:after="0"/>
        <w:ind w:left="0"/>
        <w:rPr>
          <w:rFonts w:ascii="Arial" w:hAnsi="Arial" w:cs="Arial"/>
          <w:color w:val="FF9900"/>
          <w:szCs w:val="20"/>
          <w:highlight w:val="cyan"/>
          <w:lang w:val="sl-SI"/>
        </w:rPr>
      </w:pPr>
    </w:p>
    <w:p w14:paraId="6798D0C2" w14:textId="77777777" w:rsidR="003C200F" w:rsidRPr="00234EE8" w:rsidRDefault="003C200F" w:rsidP="00234EE8">
      <w:pPr>
        <w:jc w:val="both"/>
        <w:rPr>
          <w:rFonts w:ascii="Arial" w:hAnsi="Arial" w:cs="Arial"/>
          <w:szCs w:val="20"/>
          <w:highlight w:val="cyan"/>
          <w:lang w:val="sl-SI"/>
        </w:rPr>
      </w:pPr>
    </w:p>
    <w:p w14:paraId="6C8D8C0C" w14:textId="2E21CFA1" w:rsidR="003C200F" w:rsidRPr="00234EE8" w:rsidRDefault="00D836AD" w:rsidP="00234EE8">
      <w:pPr>
        <w:jc w:val="both"/>
        <w:rPr>
          <w:rFonts w:ascii="Arial" w:hAnsi="Arial" w:cs="Arial"/>
          <w:szCs w:val="20"/>
          <w:lang w:val="sl-SI"/>
        </w:rPr>
      </w:pPr>
      <w:r>
        <w:rPr>
          <w:rFonts w:ascii="Arial" w:hAnsi="Arial" w:cs="Arial"/>
          <w:szCs w:val="20"/>
          <w:lang w:val="sl-SI"/>
        </w:rPr>
        <w:t>I</w:t>
      </w:r>
      <w:r w:rsidR="003C200F" w:rsidRPr="00234EE8">
        <w:rPr>
          <w:rFonts w:ascii="Arial" w:hAnsi="Arial" w:cs="Arial"/>
          <w:szCs w:val="20"/>
          <w:lang w:val="sl-SI"/>
        </w:rPr>
        <w:t>X. NADZOR NAD IZVAJANJEM OBVEZNOSTI IN ODPRAVA NAPAKE</w:t>
      </w:r>
    </w:p>
    <w:p w14:paraId="0D42A5F1" w14:textId="77777777" w:rsidR="003C200F" w:rsidRPr="00234EE8" w:rsidRDefault="003C200F" w:rsidP="00234EE8">
      <w:pPr>
        <w:tabs>
          <w:tab w:val="num" w:pos="1080"/>
        </w:tabs>
        <w:jc w:val="both"/>
        <w:rPr>
          <w:rFonts w:ascii="Arial" w:hAnsi="Arial" w:cs="Arial"/>
          <w:szCs w:val="20"/>
          <w:lang w:val="sl-SI"/>
        </w:rPr>
      </w:pPr>
    </w:p>
    <w:p w14:paraId="50E4D283" w14:textId="58EBB766" w:rsidR="003C200F" w:rsidRPr="00234EE8" w:rsidRDefault="003C200F" w:rsidP="00234EE8">
      <w:pPr>
        <w:tabs>
          <w:tab w:val="num" w:pos="1080"/>
        </w:tabs>
        <w:jc w:val="center"/>
        <w:rPr>
          <w:rFonts w:ascii="Arial" w:hAnsi="Arial" w:cs="Arial"/>
          <w:szCs w:val="20"/>
          <w:lang w:val="sl-SI"/>
        </w:rPr>
      </w:pPr>
      <w:r w:rsidRPr="00234EE8">
        <w:rPr>
          <w:rFonts w:ascii="Arial" w:hAnsi="Arial" w:cs="Arial"/>
          <w:szCs w:val="20"/>
          <w:lang w:val="sl-SI"/>
        </w:rPr>
        <w:t>1</w:t>
      </w:r>
      <w:r w:rsidR="00D62059">
        <w:rPr>
          <w:rFonts w:ascii="Arial" w:hAnsi="Arial" w:cs="Arial"/>
          <w:szCs w:val="20"/>
          <w:lang w:val="sl-SI"/>
        </w:rPr>
        <w:t>5</w:t>
      </w:r>
      <w:r w:rsidRPr="00234EE8">
        <w:rPr>
          <w:rFonts w:ascii="Arial" w:hAnsi="Arial" w:cs="Arial"/>
          <w:szCs w:val="20"/>
          <w:lang w:val="sl-SI"/>
        </w:rPr>
        <w:t>. člen</w:t>
      </w:r>
    </w:p>
    <w:p w14:paraId="756CBBC3" w14:textId="77777777" w:rsidR="003C200F" w:rsidRPr="00234EE8" w:rsidRDefault="003C200F" w:rsidP="00234EE8">
      <w:pPr>
        <w:tabs>
          <w:tab w:val="num" w:pos="1080"/>
        </w:tabs>
        <w:jc w:val="both"/>
        <w:rPr>
          <w:rFonts w:ascii="Arial" w:hAnsi="Arial" w:cs="Arial"/>
          <w:szCs w:val="20"/>
          <w:lang w:val="sl-SI"/>
        </w:rPr>
      </w:pPr>
    </w:p>
    <w:p w14:paraId="676C0F50" w14:textId="55BB83ED" w:rsidR="003C200F" w:rsidRPr="00234EE8" w:rsidRDefault="003C200F" w:rsidP="00234EE8">
      <w:pPr>
        <w:tabs>
          <w:tab w:val="num" w:pos="1080"/>
        </w:tabs>
        <w:jc w:val="both"/>
        <w:rPr>
          <w:rFonts w:ascii="Arial" w:hAnsi="Arial" w:cs="Arial"/>
          <w:szCs w:val="20"/>
          <w:lang w:val="sl-SI"/>
        </w:rPr>
      </w:pPr>
      <w:r w:rsidRPr="00234EE8">
        <w:rPr>
          <w:rFonts w:ascii="Arial" w:hAnsi="Arial" w:cs="Arial"/>
          <w:szCs w:val="20"/>
          <w:lang w:val="sl-SI"/>
        </w:rPr>
        <w:t>Naročnik preverja kakovost in obseg izvedenih pregledov s pomočjo aplikativne podpore in baz podatkov, ki so na voljo na agenciji ter na podlagi posredovanih zapisnikov o izvedenih pregl</w:t>
      </w:r>
      <w:r w:rsidR="00F72FA5" w:rsidRPr="00234EE8">
        <w:rPr>
          <w:rFonts w:ascii="Arial" w:hAnsi="Arial" w:cs="Arial"/>
          <w:szCs w:val="20"/>
          <w:lang w:val="sl-SI"/>
        </w:rPr>
        <w:t>e</w:t>
      </w:r>
      <w:r w:rsidRPr="00234EE8">
        <w:rPr>
          <w:rFonts w:ascii="Arial" w:hAnsi="Arial" w:cs="Arial"/>
          <w:szCs w:val="20"/>
          <w:lang w:val="sl-SI"/>
        </w:rPr>
        <w:t>dih ter drugih poročil, ki jih na zahtevo naročnika pripravi izvajalec.</w:t>
      </w:r>
    </w:p>
    <w:p w14:paraId="37946A6C" w14:textId="77777777" w:rsidR="003C200F" w:rsidRPr="00234EE8" w:rsidRDefault="003C200F" w:rsidP="00234EE8">
      <w:pPr>
        <w:tabs>
          <w:tab w:val="num" w:pos="1080"/>
        </w:tabs>
        <w:jc w:val="both"/>
        <w:rPr>
          <w:rFonts w:ascii="Arial" w:hAnsi="Arial" w:cs="Arial"/>
          <w:szCs w:val="20"/>
          <w:lang w:val="sl-SI"/>
        </w:rPr>
      </w:pPr>
    </w:p>
    <w:p w14:paraId="53C37C76" w14:textId="77777777" w:rsidR="003C200F" w:rsidRPr="00234EE8" w:rsidRDefault="003C200F" w:rsidP="00234EE8">
      <w:pPr>
        <w:tabs>
          <w:tab w:val="num" w:pos="1080"/>
        </w:tabs>
        <w:jc w:val="both"/>
        <w:rPr>
          <w:rFonts w:ascii="Arial" w:hAnsi="Arial" w:cs="Arial"/>
          <w:szCs w:val="20"/>
          <w:lang w:val="sl-SI"/>
        </w:rPr>
      </w:pPr>
      <w:r w:rsidRPr="00234EE8">
        <w:rPr>
          <w:rFonts w:ascii="Arial" w:hAnsi="Arial" w:cs="Arial"/>
          <w:szCs w:val="20"/>
          <w:lang w:val="sl-SI"/>
        </w:rPr>
        <w:t xml:space="preserve">Naročnik po potrebi s sklepom imenuje komisijo za preverjanje kakovosti in obsega izvedenih pregledov, sestavljeno iz predstavnikov naročnika, izvajalca in po potrebi tudi zunanjih strokovnjakov. </w:t>
      </w:r>
    </w:p>
    <w:p w14:paraId="0D8AA2CC" w14:textId="77777777" w:rsidR="003C200F" w:rsidRPr="00234EE8" w:rsidRDefault="003C200F" w:rsidP="00234EE8">
      <w:pPr>
        <w:tabs>
          <w:tab w:val="num" w:pos="1080"/>
        </w:tabs>
        <w:jc w:val="both"/>
        <w:rPr>
          <w:rFonts w:ascii="Arial" w:hAnsi="Arial" w:cs="Arial"/>
          <w:szCs w:val="20"/>
          <w:lang w:val="sl-SI"/>
        </w:rPr>
      </w:pPr>
    </w:p>
    <w:p w14:paraId="1A941D1D" w14:textId="77777777" w:rsidR="003C200F" w:rsidRPr="00234EE8" w:rsidRDefault="003C200F" w:rsidP="00234EE8">
      <w:pPr>
        <w:tabs>
          <w:tab w:val="num" w:pos="1080"/>
        </w:tabs>
        <w:jc w:val="both"/>
        <w:rPr>
          <w:rFonts w:ascii="Arial" w:hAnsi="Arial" w:cs="Arial"/>
          <w:szCs w:val="20"/>
          <w:lang w:val="sl-SI"/>
        </w:rPr>
      </w:pPr>
      <w:r w:rsidRPr="00234EE8">
        <w:rPr>
          <w:rFonts w:ascii="Arial" w:hAnsi="Arial" w:cs="Arial"/>
          <w:szCs w:val="20"/>
          <w:lang w:val="sl-SI"/>
        </w:rPr>
        <w:t xml:space="preserve">Način preverjanja in rezultati teh preverjanj morajo biti pisno dokumentirani in so podlaga za plačilo opravljenih storitev. </w:t>
      </w:r>
    </w:p>
    <w:p w14:paraId="3F2DB36F" w14:textId="77777777" w:rsidR="003C200F" w:rsidRPr="00234EE8" w:rsidRDefault="003C200F" w:rsidP="00234EE8">
      <w:pPr>
        <w:tabs>
          <w:tab w:val="num" w:pos="1080"/>
        </w:tabs>
        <w:jc w:val="both"/>
        <w:rPr>
          <w:rFonts w:ascii="Arial" w:hAnsi="Arial" w:cs="Arial"/>
          <w:szCs w:val="20"/>
          <w:highlight w:val="cyan"/>
          <w:lang w:val="sl-SI"/>
        </w:rPr>
      </w:pPr>
    </w:p>
    <w:p w14:paraId="57497141" w14:textId="65E799EC" w:rsidR="003C200F" w:rsidRPr="00A276BB" w:rsidRDefault="003C200F" w:rsidP="00234EE8">
      <w:pPr>
        <w:tabs>
          <w:tab w:val="num" w:pos="1080"/>
        </w:tabs>
        <w:jc w:val="center"/>
        <w:rPr>
          <w:rFonts w:ascii="Arial" w:hAnsi="Arial" w:cs="Arial"/>
          <w:szCs w:val="20"/>
          <w:lang w:val="sl-SI"/>
        </w:rPr>
      </w:pPr>
      <w:r w:rsidRPr="00234EE8">
        <w:rPr>
          <w:rFonts w:ascii="Arial" w:hAnsi="Arial" w:cs="Arial"/>
          <w:szCs w:val="20"/>
          <w:lang w:val="sl-SI"/>
        </w:rPr>
        <w:t>1</w:t>
      </w:r>
      <w:r w:rsidR="00D62059">
        <w:rPr>
          <w:rFonts w:ascii="Arial" w:hAnsi="Arial" w:cs="Arial"/>
          <w:szCs w:val="20"/>
          <w:lang w:val="sl-SI"/>
        </w:rPr>
        <w:t>6</w:t>
      </w:r>
      <w:r w:rsidRPr="00A276BB">
        <w:rPr>
          <w:rFonts w:ascii="Arial" w:hAnsi="Arial" w:cs="Arial"/>
          <w:szCs w:val="20"/>
          <w:lang w:val="sl-SI"/>
        </w:rPr>
        <w:t>. člen</w:t>
      </w:r>
    </w:p>
    <w:p w14:paraId="378AB2D7" w14:textId="77777777" w:rsidR="003C200F" w:rsidRPr="00A276BB" w:rsidRDefault="003C200F" w:rsidP="00234EE8">
      <w:pPr>
        <w:tabs>
          <w:tab w:val="num" w:pos="1080"/>
        </w:tabs>
        <w:jc w:val="both"/>
        <w:rPr>
          <w:rFonts w:ascii="Arial" w:hAnsi="Arial" w:cs="Arial"/>
          <w:szCs w:val="20"/>
          <w:lang w:val="sl-SI"/>
        </w:rPr>
      </w:pPr>
    </w:p>
    <w:p w14:paraId="5EFBAEFB" w14:textId="77777777" w:rsidR="003C200F" w:rsidRPr="00A276BB" w:rsidRDefault="003C200F" w:rsidP="00234EE8">
      <w:pPr>
        <w:tabs>
          <w:tab w:val="num" w:pos="1080"/>
        </w:tabs>
        <w:jc w:val="both"/>
        <w:rPr>
          <w:rFonts w:ascii="Arial" w:hAnsi="Arial" w:cs="Arial"/>
          <w:szCs w:val="20"/>
          <w:lang w:val="sl-SI"/>
        </w:rPr>
      </w:pPr>
      <w:r w:rsidRPr="00A276BB">
        <w:rPr>
          <w:rFonts w:ascii="Arial" w:hAnsi="Arial" w:cs="Arial"/>
          <w:szCs w:val="20"/>
          <w:lang w:val="sl-SI"/>
        </w:rPr>
        <w:t>Izvajalec se zavezuje odpraviti vse morebitne napake, nastale pri izvajanju pogodbenih obveznosti v roku, ki ga določi naročnik.</w:t>
      </w:r>
    </w:p>
    <w:p w14:paraId="7874BAF5" w14:textId="77777777" w:rsidR="003C200F" w:rsidRPr="00A276BB" w:rsidRDefault="003C200F" w:rsidP="00860EDC">
      <w:pPr>
        <w:keepNext/>
        <w:widowControl w:val="0"/>
        <w:jc w:val="both"/>
        <w:rPr>
          <w:rFonts w:ascii="Arial" w:hAnsi="Arial" w:cs="Arial"/>
          <w:szCs w:val="20"/>
          <w:lang w:val="sl-SI"/>
        </w:rPr>
      </w:pPr>
    </w:p>
    <w:p w14:paraId="313538CC" w14:textId="77777777" w:rsidR="003C200F" w:rsidRPr="00A276BB" w:rsidRDefault="003C200F" w:rsidP="00860EDC">
      <w:pPr>
        <w:keepNext/>
        <w:widowControl w:val="0"/>
        <w:jc w:val="both"/>
        <w:rPr>
          <w:rFonts w:ascii="Arial" w:hAnsi="Arial" w:cs="Arial"/>
          <w:szCs w:val="20"/>
          <w:lang w:val="sl-SI"/>
        </w:rPr>
      </w:pPr>
    </w:p>
    <w:p w14:paraId="61D0C43F" w14:textId="25287C61" w:rsidR="003C200F" w:rsidRPr="00A276BB" w:rsidRDefault="003C200F" w:rsidP="00B2195D">
      <w:pPr>
        <w:keepNext/>
        <w:widowControl w:val="0"/>
        <w:jc w:val="both"/>
        <w:rPr>
          <w:rFonts w:ascii="Arial" w:hAnsi="Arial" w:cs="Arial"/>
          <w:szCs w:val="20"/>
          <w:lang w:val="sl-SI"/>
        </w:rPr>
      </w:pPr>
      <w:r w:rsidRPr="00A276BB">
        <w:rPr>
          <w:rFonts w:ascii="Arial" w:hAnsi="Arial" w:cs="Arial"/>
          <w:szCs w:val="20"/>
          <w:lang w:val="sl-SI"/>
        </w:rPr>
        <w:t>X. VIŠJA SILA</w:t>
      </w:r>
    </w:p>
    <w:p w14:paraId="2105926F" w14:textId="77777777" w:rsidR="003C200F" w:rsidRPr="00A276BB" w:rsidRDefault="003C200F" w:rsidP="00A276BB">
      <w:pPr>
        <w:jc w:val="both"/>
        <w:rPr>
          <w:rFonts w:ascii="Arial" w:hAnsi="Arial" w:cs="Arial"/>
          <w:szCs w:val="20"/>
          <w:lang w:val="sl-SI"/>
        </w:rPr>
      </w:pPr>
    </w:p>
    <w:p w14:paraId="6DCF753A" w14:textId="0108D2B9" w:rsidR="003C200F" w:rsidRPr="00A276BB" w:rsidRDefault="000F7561" w:rsidP="00860EDC">
      <w:pPr>
        <w:keepNext/>
        <w:widowControl w:val="0"/>
        <w:jc w:val="center"/>
        <w:rPr>
          <w:rFonts w:ascii="Arial" w:hAnsi="Arial" w:cs="Arial"/>
          <w:szCs w:val="20"/>
          <w:lang w:val="sl-SI"/>
        </w:rPr>
      </w:pPr>
      <w:r>
        <w:rPr>
          <w:rFonts w:ascii="Arial" w:hAnsi="Arial" w:cs="Arial"/>
          <w:szCs w:val="20"/>
          <w:lang w:val="sl-SI"/>
        </w:rPr>
        <w:t>1</w:t>
      </w:r>
      <w:r w:rsidR="00D8340F">
        <w:rPr>
          <w:rFonts w:ascii="Arial" w:hAnsi="Arial" w:cs="Arial"/>
          <w:szCs w:val="20"/>
          <w:lang w:val="sl-SI"/>
        </w:rPr>
        <w:t>7</w:t>
      </w:r>
      <w:r w:rsidR="003C200F" w:rsidRPr="00A276BB">
        <w:rPr>
          <w:rFonts w:ascii="Arial" w:hAnsi="Arial" w:cs="Arial"/>
          <w:szCs w:val="20"/>
          <w:lang w:val="sl-SI"/>
        </w:rPr>
        <w:t>. člen</w:t>
      </w:r>
    </w:p>
    <w:p w14:paraId="4AD12828" w14:textId="77777777" w:rsidR="003C200F" w:rsidRPr="00A276BB" w:rsidRDefault="003C200F" w:rsidP="00A276BB">
      <w:pPr>
        <w:jc w:val="both"/>
        <w:rPr>
          <w:rFonts w:ascii="Arial" w:hAnsi="Arial" w:cs="Arial"/>
          <w:szCs w:val="20"/>
          <w:lang w:val="sl-SI"/>
        </w:rPr>
      </w:pPr>
    </w:p>
    <w:p w14:paraId="54FE6A8F" w14:textId="77777777" w:rsidR="003C200F" w:rsidRPr="00A276BB" w:rsidRDefault="003C200F" w:rsidP="00A276BB">
      <w:pPr>
        <w:jc w:val="both"/>
        <w:rPr>
          <w:rFonts w:ascii="Arial" w:hAnsi="Arial" w:cs="Arial"/>
          <w:szCs w:val="20"/>
          <w:lang w:val="sl-SI"/>
        </w:rPr>
      </w:pPr>
      <w:r w:rsidRPr="00A276BB">
        <w:rPr>
          <w:rFonts w:ascii="Arial" w:hAnsi="Arial" w:cs="Arial"/>
          <w:szCs w:val="20"/>
          <w:lang w:val="sl-SI"/>
        </w:rPr>
        <w:t>Nobena pogodbena stranka ni odgovorna za neizpolnitev katerekoli izmed svojih obveznosti iz razlogov višje sile.</w:t>
      </w:r>
    </w:p>
    <w:p w14:paraId="3F4ADC98" w14:textId="77777777" w:rsidR="003C200F" w:rsidRPr="00A276BB" w:rsidRDefault="003C200F" w:rsidP="00860EDC">
      <w:pPr>
        <w:keepNext/>
        <w:widowControl w:val="0"/>
        <w:jc w:val="both"/>
        <w:rPr>
          <w:rFonts w:ascii="Arial" w:hAnsi="Arial" w:cs="Arial"/>
          <w:b/>
          <w:bCs/>
          <w:szCs w:val="20"/>
          <w:lang w:val="sl-SI"/>
        </w:rPr>
      </w:pPr>
    </w:p>
    <w:p w14:paraId="35FD9B98" w14:textId="6884545A" w:rsidR="003C200F" w:rsidRPr="00A276BB" w:rsidRDefault="003C200F" w:rsidP="00A276BB">
      <w:pPr>
        <w:jc w:val="both"/>
        <w:rPr>
          <w:rFonts w:ascii="Arial" w:hAnsi="Arial" w:cs="Arial"/>
          <w:szCs w:val="20"/>
          <w:lang w:val="sl-SI"/>
        </w:rPr>
      </w:pPr>
      <w:r w:rsidRPr="00A276BB">
        <w:rPr>
          <w:rFonts w:ascii="Arial" w:hAnsi="Arial" w:cs="Arial"/>
          <w:szCs w:val="20"/>
          <w:lang w:val="sl-SI"/>
        </w:rPr>
        <w:t>Pod višjo silo se razumejo vsi nepredvideni in nepričakovani dogodki, ki nastopijo neodvisno od volje pogodbenih strank, in ki jih pogodbeni stranki nista mogli predvideti</w:t>
      </w:r>
      <w:r w:rsidR="006C4462" w:rsidRPr="00A276BB">
        <w:rPr>
          <w:rFonts w:ascii="Arial" w:hAnsi="Arial" w:cs="Arial"/>
          <w:szCs w:val="20"/>
          <w:lang w:val="sl-SI"/>
        </w:rPr>
        <w:t xml:space="preserve"> oziroma zanje nista mogli vedeti</w:t>
      </w:r>
      <w:r w:rsidRPr="00A276BB">
        <w:rPr>
          <w:rFonts w:ascii="Arial" w:hAnsi="Arial" w:cs="Arial"/>
          <w:szCs w:val="20"/>
          <w:lang w:val="sl-SI"/>
        </w:rPr>
        <w:t xml:space="preserve"> ob sklepanju pogodbe, ter kakorkoli vplivajo na izvedbo pogodbenih obveznosti.</w:t>
      </w:r>
      <w:r w:rsidR="006C4462" w:rsidRPr="00A276BB">
        <w:rPr>
          <w:rFonts w:ascii="Arial" w:hAnsi="Arial" w:cs="Arial"/>
          <w:szCs w:val="20"/>
          <w:lang w:val="sl-SI"/>
        </w:rPr>
        <w:t xml:space="preserve"> Spremembe cen, konkurenčnega položaja, cen dela oziroma drugih faktorjev poslovnega okolja v katerem nastopa izvajalec, se ne štejejo za višjo silo, temveč za poslovno tveganje, ki ga v celoti prevzema izvajalec.</w:t>
      </w:r>
    </w:p>
    <w:p w14:paraId="5D46F108" w14:textId="77777777" w:rsidR="003C200F" w:rsidRPr="00A276BB" w:rsidRDefault="003C200F" w:rsidP="00A276BB">
      <w:pPr>
        <w:jc w:val="both"/>
        <w:rPr>
          <w:rFonts w:ascii="Arial" w:hAnsi="Arial" w:cs="Arial"/>
          <w:szCs w:val="20"/>
          <w:lang w:val="sl-SI"/>
        </w:rPr>
      </w:pPr>
    </w:p>
    <w:p w14:paraId="05999F72" w14:textId="1B1DEC4A" w:rsidR="003C200F" w:rsidRPr="00A276BB" w:rsidRDefault="006C4462" w:rsidP="00A276BB">
      <w:pPr>
        <w:jc w:val="both"/>
        <w:rPr>
          <w:rFonts w:ascii="Arial" w:hAnsi="Arial" w:cs="Arial"/>
          <w:szCs w:val="20"/>
          <w:lang w:val="sl-SI"/>
        </w:rPr>
      </w:pPr>
      <w:r w:rsidRPr="00A276BB">
        <w:rPr>
          <w:rFonts w:ascii="Arial" w:hAnsi="Arial" w:cs="Arial"/>
          <w:szCs w:val="20"/>
          <w:lang w:val="sl-SI"/>
        </w:rPr>
        <w:t xml:space="preserve">Dogodek višje sile se upošteva le, če je prizadeta pogodbena stranka o tem pisno obvestila drugo pogodbeno stranko, in to najkasneje v roku </w:t>
      </w:r>
      <w:r w:rsidR="003C200F" w:rsidRPr="00A276BB">
        <w:rPr>
          <w:rFonts w:ascii="Arial" w:hAnsi="Arial" w:cs="Arial"/>
          <w:szCs w:val="20"/>
          <w:lang w:val="sl-SI"/>
        </w:rPr>
        <w:t>dveh (2) delovnih dn</w:t>
      </w:r>
      <w:r w:rsidRPr="00A276BB">
        <w:rPr>
          <w:rFonts w:ascii="Arial" w:hAnsi="Arial" w:cs="Arial"/>
          <w:szCs w:val="20"/>
          <w:lang w:val="sl-SI"/>
        </w:rPr>
        <w:t>i</w:t>
      </w:r>
      <w:r w:rsidR="003C200F" w:rsidRPr="00A276BB">
        <w:rPr>
          <w:rFonts w:ascii="Arial" w:hAnsi="Arial" w:cs="Arial"/>
          <w:szCs w:val="20"/>
          <w:lang w:val="sl-SI"/>
        </w:rPr>
        <w:t xml:space="preserve"> po nastanku </w:t>
      </w:r>
      <w:r w:rsidRPr="00A276BB">
        <w:rPr>
          <w:rFonts w:ascii="Arial" w:hAnsi="Arial" w:cs="Arial"/>
          <w:szCs w:val="20"/>
          <w:lang w:val="sl-SI"/>
        </w:rPr>
        <w:t>višje sile oziroma od trenutka, ko je bilo to mogoče storiti.</w:t>
      </w:r>
    </w:p>
    <w:p w14:paraId="71867C3A" w14:textId="77777777" w:rsidR="003C200F" w:rsidRPr="00A276BB" w:rsidRDefault="003C200F" w:rsidP="00A276BB">
      <w:pPr>
        <w:widowControl w:val="0"/>
        <w:jc w:val="both"/>
        <w:rPr>
          <w:rFonts w:ascii="Arial" w:hAnsi="Arial" w:cs="Arial"/>
          <w:szCs w:val="20"/>
          <w:lang w:val="sl-SI"/>
        </w:rPr>
      </w:pPr>
    </w:p>
    <w:p w14:paraId="4F58B687" w14:textId="77777777" w:rsidR="003C200F" w:rsidRPr="00A276BB" w:rsidRDefault="003C200F" w:rsidP="00A276BB">
      <w:pPr>
        <w:widowControl w:val="0"/>
        <w:jc w:val="both"/>
        <w:rPr>
          <w:rFonts w:ascii="Arial" w:hAnsi="Arial" w:cs="Arial"/>
          <w:szCs w:val="20"/>
          <w:lang w:val="sl-SI"/>
        </w:rPr>
      </w:pPr>
    </w:p>
    <w:p w14:paraId="195F43D2" w14:textId="61A3E126" w:rsidR="003C200F" w:rsidRPr="00A276BB" w:rsidRDefault="003C200F" w:rsidP="00D836AD">
      <w:pPr>
        <w:widowControl w:val="0"/>
        <w:spacing w:after="120"/>
        <w:jc w:val="both"/>
        <w:rPr>
          <w:rFonts w:ascii="Arial" w:hAnsi="Arial" w:cs="Arial"/>
          <w:szCs w:val="20"/>
          <w:lang w:val="sl-SI"/>
        </w:rPr>
      </w:pPr>
      <w:r w:rsidRPr="00A276BB">
        <w:rPr>
          <w:rFonts w:ascii="Arial" w:hAnsi="Arial" w:cs="Arial"/>
          <w:szCs w:val="20"/>
          <w:lang w:val="sl-SI"/>
        </w:rPr>
        <w:t>XI.</w:t>
      </w:r>
      <w:r w:rsidRPr="00A276BB">
        <w:rPr>
          <w:rFonts w:ascii="Arial" w:hAnsi="Arial" w:cs="Arial"/>
          <w:sz w:val="22"/>
          <w:lang w:val="sl-SI"/>
        </w:rPr>
        <w:t xml:space="preserve"> </w:t>
      </w:r>
      <w:r w:rsidRPr="00A276BB">
        <w:rPr>
          <w:rFonts w:ascii="Arial" w:hAnsi="Arial" w:cs="Arial"/>
          <w:szCs w:val="20"/>
          <w:lang w:val="sl-SI"/>
        </w:rPr>
        <w:t>POGODBENA KAZEN</w:t>
      </w:r>
    </w:p>
    <w:p w14:paraId="44EBD59C" w14:textId="4A88AA78" w:rsidR="003C200F" w:rsidRPr="00A276BB" w:rsidRDefault="00D8340F" w:rsidP="00A276BB">
      <w:pPr>
        <w:widowControl w:val="0"/>
        <w:jc w:val="center"/>
        <w:rPr>
          <w:rFonts w:ascii="Arial" w:hAnsi="Arial" w:cs="Arial"/>
          <w:szCs w:val="20"/>
          <w:lang w:val="sl-SI"/>
        </w:rPr>
      </w:pPr>
      <w:r>
        <w:rPr>
          <w:rFonts w:ascii="Arial" w:hAnsi="Arial" w:cs="Arial"/>
          <w:szCs w:val="20"/>
          <w:lang w:val="sl-SI"/>
        </w:rPr>
        <w:t>18</w:t>
      </w:r>
      <w:r w:rsidR="003C200F" w:rsidRPr="00A276BB">
        <w:rPr>
          <w:rFonts w:ascii="Arial" w:hAnsi="Arial" w:cs="Arial"/>
          <w:szCs w:val="20"/>
          <w:lang w:val="sl-SI"/>
        </w:rPr>
        <w:t>. člen</w:t>
      </w:r>
    </w:p>
    <w:p w14:paraId="266E97EB" w14:textId="77777777" w:rsidR="003C200F" w:rsidRPr="00A276BB" w:rsidRDefault="003C200F" w:rsidP="00A276BB">
      <w:pPr>
        <w:widowControl w:val="0"/>
        <w:jc w:val="both"/>
        <w:rPr>
          <w:rFonts w:ascii="Arial" w:hAnsi="Arial" w:cs="Arial"/>
          <w:szCs w:val="20"/>
          <w:lang w:val="sl-SI"/>
        </w:rPr>
      </w:pPr>
    </w:p>
    <w:p w14:paraId="7BC6C877" w14:textId="77777777" w:rsidR="003C200F" w:rsidRPr="00A276BB" w:rsidRDefault="003C200F" w:rsidP="00A276BB">
      <w:pPr>
        <w:widowControl w:val="0"/>
        <w:jc w:val="both"/>
        <w:rPr>
          <w:rFonts w:ascii="Arial" w:hAnsi="Arial" w:cs="Arial"/>
          <w:szCs w:val="20"/>
          <w:lang w:val="sl-SI"/>
        </w:rPr>
      </w:pPr>
      <w:r w:rsidRPr="00A276BB">
        <w:rPr>
          <w:rFonts w:ascii="Arial" w:hAnsi="Arial" w:cs="Arial"/>
          <w:szCs w:val="20"/>
          <w:lang w:val="sl-SI"/>
        </w:rPr>
        <w:t>Izvajalec je dolžan plačati pogodbeno kazen, če:</w:t>
      </w:r>
    </w:p>
    <w:p w14:paraId="140582FB" w14:textId="77777777" w:rsidR="003C200F" w:rsidRPr="00A276BB" w:rsidRDefault="003C200F" w:rsidP="00A276BB">
      <w:pPr>
        <w:widowControl w:val="0"/>
        <w:numPr>
          <w:ilvl w:val="0"/>
          <w:numId w:val="5"/>
        </w:numPr>
        <w:overflowPunct w:val="0"/>
        <w:autoSpaceDE w:val="0"/>
        <w:autoSpaceDN w:val="0"/>
        <w:adjustRightInd w:val="0"/>
        <w:jc w:val="both"/>
        <w:textAlignment w:val="baseline"/>
        <w:rPr>
          <w:rFonts w:ascii="Arial" w:hAnsi="Arial" w:cs="Arial"/>
          <w:szCs w:val="20"/>
          <w:lang w:val="sl-SI"/>
        </w:rPr>
      </w:pPr>
      <w:r w:rsidRPr="00A276BB">
        <w:rPr>
          <w:rFonts w:ascii="Arial" w:hAnsi="Arial" w:cs="Arial"/>
          <w:szCs w:val="20"/>
          <w:lang w:val="sl-SI"/>
        </w:rPr>
        <w:t xml:space="preserve">ne izpolni pogodbenih obveznosti ali </w:t>
      </w:r>
    </w:p>
    <w:p w14:paraId="327E9381" w14:textId="77777777" w:rsidR="003C200F" w:rsidRPr="00A276BB" w:rsidRDefault="003C200F" w:rsidP="00A276BB">
      <w:pPr>
        <w:widowControl w:val="0"/>
        <w:numPr>
          <w:ilvl w:val="0"/>
          <w:numId w:val="5"/>
        </w:numPr>
        <w:overflowPunct w:val="0"/>
        <w:autoSpaceDE w:val="0"/>
        <w:autoSpaceDN w:val="0"/>
        <w:adjustRightInd w:val="0"/>
        <w:jc w:val="both"/>
        <w:textAlignment w:val="baseline"/>
        <w:rPr>
          <w:rFonts w:ascii="Arial" w:hAnsi="Arial" w:cs="Arial"/>
          <w:szCs w:val="20"/>
          <w:lang w:val="sl-SI"/>
        </w:rPr>
      </w:pPr>
      <w:r w:rsidRPr="00A276BB">
        <w:rPr>
          <w:rFonts w:ascii="Arial" w:hAnsi="Arial" w:cs="Arial"/>
          <w:szCs w:val="20"/>
          <w:lang w:val="sl-SI"/>
        </w:rPr>
        <w:t>zamuja z izpolnitvijo pogodbenih obveznosti.</w:t>
      </w:r>
    </w:p>
    <w:p w14:paraId="3CED77CE" w14:textId="58788B97" w:rsidR="003C200F" w:rsidRPr="00A276BB" w:rsidRDefault="003C200F" w:rsidP="00A276BB">
      <w:pPr>
        <w:widowControl w:val="0"/>
        <w:jc w:val="both"/>
        <w:rPr>
          <w:rFonts w:ascii="Arial" w:hAnsi="Arial" w:cs="Arial"/>
          <w:szCs w:val="20"/>
          <w:lang w:val="sl-SI"/>
        </w:rPr>
      </w:pPr>
      <w:r w:rsidRPr="00A276BB">
        <w:rPr>
          <w:rFonts w:ascii="Arial" w:hAnsi="Arial" w:cs="Arial"/>
          <w:szCs w:val="20"/>
          <w:lang w:val="sl-SI"/>
        </w:rPr>
        <w:t xml:space="preserve">Pogodbena kazen v primeru zamude z izpolnitvijo </w:t>
      </w:r>
      <w:r w:rsidRPr="00F20CF9">
        <w:rPr>
          <w:rFonts w:ascii="Arial" w:hAnsi="Arial" w:cs="Arial"/>
          <w:szCs w:val="20"/>
          <w:lang w:val="sl-SI"/>
        </w:rPr>
        <w:t>pogodbenih obveznosti znaša 10</w:t>
      </w:r>
      <w:r w:rsidR="00801213">
        <w:rPr>
          <w:rFonts w:ascii="Arial" w:hAnsi="Arial" w:cs="Arial"/>
          <w:szCs w:val="20"/>
          <w:lang w:val="sl-SI"/>
        </w:rPr>
        <w:t xml:space="preserve"> </w:t>
      </w:r>
      <w:r w:rsidRPr="00F20CF9">
        <w:rPr>
          <w:rFonts w:ascii="Arial" w:hAnsi="Arial" w:cs="Arial"/>
          <w:szCs w:val="20"/>
          <w:lang w:val="sl-SI"/>
        </w:rPr>
        <w:t>% vrednosti zamujenega pregleda za vsak dan zamude. Pogodbena kazen za neizpolnitev pogodbenih obveznosti in maksimalna pogodbena kazen v primeru zamude znaša 20</w:t>
      </w:r>
      <w:r w:rsidR="00801213">
        <w:rPr>
          <w:rFonts w:ascii="Arial" w:hAnsi="Arial" w:cs="Arial"/>
          <w:szCs w:val="20"/>
          <w:lang w:val="sl-SI"/>
        </w:rPr>
        <w:t xml:space="preserve"> </w:t>
      </w:r>
      <w:r w:rsidRPr="00F20CF9">
        <w:rPr>
          <w:rFonts w:ascii="Arial" w:hAnsi="Arial" w:cs="Arial"/>
          <w:szCs w:val="20"/>
          <w:lang w:val="sl-SI"/>
        </w:rPr>
        <w:t>% pogodbene</w:t>
      </w:r>
      <w:r w:rsidRPr="00A276BB">
        <w:rPr>
          <w:rFonts w:ascii="Arial" w:hAnsi="Arial" w:cs="Arial"/>
          <w:szCs w:val="20"/>
          <w:lang w:val="sl-SI"/>
        </w:rPr>
        <w:t xml:space="preserve"> vrednosti. </w:t>
      </w:r>
    </w:p>
    <w:p w14:paraId="7D19FFA9" w14:textId="77777777" w:rsidR="003C200F" w:rsidRPr="00A276BB" w:rsidRDefault="003C200F" w:rsidP="00A276BB">
      <w:pPr>
        <w:tabs>
          <w:tab w:val="num" w:pos="1080"/>
        </w:tabs>
        <w:jc w:val="both"/>
        <w:rPr>
          <w:rFonts w:ascii="Arial" w:hAnsi="Arial" w:cs="Arial"/>
          <w:szCs w:val="20"/>
          <w:lang w:val="sl-SI"/>
        </w:rPr>
      </w:pPr>
    </w:p>
    <w:p w14:paraId="6971F0D3" w14:textId="4AC6CE90" w:rsidR="003C200F" w:rsidRPr="00A276BB" w:rsidRDefault="00D8340F" w:rsidP="00A276BB">
      <w:pPr>
        <w:tabs>
          <w:tab w:val="num" w:pos="1080"/>
        </w:tabs>
        <w:jc w:val="center"/>
        <w:rPr>
          <w:rFonts w:ascii="Arial" w:hAnsi="Arial" w:cs="Arial"/>
          <w:szCs w:val="20"/>
          <w:lang w:val="sl-SI"/>
        </w:rPr>
      </w:pPr>
      <w:r>
        <w:rPr>
          <w:rFonts w:ascii="Arial" w:hAnsi="Arial" w:cs="Arial"/>
          <w:szCs w:val="20"/>
          <w:lang w:val="sl-SI"/>
        </w:rPr>
        <w:t>19</w:t>
      </w:r>
      <w:r w:rsidR="003C200F" w:rsidRPr="00A276BB">
        <w:rPr>
          <w:rFonts w:ascii="Arial" w:hAnsi="Arial" w:cs="Arial"/>
          <w:szCs w:val="20"/>
          <w:lang w:val="sl-SI"/>
        </w:rPr>
        <w:t>. člen</w:t>
      </w:r>
    </w:p>
    <w:p w14:paraId="5330C75C" w14:textId="77777777" w:rsidR="003C200F" w:rsidRPr="00A276BB" w:rsidRDefault="003C200F" w:rsidP="00A276BB">
      <w:pPr>
        <w:widowControl w:val="0"/>
        <w:jc w:val="both"/>
        <w:rPr>
          <w:rFonts w:ascii="Arial" w:hAnsi="Arial" w:cs="Arial"/>
          <w:szCs w:val="20"/>
          <w:lang w:val="sl-SI"/>
        </w:rPr>
      </w:pPr>
    </w:p>
    <w:p w14:paraId="115D062B" w14:textId="33CD5594" w:rsidR="003C200F" w:rsidRPr="00A276BB" w:rsidRDefault="003C200F" w:rsidP="00A276BB">
      <w:pPr>
        <w:widowControl w:val="0"/>
        <w:jc w:val="both"/>
        <w:rPr>
          <w:rFonts w:ascii="Arial" w:hAnsi="Arial" w:cs="Arial"/>
          <w:szCs w:val="20"/>
          <w:lang w:val="sl-SI"/>
        </w:rPr>
      </w:pPr>
      <w:r w:rsidRPr="00A276BB">
        <w:rPr>
          <w:rFonts w:ascii="Arial" w:hAnsi="Arial" w:cs="Arial"/>
          <w:szCs w:val="20"/>
          <w:lang w:val="sl-SI"/>
        </w:rPr>
        <w:t xml:space="preserve">Zaradi zamude pri izpolnitvi pogodbenih obveznosti izvajalca lahko naročnik naroči nadomestni pregled pri drugem izvajalcu na stroške zamudnika, lahko pa odstopi od pogodbe, uveljavi pogodbeno kazen, unovči </w:t>
      </w:r>
      <w:r w:rsidR="00B15D58" w:rsidRPr="00A276BB">
        <w:rPr>
          <w:rFonts w:ascii="Arial" w:hAnsi="Arial" w:cs="Arial"/>
          <w:szCs w:val="20"/>
          <w:lang w:val="sl-SI"/>
        </w:rPr>
        <w:t>finančno zavarovanje</w:t>
      </w:r>
      <w:r w:rsidRPr="00A276BB">
        <w:rPr>
          <w:rFonts w:ascii="Arial" w:hAnsi="Arial" w:cs="Arial"/>
          <w:szCs w:val="20"/>
          <w:lang w:val="sl-SI"/>
        </w:rPr>
        <w:t xml:space="preserve"> za dobro izvedbo del in zahteva povračilo morebitne škode.</w:t>
      </w:r>
    </w:p>
    <w:p w14:paraId="38C248C2" w14:textId="77777777" w:rsidR="003C200F" w:rsidRPr="00A276BB" w:rsidRDefault="003C200F" w:rsidP="00A276BB">
      <w:pPr>
        <w:widowControl w:val="0"/>
        <w:jc w:val="both"/>
        <w:rPr>
          <w:rFonts w:ascii="Arial" w:hAnsi="Arial" w:cs="Arial"/>
          <w:szCs w:val="20"/>
          <w:lang w:val="sl-SI"/>
        </w:rPr>
      </w:pPr>
    </w:p>
    <w:p w14:paraId="106E099B" w14:textId="77777777" w:rsidR="003C200F" w:rsidRPr="00A276BB" w:rsidRDefault="003C200F" w:rsidP="00A276BB">
      <w:pPr>
        <w:tabs>
          <w:tab w:val="num" w:pos="1080"/>
        </w:tabs>
        <w:jc w:val="both"/>
        <w:rPr>
          <w:rFonts w:ascii="Arial" w:hAnsi="Arial" w:cs="Arial"/>
          <w:szCs w:val="20"/>
          <w:lang w:val="sl-SI"/>
        </w:rPr>
      </w:pPr>
      <w:r w:rsidRPr="00A276BB">
        <w:rPr>
          <w:rFonts w:ascii="Arial" w:hAnsi="Arial" w:cs="Arial"/>
          <w:szCs w:val="20"/>
          <w:lang w:val="sl-SI"/>
        </w:rPr>
        <w:t>V prejšnjem odstavku navedeno lahko naročnik realizira po predhodnem opominu. Opomin mora biti izvajalcu posredovan pisno za kar šteje tudi elektronska pošta.</w:t>
      </w:r>
    </w:p>
    <w:p w14:paraId="68732B97" w14:textId="77777777" w:rsidR="003C200F" w:rsidRPr="00A276BB" w:rsidRDefault="003C200F" w:rsidP="00A276BB">
      <w:pPr>
        <w:tabs>
          <w:tab w:val="num" w:pos="1080"/>
        </w:tabs>
        <w:jc w:val="both"/>
        <w:rPr>
          <w:rFonts w:ascii="Arial" w:hAnsi="Arial" w:cs="Arial"/>
          <w:szCs w:val="20"/>
          <w:lang w:val="sl-SI"/>
        </w:rPr>
      </w:pPr>
    </w:p>
    <w:p w14:paraId="255C271C" w14:textId="77777777" w:rsidR="003C200F" w:rsidRPr="00A276BB" w:rsidRDefault="003C200F" w:rsidP="00A276BB">
      <w:pPr>
        <w:tabs>
          <w:tab w:val="num" w:pos="1080"/>
        </w:tabs>
        <w:jc w:val="both"/>
        <w:rPr>
          <w:rFonts w:ascii="Arial" w:hAnsi="Arial" w:cs="Arial"/>
          <w:szCs w:val="20"/>
          <w:lang w:val="sl-SI"/>
        </w:rPr>
      </w:pPr>
      <w:r w:rsidRPr="00A276BB">
        <w:rPr>
          <w:rFonts w:ascii="Arial" w:hAnsi="Arial" w:cs="Arial"/>
          <w:szCs w:val="20"/>
          <w:lang w:val="sl-SI"/>
        </w:rPr>
        <w:t>Katerakoli od pogodbenih strank lahko zaradi neizpolnjevanja pogodbenih obveznosti s strani nasprotne stranke, če ta po pisnem opominu obveznosti ne izpolni, odstopi od pogodbe. V primeru odstopa sta pogodbeni stranki dolžni poravnati medsebojne obveznosti iz pogodbe in nastalo škodo.</w:t>
      </w:r>
    </w:p>
    <w:p w14:paraId="5B551C2F" w14:textId="77777777" w:rsidR="003C200F" w:rsidRPr="00A276BB" w:rsidRDefault="003C200F" w:rsidP="00A276BB">
      <w:pPr>
        <w:tabs>
          <w:tab w:val="num" w:pos="1080"/>
        </w:tabs>
        <w:jc w:val="both"/>
        <w:rPr>
          <w:rFonts w:ascii="Arial" w:hAnsi="Arial" w:cs="Arial"/>
          <w:szCs w:val="20"/>
          <w:lang w:val="sl-SI"/>
        </w:rPr>
      </w:pPr>
    </w:p>
    <w:p w14:paraId="6B272E0F" w14:textId="77777777" w:rsidR="003C200F" w:rsidRDefault="003C200F" w:rsidP="00A276BB">
      <w:pPr>
        <w:tabs>
          <w:tab w:val="num" w:pos="1080"/>
        </w:tabs>
        <w:jc w:val="both"/>
        <w:rPr>
          <w:rFonts w:ascii="Arial" w:hAnsi="Arial" w:cs="Arial"/>
          <w:szCs w:val="20"/>
          <w:lang w:val="sl-SI"/>
        </w:rPr>
      </w:pPr>
      <w:r w:rsidRPr="00A276BB">
        <w:rPr>
          <w:rFonts w:ascii="Arial" w:hAnsi="Arial" w:cs="Arial"/>
          <w:szCs w:val="20"/>
          <w:lang w:val="sl-SI"/>
        </w:rPr>
        <w:t>Naročnik pride v zamudo, če v predvidenem roku ne opravi svojih obveznosti. Če je delo izvajalca v primeru naročnikove zamude zaradi zastoja onemogočeno, se pogodbeni stranki dogovorita v okviru te pogodbe.</w:t>
      </w:r>
    </w:p>
    <w:p w14:paraId="6DFDDA1C" w14:textId="77777777" w:rsidR="00C32490" w:rsidRDefault="00C32490" w:rsidP="00A276BB">
      <w:pPr>
        <w:tabs>
          <w:tab w:val="num" w:pos="1080"/>
        </w:tabs>
        <w:jc w:val="both"/>
        <w:rPr>
          <w:rFonts w:ascii="Arial" w:hAnsi="Arial" w:cs="Arial"/>
          <w:szCs w:val="20"/>
          <w:lang w:val="sl-SI"/>
        </w:rPr>
      </w:pPr>
    </w:p>
    <w:p w14:paraId="10927E26" w14:textId="47EF4041" w:rsidR="003C200F" w:rsidRPr="002D251D" w:rsidRDefault="003C200F" w:rsidP="00A276BB">
      <w:pPr>
        <w:tabs>
          <w:tab w:val="num" w:pos="1080"/>
        </w:tabs>
        <w:jc w:val="center"/>
        <w:rPr>
          <w:rFonts w:ascii="Arial" w:hAnsi="Arial" w:cs="Arial"/>
          <w:szCs w:val="20"/>
          <w:lang w:val="sl-SI"/>
        </w:rPr>
      </w:pPr>
      <w:r w:rsidRPr="00A276BB">
        <w:rPr>
          <w:rFonts w:ascii="Arial" w:hAnsi="Arial" w:cs="Arial"/>
          <w:szCs w:val="20"/>
          <w:lang w:val="sl-SI"/>
        </w:rPr>
        <w:t>2</w:t>
      </w:r>
      <w:r w:rsidR="00D8340F">
        <w:rPr>
          <w:rFonts w:ascii="Arial" w:hAnsi="Arial" w:cs="Arial"/>
          <w:szCs w:val="20"/>
          <w:lang w:val="sl-SI"/>
        </w:rPr>
        <w:t>0</w:t>
      </w:r>
      <w:r w:rsidRPr="002D251D">
        <w:rPr>
          <w:rFonts w:ascii="Arial" w:hAnsi="Arial" w:cs="Arial"/>
          <w:szCs w:val="20"/>
          <w:lang w:val="sl-SI"/>
        </w:rPr>
        <w:t>. člen</w:t>
      </w:r>
    </w:p>
    <w:p w14:paraId="5EFE1EEA" w14:textId="77777777" w:rsidR="003C200F" w:rsidRPr="002D251D" w:rsidRDefault="003C200F" w:rsidP="00A276BB">
      <w:pPr>
        <w:tabs>
          <w:tab w:val="num" w:pos="1080"/>
        </w:tabs>
        <w:jc w:val="both"/>
        <w:rPr>
          <w:rFonts w:ascii="Arial" w:hAnsi="Arial" w:cs="Arial"/>
          <w:szCs w:val="20"/>
          <w:lang w:val="sl-SI"/>
        </w:rPr>
      </w:pPr>
    </w:p>
    <w:p w14:paraId="55F4F02A" w14:textId="77777777" w:rsidR="003C200F" w:rsidRPr="002D251D" w:rsidRDefault="003C200F" w:rsidP="00A276BB">
      <w:pPr>
        <w:tabs>
          <w:tab w:val="num" w:pos="1080"/>
        </w:tabs>
        <w:jc w:val="both"/>
        <w:rPr>
          <w:rFonts w:ascii="Arial" w:hAnsi="Arial" w:cs="Arial"/>
          <w:szCs w:val="20"/>
          <w:lang w:val="sl-SI"/>
        </w:rPr>
      </w:pPr>
      <w:r w:rsidRPr="002D251D">
        <w:rPr>
          <w:rFonts w:ascii="Arial" w:hAnsi="Arial" w:cs="Arial"/>
          <w:szCs w:val="20"/>
          <w:lang w:val="sl-SI"/>
        </w:rPr>
        <w:t>Pogodbeno kazen ali kritje nadomestnih pregledov plača izvajalec ali se obračuna pri naslednjih izplačilih izvajalcu.</w:t>
      </w:r>
    </w:p>
    <w:p w14:paraId="30AE7072" w14:textId="77777777" w:rsidR="003C200F" w:rsidRDefault="003C200F" w:rsidP="00A276BB">
      <w:pPr>
        <w:widowControl w:val="0"/>
        <w:jc w:val="both"/>
        <w:rPr>
          <w:rFonts w:ascii="Arial" w:hAnsi="Arial" w:cs="Arial"/>
          <w:szCs w:val="20"/>
          <w:lang w:val="sl-SI"/>
        </w:rPr>
      </w:pPr>
    </w:p>
    <w:p w14:paraId="31E4CD9C" w14:textId="77777777" w:rsidR="00016025" w:rsidRPr="002D251D" w:rsidRDefault="00016025" w:rsidP="00A276BB">
      <w:pPr>
        <w:widowControl w:val="0"/>
        <w:jc w:val="both"/>
        <w:rPr>
          <w:rFonts w:ascii="Arial" w:hAnsi="Arial" w:cs="Arial"/>
          <w:szCs w:val="20"/>
          <w:lang w:val="sl-SI"/>
        </w:rPr>
      </w:pPr>
    </w:p>
    <w:p w14:paraId="2F1CA28D" w14:textId="77777777" w:rsidR="003C200F" w:rsidRPr="002D251D" w:rsidRDefault="003C200F" w:rsidP="00A276BB">
      <w:pPr>
        <w:widowControl w:val="0"/>
        <w:jc w:val="both"/>
        <w:rPr>
          <w:rFonts w:ascii="Arial" w:hAnsi="Arial" w:cs="Arial"/>
          <w:szCs w:val="20"/>
          <w:lang w:val="sl-SI"/>
        </w:rPr>
      </w:pPr>
    </w:p>
    <w:p w14:paraId="7894CC97" w14:textId="70D68985" w:rsidR="003C200F" w:rsidRPr="002D251D" w:rsidRDefault="003C200F" w:rsidP="00D836AD">
      <w:pPr>
        <w:widowControl w:val="0"/>
        <w:spacing w:after="120"/>
        <w:jc w:val="both"/>
        <w:rPr>
          <w:rFonts w:ascii="Arial" w:hAnsi="Arial" w:cs="Arial"/>
          <w:szCs w:val="20"/>
          <w:lang w:val="sl-SI"/>
        </w:rPr>
      </w:pPr>
      <w:r w:rsidRPr="002D251D">
        <w:rPr>
          <w:rFonts w:ascii="Arial" w:hAnsi="Arial" w:cs="Arial"/>
          <w:szCs w:val="20"/>
          <w:lang w:val="sl-SI"/>
        </w:rPr>
        <w:t>XII.</w:t>
      </w:r>
      <w:r w:rsidRPr="002D251D">
        <w:rPr>
          <w:rFonts w:ascii="Arial" w:hAnsi="Arial" w:cs="Arial"/>
          <w:sz w:val="22"/>
          <w:lang w:val="sl-SI"/>
        </w:rPr>
        <w:t xml:space="preserve"> </w:t>
      </w:r>
      <w:r w:rsidR="00B15D58" w:rsidRPr="002D251D">
        <w:rPr>
          <w:rFonts w:ascii="Arial" w:hAnsi="Arial" w:cs="Arial"/>
          <w:szCs w:val="20"/>
          <w:lang w:val="sl-SI"/>
        </w:rPr>
        <w:t xml:space="preserve">FINANČNO ZAVAROVANJE </w:t>
      </w:r>
      <w:r w:rsidRPr="002D251D">
        <w:rPr>
          <w:rFonts w:ascii="Arial" w:hAnsi="Arial" w:cs="Arial"/>
          <w:szCs w:val="20"/>
          <w:lang w:val="sl-SI"/>
        </w:rPr>
        <w:t xml:space="preserve">ZA DOBRO IZVEDBO </w:t>
      </w:r>
      <w:r w:rsidR="00B15D58" w:rsidRPr="002D251D">
        <w:rPr>
          <w:rFonts w:ascii="Arial" w:hAnsi="Arial" w:cs="Arial"/>
          <w:szCs w:val="20"/>
          <w:lang w:val="sl-SI"/>
        </w:rPr>
        <w:t>POGODBENIH OBVEZNOSTI</w:t>
      </w:r>
    </w:p>
    <w:p w14:paraId="7F79C718" w14:textId="77777777" w:rsidR="003C200F" w:rsidRPr="002D251D" w:rsidRDefault="003C200F" w:rsidP="002D251D">
      <w:pPr>
        <w:jc w:val="both"/>
        <w:rPr>
          <w:rFonts w:ascii="Arial" w:hAnsi="Arial" w:cs="Arial"/>
          <w:szCs w:val="20"/>
          <w:lang w:val="sl-SI"/>
        </w:rPr>
      </w:pPr>
    </w:p>
    <w:p w14:paraId="7DD7E8DD" w14:textId="4080E491" w:rsidR="003C200F" w:rsidRPr="002D251D" w:rsidRDefault="003C200F" w:rsidP="00860EDC">
      <w:pPr>
        <w:keepNext/>
        <w:widowControl w:val="0"/>
        <w:jc w:val="center"/>
        <w:rPr>
          <w:rFonts w:ascii="Arial" w:hAnsi="Arial" w:cs="Arial"/>
          <w:szCs w:val="20"/>
          <w:lang w:val="sl-SI"/>
        </w:rPr>
      </w:pPr>
      <w:r w:rsidRPr="002D251D">
        <w:rPr>
          <w:rFonts w:ascii="Arial" w:hAnsi="Arial" w:cs="Arial"/>
          <w:szCs w:val="20"/>
          <w:lang w:val="sl-SI"/>
        </w:rPr>
        <w:t>2</w:t>
      </w:r>
      <w:r w:rsidR="00BD42DA">
        <w:rPr>
          <w:rFonts w:ascii="Arial" w:hAnsi="Arial" w:cs="Arial"/>
          <w:szCs w:val="20"/>
          <w:lang w:val="sl-SI"/>
        </w:rPr>
        <w:t>1</w:t>
      </w:r>
      <w:r w:rsidRPr="002D251D">
        <w:rPr>
          <w:rFonts w:ascii="Arial" w:hAnsi="Arial" w:cs="Arial"/>
          <w:szCs w:val="20"/>
          <w:lang w:val="sl-SI"/>
        </w:rPr>
        <w:t>. člen</w:t>
      </w:r>
    </w:p>
    <w:p w14:paraId="4F4A42D8" w14:textId="77777777" w:rsidR="00B15D58" w:rsidRPr="002D251D" w:rsidRDefault="00B15D58" w:rsidP="00860EDC">
      <w:pPr>
        <w:keepNext/>
        <w:widowControl w:val="0"/>
        <w:jc w:val="both"/>
        <w:rPr>
          <w:rFonts w:ascii="Arial" w:hAnsi="Arial" w:cs="Arial"/>
          <w:szCs w:val="20"/>
          <w:lang w:val="sl-SI"/>
        </w:rPr>
      </w:pPr>
    </w:p>
    <w:p w14:paraId="1ED9E9E7" w14:textId="10546803" w:rsidR="003C200F" w:rsidRPr="002D251D" w:rsidRDefault="00B15D58" w:rsidP="002D251D">
      <w:pPr>
        <w:keepNext/>
        <w:widowControl w:val="0"/>
        <w:jc w:val="both"/>
        <w:rPr>
          <w:rFonts w:ascii="Arial" w:eastAsia="Arial Unicode MS" w:hAnsi="Arial" w:cs="Arial"/>
          <w:szCs w:val="20"/>
          <w:lang w:val="sl-SI"/>
        </w:rPr>
      </w:pPr>
      <w:r w:rsidRPr="002D251D">
        <w:rPr>
          <w:rFonts w:ascii="Arial" w:hAnsi="Arial" w:cs="Arial"/>
          <w:szCs w:val="20"/>
          <w:lang w:val="sl-SI"/>
        </w:rPr>
        <w:t xml:space="preserve">Zavarovanje za dobro izvedbo pogodbenih obveznosti bo izvajalec predložil naročniku ob podpisu pogodbe oz. najkasneje v roku 10 (deset) dni od obojestranskega podpisa pogodbe v skupni </w:t>
      </w:r>
      <w:r w:rsidR="003C200F" w:rsidRPr="002D251D">
        <w:rPr>
          <w:rFonts w:ascii="Arial" w:eastAsia="Arial Unicode MS" w:hAnsi="Arial" w:cs="Arial"/>
          <w:szCs w:val="20"/>
          <w:lang w:val="sl-SI"/>
        </w:rPr>
        <w:t xml:space="preserve">višini </w:t>
      </w:r>
      <w:r w:rsidR="003C200F" w:rsidRPr="002D251D">
        <w:rPr>
          <w:rFonts w:ascii="Arial" w:hAnsi="Arial" w:cs="Arial"/>
          <w:szCs w:val="20"/>
          <w:lang w:val="sl-SI"/>
        </w:rPr>
        <w:t>10</w:t>
      </w:r>
      <w:r w:rsidRPr="002D251D">
        <w:rPr>
          <w:rFonts w:ascii="Arial" w:hAnsi="Arial" w:cs="Arial"/>
          <w:szCs w:val="20"/>
          <w:lang w:val="sl-SI"/>
        </w:rPr>
        <w:t xml:space="preserve"> </w:t>
      </w:r>
      <w:r w:rsidR="003C200F" w:rsidRPr="002D251D">
        <w:rPr>
          <w:rFonts w:ascii="Arial" w:hAnsi="Arial" w:cs="Arial"/>
          <w:szCs w:val="20"/>
          <w:lang w:val="sl-SI"/>
        </w:rPr>
        <w:t>% od okvirne pogodbene vrednosti</w:t>
      </w:r>
      <w:r w:rsidR="00744BF2" w:rsidRPr="00744BF2">
        <w:rPr>
          <w:rFonts w:ascii="Arial" w:hAnsi="Arial" w:cs="Arial"/>
          <w:szCs w:val="20"/>
          <w:lang w:val="sl-SI"/>
        </w:rPr>
        <w:t xml:space="preserve"> iz drugega odstavka 4. člena te pogodbe</w:t>
      </w:r>
      <w:r w:rsidR="00425460">
        <w:rPr>
          <w:rFonts w:ascii="Arial" w:hAnsi="Arial" w:cs="Arial"/>
          <w:szCs w:val="20"/>
          <w:lang w:val="sl-SI"/>
        </w:rPr>
        <w:t>,</w:t>
      </w:r>
      <w:r w:rsidR="003C200F" w:rsidRPr="002D251D">
        <w:rPr>
          <w:rFonts w:ascii="Arial" w:hAnsi="Arial" w:cs="Arial"/>
          <w:szCs w:val="20"/>
          <w:lang w:val="sl-SI"/>
        </w:rPr>
        <w:t xml:space="preserve"> </w:t>
      </w:r>
      <w:bookmarkStart w:id="2" w:name="_Hlk136503860"/>
      <w:r w:rsidR="00425460" w:rsidRPr="00425460">
        <w:rPr>
          <w:rFonts w:ascii="Arial" w:hAnsi="Arial" w:cs="Arial"/>
          <w:szCs w:val="20"/>
          <w:lang w:val="sl-SI"/>
        </w:rPr>
        <w:t xml:space="preserve">ki mora veljati od dneva izročitve in </w:t>
      </w:r>
      <w:r w:rsidR="003C200F" w:rsidRPr="002D251D">
        <w:rPr>
          <w:rFonts w:ascii="Arial" w:hAnsi="Arial" w:cs="Arial"/>
          <w:szCs w:val="20"/>
          <w:lang w:val="sl-SI"/>
        </w:rPr>
        <w:t>za obdobje najmanj enega</w:t>
      </w:r>
      <w:r w:rsidR="008A7705">
        <w:rPr>
          <w:rFonts w:ascii="Arial" w:hAnsi="Arial" w:cs="Arial"/>
          <w:szCs w:val="20"/>
          <w:lang w:val="sl-SI"/>
        </w:rPr>
        <w:t xml:space="preserve"> (1)</w:t>
      </w:r>
      <w:r w:rsidR="003C200F" w:rsidRPr="002D251D">
        <w:rPr>
          <w:rFonts w:ascii="Arial" w:hAnsi="Arial" w:cs="Arial"/>
          <w:szCs w:val="20"/>
          <w:lang w:val="sl-SI"/>
        </w:rPr>
        <w:t xml:space="preserve"> leta</w:t>
      </w:r>
      <w:bookmarkEnd w:id="2"/>
      <w:r w:rsidR="003C200F" w:rsidRPr="002D251D">
        <w:rPr>
          <w:rFonts w:ascii="Arial" w:eastAsia="Arial Unicode MS" w:hAnsi="Arial" w:cs="Arial"/>
          <w:szCs w:val="20"/>
          <w:lang w:val="sl-SI"/>
        </w:rPr>
        <w:t xml:space="preserve">. Izvajalec se zaveže, da bo vsako naslednje leto </w:t>
      </w:r>
      <w:r w:rsidR="003C200F" w:rsidRPr="002D251D">
        <w:rPr>
          <w:rFonts w:ascii="Arial" w:hAnsi="Arial" w:cs="Arial"/>
          <w:szCs w:val="20"/>
          <w:lang w:val="sl-SI"/>
        </w:rPr>
        <w:t xml:space="preserve">vsaj en mesec pred iztekom </w:t>
      </w:r>
      <w:r w:rsidRPr="002D251D">
        <w:rPr>
          <w:rFonts w:ascii="Arial" w:hAnsi="Arial" w:cs="Arial"/>
          <w:szCs w:val="20"/>
          <w:lang w:val="sl-SI"/>
        </w:rPr>
        <w:t xml:space="preserve">zavarovanja za dobro izvedbo pogodbenih obveznosti </w:t>
      </w:r>
      <w:r w:rsidR="003C200F" w:rsidRPr="002D251D">
        <w:rPr>
          <w:rFonts w:ascii="Arial" w:hAnsi="Arial" w:cs="Arial"/>
          <w:szCs w:val="20"/>
          <w:lang w:val="sl-SI"/>
        </w:rPr>
        <w:t>posredoval novo</w:t>
      </w:r>
      <w:r w:rsidRPr="002D251D">
        <w:rPr>
          <w:rFonts w:ascii="Arial" w:hAnsi="Arial" w:cs="Arial"/>
          <w:szCs w:val="20"/>
          <w:lang w:val="sl-SI"/>
        </w:rPr>
        <w:t xml:space="preserve"> zavarovanje za dobro izvedbo pogodbenih obveznosti</w:t>
      </w:r>
      <w:r w:rsidR="003C200F" w:rsidRPr="002D251D">
        <w:rPr>
          <w:rFonts w:ascii="Arial" w:hAnsi="Arial" w:cs="Arial"/>
          <w:szCs w:val="20"/>
          <w:lang w:val="sl-SI"/>
        </w:rPr>
        <w:t xml:space="preserve"> za naslednje obdobje. </w:t>
      </w:r>
      <w:r w:rsidR="00425460" w:rsidRPr="00425460">
        <w:rPr>
          <w:rFonts w:ascii="Arial" w:hAnsi="Arial" w:cs="Arial"/>
          <w:szCs w:val="20"/>
          <w:lang w:val="sl-SI"/>
        </w:rPr>
        <w:t>Če se bodo med trajanjem pogodbe spremenili končni roki za izvedbo posla, storitve, kvaliteta in količina, bo moral izvajalec temu ustrezno spremeniti tudi zavarovanje oziroma podaljšati njegovo veljavnost.</w:t>
      </w:r>
    </w:p>
    <w:p w14:paraId="28EF065B" w14:textId="77777777" w:rsidR="003C200F" w:rsidRPr="002D251D" w:rsidRDefault="003C200F" w:rsidP="00877E9C">
      <w:pPr>
        <w:pStyle w:val="Golobesedilo"/>
        <w:jc w:val="both"/>
        <w:rPr>
          <w:rFonts w:ascii="Arial" w:hAnsi="Arial" w:cs="Arial"/>
        </w:rPr>
      </w:pPr>
    </w:p>
    <w:p w14:paraId="74D396D0" w14:textId="09C337F5" w:rsidR="003C200F" w:rsidRPr="002D251D" w:rsidRDefault="003C200F">
      <w:pPr>
        <w:pStyle w:val="Golobesedilo"/>
        <w:jc w:val="both"/>
        <w:rPr>
          <w:rFonts w:ascii="Arial" w:eastAsia="Arial Unicode MS" w:hAnsi="Arial" w:cs="Arial"/>
        </w:rPr>
      </w:pPr>
      <w:r w:rsidRPr="00E61ACA">
        <w:rPr>
          <w:rFonts w:ascii="Arial" w:hAnsi="Arial" w:cs="Arial"/>
        </w:rPr>
        <w:t xml:space="preserve">Okvirna pogodbena vrednost predstavlja zmnožek okvirnih letnih količin postopkov iz </w:t>
      </w:r>
      <w:r w:rsidR="00726153" w:rsidRPr="00E61ACA">
        <w:rPr>
          <w:rFonts w:ascii="Arial" w:hAnsi="Arial" w:cs="Arial"/>
        </w:rPr>
        <w:t>4</w:t>
      </w:r>
      <w:r w:rsidRPr="00E61ACA">
        <w:rPr>
          <w:rFonts w:ascii="Arial" w:hAnsi="Arial" w:cs="Arial"/>
        </w:rPr>
        <w:t>. člena pogodbe in njihovih cen iz tega člena pogodbe oz. cen postopkov, ki v naslednjem/naslednjih letih veljajo na 60. dan pred iztekom veljavnosti prejšnje</w:t>
      </w:r>
      <w:r w:rsidR="00B15D58" w:rsidRPr="00E61ACA">
        <w:rPr>
          <w:rFonts w:ascii="Arial" w:hAnsi="Arial" w:cs="Arial"/>
        </w:rPr>
        <w:t xml:space="preserve"> zavarovanja za dobro izvedbo pogodbenih obveznosti</w:t>
      </w:r>
      <w:r w:rsidRPr="00E61ACA">
        <w:rPr>
          <w:rFonts w:ascii="Arial" w:hAnsi="Arial" w:cs="Arial"/>
        </w:rPr>
        <w:t>.</w:t>
      </w:r>
    </w:p>
    <w:p w14:paraId="744DADE2" w14:textId="77777777" w:rsidR="003C200F" w:rsidRPr="002D251D" w:rsidRDefault="003C200F" w:rsidP="002D251D">
      <w:pPr>
        <w:ind w:left="360" w:hanging="360"/>
        <w:jc w:val="both"/>
        <w:rPr>
          <w:rFonts w:ascii="Arial" w:hAnsi="Arial" w:cs="Arial"/>
          <w:szCs w:val="20"/>
          <w:lang w:val="sl-SI"/>
        </w:rPr>
      </w:pPr>
    </w:p>
    <w:p w14:paraId="6F61BD0A" w14:textId="0F6DE375" w:rsidR="00EF7DCC" w:rsidRDefault="003C200F" w:rsidP="00EF7DCC">
      <w:pPr>
        <w:pStyle w:val="Golobesedilo"/>
        <w:jc w:val="both"/>
        <w:rPr>
          <w:rFonts w:ascii="Arial" w:hAnsi="Arial" w:cs="Arial"/>
        </w:rPr>
      </w:pPr>
      <w:r w:rsidRPr="002D251D">
        <w:rPr>
          <w:rFonts w:ascii="Arial" w:hAnsi="Arial" w:cs="Arial"/>
        </w:rPr>
        <w:t xml:space="preserve">Naročnik lahko </w:t>
      </w:r>
      <w:r w:rsidR="00EF7DCC">
        <w:rPr>
          <w:rFonts w:ascii="Arial" w:hAnsi="Arial" w:cs="Arial"/>
        </w:rPr>
        <w:t>unovči finančno zavarovanje za dobro izvedbo pogodbenih obveznosti v primeru, če obveznosti po pogodbi ne bodo pravočasno in pravilno izpolnjene oziroma jih bo izvajalec prenehal izpolnjevati, kot npr.:</w:t>
      </w:r>
    </w:p>
    <w:p w14:paraId="31468359" w14:textId="23E0FAAB" w:rsidR="00EF7DCC" w:rsidRPr="002D251D" w:rsidRDefault="00EF7DCC" w:rsidP="002D251D">
      <w:pPr>
        <w:pStyle w:val="Golobesedilo"/>
        <w:numPr>
          <w:ilvl w:val="0"/>
          <w:numId w:val="16"/>
        </w:numPr>
        <w:jc w:val="both"/>
        <w:rPr>
          <w:rFonts w:ascii="Arial" w:hAnsi="Arial" w:cs="Arial"/>
        </w:rPr>
      </w:pPr>
      <w:r w:rsidRPr="00EF7DCC">
        <w:rPr>
          <w:rFonts w:ascii="Arial" w:hAnsi="Arial" w:cs="Arial"/>
        </w:rPr>
        <w:t xml:space="preserve">če </w:t>
      </w:r>
      <w:r w:rsidR="002D251D" w:rsidRPr="002D251D">
        <w:rPr>
          <w:rFonts w:ascii="Arial" w:hAnsi="Arial" w:cs="Arial"/>
        </w:rPr>
        <w:t>izvajalec</w:t>
      </w:r>
      <w:r w:rsidRPr="002D251D">
        <w:rPr>
          <w:rFonts w:ascii="Arial" w:hAnsi="Arial" w:cs="Arial"/>
        </w:rPr>
        <w:t xml:space="preserve"> ne bo pričel izvajati svojih pogodbenih obveznosti v skladu z določili pogodbe ali</w:t>
      </w:r>
    </w:p>
    <w:p w14:paraId="7929B722" w14:textId="76BFC066" w:rsidR="00EF7DCC" w:rsidRPr="002D251D" w:rsidRDefault="00EF7DCC" w:rsidP="002D251D">
      <w:pPr>
        <w:pStyle w:val="Golobesedilo"/>
        <w:numPr>
          <w:ilvl w:val="0"/>
          <w:numId w:val="16"/>
        </w:numPr>
        <w:jc w:val="both"/>
        <w:rPr>
          <w:rFonts w:ascii="Arial" w:hAnsi="Arial" w:cs="Arial"/>
        </w:rPr>
      </w:pPr>
      <w:r w:rsidRPr="002D251D">
        <w:rPr>
          <w:rFonts w:ascii="Arial" w:hAnsi="Arial" w:cs="Arial"/>
        </w:rPr>
        <w:t xml:space="preserve">če </w:t>
      </w:r>
      <w:r w:rsidR="002D251D" w:rsidRPr="002D251D">
        <w:rPr>
          <w:rFonts w:ascii="Arial" w:hAnsi="Arial" w:cs="Arial"/>
        </w:rPr>
        <w:t>izvajalec</w:t>
      </w:r>
      <w:r w:rsidRPr="002D251D">
        <w:rPr>
          <w:rFonts w:ascii="Arial" w:hAnsi="Arial" w:cs="Arial"/>
        </w:rPr>
        <w:t xml:space="preserve"> ne bo izpolnil svojih pogodbenih obveznosti v skladu z določili pogodbe ali</w:t>
      </w:r>
    </w:p>
    <w:p w14:paraId="50639055" w14:textId="35E56AB0" w:rsidR="00EF7DCC" w:rsidRPr="002D251D" w:rsidRDefault="00EF7DCC" w:rsidP="002D251D">
      <w:pPr>
        <w:pStyle w:val="Golobesedilo"/>
        <w:numPr>
          <w:ilvl w:val="0"/>
          <w:numId w:val="16"/>
        </w:numPr>
        <w:jc w:val="both"/>
        <w:rPr>
          <w:rFonts w:ascii="Arial" w:hAnsi="Arial" w:cs="Arial"/>
        </w:rPr>
      </w:pPr>
      <w:r w:rsidRPr="002D251D">
        <w:rPr>
          <w:rFonts w:ascii="Arial" w:hAnsi="Arial" w:cs="Arial"/>
        </w:rPr>
        <w:t xml:space="preserve">če </w:t>
      </w:r>
      <w:r w:rsidR="002D251D" w:rsidRPr="002D251D">
        <w:rPr>
          <w:rFonts w:ascii="Arial" w:hAnsi="Arial" w:cs="Arial"/>
        </w:rPr>
        <w:t>izvajalec</w:t>
      </w:r>
      <w:r w:rsidRPr="002D251D">
        <w:rPr>
          <w:rFonts w:ascii="Arial" w:hAnsi="Arial" w:cs="Arial"/>
        </w:rPr>
        <w:t xml:space="preserve"> ne bo pravočasno izpolnil svojih pogodbenih obveznosti v skladu z določili pogodbe ali</w:t>
      </w:r>
    </w:p>
    <w:p w14:paraId="16A4E5D2" w14:textId="10653CED" w:rsidR="00EF7DCC" w:rsidRPr="002D251D" w:rsidRDefault="00EF7DCC" w:rsidP="002D251D">
      <w:pPr>
        <w:pStyle w:val="Golobesedilo"/>
        <w:numPr>
          <w:ilvl w:val="0"/>
          <w:numId w:val="16"/>
        </w:numPr>
        <w:jc w:val="both"/>
        <w:rPr>
          <w:rFonts w:ascii="Arial" w:hAnsi="Arial" w:cs="Arial"/>
        </w:rPr>
      </w:pPr>
      <w:r w:rsidRPr="002D251D">
        <w:rPr>
          <w:rFonts w:ascii="Arial" w:hAnsi="Arial" w:cs="Arial"/>
        </w:rPr>
        <w:t xml:space="preserve">če </w:t>
      </w:r>
      <w:r w:rsidR="002D251D" w:rsidRPr="002D251D">
        <w:rPr>
          <w:rFonts w:ascii="Arial" w:hAnsi="Arial" w:cs="Arial"/>
        </w:rPr>
        <w:t>izvajalec</w:t>
      </w:r>
      <w:r w:rsidRPr="002D251D">
        <w:rPr>
          <w:rFonts w:ascii="Arial" w:hAnsi="Arial" w:cs="Arial"/>
        </w:rPr>
        <w:t xml:space="preserve"> ne bo pravilno izpolnil svojih pogodbenih obveznosti v skladu z določili pogodbe ali</w:t>
      </w:r>
    </w:p>
    <w:p w14:paraId="4F117411" w14:textId="06173EE1" w:rsidR="00EF7DCC" w:rsidRPr="002D251D" w:rsidRDefault="00EF7DCC" w:rsidP="002D251D">
      <w:pPr>
        <w:pStyle w:val="Golobesedilo"/>
        <w:numPr>
          <w:ilvl w:val="0"/>
          <w:numId w:val="16"/>
        </w:numPr>
        <w:jc w:val="both"/>
        <w:rPr>
          <w:rFonts w:ascii="Arial" w:hAnsi="Arial" w:cs="Arial"/>
        </w:rPr>
      </w:pPr>
      <w:r w:rsidRPr="002D251D">
        <w:rPr>
          <w:rFonts w:ascii="Arial" w:hAnsi="Arial" w:cs="Arial"/>
        </w:rPr>
        <w:t xml:space="preserve">če bo </w:t>
      </w:r>
      <w:r w:rsidR="002D251D" w:rsidRPr="002D251D">
        <w:rPr>
          <w:rFonts w:ascii="Arial" w:hAnsi="Arial" w:cs="Arial"/>
        </w:rPr>
        <w:t>izvajalec</w:t>
      </w:r>
      <w:r w:rsidRPr="002D251D">
        <w:rPr>
          <w:rFonts w:ascii="Arial" w:hAnsi="Arial" w:cs="Arial"/>
        </w:rPr>
        <w:t xml:space="preserve"> prenehal izpolnjevati svoje pogodbene obveznosti v skladu z določili pogodbe.</w:t>
      </w:r>
    </w:p>
    <w:p w14:paraId="05BBCA49" w14:textId="77777777" w:rsidR="00EF7DCC" w:rsidRDefault="00EF7DCC" w:rsidP="002D251D">
      <w:pPr>
        <w:pStyle w:val="Golobesedilo"/>
        <w:jc w:val="both"/>
        <w:rPr>
          <w:rFonts w:ascii="Arial" w:hAnsi="Arial" w:cs="Arial"/>
        </w:rPr>
      </w:pPr>
    </w:p>
    <w:p w14:paraId="0410973E" w14:textId="77777777" w:rsidR="003C200F" w:rsidRPr="00A76119" w:rsidRDefault="003C200F" w:rsidP="00A76119">
      <w:pPr>
        <w:pStyle w:val="Naslov2"/>
        <w:numPr>
          <w:ilvl w:val="0"/>
          <w:numId w:val="0"/>
        </w:numPr>
        <w:spacing w:before="0" w:after="0"/>
        <w:rPr>
          <w:rFonts w:ascii="Arial" w:hAnsi="Arial" w:cs="Arial"/>
          <w:b w:val="0"/>
          <w:bCs/>
          <w:sz w:val="20"/>
          <w:highlight w:val="cyan"/>
        </w:rPr>
      </w:pPr>
    </w:p>
    <w:p w14:paraId="0B86E78A" w14:textId="6E953F9E" w:rsidR="003C200F" w:rsidRPr="00A76119" w:rsidRDefault="003C200F" w:rsidP="00A76119">
      <w:pPr>
        <w:pStyle w:val="Naslov2"/>
        <w:numPr>
          <w:ilvl w:val="0"/>
          <w:numId w:val="0"/>
        </w:numPr>
        <w:spacing w:before="0" w:after="0"/>
        <w:rPr>
          <w:rFonts w:ascii="Arial" w:hAnsi="Arial" w:cs="Arial"/>
          <w:b w:val="0"/>
          <w:bCs/>
          <w:sz w:val="20"/>
        </w:rPr>
      </w:pPr>
      <w:r w:rsidRPr="00A76119">
        <w:rPr>
          <w:rFonts w:ascii="Arial" w:hAnsi="Arial" w:cs="Arial"/>
          <w:b w:val="0"/>
          <w:bCs/>
          <w:sz w:val="20"/>
        </w:rPr>
        <w:t>X</w:t>
      </w:r>
      <w:r w:rsidR="002C536A">
        <w:rPr>
          <w:rFonts w:ascii="Arial" w:hAnsi="Arial" w:cs="Arial"/>
          <w:b w:val="0"/>
          <w:bCs/>
          <w:sz w:val="20"/>
        </w:rPr>
        <w:t>I</w:t>
      </w:r>
      <w:r w:rsidR="00B20079">
        <w:rPr>
          <w:rFonts w:ascii="Arial" w:hAnsi="Arial" w:cs="Arial"/>
          <w:b w:val="0"/>
          <w:bCs/>
          <w:sz w:val="20"/>
        </w:rPr>
        <w:t>I</w:t>
      </w:r>
      <w:r w:rsidR="00D836AD">
        <w:rPr>
          <w:rFonts w:ascii="Arial" w:hAnsi="Arial" w:cs="Arial"/>
          <w:b w:val="0"/>
          <w:bCs/>
          <w:sz w:val="20"/>
        </w:rPr>
        <w:t>I</w:t>
      </w:r>
      <w:r w:rsidRPr="00A76119">
        <w:rPr>
          <w:rFonts w:ascii="Arial" w:hAnsi="Arial" w:cs="Arial"/>
          <w:b w:val="0"/>
          <w:bCs/>
          <w:sz w:val="20"/>
        </w:rPr>
        <w:t>. VARNOSTNA POLITIKA AGENCIJE IN VAROVANJE PODATKOV</w:t>
      </w:r>
    </w:p>
    <w:p w14:paraId="516D4D95" w14:textId="77777777" w:rsidR="003C200F" w:rsidRPr="00A76119" w:rsidRDefault="003C200F" w:rsidP="00860EDC">
      <w:pPr>
        <w:keepNext/>
        <w:widowControl w:val="0"/>
        <w:jc w:val="both"/>
        <w:rPr>
          <w:rFonts w:ascii="Arial" w:hAnsi="Arial" w:cs="Arial"/>
          <w:szCs w:val="20"/>
          <w:lang w:val="sl-SI"/>
        </w:rPr>
      </w:pPr>
    </w:p>
    <w:p w14:paraId="69462CA9" w14:textId="2BCD582F" w:rsidR="003C200F" w:rsidRPr="00A76119" w:rsidRDefault="003C200F" w:rsidP="00860EDC">
      <w:pPr>
        <w:keepNext/>
        <w:widowControl w:val="0"/>
        <w:jc w:val="center"/>
        <w:rPr>
          <w:rFonts w:ascii="Arial" w:hAnsi="Arial" w:cs="Arial"/>
          <w:szCs w:val="20"/>
          <w:lang w:val="sl-SI"/>
        </w:rPr>
      </w:pPr>
      <w:r w:rsidRPr="00A76119">
        <w:rPr>
          <w:rFonts w:ascii="Arial" w:hAnsi="Arial" w:cs="Arial"/>
          <w:szCs w:val="20"/>
          <w:lang w:val="sl-SI"/>
        </w:rPr>
        <w:t>2</w:t>
      </w:r>
      <w:r w:rsidR="00BD42DA">
        <w:rPr>
          <w:rFonts w:ascii="Arial" w:hAnsi="Arial" w:cs="Arial"/>
          <w:szCs w:val="20"/>
          <w:lang w:val="sl-SI"/>
        </w:rPr>
        <w:t>2</w:t>
      </w:r>
      <w:r w:rsidRPr="00A76119">
        <w:rPr>
          <w:rFonts w:ascii="Arial" w:hAnsi="Arial" w:cs="Arial"/>
          <w:szCs w:val="20"/>
          <w:lang w:val="sl-SI"/>
        </w:rPr>
        <w:t>. člen</w:t>
      </w:r>
    </w:p>
    <w:p w14:paraId="34D968F6" w14:textId="77777777" w:rsidR="003B71B1" w:rsidRPr="00A76119" w:rsidRDefault="003B71B1" w:rsidP="003B71B1">
      <w:pPr>
        <w:jc w:val="both"/>
        <w:rPr>
          <w:rFonts w:ascii="Arial" w:hAnsi="Arial" w:cs="Arial"/>
          <w:kern w:val="1"/>
          <w:szCs w:val="20"/>
          <w:lang w:val="sl-SI" w:eastAsia="ar-SA"/>
        </w:rPr>
      </w:pPr>
    </w:p>
    <w:p w14:paraId="157F8ABD" w14:textId="77777777" w:rsidR="001D6B48" w:rsidRPr="001D6B48" w:rsidRDefault="001D6B48" w:rsidP="001D6B48">
      <w:pPr>
        <w:jc w:val="both"/>
        <w:rPr>
          <w:rFonts w:ascii="Arial" w:hAnsi="Arial" w:cs="Arial"/>
          <w:szCs w:val="20"/>
          <w:lang w:val="sl-SI"/>
        </w:rPr>
      </w:pPr>
      <w:r w:rsidRPr="001D6B48">
        <w:rPr>
          <w:rFonts w:ascii="Arial" w:hAnsi="Arial" w:cs="Arial"/>
          <w:szCs w:val="20"/>
          <w:lang w:val="sl-SI"/>
        </w:rPr>
        <w:t xml:space="preserve">Izvajalec soglaša, da je seznanjen z varnostno politiko naročnika E-VP-0.01 in naročnikovo politiko odnosov z dobavitelji E-VP-0.12, ter se zaveže, da bo spoštoval in izvajal njuna določila (kot to zahteva ISO/EC 27002 v poglavju 9.4.1, 15.1.1 in 15.1.2). </w:t>
      </w:r>
    </w:p>
    <w:p w14:paraId="58FA35FF" w14:textId="77777777" w:rsidR="001D6B48" w:rsidRPr="001D6B48" w:rsidRDefault="001D6B48" w:rsidP="001D6B48">
      <w:pPr>
        <w:jc w:val="both"/>
        <w:rPr>
          <w:rFonts w:ascii="Arial" w:hAnsi="Arial" w:cs="Arial"/>
          <w:szCs w:val="20"/>
          <w:lang w:val="sl-SI"/>
        </w:rPr>
      </w:pPr>
    </w:p>
    <w:p w14:paraId="11F66077" w14:textId="77777777" w:rsidR="001D6B48" w:rsidRPr="001D6B48" w:rsidRDefault="001D6B48" w:rsidP="001D6B48">
      <w:pPr>
        <w:jc w:val="both"/>
        <w:rPr>
          <w:rFonts w:ascii="Arial" w:hAnsi="Arial" w:cs="Arial"/>
          <w:szCs w:val="20"/>
          <w:lang w:val="sl-SI"/>
        </w:rPr>
      </w:pPr>
      <w:r w:rsidRPr="001D6B48">
        <w:rPr>
          <w:rFonts w:ascii="Arial" w:hAnsi="Arial" w:cs="Arial"/>
          <w:szCs w:val="20"/>
          <w:lang w:val="sl-SI"/>
        </w:rPr>
        <w:t>Izvajalec se zaveže, da bo naročniku omogočil vpogled v svoje delovno okolje za potrebe preverjanja skladnosti z določili v prvem odstavku navedenih naročnikovih politik.</w:t>
      </w:r>
    </w:p>
    <w:p w14:paraId="59EA3E1B" w14:textId="77777777" w:rsidR="003B71B1" w:rsidRPr="00A76119" w:rsidRDefault="003B71B1">
      <w:pPr>
        <w:widowControl w:val="0"/>
        <w:jc w:val="both"/>
        <w:rPr>
          <w:rFonts w:ascii="Arial" w:hAnsi="Arial" w:cs="Arial"/>
          <w:szCs w:val="20"/>
          <w:lang w:val="sl-SI"/>
        </w:rPr>
      </w:pPr>
    </w:p>
    <w:p w14:paraId="340BD59C" w14:textId="450E95D1" w:rsidR="003B71B1" w:rsidRPr="00A76119" w:rsidRDefault="003B71B1">
      <w:pPr>
        <w:widowControl w:val="0"/>
        <w:jc w:val="both"/>
        <w:rPr>
          <w:rFonts w:ascii="Arial" w:hAnsi="Arial" w:cs="Arial"/>
          <w:szCs w:val="20"/>
          <w:lang w:val="sl-SI"/>
        </w:rPr>
      </w:pPr>
    </w:p>
    <w:p w14:paraId="5B964C17" w14:textId="06CAE45B" w:rsidR="003B71B1" w:rsidRPr="00A76119" w:rsidRDefault="003B71B1" w:rsidP="00A76119">
      <w:pPr>
        <w:keepNext/>
        <w:widowControl w:val="0"/>
        <w:jc w:val="center"/>
        <w:rPr>
          <w:rFonts w:ascii="Arial" w:hAnsi="Arial" w:cs="Arial"/>
          <w:szCs w:val="20"/>
          <w:lang w:val="sl-SI"/>
        </w:rPr>
      </w:pPr>
      <w:r w:rsidRPr="00A76119">
        <w:rPr>
          <w:rFonts w:ascii="Arial" w:hAnsi="Arial" w:cs="Arial"/>
          <w:szCs w:val="20"/>
          <w:lang w:val="sl-SI"/>
        </w:rPr>
        <w:t>2</w:t>
      </w:r>
      <w:r w:rsidR="00BD42DA">
        <w:rPr>
          <w:rFonts w:ascii="Arial" w:hAnsi="Arial" w:cs="Arial"/>
          <w:szCs w:val="20"/>
          <w:lang w:val="sl-SI"/>
        </w:rPr>
        <w:t>3</w:t>
      </w:r>
      <w:r w:rsidRPr="00A76119">
        <w:rPr>
          <w:rFonts w:ascii="Arial" w:hAnsi="Arial" w:cs="Arial"/>
          <w:szCs w:val="20"/>
          <w:lang w:val="sl-SI"/>
        </w:rPr>
        <w:t xml:space="preserve">. člen </w:t>
      </w:r>
    </w:p>
    <w:p w14:paraId="4AD80590" w14:textId="48F15205" w:rsidR="003C200F" w:rsidRPr="00A76119" w:rsidRDefault="003C200F" w:rsidP="00860EDC">
      <w:pPr>
        <w:keepNext/>
        <w:widowControl w:val="0"/>
        <w:jc w:val="both"/>
        <w:rPr>
          <w:rFonts w:ascii="Arial" w:hAnsi="Arial" w:cs="Arial"/>
          <w:szCs w:val="20"/>
          <w:lang w:val="sl-SI"/>
        </w:rPr>
      </w:pPr>
    </w:p>
    <w:p w14:paraId="6E2C117B"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Pogodbeni stranki se zavežeta, da bosta vse informacije, podatke in dokumentacijo, ki jih bosta pridobili ali ustvarili v okviru izvajanja predmeta pogodbe, varovali v skladu z veljavnim pravom, in jih ne bosta neupravičeno uporabljali v svojo korist oziroma komercialno izkoriščali ali posredovali tretjim osebam izven organizacij, ki niso vključene v izvajanje nalog predmeta pogodbe, med časom izvrševanja pogodbe kot tudi po preteku njene veljavnosti. </w:t>
      </w:r>
    </w:p>
    <w:p w14:paraId="2BA77BF8" w14:textId="77777777" w:rsidR="001D6B48" w:rsidRPr="001D6B48" w:rsidRDefault="001D6B48" w:rsidP="001D6B48">
      <w:pPr>
        <w:keepNext/>
        <w:widowControl w:val="0"/>
        <w:jc w:val="both"/>
        <w:rPr>
          <w:rFonts w:ascii="Arial" w:hAnsi="Arial" w:cs="Arial"/>
          <w:szCs w:val="20"/>
          <w:lang w:val="sl-SI"/>
        </w:rPr>
      </w:pPr>
    </w:p>
    <w:p w14:paraId="534B9C4E"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Izvajalec se zaveda, da bo pri opravljanju storitev iz pogodbe dobil dostop do osebnih, poslovnih in drugih varovanih podatkov, katerih uporaba je pravno regulirana, njihova zloraba ali malomarno ravnanje v zvezi z njimi pa lahko odraža kazensko in materialno odgovornost. </w:t>
      </w:r>
    </w:p>
    <w:p w14:paraId="16B8338E" w14:textId="77777777" w:rsidR="001D6B48" w:rsidRPr="001D6B48" w:rsidRDefault="001D6B48" w:rsidP="001D6B48">
      <w:pPr>
        <w:keepNext/>
        <w:widowControl w:val="0"/>
        <w:jc w:val="both"/>
        <w:rPr>
          <w:rFonts w:ascii="Arial" w:hAnsi="Arial" w:cs="Arial"/>
          <w:szCs w:val="20"/>
          <w:lang w:val="sl-SI"/>
        </w:rPr>
      </w:pPr>
    </w:p>
    <w:p w14:paraId="339E928C"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Izvajalec se zaveda, da pogodbena dela sestavljajo tudi delovni postopki, ki po svoji vsebini predstavljajo obdelavo osebnih podatkov v skladu z veljavnimi predpisi, ki urejajo varstvo osebnih podatkov, zaradi česar sta pogodbeni stranki zavezani k izvajanju določb veljavnih predpisov, ki urejajo pogodbeno obdelavo osebnih podatkov. Izvajalec se zavezuje, da bo vse podatke skrbno varoval in jih uporabljal izključno za izvajanje te pogodbe. </w:t>
      </w:r>
    </w:p>
    <w:p w14:paraId="6568D508" w14:textId="77777777" w:rsidR="001D6B48" w:rsidRPr="001D6B48" w:rsidRDefault="001D6B48" w:rsidP="001D6B48">
      <w:pPr>
        <w:keepNext/>
        <w:widowControl w:val="0"/>
        <w:jc w:val="both"/>
        <w:rPr>
          <w:rFonts w:ascii="Arial" w:hAnsi="Arial" w:cs="Arial"/>
          <w:szCs w:val="20"/>
          <w:lang w:val="sl-SI"/>
        </w:rPr>
      </w:pPr>
    </w:p>
    <w:p w14:paraId="01C17B63"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Predmet te določbe so osebni podatki, ki so shranjeni v informacijskih sistemih naročnika in so primeroma naslednji: ime in priimek nosilca oz. stranke oz. zaposlenih, davčna št., EMŠO, spisovna št., naslov nosilca oz. stranke, telefonska številka, elektronski naslov, št. TRR, naslov kmetijskega gospodarstva, naziv prejemnika, ime in priimek ter naslov prejemnika (ali prenosnika in prevzemnika), ID plačilne pravice s pripisanimi atributi (število, vrednost, promet), GERK_PID, identifikacijska številka nosilca, ušesna številka živali, KMG-MID in drugi podatki, ki omogočajo identifikacijo posameznika. </w:t>
      </w:r>
    </w:p>
    <w:p w14:paraId="76A73285" w14:textId="77777777" w:rsidR="001D6B48" w:rsidRPr="001D6B48" w:rsidRDefault="001D6B48" w:rsidP="001D6B48">
      <w:pPr>
        <w:keepNext/>
        <w:widowControl w:val="0"/>
        <w:jc w:val="both"/>
        <w:rPr>
          <w:rFonts w:ascii="Arial" w:hAnsi="Arial" w:cs="Arial"/>
          <w:szCs w:val="20"/>
          <w:lang w:val="sl-SI"/>
        </w:rPr>
      </w:pPr>
    </w:p>
    <w:p w14:paraId="074A02F2"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Naročnik (upravljavec osebnih podatkov) izvajalcu (pogodbenemu obdelovalcu) z namenom izvajanja pogodbenih del omogoča vpoglede v osebne podatke zbirk podatkov, s katerimi upravlja, ter v zapise revizijskih sledi o obdelavi teh osebnih podatkov, če in kadar je to potrebno za izvedbo pogodbenih del. Za vsak vpogled mora izvajalec dobiti zahtevo ali odobritev s strani naročnika v primeru izvajanja podpore uporabnikom. Vse vpoglede in aktivnosti, ki so bile izvedene na zbirki, mora izvajalec ustrezno dokumentirati z navedbo vzroka vpogleda in zapisnik opravljenih del predati naročniku.</w:t>
      </w:r>
    </w:p>
    <w:p w14:paraId="3D5FB43D" w14:textId="77777777" w:rsidR="001D6B48" w:rsidRPr="001D6B48" w:rsidRDefault="001D6B48" w:rsidP="001D6B48">
      <w:pPr>
        <w:keepNext/>
        <w:widowControl w:val="0"/>
        <w:jc w:val="both"/>
        <w:rPr>
          <w:rFonts w:ascii="Arial" w:hAnsi="Arial" w:cs="Arial"/>
          <w:szCs w:val="20"/>
          <w:lang w:val="sl-SI"/>
        </w:rPr>
      </w:pPr>
    </w:p>
    <w:p w14:paraId="1B925617"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Osebne podatke, ki jih vsebujejo zbirke podatkov, v katere v okviru pogodbenih del lahko vpogleda izvajalec bo izvajalcu posredoval naročnik.</w:t>
      </w:r>
    </w:p>
    <w:p w14:paraId="57FD603C" w14:textId="77777777" w:rsidR="001D6B48" w:rsidRPr="001D6B48" w:rsidRDefault="001D6B48" w:rsidP="001D6B48">
      <w:pPr>
        <w:keepNext/>
        <w:widowControl w:val="0"/>
        <w:jc w:val="both"/>
        <w:rPr>
          <w:rFonts w:ascii="Arial" w:hAnsi="Arial" w:cs="Arial"/>
          <w:szCs w:val="20"/>
          <w:lang w:val="sl-SI"/>
        </w:rPr>
      </w:pPr>
    </w:p>
    <w:p w14:paraId="2E61BA43"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Izključni namen vpogledov izvajalca v podatke zbirk osebnih podatkov, s katerimi upravlja naročnik, ter v revizijske sledi o obdelavi teh podatkov, je kakovostno izvajanje pogodbenih del.</w:t>
      </w:r>
    </w:p>
    <w:p w14:paraId="7633555B" w14:textId="77777777" w:rsidR="001D6B48" w:rsidRPr="001D6B48" w:rsidRDefault="001D6B48" w:rsidP="001D6B48">
      <w:pPr>
        <w:keepNext/>
        <w:widowControl w:val="0"/>
        <w:jc w:val="both"/>
        <w:rPr>
          <w:rFonts w:ascii="Arial" w:hAnsi="Arial" w:cs="Arial"/>
          <w:szCs w:val="20"/>
          <w:lang w:val="sl-SI"/>
        </w:rPr>
      </w:pPr>
    </w:p>
    <w:p w14:paraId="2A5E8D07"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Izvajalec se zavezuje, da bo z osebnimi podatki, ki so predmet pogodbenih del, ravnal v skladu z določili Zakona o varstvu osebnih podatkov (Uradni list RS, št. 163/22), Uredbe (EU) 2016/679 Evropskega parlamenta in Sveta z dne 27. aprila 2016 o varstvu posameznikov pri obdelavi osebnih podatkov in o prostem pretoku takih podatkov ter o razveljavitvi Direktive 95/46/ES (Splošna uredba o varstvu podatkov) (UL L št. 119 z dne 4. 5. 2016, str. 1, z vsemi spremembami; v nadaljnjem besedilu: GDPR) in drugimi veljavnimi predpisi, ki urejajo varstvo osebnih podatkov in da osebnih podatkov ne bo uporabil </w:t>
      </w:r>
      <w:r w:rsidRPr="001D6B48">
        <w:rPr>
          <w:rFonts w:ascii="Arial" w:hAnsi="Arial" w:cs="Arial"/>
          <w:szCs w:val="20"/>
          <w:lang w:val="sl-SI"/>
        </w:rPr>
        <w:lastRenderedPageBreak/>
        <w:t>za drugačen namen, kot je določen v tej pogodbi.</w:t>
      </w:r>
    </w:p>
    <w:p w14:paraId="085520E2" w14:textId="77777777" w:rsidR="001D6B48" w:rsidRPr="001D6B48" w:rsidRDefault="001D6B48" w:rsidP="001D6B48">
      <w:pPr>
        <w:keepNext/>
        <w:widowControl w:val="0"/>
        <w:jc w:val="both"/>
        <w:rPr>
          <w:rFonts w:ascii="Arial" w:hAnsi="Arial" w:cs="Arial"/>
          <w:szCs w:val="20"/>
          <w:lang w:val="sl-SI"/>
        </w:rPr>
      </w:pPr>
    </w:p>
    <w:p w14:paraId="44DB41B0"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Izvajalec se zavezuje, da bo osebne podatke, ki jih bo zaradi izvedbe posameznih pogodbenih del shranil na svoji informacijski opremi, po prenehanju veljavnosti pogodbe nemudoma vrnil naročniku, iz svoje informacijske opreme pa nepovratno izbrisal.</w:t>
      </w:r>
    </w:p>
    <w:p w14:paraId="2A73D0A2" w14:textId="77777777" w:rsidR="001D6B48" w:rsidRPr="001D6B48" w:rsidRDefault="001D6B48" w:rsidP="001D6B48">
      <w:pPr>
        <w:keepNext/>
        <w:widowControl w:val="0"/>
        <w:jc w:val="both"/>
        <w:rPr>
          <w:rFonts w:ascii="Arial" w:hAnsi="Arial" w:cs="Arial"/>
          <w:szCs w:val="20"/>
          <w:lang w:val="sl-SI"/>
        </w:rPr>
      </w:pPr>
    </w:p>
    <w:p w14:paraId="3817AC92"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Stranki se posebej dogovorita, da izvajalec ne bo spreminjal medija zapisa (vsi morebitni osebni in drugi občutljivi podatki bodo ostali v elektronski obliki), ter da bo prenos osebnih podatkov, ki bo potekal preko telekomunikacijskih omrežij, zavarovan s kriptografijo in elektronskim podpisom. Prenos občutljivih osebnih podatkov preko telekomunikacijskih omrežij mora biti vedno posredovan z uporabo kriptografskih metod ali elektronskega podpisa tako, da je zagotovljena njihova nečitljivost oziroma neprepoznavnost med prenosom.</w:t>
      </w:r>
    </w:p>
    <w:p w14:paraId="7F442F15" w14:textId="77777777" w:rsidR="001D6B48" w:rsidRPr="001D6B48" w:rsidRDefault="001D6B48" w:rsidP="001D6B48">
      <w:pPr>
        <w:keepNext/>
        <w:widowControl w:val="0"/>
        <w:jc w:val="both"/>
        <w:rPr>
          <w:rFonts w:ascii="Arial" w:hAnsi="Arial" w:cs="Arial"/>
          <w:szCs w:val="20"/>
          <w:lang w:val="sl-SI"/>
        </w:rPr>
      </w:pPr>
    </w:p>
    <w:p w14:paraId="75CF34DB"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Izvajalec se zavezuje, da ne bo, razen v primeru določenih z zakonom, niti v času trajanja te pogodbe, niti v času po prenehanju te pogodbe, razkril katerikoli tretji fizični ali pravni osebi, osebne podatke do katerih je prišel pri izvajanju te pogodbe, kot tudi poslovnih ali drugih varovanih podatkov ali kakršne koli informacije, povezane z organizacijo, poslovanjem, financami, posli ali transakcijami naročnika. Prav tako izvajalec osebnih podatkov ne bo prenašal v tretjo državo ali mednarodno organizacijo skladno z a točko tretjega odstavka 28. člena GDPR.</w:t>
      </w:r>
    </w:p>
    <w:p w14:paraId="292BBC0E" w14:textId="77777777" w:rsidR="001D6B48" w:rsidRPr="001D6B48" w:rsidRDefault="001D6B48" w:rsidP="001D6B48">
      <w:pPr>
        <w:keepNext/>
        <w:widowControl w:val="0"/>
        <w:jc w:val="both"/>
        <w:rPr>
          <w:rFonts w:ascii="Arial" w:hAnsi="Arial" w:cs="Arial"/>
          <w:szCs w:val="20"/>
          <w:lang w:val="sl-SI"/>
        </w:rPr>
      </w:pPr>
    </w:p>
    <w:p w14:paraId="0DDA40BA"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Izvajalec se zavezuje, da bo naročnika nemudoma obvestil, v kolikor bo tretja oseba na podlagi zakonskih določb zahtevala razkritje kateregakoli izmed podatkov iz prvega odstavka tega člena oziroma drugih podatkov, ki jih je naročnik opredelil kot varovane podatke.</w:t>
      </w:r>
    </w:p>
    <w:p w14:paraId="08F1D8AB" w14:textId="77777777" w:rsidR="001D6B48" w:rsidRPr="001D6B48" w:rsidRDefault="001D6B48" w:rsidP="001D6B48">
      <w:pPr>
        <w:keepNext/>
        <w:widowControl w:val="0"/>
        <w:jc w:val="both"/>
        <w:rPr>
          <w:rFonts w:ascii="Arial" w:hAnsi="Arial" w:cs="Arial"/>
          <w:szCs w:val="20"/>
          <w:lang w:val="sl-SI"/>
        </w:rPr>
      </w:pPr>
    </w:p>
    <w:p w14:paraId="4111DB55"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Pogodbeni stranki se zavezujeta, da zagotavljata ustrezne postopke in ukrepe glede zavarovanja osebnih podatkov in varnosti obdelave, v skladu z veljavnimi predpisi, ki urejajo varstvo osebnih podatkov. </w:t>
      </w:r>
    </w:p>
    <w:p w14:paraId="65182318" w14:textId="77777777" w:rsidR="001D6B48" w:rsidRPr="001D6B48" w:rsidRDefault="001D6B48" w:rsidP="001D6B48">
      <w:pPr>
        <w:keepNext/>
        <w:widowControl w:val="0"/>
        <w:jc w:val="both"/>
        <w:rPr>
          <w:rFonts w:ascii="Arial" w:hAnsi="Arial" w:cs="Arial"/>
          <w:szCs w:val="20"/>
          <w:lang w:val="sl-SI"/>
        </w:rPr>
      </w:pPr>
    </w:p>
    <w:p w14:paraId="6A073A0A"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Izvajalec se zavezuje, da bo osebne podatke varoval v skladu z določbami GDPR in drugimi veljavnimi predpisi, ki urejajo varovanje osebnih podatkov in varovanje poslovne skrivnosti (v nadaljnjem besedilu: varovani podatki) ter v primeru kršitev o tem nemudoma obvestil naročnika in sicer na dpo.aktrp@gov.si. Šteje se, da je izvajalec s podpisom pogodbe seznanjen z vsebino naslednjih notranjih predpisov naročnika:</w:t>
      </w:r>
    </w:p>
    <w:p w14:paraId="324A882C"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Navodilo o varstvu osebnih podatkov, E-SSZ-0.72.</w:t>
      </w:r>
    </w:p>
    <w:p w14:paraId="7056C118" w14:textId="77777777" w:rsidR="001D6B48" w:rsidRPr="001D6B48" w:rsidRDefault="001D6B48" w:rsidP="001D6B48">
      <w:pPr>
        <w:keepNext/>
        <w:widowControl w:val="0"/>
        <w:jc w:val="both"/>
        <w:rPr>
          <w:rFonts w:ascii="Arial" w:hAnsi="Arial" w:cs="Arial"/>
          <w:szCs w:val="20"/>
          <w:lang w:val="sl-SI"/>
        </w:rPr>
      </w:pPr>
    </w:p>
    <w:p w14:paraId="4B3AB000"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Izvajalec je seznanjen, da lahko naročnik pri izvajalcu nadzoruje izvajanje postopkov in ukrepov iz prejšnjega odstavka. </w:t>
      </w:r>
    </w:p>
    <w:p w14:paraId="257EDAA0" w14:textId="77777777" w:rsidR="001D6B48" w:rsidRPr="001D6B48" w:rsidRDefault="001D6B48" w:rsidP="001D6B48">
      <w:pPr>
        <w:keepNext/>
        <w:widowControl w:val="0"/>
        <w:jc w:val="both"/>
        <w:rPr>
          <w:rFonts w:ascii="Arial" w:hAnsi="Arial" w:cs="Arial"/>
          <w:szCs w:val="20"/>
          <w:lang w:val="sl-SI"/>
        </w:rPr>
      </w:pPr>
    </w:p>
    <w:p w14:paraId="0E95F1D0"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Izvajalec se tudi zavezuje, da bo naročniku pomagal pri izpolnjevanju njegovih obveznosti glede zahtev za uresničevanje pravic posameznika, na katerega se nanašajo osebni podatki in mu dal na voljo vse informacije, ki so potrebne za dokazovanje izpolnjevanja obveznosti iz 28. člena GDPR. </w:t>
      </w:r>
    </w:p>
    <w:p w14:paraId="296A6931" w14:textId="77777777" w:rsidR="001D6B48" w:rsidRPr="001D6B48" w:rsidRDefault="001D6B48" w:rsidP="001D6B48">
      <w:pPr>
        <w:keepNext/>
        <w:widowControl w:val="0"/>
        <w:jc w:val="both"/>
        <w:rPr>
          <w:rFonts w:ascii="Arial" w:hAnsi="Arial" w:cs="Arial"/>
          <w:szCs w:val="20"/>
          <w:lang w:val="sl-SI"/>
        </w:rPr>
      </w:pPr>
    </w:p>
    <w:p w14:paraId="72525237"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Izvajalec se zavezuje, da bo naročniku pomagal pri izpolnjevanju obveznosti iz 32. do 36. člena GDPR, in sicer:</w:t>
      </w:r>
    </w:p>
    <w:p w14:paraId="5B290AE1"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pri sprejemu vseh potrebnih ukrepov za varnost osebnih podatkov, vključno s stalno zaupnostjo, celovitostjo, dostopnostjo in odpornostjo sistemov za obdelavo,</w:t>
      </w:r>
    </w:p>
    <w:p w14:paraId="5093402A"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pri pravočasni povrnitvi razpoložljivosti in dostopa do osebnih podatkov v primeru fizičnega ali tehničnega incidenta,</w:t>
      </w:r>
    </w:p>
    <w:p w14:paraId="3C1170B6"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nudil potrebno pomoč pri izdelavi ocene učinka v zvezi z varstvom osebnih podatkov oz. pri postopku posvetovanja naročnika z nadzornih organom, pristojnim za področje osebnih podatkov, glede ocene učinka.</w:t>
      </w:r>
    </w:p>
    <w:p w14:paraId="041DCDB6" w14:textId="77777777" w:rsidR="001D6B48" w:rsidRPr="001D6B48" w:rsidRDefault="001D6B48" w:rsidP="001D6B48">
      <w:pPr>
        <w:keepNext/>
        <w:widowControl w:val="0"/>
        <w:jc w:val="both"/>
        <w:rPr>
          <w:rFonts w:ascii="Arial" w:hAnsi="Arial" w:cs="Arial"/>
          <w:szCs w:val="20"/>
          <w:lang w:val="sl-SI"/>
        </w:rPr>
      </w:pPr>
    </w:p>
    <w:p w14:paraId="06697F8F"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Izvajalec bo nemudoma obvestil naročnika, če bo ta po njegovem mnenju kršil GDPR ali druge predpise EU oziroma nacionalne predpise s področja varstva osebnih podatkov. </w:t>
      </w:r>
    </w:p>
    <w:p w14:paraId="184F4C85" w14:textId="77777777" w:rsidR="001D6B48" w:rsidRPr="001D6B48" w:rsidRDefault="001D6B48" w:rsidP="001D6B48">
      <w:pPr>
        <w:keepNext/>
        <w:widowControl w:val="0"/>
        <w:jc w:val="both"/>
        <w:rPr>
          <w:rFonts w:ascii="Arial" w:hAnsi="Arial" w:cs="Arial"/>
          <w:szCs w:val="20"/>
          <w:lang w:val="sl-SI"/>
        </w:rPr>
      </w:pPr>
    </w:p>
    <w:p w14:paraId="35374D4E" w14:textId="77777777" w:rsidR="001D6B48" w:rsidRPr="001D6B48" w:rsidRDefault="001D6B48" w:rsidP="001D6B48">
      <w:pPr>
        <w:keepNext/>
        <w:widowControl w:val="0"/>
        <w:jc w:val="both"/>
        <w:rPr>
          <w:rFonts w:ascii="Arial" w:hAnsi="Arial" w:cs="Arial"/>
          <w:szCs w:val="20"/>
          <w:lang w:val="sl-SI"/>
        </w:rPr>
      </w:pPr>
      <w:r w:rsidRPr="001D6B48">
        <w:rPr>
          <w:rFonts w:ascii="Arial" w:hAnsi="Arial" w:cs="Arial"/>
          <w:szCs w:val="20"/>
          <w:lang w:val="sl-SI"/>
        </w:rPr>
        <w:t xml:space="preserve">Izvajalec se zaveže izdelati seznam kadrov, ki imajo dostop oz. prejemajo informacije naročnika ter naročnika obveščati o vsaki kadrovski spremembi pri izvajanju storitev po pogodbi. Vsi izvajalčevi kadri, ki bodo sodelovali pri izvajanju predmeta te pogodbe, morajo varovati vse (osebne, poslovne in zaupne) </w:t>
      </w:r>
      <w:r w:rsidRPr="001D6B48">
        <w:rPr>
          <w:rFonts w:ascii="Arial" w:hAnsi="Arial" w:cs="Arial"/>
          <w:szCs w:val="20"/>
          <w:lang w:val="sl-SI"/>
        </w:rPr>
        <w:lastRenderedPageBreak/>
        <w:t>podatke naročnika in drugih državnih organov, s katerimi bodo prišli v stik pri izvajanju naročila. V ta namen morajo podpisati »</w:t>
      </w:r>
      <w:bookmarkStart w:id="3" w:name="_Hlk123884244"/>
      <w:r w:rsidRPr="001D6B48">
        <w:rPr>
          <w:rFonts w:ascii="Arial" w:hAnsi="Arial" w:cs="Arial"/>
          <w:i/>
          <w:iCs/>
          <w:szCs w:val="20"/>
          <w:lang w:val="sl-SI"/>
        </w:rPr>
        <w:t>Izjavo o varovanju podatkov</w:t>
      </w:r>
      <w:bookmarkEnd w:id="3"/>
      <w:r w:rsidRPr="001D6B48">
        <w:rPr>
          <w:rFonts w:ascii="Arial" w:hAnsi="Arial" w:cs="Arial"/>
          <w:i/>
          <w:iCs/>
          <w:szCs w:val="20"/>
          <w:lang w:val="sl-SI"/>
        </w:rPr>
        <w:t>«</w:t>
      </w:r>
      <w:r w:rsidRPr="001D6B48">
        <w:rPr>
          <w:rFonts w:ascii="Arial" w:hAnsi="Arial" w:cs="Arial"/>
          <w:szCs w:val="20"/>
          <w:lang w:val="sl-SI"/>
        </w:rPr>
        <w:t xml:space="preserve"> naročnika. Izvajalec mora izjave vseh kadrov izročiti naročniku hkrati s podpisom te pogodbe oziroma najkasneje v desetih (10) dneh po podpisu te pogodbe.</w:t>
      </w:r>
    </w:p>
    <w:p w14:paraId="259D6BA6" w14:textId="77777777" w:rsidR="001D6B48" w:rsidRPr="001D6B48" w:rsidRDefault="001D6B48" w:rsidP="001D6B48">
      <w:pPr>
        <w:keepNext/>
        <w:widowControl w:val="0"/>
        <w:jc w:val="both"/>
        <w:rPr>
          <w:rFonts w:ascii="Arial" w:hAnsi="Arial" w:cs="Arial"/>
          <w:szCs w:val="20"/>
          <w:lang w:val="sl-SI"/>
        </w:rPr>
      </w:pPr>
    </w:p>
    <w:p w14:paraId="1EA63F8C" w14:textId="30A37886" w:rsidR="001D6B48" w:rsidRPr="00744BF2" w:rsidRDefault="001D6B48" w:rsidP="00744BF2">
      <w:pPr>
        <w:keepNext/>
        <w:widowControl w:val="0"/>
        <w:jc w:val="both"/>
        <w:rPr>
          <w:rFonts w:ascii="Arial" w:hAnsi="Arial" w:cs="Arial"/>
          <w:szCs w:val="20"/>
          <w:lang w:val="sl-SI"/>
        </w:rPr>
      </w:pPr>
      <w:r w:rsidRPr="001D6B48">
        <w:rPr>
          <w:rFonts w:ascii="Arial" w:hAnsi="Arial" w:cs="Arial"/>
          <w:szCs w:val="20"/>
          <w:lang w:val="sl-SI"/>
        </w:rPr>
        <w:t>Izvajalec se zavezuje, da bo vse svoje zaposlene, ki bodo izvajali pogodbena dela, seznanil z njihovimi dolžnostmi in odgovornostjo za izvajanje postopkov in ukrepov za zavarovanje varovanih podatkov, ki bodo predmet pogodbenih del.</w:t>
      </w:r>
    </w:p>
    <w:p w14:paraId="4A640EAB" w14:textId="173C5E7F" w:rsidR="001D6B48" w:rsidRPr="001D6B48" w:rsidRDefault="001D6B48" w:rsidP="001D6B48">
      <w:pPr>
        <w:jc w:val="both"/>
        <w:rPr>
          <w:rFonts w:ascii="Arial" w:eastAsia="MS Mincho" w:hAnsi="Arial" w:cs="Arial"/>
          <w:szCs w:val="20"/>
          <w:lang w:val="sl-SI" w:eastAsia="sl-SI"/>
        </w:rPr>
      </w:pPr>
    </w:p>
    <w:p w14:paraId="7B938731" w14:textId="77777777" w:rsidR="001D6B48" w:rsidRPr="001D6B48" w:rsidRDefault="001D6B48" w:rsidP="001D6B48">
      <w:pPr>
        <w:jc w:val="both"/>
        <w:rPr>
          <w:rFonts w:ascii="Arial" w:eastAsia="MS Mincho" w:hAnsi="Arial" w:cs="Arial"/>
          <w:bCs/>
          <w:szCs w:val="20"/>
          <w:lang w:val="sl-SI" w:eastAsia="sl-SI"/>
        </w:rPr>
      </w:pPr>
      <w:r w:rsidRPr="001D6B48">
        <w:rPr>
          <w:rFonts w:ascii="Arial" w:eastAsia="MS Mincho" w:hAnsi="Arial" w:cs="Arial"/>
          <w:bCs/>
          <w:szCs w:val="20"/>
          <w:lang w:val="sl-SI" w:eastAsia="sl-SI"/>
        </w:rPr>
        <w:t>OBVEZNOSTI IN POOBLASTILA NAROČNIKA, KOT UPRAVLJAVCA OSEBNIH PODATKOV</w:t>
      </w:r>
    </w:p>
    <w:p w14:paraId="65B6512B" w14:textId="77777777" w:rsidR="001D6B48" w:rsidRPr="001D6B48" w:rsidRDefault="001D6B48" w:rsidP="001D6B48">
      <w:pPr>
        <w:jc w:val="both"/>
        <w:rPr>
          <w:rFonts w:ascii="Arial" w:eastAsia="MS Mincho" w:hAnsi="Arial" w:cs="Arial"/>
          <w:bCs/>
          <w:szCs w:val="20"/>
          <w:lang w:val="sl-SI" w:eastAsia="sl-SI"/>
        </w:rPr>
      </w:pPr>
    </w:p>
    <w:p w14:paraId="1E54CDE4" w14:textId="77777777" w:rsidR="001D6B48" w:rsidRPr="001D6B48" w:rsidRDefault="001D6B48" w:rsidP="001D6B48">
      <w:pPr>
        <w:numPr>
          <w:ilvl w:val="0"/>
          <w:numId w:val="19"/>
        </w:numPr>
        <w:jc w:val="center"/>
        <w:rPr>
          <w:rFonts w:ascii="Arial" w:eastAsia="MS Mincho" w:hAnsi="Arial" w:cs="Arial"/>
          <w:szCs w:val="20"/>
          <w:lang w:val="pl-PL" w:eastAsia="sl-SI"/>
        </w:rPr>
      </w:pPr>
      <w:r w:rsidRPr="001D6B48">
        <w:rPr>
          <w:rFonts w:ascii="Arial" w:eastAsia="MS Mincho" w:hAnsi="Arial" w:cs="Arial"/>
          <w:szCs w:val="20"/>
          <w:lang w:val="pl-PL" w:eastAsia="sl-SI"/>
        </w:rPr>
        <w:t>člen</w:t>
      </w:r>
    </w:p>
    <w:p w14:paraId="366B738E" w14:textId="77777777" w:rsidR="001D6B48" w:rsidRPr="001D6B48" w:rsidRDefault="001D6B48" w:rsidP="001D6B48">
      <w:pPr>
        <w:jc w:val="both"/>
        <w:rPr>
          <w:rFonts w:ascii="Arial" w:eastAsia="MS Mincho" w:hAnsi="Arial" w:cs="Arial"/>
          <w:bCs/>
          <w:szCs w:val="20"/>
          <w:lang w:val="sl-SI" w:eastAsia="sl-SI"/>
        </w:rPr>
      </w:pPr>
    </w:p>
    <w:p w14:paraId="533CCC40" w14:textId="77777777" w:rsidR="001D6B48" w:rsidRPr="001D6B48" w:rsidRDefault="001D6B48" w:rsidP="001D6B48">
      <w:pPr>
        <w:jc w:val="both"/>
        <w:rPr>
          <w:rFonts w:ascii="Arial" w:eastAsia="MS Mincho" w:hAnsi="Arial" w:cs="Arial"/>
          <w:bCs/>
          <w:szCs w:val="20"/>
          <w:lang w:val="sl-SI" w:eastAsia="sl-SI"/>
        </w:rPr>
      </w:pPr>
      <w:r w:rsidRPr="001D6B48">
        <w:rPr>
          <w:rFonts w:ascii="Arial" w:eastAsia="MS Mincho" w:hAnsi="Arial" w:cs="Arial"/>
          <w:bCs/>
          <w:szCs w:val="20"/>
          <w:lang w:val="sl-SI" w:eastAsia="sl-SI"/>
        </w:rPr>
        <w:t xml:space="preserve">Naročnik izvajalcu posreduje ali naloži obdelavo le nujno potrebne količine osebnih podatkov, nujno potreben obseg njihove obdelave, ter samo za obdobje, ki je nujno potrebno. </w:t>
      </w:r>
    </w:p>
    <w:p w14:paraId="5E749FE5" w14:textId="77777777" w:rsidR="001D6B48" w:rsidRPr="001D6B48" w:rsidRDefault="001D6B48" w:rsidP="001D6B48">
      <w:pPr>
        <w:jc w:val="both"/>
        <w:rPr>
          <w:rFonts w:ascii="Arial" w:eastAsia="MS Mincho" w:hAnsi="Arial" w:cs="Arial"/>
          <w:bCs/>
          <w:szCs w:val="20"/>
          <w:lang w:val="sl-SI" w:eastAsia="sl-SI"/>
        </w:rPr>
      </w:pPr>
    </w:p>
    <w:p w14:paraId="3B26FC91" w14:textId="77777777" w:rsidR="001D6B48" w:rsidRPr="001D6B48" w:rsidRDefault="001D6B48" w:rsidP="001D6B48">
      <w:pPr>
        <w:jc w:val="both"/>
        <w:rPr>
          <w:rFonts w:ascii="Arial" w:eastAsia="MS Mincho" w:hAnsi="Arial" w:cs="Arial"/>
          <w:bCs/>
          <w:szCs w:val="20"/>
          <w:lang w:val="sl-SI" w:eastAsia="sl-SI"/>
        </w:rPr>
      </w:pPr>
      <w:r w:rsidRPr="001D6B48">
        <w:rPr>
          <w:rFonts w:ascii="Arial" w:eastAsia="MS Mincho" w:hAnsi="Arial" w:cs="Arial"/>
          <w:bCs/>
          <w:szCs w:val="20"/>
          <w:lang w:val="sl-SI" w:eastAsia="sl-SI"/>
        </w:rPr>
        <w:t>Kadar bo to mogoče in primerno, bo naročnik izvajalcu osebne podatke posredoval v psevdonimizirani obliki. Naročnik bo izvajalcu ločeno posredoval ključ, podatke oziroma mehanizem, ki bo</w:t>
      </w:r>
      <w:r w:rsidRPr="001D6B48">
        <w:rPr>
          <w:rFonts w:ascii="Times New Roman" w:hAnsi="Times New Roman"/>
          <w:sz w:val="24"/>
          <w:szCs w:val="24"/>
          <w:lang w:val="sl-SI" w:eastAsia="sl-SI"/>
        </w:rPr>
        <w:t xml:space="preserve"> </w:t>
      </w:r>
      <w:r w:rsidRPr="001D6B48">
        <w:rPr>
          <w:rFonts w:ascii="Arial" w:eastAsia="MS Mincho" w:hAnsi="Arial" w:cs="Arial"/>
          <w:bCs/>
          <w:szCs w:val="20"/>
          <w:lang w:val="sl-SI" w:eastAsia="sl-SI"/>
        </w:rPr>
        <w:t>izvajalcu omogočal depsevdonimizacijo (personalizacijo) osebnih podatkov, v kolikor bo ta nujno potrebna za obdelavo osebnih podatkov.</w:t>
      </w:r>
    </w:p>
    <w:p w14:paraId="61B4217D" w14:textId="77777777" w:rsidR="001D6B48" w:rsidRPr="001D6B48" w:rsidRDefault="001D6B48" w:rsidP="001D6B48">
      <w:pPr>
        <w:jc w:val="both"/>
        <w:rPr>
          <w:rFonts w:ascii="Arial" w:eastAsia="MS Mincho" w:hAnsi="Arial" w:cs="Arial"/>
          <w:bCs/>
          <w:szCs w:val="20"/>
          <w:lang w:val="sl-SI" w:eastAsia="sl-SI"/>
        </w:rPr>
      </w:pPr>
    </w:p>
    <w:p w14:paraId="567597F1" w14:textId="77777777" w:rsidR="001D6B48" w:rsidRPr="001D6B48" w:rsidRDefault="001D6B48" w:rsidP="001D6B48">
      <w:pPr>
        <w:jc w:val="both"/>
        <w:rPr>
          <w:rFonts w:ascii="Arial" w:eastAsia="MS Mincho" w:hAnsi="Arial" w:cs="Arial"/>
          <w:bCs/>
          <w:szCs w:val="20"/>
          <w:lang w:val="sl-SI" w:eastAsia="sl-SI"/>
        </w:rPr>
      </w:pPr>
      <w:r w:rsidRPr="001D6B48">
        <w:rPr>
          <w:rFonts w:ascii="Arial" w:eastAsia="MS Mincho" w:hAnsi="Arial" w:cs="Arial"/>
          <w:bCs/>
          <w:szCs w:val="20"/>
          <w:lang w:val="sl-SI" w:eastAsia="sl-SI"/>
        </w:rPr>
        <w:t xml:space="preserve">Naročnik lahko od izvajalca zahteva informacije in poročila o zagotavljanju določenih postopkov in ukrepov varstva osebnih podatkov, ki so predmet pogodbe, informacije v zvezi z morebitnimi pogodbenimi podobdelovalci ter ostale informacije o izpolnjevanju določil pogodbe (v nadaljevanju: posredni nadzor). </w:t>
      </w:r>
    </w:p>
    <w:p w14:paraId="7852E917" w14:textId="77777777" w:rsidR="001D6B48" w:rsidRPr="001D6B48" w:rsidRDefault="001D6B48" w:rsidP="001D6B48">
      <w:pPr>
        <w:jc w:val="both"/>
        <w:rPr>
          <w:rFonts w:ascii="Arial" w:eastAsia="MS Mincho" w:hAnsi="Arial" w:cs="Arial"/>
          <w:bCs/>
          <w:szCs w:val="20"/>
          <w:lang w:val="sl-SI" w:eastAsia="sl-SI"/>
        </w:rPr>
      </w:pPr>
    </w:p>
    <w:p w14:paraId="1FC510D1" w14:textId="77777777" w:rsidR="001D6B48" w:rsidRPr="001D6B48" w:rsidRDefault="001D6B48" w:rsidP="001D6B48">
      <w:pPr>
        <w:jc w:val="both"/>
        <w:rPr>
          <w:rFonts w:ascii="Arial" w:eastAsia="MS Mincho" w:hAnsi="Arial" w:cs="Arial"/>
          <w:bCs/>
          <w:szCs w:val="20"/>
          <w:lang w:val="sl-SI" w:eastAsia="sl-SI"/>
        </w:rPr>
      </w:pPr>
      <w:r w:rsidRPr="001D6B48">
        <w:rPr>
          <w:rFonts w:ascii="Arial" w:eastAsia="MS Mincho" w:hAnsi="Arial" w:cs="Arial"/>
          <w:bCs/>
          <w:szCs w:val="20"/>
          <w:lang w:val="sl-SI" w:eastAsia="sl-SI"/>
        </w:rPr>
        <w:t>V primeru, da naročnik preko posrednega nadzora ali kako drugače ugotovi tveganje za varstvo osebnih podatkov pri izvajalcu, lahko naročnik oz. oseba, ki jo pooblasti, izvede nadzor nad spoštovanjem določil pogodbe tudi neposredno, izvajalec pa ji mora to omogočiti ter pri njem sodelovati (v nadaljevanju: neposredni nadzor). Morebitni nadzori bodo zahtevani na temelju razumno utemeljenih razlogov, pod pogojem podpisa primernih pogodb o varovanju zaupnih podatkov s strani naročnika oziroma oseb, ki jih ta pooblasti. Pred takšnim izvajanjem revizij in pregledov bosta pogodbeni stranki v dobri veri in upoštevaje veljavno zakonodajo dogovorili obseg pregleda, časovnico in čas trajanja pregleda. Med strankama je nesporno, da bo naročnik sam kril svoje stroške takšnega neposrednega nadzora (kar med drugim vključuje potne stroške, stroške in nagrade morebitnega zunanjega revizorja in podobno).</w:t>
      </w:r>
    </w:p>
    <w:p w14:paraId="6622E655" w14:textId="77777777" w:rsidR="001D6B48" w:rsidRPr="001D6B48" w:rsidRDefault="001D6B48" w:rsidP="001D6B48">
      <w:pPr>
        <w:jc w:val="both"/>
        <w:rPr>
          <w:rFonts w:ascii="Arial" w:eastAsia="MS Mincho" w:hAnsi="Arial" w:cs="Arial"/>
          <w:bCs/>
          <w:szCs w:val="20"/>
          <w:lang w:val="sl-SI" w:eastAsia="sl-SI"/>
        </w:rPr>
      </w:pPr>
    </w:p>
    <w:p w14:paraId="63EB44DC" w14:textId="77777777" w:rsidR="001D6B48" w:rsidRPr="001D6B48" w:rsidRDefault="001D6B48" w:rsidP="001D6B48">
      <w:pPr>
        <w:jc w:val="both"/>
        <w:rPr>
          <w:rFonts w:ascii="Arial" w:eastAsia="MS Mincho" w:hAnsi="Arial" w:cs="Arial"/>
          <w:bCs/>
          <w:szCs w:val="20"/>
          <w:lang w:val="sl-SI" w:eastAsia="sl-SI"/>
        </w:rPr>
      </w:pPr>
      <w:r w:rsidRPr="001D6B48">
        <w:rPr>
          <w:rFonts w:ascii="Arial" w:eastAsia="MS Mincho" w:hAnsi="Arial" w:cs="Arial"/>
          <w:bCs/>
          <w:szCs w:val="20"/>
          <w:lang w:val="sl-SI" w:eastAsia="sl-SI"/>
        </w:rPr>
        <w:t>Oseba, ki vrši neposredni nadzor, mora izvajalcu izkazati pooblastilo naročnika za izvajanje nadzora.</w:t>
      </w:r>
    </w:p>
    <w:p w14:paraId="3687220C" w14:textId="043E2971" w:rsidR="003B71B1" w:rsidRPr="00F20CF9" w:rsidRDefault="003B71B1" w:rsidP="00744BF2">
      <w:pPr>
        <w:pStyle w:val="Telobesedila"/>
        <w:ind w:left="0" w:firstLine="0"/>
      </w:pPr>
    </w:p>
    <w:p w14:paraId="5FC89324" w14:textId="77777777" w:rsidR="006C11A1" w:rsidRPr="00F20CF9" w:rsidRDefault="006C11A1" w:rsidP="001D6B48">
      <w:pPr>
        <w:pStyle w:val="Telobesedila"/>
      </w:pPr>
    </w:p>
    <w:p w14:paraId="4A80EDB8" w14:textId="7A7A5C41" w:rsidR="003C200F" w:rsidRPr="00F84561" w:rsidRDefault="002C536A" w:rsidP="00860EDC">
      <w:pPr>
        <w:keepNext/>
        <w:widowControl w:val="0"/>
        <w:jc w:val="both"/>
        <w:rPr>
          <w:rFonts w:ascii="Arial" w:hAnsi="Arial" w:cs="Arial"/>
          <w:szCs w:val="20"/>
          <w:lang w:val="sl-SI"/>
        </w:rPr>
      </w:pPr>
      <w:r w:rsidRPr="00F20CF9">
        <w:rPr>
          <w:rFonts w:ascii="Arial" w:hAnsi="Arial" w:cs="Arial"/>
          <w:szCs w:val="20"/>
          <w:lang w:val="sl-SI"/>
        </w:rPr>
        <w:t>X</w:t>
      </w:r>
      <w:r w:rsidR="00D836AD" w:rsidRPr="00F20CF9">
        <w:rPr>
          <w:rFonts w:ascii="Arial" w:hAnsi="Arial" w:cs="Arial"/>
          <w:szCs w:val="20"/>
          <w:lang w:val="sl-SI"/>
        </w:rPr>
        <w:t>IV</w:t>
      </w:r>
      <w:r w:rsidRPr="00F20CF9">
        <w:rPr>
          <w:rFonts w:ascii="Arial" w:hAnsi="Arial" w:cs="Arial"/>
          <w:szCs w:val="20"/>
          <w:lang w:val="sl-SI"/>
        </w:rPr>
        <w:t xml:space="preserve">. </w:t>
      </w:r>
      <w:r w:rsidR="00C26FAE" w:rsidRPr="00F20CF9">
        <w:rPr>
          <w:rFonts w:ascii="Arial" w:hAnsi="Arial" w:cs="Arial"/>
          <w:szCs w:val="20"/>
          <w:lang w:val="sl-SI"/>
        </w:rPr>
        <w:t>VELJAVNOST IN PRENEHANJE POGODBE</w:t>
      </w:r>
    </w:p>
    <w:p w14:paraId="22858439" w14:textId="772E50D3" w:rsidR="00C26FAE" w:rsidRPr="00F84561" w:rsidRDefault="00C26FAE" w:rsidP="00860EDC">
      <w:pPr>
        <w:keepNext/>
        <w:widowControl w:val="0"/>
        <w:jc w:val="both"/>
        <w:rPr>
          <w:rFonts w:ascii="Arial" w:hAnsi="Arial" w:cs="Arial"/>
          <w:szCs w:val="20"/>
          <w:lang w:val="sl-SI"/>
        </w:rPr>
      </w:pPr>
    </w:p>
    <w:p w14:paraId="34B1A700" w14:textId="159F37E5" w:rsidR="000F7561" w:rsidRPr="005F04CB" w:rsidRDefault="000F7561" w:rsidP="000F7561">
      <w:pPr>
        <w:keepNext/>
        <w:widowControl w:val="0"/>
        <w:jc w:val="center"/>
        <w:rPr>
          <w:rFonts w:ascii="Arial" w:hAnsi="Arial" w:cs="Arial"/>
          <w:szCs w:val="20"/>
          <w:lang w:val="sl-SI"/>
        </w:rPr>
      </w:pPr>
      <w:r w:rsidRPr="005F04CB">
        <w:rPr>
          <w:rFonts w:ascii="Arial" w:hAnsi="Arial" w:cs="Arial"/>
          <w:szCs w:val="20"/>
          <w:lang w:val="sl-SI"/>
        </w:rPr>
        <w:t>2</w:t>
      </w:r>
      <w:r w:rsidR="00295440">
        <w:rPr>
          <w:rFonts w:ascii="Arial" w:hAnsi="Arial" w:cs="Arial"/>
          <w:szCs w:val="20"/>
          <w:lang w:val="sl-SI"/>
        </w:rPr>
        <w:t>5</w:t>
      </w:r>
      <w:r w:rsidRPr="005F04CB">
        <w:rPr>
          <w:rFonts w:ascii="Arial" w:hAnsi="Arial" w:cs="Arial"/>
          <w:szCs w:val="20"/>
          <w:lang w:val="sl-SI"/>
        </w:rPr>
        <w:t xml:space="preserve">. člen </w:t>
      </w:r>
    </w:p>
    <w:p w14:paraId="6399B1D6" w14:textId="77777777" w:rsidR="000F7561" w:rsidRDefault="000F7561" w:rsidP="00C26FAE">
      <w:pPr>
        <w:jc w:val="both"/>
        <w:rPr>
          <w:rFonts w:ascii="Arial" w:hAnsi="Arial" w:cs="Arial"/>
          <w:szCs w:val="20"/>
          <w:lang w:val="sl-SI"/>
        </w:rPr>
      </w:pPr>
    </w:p>
    <w:p w14:paraId="4DDAAFE1" w14:textId="67A072D5" w:rsidR="00C26FAE" w:rsidRDefault="001D6B48" w:rsidP="00C26FAE">
      <w:pPr>
        <w:jc w:val="both"/>
        <w:rPr>
          <w:rFonts w:ascii="Arial" w:hAnsi="Arial" w:cs="Arial"/>
          <w:szCs w:val="20"/>
          <w:lang w:val="sl-SI"/>
        </w:rPr>
      </w:pPr>
      <w:r w:rsidRPr="001D6B48">
        <w:rPr>
          <w:rFonts w:ascii="Arial" w:hAnsi="Arial" w:cs="Arial"/>
          <w:szCs w:val="20"/>
          <w:lang w:val="sl-SI"/>
        </w:rPr>
        <w:t>Pogodba je sklenjena z dnem podpisa zadnje od obeh pogodbenih strank, pod pogojem pravočasne predložitve finančnega zavarovanja za dobro izvedbo pogodbenih obveznosti. Pogodba se sklepa za določen čas za obdobje izvajanja posameznih ukrepov, intervencij in podintervencij iz naslova kmetijske in ribiške politike v programskem obdobju skupne kmetijske politike 2023-2027 do 31. 12. 2027 oziroma največ do začetka izvajanja novega programskega obdobja, ki sledi programskemu obdobju skupne kmetijske politike 2023-2027</w:t>
      </w:r>
      <w:r>
        <w:rPr>
          <w:rFonts w:ascii="Arial" w:hAnsi="Arial" w:cs="Arial"/>
          <w:szCs w:val="20"/>
          <w:lang w:val="sl-SI"/>
        </w:rPr>
        <w:t xml:space="preserve">. </w:t>
      </w:r>
    </w:p>
    <w:p w14:paraId="007A2D94" w14:textId="6A333B23" w:rsidR="00287385" w:rsidRDefault="00287385" w:rsidP="00C26FAE">
      <w:pPr>
        <w:jc w:val="both"/>
        <w:rPr>
          <w:rFonts w:ascii="Arial" w:hAnsi="Arial" w:cs="Arial"/>
          <w:szCs w:val="20"/>
          <w:lang w:val="sl-SI"/>
        </w:rPr>
      </w:pPr>
    </w:p>
    <w:p w14:paraId="04227A9B" w14:textId="77777777" w:rsidR="009B7031" w:rsidRPr="001A3116" w:rsidRDefault="009B7031" w:rsidP="00287385">
      <w:pPr>
        <w:jc w:val="both"/>
        <w:rPr>
          <w:rFonts w:ascii="Arial" w:hAnsi="Arial" w:cs="Arial"/>
          <w:szCs w:val="20"/>
          <w:lang w:val="sl-SI"/>
        </w:rPr>
      </w:pPr>
    </w:p>
    <w:p w14:paraId="147F5A0F" w14:textId="3BFBB77D" w:rsidR="00065F7D" w:rsidRPr="00F84561" w:rsidRDefault="00065F7D" w:rsidP="00860EDC">
      <w:pPr>
        <w:keepNext/>
        <w:widowControl w:val="0"/>
        <w:jc w:val="both"/>
        <w:rPr>
          <w:rFonts w:ascii="Arial" w:hAnsi="Arial" w:cs="Arial"/>
          <w:szCs w:val="20"/>
          <w:lang w:val="sl-SI"/>
        </w:rPr>
      </w:pPr>
      <w:r w:rsidRPr="00F84561">
        <w:rPr>
          <w:rFonts w:ascii="Arial" w:hAnsi="Arial" w:cs="Arial"/>
          <w:szCs w:val="20"/>
          <w:lang w:val="sl-SI"/>
        </w:rPr>
        <w:lastRenderedPageBreak/>
        <w:t>Veljavnost pogodbe preneha:</w:t>
      </w:r>
    </w:p>
    <w:p w14:paraId="42BB1738" w14:textId="3A33F9C5" w:rsidR="00065F7D" w:rsidRPr="00F84561" w:rsidRDefault="00065F7D" w:rsidP="00065F7D">
      <w:pPr>
        <w:pStyle w:val="Odstavekseznama"/>
        <w:keepNext/>
        <w:widowControl w:val="0"/>
        <w:numPr>
          <w:ilvl w:val="0"/>
          <w:numId w:val="5"/>
        </w:numPr>
        <w:jc w:val="both"/>
        <w:rPr>
          <w:rFonts w:ascii="Arial" w:hAnsi="Arial" w:cs="Arial"/>
        </w:rPr>
      </w:pPr>
      <w:r w:rsidRPr="00F84561">
        <w:rPr>
          <w:rFonts w:ascii="Arial" w:hAnsi="Arial" w:cs="Arial"/>
        </w:rPr>
        <w:t>s potekom časa, za katerega je sklenjena,</w:t>
      </w:r>
    </w:p>
    <w:p w14:paraId="7701C32B" w14:textId="4318582C" w:rsidR="00065F7D" w:rsidRPr="00F84561" w:rsidRDefault="00065F7D" w:rsidP="00065F7D">
      <w:pPr>
        <w:pStyle w:val="Odstavekseznama"/>
        <w:keepNext/>
        <w:widowControl w:val="0"/>
        <w:numPr>
          <w:ilvl w:val="0"/>
          <w:numId w:val="5"/>
        </w:numPr>
        <w:jc w:val="both"/>
        <w:rPr>
          <w:rFonts w:ascii="Arial" w:hAnsi="Arial" w:cs="Arial"/>
        </w:rPr>
      </w:pPr>
      <w:r w:rsidRPr="00F84561">
        <w:rPr>
          <w:rFonts w:ascii="Arial" w:hAnsi="Arial" w:cs="Arial"/>
        </w:rPr>
        <w:t>sporazumno,</w:t>
      </w:r>
    </w:p>
    <w:p w14:paraId="29DBF390" w14:textId="25DF8E94" w:rsidR="00065F7D" w:rsidRPr="00F84561" w:rsidRDefault="00065F7D" w:rsidP="00065F7D">
      <w:pPr>
        <w:pStyle w:val="Odstavekseznama"/>
        <w:keepNext/>
        <w:widowControl w:val="0"/>
        <w:numPr>
          <w:ilvl w:val="0"/>
          <w:numId w:val="5"/>
        </w:numPr>
        <w:jc w:val="both"/>
        <w:rPr>
          <w:rFonts w:ascii="Arial" w:hAnsi="Arial" w:cs="Arial"/>
        </w:rPr>
      </w:pPr>
      <w:r w:rsidRPr="00F84561">
        <w:rPr>
          <w:rFonts w:ascii="Arial" w:hAnsi="Arial" w:cs="Arial"/>
        </w:rPr>
        <w:t>z odstopom,</w:t>
      </w:r>
    </w:p>
    <w:p w14:paraId="0C6D991D" w14:textId="63979CBD" w:rsidR="00F6116D" w:rsidRPr="00F84561" w:rsidRDefault="00F6116D" w:rsidP="00065F7D">
      <w:pPr>
        <w:pStyle w:val="Odstavekseznama"/>
        <w:keepNext/>
        <w:widowControl w:val="0"/>
        <w:numPr>
          <w:ilvl w:val="0"/>
          <w:numId w:val="5"/>
        </w:numPr>
        <w:jc w:val="both"/>
        <w:rPr>
          <w:rFonts w:ascii="Arial" w:hAnsi="Arial" w:cs="Arial"/>
        </w:rPr>
      </w:pPr>
      <w:r w:rsidRPr="00F84561">
        <w:rPr>
          <w:rFonts w:ascii="Arial" w:hAnsi="Arial" w:cs="Arial"/>
        </w:rPr>
        <w:t>z odpovedjo po poteku dvanajst (12) mesečnega odpovednega roka.</w:t>
      </w:r>
    </w:p>
    <w:p w14:paraId="1B332232" w14:textId="144AFD36" w:rsidR="00065F7D" w:rsidRPr="00F84561" w:rsidRDefault="00065F7D" w:rsidP="00065F7D">
      <w:pPr>
        <w:keepNext/>
        <w:widowControl w:val="0"/>
        <w:jc w:val="both"/>
        <w:rPr>
          <w:rFonts w:ascii="Arial" w:hAnsi="Arial" w:cs="Arial"/>
          <w:szCs w:val="20"/>
          <w:lang w:val="sl-SI"/>
        </w:rPr>
      </w:pPr>
    </w:p>
    <w:p w14:paraId="35E29538" w14:textId="77777777" w:rsidR="00065F7D" w:rsidRPr="00F84561" w:rsidRDefault="00065F7D" w:rsidP="00065F7D">
      <w:pPr>
        <w:jc w:val="both"/>
        <w:rPr>
          <w:rFonts w:ascii="Arial" w:hAnsi="Arial" w:cs="Arial"/>
          <w:szCs w:val="20"/>
          <w:lang w:val="sl-SI"/>
        </w:rPr>
      </w:pPr>
      <w:r w:rsidRPr="00F84561">
        <w:rPr>
          <w:rFonts w:ascii="Arial" w:hAnsi="Arial" w:cs="Arial"/>
          <w:szCs w:val="20"/>
          <w:lang w:val="sl-SI"/>
        </w:rPr>
        <w:t>Pogodba lahko preneha veljati z odstopom od pogodbe s strani katere koli od pogodbenih strank, pri čemer je vzrok za odstop od pogodbe neizpolnjevanje, nepravočasno oziroma neustrezno izpolnjevanje pogodbenih obveznosti. V primeru obstoja odstopnega razloga mora pogodbena stranka drugo pogodbeno stranko najprej opozoriti na neizpolnjevanje, nepravočasno oziroma neustrezno izpolnjevanje pogodbenih obveznosti s pisnim opominom in jo pozvati, da v dodatnem primernem roku pravilno izpolni svoje pogodbene obveznosti. Če druga pogodbena stranka pogodbene obveznosti v dodatnem primernem roku ne izpolni na način, kot to določa pogodba, lahko pogodbena stranka drugi pogodbeni stranki pošlje pisno obvestilo o odstopu od pogodbe, ki učinkuje z dnem njegovega prejema. Naročnik ima v primeru odstopa od pogodbe pravico unovčiti finančno zavarovanje za dobro izvedbo pogodbenih obveznosti.</w:t>
      </w:r>
    </w:p>
    <w:p w14:paraId="508365A0" w14:textId="77777777" w:rsidR="00065F7D" w:rsidRPr="00F84561" w:rsidRDefault="00065F7D" w:rsidP="00065F7D">
      <w:pPr>
        <w:jc w:val="both"/>
        <w:rPr>
          <w:rFonts w:ascii="Arial" w:hAnsi="Arial" w:cs="Arial"/>
          <w:szCs w:val="20"/>
          <w:lang w:val="sl-SI"/>
        </w:rPr>
      </w:pPr>
    </w:p>
    <w:p w14:paraId="3C045C3D" w14:textId="4336A746" w:rsidR="008D7ED0" w:rsidRDefault="00065F7D" w:rsidP="00065F7D">
      <w:pPr>
        <w:jc w:val="both"/>
        <w:rPr>
          <w:rFonts w:ascii="Arial" w:hAnsi="Arial" w:cs="Arial"/>
          <w:szCs w:val="20"/>
          <w:lang w:val="sl-SI"/>
        </w:rPr>
      </w:pPr>
      <w:r w:rsidRPr="00F84561">
        <w:rPr>
          <w:rFonts w:ascii="Arial" w:hAnsi="Arial" w:cs="Arial"/>
          <w:szCs w:val="20"/>
          <w:lang w:val="sl-SI"/>
        </w:rPr>
        <w:t xml:space="preserve">V primeru odstopa se šteje, da je pogodba razdrta z dnem vročitve pisnega odstopa drugi pogodbeni stranki. </w:t>
      </w:r>
    </w:p>
    <w:p w14:paraId="73BEA2E5" w14:textId="77777777" w:rsidR="000E670D" w:rsidRDefault="000E670D" w:rsidP="008D7ED0">
      <w:pPr>
        <w:jc w:val="both"/>
        <w:rPr>
          <w:rFonts w:ascii="Arial" w:hAnsi="Arial" w:cs="Arial"/>
          <w:szCs w:val="20"/>
          <w:lang w:val="sl-SI"/>
        </w:rPr>
      </w:pPr>
    </w:p>
    <w:p w14:paraId="4108CA86" w14:textId="737C0EEB" w:rsidR="008D7ED0" w:rsidRPr="00A35372" w:rsidRDefault="008D7ED0" w:rsidP="008D7ED0">
      <w:pPr>
        <w:jc w:val="both"/>
        <w:rPr>
          <w:rFonts w:ascii="Arial" w:hAnsi="Arial" w:cs="Arial"/>
          <w:szCs w:val="20"/>
          <w:lang w:val="sl-SI"/>
        </w:rPr>
      </w:pPr>
      <w:r w:rsidRPr="00A35372">
        <w:rPr>
          <w:rFonts w:ascii="Arial" w:hAnsi="Arial" w:cs="Arial"/>
          <w:szCs w:val="20"/>
          <w:lang w:val="sl-SI"/>
        </w:rPr>
        <w:t>Če pristojno sodišče izvajalcu izda sklep o začetku stečajnega postopka, preneha veljati pogodba z dnem prejema pisne odpovedi pogodbe.</w:t>
      </w:r>
    </w:p>
    <w:p w14:paraId="79554494" w14:textId="5734E1AB" w:rsidR="000E670D" w:rsidRPr="00A35372" w:rsidRDefault="000E670D" w:rsidP="008D7ED0">
      <w:pPr>
        <w:jc w:val="both"/>
        <w:rPr>
          <w:rFonts w:ascii="Arial" w:hAnsi="Arial" w:cs="Arial"/>
          <w:szCs w:val="20"/>
          <w:lang w:val="sl-SI"/>
        </w:rPr>
      </w:pPr>
    </w:p>
    <w:p w14:paraId="22C2395C" w14:textId="78491DF6" w:rsidR="000E670D" w:rsidRPr="006F2FA1" w:rsidRDefault="000E670D" w:rsidP="008D7ED0">
      <w:pPr>
        <w:jc w:val="both"/>
        <w:rPr>
          <w:rFonts w:ascii="Arial" w:hAnsi="Arial" w:cs="Arial"/>
          <w:szCs w:val="20"/>
          <w:lang w:val="sl-SI"/>
        </w:rPr>
      </w:pPr>
      <w:r w:rsidRPr="00A35372">
        <w:rPr>
          <w:rFonts w:ascii="Arial" w:hAnsi="Arial" w:cs="Arial"/>
          <w:szCs w:val="20"/>
          <w:lang w:val="sl-SI"/>
        </w:rPr>
        <w:t>Naročnik lahko odstopi od pogodbe tudi v primeru prenehanja javnega pooblastila, kot je določeno v petem odstavku 36. člena ZKme-1.</w:t>
      </w:r>
    </w:p>
    <w:p w14:paraId="094E5638" w14:textId="77777777" w:rsidR="008D7ED0" w:rsidRPr="006F2FA1" w:rsidRDefault="008D7ED0" w:rsidP="008D7ED0">
      <w:pPr>
        <w:jc w:val="both"/>
        <w:rPr>
          <w:rFonts w:ascii="Arial" w:hAnsi="Arial" w:cs="Arial"/>
          <w:szCs w:val="20"/>
          <w:lang w:val="sl-SI"/>
        </w:rPr>
      </w:pPr>
    </w:p>
    <w:p w14:paraId="1D4E4629" w14:textId="77777777" w:rsidR="008D7ED0" w:rsidRPr="008D7ED0" w:rsidRDefault="008D7ED0" w:rsidP="008D7ED0">
      <w:pPr>
        <w:autoSpaceDE w:val="0"/>
        <w:autoSpaceDN w:val="0"/>
        <w:adjustRightInd w:val="0"/>
        <w:jc w:val="both"/>
        <w:rPr>
          <w:rFonts w:ascii="Arial" w:hAnsi="Arial" w:cs="Arial"/>
          <w:szCs w:val="20"/>
          <w:lang w:val="sl-SI" w:eastAsia="sl-SI"/>
        </w:rPr>
      </w:pPr>
      <w:r w:rsidRPr="006F2FA1">
        <w:rPr>
          <w:rFonts w:ascii="Arial" w:hAnsi="Arial" w:cs="Arial"/>
          <w:szCs w:val="20"/>
          <w:lang w:val="sl-SI" w:eastAsia="sl-SI"/>
        </w:rPr>
        <w:t>Naročnik lahko brez obveznosti do plačila odškodnine odstopi od pogodbe tudi v primeru, če nastopijo okoliščine, zaradi katerih ne bo sposoben izpolnjevati svojih denarnih obveznosti do izvajalca.</w:t>
      </w:r>
    </w:p>
    <w:p w14:paraId="22BC0C76" w14:textId="77777777" w:rsidR="008D7ED0" w:rsidRDefault="008D7ED0" w:rsidP="00065F7D">
      <w:pPr>
        <w:jc w:val="both"/>
        <w:rPr>
          <w:rFonts w:ascii="Arial" w:hAnsi="Arial" w:cs="Arial"/>
          <w:szCs w:val="20"/>
          <w:lang w:val="sl-SI"/>
        </w:rPr>
      </w:pPr>
    </w:p>
    <w:p w14:paraId="30561A55" w14:textId="43321E20" w:rsidR="00F4666B" w:rsidRPr="00F84561" w:rsidRDefault="002C536A" w:rsidP="00F4666B">
      <w:pPr>
        <w:keepNext/>
        <w:tabs>
          <w:tab w:val="left" w:pos="-1099"/>
          <w:tab w:val="left" w:pos="-720"/>
          <w:tab w:val="left" w:pos="0"/>
          <w:tab w:val="left" w:pos="373"/>
          <w:tab w:val="left" w:pos="826"/>
          <w:tab w:val="left" w:pos="1336"/>
          <w:tab w:val="left" w:pos="1507"/>
          <w:tab w:val="left" w:pos="1620"/>
          <w:tab w:val="left" w:pos="1800"/>
          <w:tab w:val="left" w:pos="2160"/>
          <w:tab w:val="left" w:pos="2520"/>
          <w:tab w:val="left" w:pos="5760"/>
          <w:tab w:val="left" w:pos="6480"/>
          <w:tab w:val="left" w:pos="7200"/>
          <w:tab w:val="left" w:pos="7920"/>
          <w:tab w:val="left" w:pos="8640"/>
          <w:tab w:val="left" w:pos="9360"/>
          <w:tab w:val="left" w:pos="10080"/>
          <w:tab w:val="left" w:pos="10800"/>
        </w:tabs>
        <w:autoSpaceDE w:val="0"/>
        <w:autoSpaceDN w:val="0"/>
        <w:adjustRightInd w:val="0"/>
        <w:spacing w:before="240"/>
        <w:rPr>
          <w:rFonts w:ascii="Arial" w:hAnsi="Arial" w:cs="Arial"/>
          <w:bCs/>
          <w:szCs w:val="20"/>
          <w:lang w:val="sl-SI"/>
        </w:rPr>
      </w:pPr>
      <w:r>
        <w:rPr>
          <w:rFonts w:ascii="Arial" w:hAnsi="Arial" w:cs="Arial"/>
          <w:bCs/>
          <w:szCs w:val="20"/>
          <w:lang w:val="sl-SI"/>
        </w:rPr>
        <w:t xml:space="preserve">XV. </w:t>
      </w:r>
      <w:r w:rsidR="00F4666B" w:rsidRPr="00F84561">
        <w:rPr>
          <w:rFonts w:ascii="Arial" w:hAnsi="Arial" w:cs="Arial"/>
          <w:bCs/>
          <w:szCs w:val="20"/>
          <w:lang w:val="sl-SI"/>
        </w:rPr>
        <w:t>PROTIKORUPCIJSKA KLAVZULA</w:t>
      </w:r>
    </w:p>
    <w:p w14:paraId="723CFDC7" w14:textId="5652125E" w:rsidR="00F4666B" w:rsidRPr="00F84561" w:rsidRDefault="000F7561" w:rsidP="00F84561">
      <w:pPr>
        <w:keepNext/>
        <w:widowControl w:val="0"/>
        <w:jc w:val="center"/>
        <w:rPr>
          <w:rFonts w:ascii="Arial" w:hAnsi="Arial" w:cs="Arial"/>
          <w:szCs w:val="20"/>
          <w:lang w:val="sl-SI"/>
        </w:rPr>
      </w:pPr>
      <w:r>
        <w:rPr>
          <w:rFonts w:ascii="Arial" w:hAnsi="Arial" w:cs="Arial"/>
          <w:szCs w:val="20"/>
          <w:lang w:val="sl-SI"/>
        </w:rPr>
        <w:t>2</w:t>
      </w:r>
      <w:r w:rsidR="00295440">
        <w:rPr>
          <w:rFonts w:ascii="Arial" w:hAnsi="Arial" w:cs="Arial"/>
          <w:szCs w:val="20"/>
          <w:lang w:val="sl-SI"/>
        </w:rPr>
        <w:t>6</w:t>
      </w:r>
      <w:r>
        <w:rPr>
          <w:rFonts w:ascii="Arial" w:hAnsi="Arial" w:cs="Arial"/>
          <w:szCs w:val="20"/>
          <w:lang w:val="sl-SI"/>
        </w:rPr>
        <w:t>.</w:t>
      </w:r>
      <w:r w:rsidR="00F4666B" w:rsidRPr="00F84561">
        <w:rPr>
          <w:rFonts w:ascii="Arial" w:hAnsi="Arial" w:cs="Arial"/>
          <w:szCs w:val="20"/>
          <w:lang w:val="sl-SI"/>
        </w:rPr>
        <w:t xml:space="preserve"> člen</w:t>
      </w:r>
    </w:p>
    <w:p w14:paraId="28E09F66" w14:textId="77777777" w:rsidR="00F4666B" w:rsidRPr="00F84561" w:rsidRDefault="00F4666B" w:rsidP="00F4666B">
      <w:pPr>
        <w:keepNext/>
        <w:tabs>
          <w:tab w:val="left" w:pos="-1099"/>
          <w:tab w:val="left" w:pos="-720"/>
          <w:tab w:val="left" w:pos="0"/>
          <w:tab w:val="left" w:pos="373"/>
          <w:tab w:val="left" w:pos="826"/>
          <w:tab w:val="left" w:pos="1336"/>
          <w:tab w:val="left" w:pos="1507"/>
          <w:tab w:val="left" w:pos="1620"/>
          <w:tab w:val="left" w:pos="1800"/>
          <w:tab w:val="left" w:pos="2160"/>
          <w:tab w:val="left" w:pos="252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Cs w:val="20"/>
          <w:lang w:val="sl-SI"/>
        </w:rPr>
      </w:pPr>
    </w:p>
    <w:p w14:paraId="4C4FD94E" w14:textId="77777777" w:rsidR="00F4666B" w:rsidRPr="00F84561" w:rsidRDefault="00F4666B" w:rsidP="00F4666B">
      <w:pPr>
        <w:jc w:val="both"/>
        <w:rPr>
          <w:rFonts w:ascii="Arial" w:eastAsia="MS Mincho" w:hAnsi="Arial" w:cs="Arial"/>
          <w:szCs w:val="20"/>
          <w:lang w:val="sl-SI"/>
        </w:rPr>
      </w:pPr>
      <w:r w:rsidRPr="00F84561">
        <w:rPr>
          <w:rFonts w:ascii="Arial" w:eastAsia="MS Mincho" w:hAnsi="Arial" w:cs="Arial"/>
          <w:szCs w:val="20"/>
          <w:lang w:val="sl-SI"/>
        </w:rPr>
        <w:t>Izvajalec zagotavlja, da ni in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Pogodba, pri kateri kdo v imenu ali na račun druge pogodbene stranke, predstavniku ali posredniku organa ali organizacije iz javnega sektorja obljubi, ponudi ali da kakšno nedovoljeno korist za:</w:t>
      </w:r>
    </w:p>
    <w:p w14:paraId="2E506997" w14:textId="77777777" w:rsidR="00F4666B" w:rsidRPr="00F84561" w:rsidRDefault="00F4666B" w:rsidP="00F4666B">
      <w:pPr>
        <w:numPr>
          <w:ilvl w:val="0"/>
          <w:numId w:val="14"/>
        </w:numPr>
        <w:ind w:left="426"/>
        <w:jc w:val="both"/>
        <w:rPr>
          <w:rFonts w:ascii="Arial" w:eastAsia="MS Mincho" w:hAnsi="Arial" w:cs="Arial"/>
          <w:szCs w:val="20"/>
          <w:lang w:val="sl-SI"/>
        </w:rPr>
      </w:pPr>
      <w:r w:rsidRPr="00F84561">
        <w:rPr>
          <w:rFonts w:ascii="Arial" w:eastAsia="MS Mincho" w:hAnsi="Arial" w:cs="Arial"/>
          <w:szCs w:val="20"/>
          <w:lang w:val="sl-SI"/>
        </w:rPr>
        <w:t>pridobitev posla ali</w:t>
      </w:r>
    </w:p>
    <w:p w14:paraId="5DEFA10B" w14:textId="77777777" w:rsidR="00F4666B" w:rsidRPr="00F84561" w:rsidRDefault="00F4666B" w:rsidP="00F4666B">
      <w:pPr>
        <w:numPr>
          <w:ilvl w:val="0"/>
          <w:numId w:val="14"/>
        </w:numPr>
        <w:ind w:left="426"/>
        <w:jc w:val="both"/>
        <w:rPr>
          <w:rFonts w:ascii="Arial" w:eastAsia="MS Mincho" w:hAnsi="Arial" w:cs="Arial"/>
          <w:szCs w:val="20"/>
          <w:lang w:val="sl-SI"/>
        </w:rPr>
      </w:pPr>
      <w:r w:rsidRPr="00F84561">
        <w:rPr>
          <w:rFonts w:ascii="Arial" w:eastAsia="MS Mincho" w:hAnsi="Arial" w:cs="Arial"/>
          <w:szCs w:val="20"/>
          <w:lang w:val="sl-SI"/>
        </w:rPr>
        <w:t>za sklenitev posla pod ugodnejšimi pogoji ali</w:t>
      </w:r>
    </w:p>
    <w:p w14:paraId="4D01FF02" w14:textId="77777777" w:rsidR="00F4666B" w:rsidRPr="00F84561" w:rsidRDefault="00F4666B" w:rsidP="00F4666B">
      <w:pPr>
        <w:numPr>
          <w:ilvl w:val="0"/>
          <w:numId w:val="14"/>
        </w:numPr>
        <w:ind w:left="426"/>
        <w:jc w:val="both"/>
        <w:rPr>
          <w:rFonts w:ascii="Arial" w:eastAsia="MS Mincho" w:hAnsi="Arial" w:cs="Arial"/>
          <w:szCs w:val="20"/>
          <w:lang w:val="sl-SI"/>
        </w:rPr>
      </w:pPr>
      <w:r w:rsidRPr="00F84561">
        <w:rPr>
          <w:rFonts w:ascii="Arial" w:eastAsia="MS Mincho" w:hAnsi="Arial" w:cs="Arial"/>
          <w:szCs w:val="20"/>
          <w:lang w:val="sl-SI"/>
        </w:rPr>
        <w:t>za opustitev dolžnega nadzora nad izvajanjem pogodbenih obveznosti ali</w:t>
      </w:r>
    </w:p>
    <w:p w14:paraId="60A0CBA9" w14:textId="77777777" w:rsidR="00F4666B" w:rsidRPr="00F84561" w:rsidRDefault="00F4666B" w:rsidP="00F4666B">
      <w:pPr>
        <w:numPr>
          <w:ilvl w:val="0"/>
          <w:numId w:val="14"/>
        </w:numPr>
        <w:ind w:left="426"/>
        <w:jc w:val="both"/>
        <w:rPr>
          <w:rFonts w:ascii="Arial" w:eastAsia="MS Mincho" w:hAnsi="Arial" w:cs="Arial"/>
          <w:szCs w:val="20"/>
          <w:lang w:val="sl-SI"/>
        </w:rPr>
      </w:pPr>
      <w:r w:rsidRPr="00F84561">
        <w:rPr>
          <w:rFonts w:ascii="Arial" w:eastAsia="MS Mincho" w:hAnsi="Arial" w:cs="Arial"/>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 če pa pogodba še ni veljavna, se šteje, da pogodba ni bila sklenjena.</w:t>
      </w:r>
    </w:p>
    <w:p w14:paraId="79BEC3E1" w14:textId="77777777" w:rsidR="00C32490" w:rsidRDefault="00C32490" w:rsidP="00B2195D">
      <w:pPr>
        <w:keepNext/>
        <w:widowControl w:val="0"/>
        <w:jc w:val="both"/>
        <w:rPr>
          <w:rFonts w:ascii="Arial" w:hAnsi="Arial" w:cs="Arial"/>
          <w:szCs w:val="20"/>
          <w:highlight w:val="cyan"/>
          <w:lang w:val="sl-SI"/>
        </w:rPr>
      </w:pPr>
    </w:p>
    <w:p w14:paraId="2A794DA0" w14:textId="04F487A9" w:rsidR="004C65BF" w:rsidRDefault="004C65BF" w:rsidP="00B5392C">
      <w:pPr>
        <w:spacing w:line="260" w:lineRule="atLeast"/>
        <w:jc w:val="both"/>
        <w:rPr>
          <w:rFonts w:ascii="Arial" w:eastAsia="MS Mincho" w:hAnsi="Arial" w:cs="Arial"/>
          <w:szCs w:val="20"/>
          <w:lang w:val="sl-SI"/>
        </w:rPr>
      </w:pPr>
      <w:r w:rsidRPr="00B5392C">
        <w:rPr>
          <w:rFonts w:ascii="Arial" w:eastAsia="MS Mincho" w:hAnsi="Arial" w:cs="Arial"/>
          <w:szCs w:val="20"/>
          <w:lang w:val="sl-SI"/>
        </w:rPr>
        <w:t xml:space="preserve">Pogodba je nična tudi v primeru, da je izvajalec naročniku dal neresnične podatke oziroma predložil lažno izjavo iz </w:t>
      </w:r>
      <w:r w:rsidR="00A35372">
        <w:rPr>
          <w:rFonts w:ascii="Arial" w:eastAsia="MS Mincho" w:hAnsi="Arial" w:cs="Arial"/>
          <w:szCs w:val="20"/>
          <w:lang w:val="sl-SI"/>
        </w:rPr>
        <w:t>5</w:t>
      </w:r>
      <w:r w:rsidRPr="00B5392C">
        <w:rPr>
          <w:rFonts w:ascii="Arial" w:eastAsia="MS Mincho" w:hAnsi="Arial" w:cs="Arial"/>
          <w:szCs w:val="20"/>
          <w:lang w:val="sl-SI"/>
        </w:rPr>
        <w:t>. alineje 1. člena te pogodbe.</w:t>
      </w:r>
    </w:p>
    <w:p w14:paraId="46E083B1" w14:textId="77777777" w:rsidR="005D4774" w:rsidRDefault="005D4774" w:rsidP="009B7031">
      <w:pPr>
        <w:spacing w:line="260" w:lineRule="atLeast"/>
        <w:jc w:val="both"/>
        <w:rPr>
          <w:rFonts w:ascii="Arial" w:eastAsia="MS Mincho" w:hAnsi="Arial" w:cs="Arial"/>
          <w:szCs w:val="20"/>
          <w:lang w:val="sl-SI"/>
        </w:rPr>
      </w:pPr>
    </w:p>
    <w:p w14:paraId="60B8B338" w14:textId="77777777" w:rsidR="00016025" w:rsidRDefault="00016025" w:rsidP="009B7031">
      <w:pPr>
        <w:spacing w:line="260" w:lineRule="atLeast"/>
        <w:jc w:val="both"/>
        <w:rPr>
          <w:rFonts w:ascii="Arial" w:eastAsia="MS Mincho" w:hAnsi="Arial" w:cs="Arial"/>
          <w:szCs w:val="20"/>
          <w:lang w:val="sl-SI"/>
        </w:rPr>
      </w:pPr>
    </w:p>
    <w:p w14:paraId="28C060D5" w14:textId="77777777" w:rsidR="00016025" w:rsidRDefault="00016025" w:rsidP="009B7031">
      <w:pPr>
        <w:spacing w:line="260" w:lineRule="atLeast"/>
        <w:jc w:val="both"/>
        <w:rPr>
          <w:rFonts w:ascii="Arial" w:eastAsia="MS Mincho" w:hAnsi="Arial" w:cs="Arial"/>
          <w:szCs w:val="20"/>
          <w:lang w:val="sl-SI"/>
        </w:rPr>
      </w:pPr>
    </w:p>
    <w:p w14:paraId="6EF1C926" w14:textId="4B66058D" w:rsidR="003C200F" w:rsidRPr="009B7031" w:rsidRDefault="003C200F" w:rsidP="009B7031">
      <w:pPr>
        <w:spacing w:after="160" w:line="259" w:lineRule="auto"/>
        <w:rPr>
          <w:rFonts w:ascii="Arial" w:hAnsi="Arial" w:cs="Arial"/>
          <w:bCs/>
          <w:szCs w:val="20"/>
          <w:lang w:val="sl-SI"/>
        </w:rPr>
      </w:pPr>
      <w:r w:rsidRPr="006F2FA1">
        <w:rPr>
          <w:rFonts w:ascii="Arial" w:hAnsi="Arial" w:cs="Arial"/>
          <w:bCs/>
          <w:szCs w:val="20"/>
          <w:lang w:val="sl-SI"/>
        </w:rPr>
        <w:t>XVI. KONČNE DOLOČBE</w:t>
      </w:r>
    </w:p>
    <w:p w14:paraId="4CBE9C8F" w14:textId="2597726C" w:rsidR="003C200F" w:rsidRPr="006F2FA1" w:rsidRDefault="00C56377" w:rsidP="006F2FA1">
      <w:pPr>
        <w:keepNext/>
        <w:widowControl w:val="0"/>
        <w:jc w:val="center"/>
        <w:rPr>
          <w:rFonts w:ascii="Arial" w:hAnsi="Arial" w:cs="Arial"/>
          <w:szCs w:val="20"/>
          <w:lang w:val="sl-SI"/>
        </w:rPr>
      </w:pPr>
      <w:r>
        <w:rPr>
          <w:rFonts w:ascii="Arial" w:hAnsi="Arial" w:cs="Arial"/>
          <w:szCs w:val="20"/>
          <w:lang w:val="sl-SI"/>
        </w:rPr>
        <w:lastRenderedPageBreak/>
        <w:t>2</w:t>
      </w:r>
      <w:r w:rsidR="00295440">
        <w:rPr>
          <w:rFonts w:ascii="Arial" w:hAnsi="Arial" w:cs="Arial"/>
          <w:szCs w:val="20"/>
          <w:lang w:val="sl-SI"/>
        </w:rPr>
        <w:t>7</w:t>
      </w:r>
      <w:r w:rsidR="003C200F" w:rsidRPr="006F2FA1">
        <w:rPr>
          <w:rFonts w:ascii="Arial" w:hAnsi="Arial" w:cs="Arial"/>
          <w:szCs w:val="20"/>
          <w:lang w:val="sl-SI"/>
        </w:rPr>
        <w:t>. člen</w:t>
      </w:r>
    </w:p>
    <w:p w14:paraId="4788E733" w14:textId="77777777" w:rsidR="003C200F" w:rsidRPr="006F2FA1" w:rsidRDefault="003C200F" w:rsidP="006F2FA1">
      <w:pPr>
        <w:jc w:val="both"/>
        <w:rPr>
          <w:rFonts w:ascii="Arial" w:hAnsi="Arial" w:cs="Arial"/>
          <w:szCs w:val="20"/>
          <w:lang w:val="sl-SI"/>
        </w:rPr>
      </w:pPr>
    </w:p>
    <w:p w14:paraId="6A1A73C7" w14:textId="4E5D43B8" w:rsidR="003C200F" w:rsidRPr="006F2FA1" w:rsidRDefault="00A36F55" w:rsidP="006F2FA1">
      <w:pPr>
        <w:jc w:val="both"/>
        <w:rPr>
          <w:rFonts w:ascii="Arial" w:hAnsi="Arial" w:cs="Arial"/>
          <w:szCs w:val="20"/>
          <w:lang w:val="sl-SI"/>
        </w:rPr>
      </w:pPr>
      <w:r>
        <w:rPr>
          <w:rFonts w:ascii="Arial" w:hAnsi="Arial" w:cs="Arial"/>
          <w:szCs w:val="20"/>
          <w:lang w:val="sl-SI"/>
        </w:rPr>
        <w:t>Vsaka od pogodbenih strank lahko kadarkoli predlaga spremembe ali dopolnitve pogodbe, ki se sklenejo pisno, v obliki aneksov k pogodbi.</w:t>
      </w:r>
      <w:r w:rsidR="003C200F" w:rsidRPr="006F2FA1">
        <w:rPr>
          <w:rFonts w:ascii="Arial" w:hAnsi="Arial" w:cs="Arial"/>
          <w:szCs w:val="20"/>
          <w:lang w:val="sl-SI"/>
        </w:rPr>
        <w:t xml:space="preserve"> </w:t>
      </w:r>
    </w:p>
    <w:p w14:paraId="13D89AD9" w14:textId="77777777" w:rsidR="003C200F" w:rsidRPr="006F2FA1" w:rsidRDefault="003C200F" w:rsidP="006F2FA1">
      <w:pPr>
        <w:jc w:val="both"/>
        <w:rPr>
          <w:rFonts w:ascii="Arial" w:hAnsi="Arial" w:cs="Arial"/>
          <w:szCs w:val="20"/>
          <w:lang w:val="sl-SI"/>
        </w:rPr>
      </w:pPr>
    </w:p>
    <w:p w14:paraId="77B92C7A" w14:textId="21CE5690" w:rsidR="003C200F" w:rsidRPr="006F2FA1" w:rsidRDefault="00295440" w:rsidP="006F2FA1">
      <w:pPr>
        <w:keepNext/>
        <w:widowControl w:val="0"/>
        <w:jc w:val="center"/>
        <w:rPr>
          <w:rFonts w:ascii="Arial" w:hAnsi="Arial" w:cs="Arial"/>
          <w:szCs w:val="20"/>
          <w:lang w:val="sl-SI"/>
        </w:rPr>
      </w:pPr>
      <w:r>
        <w:rPr>
          <w:rFonts w:ascii="Arial" w:hAnsi="Arial" w:cs="Arial"/>
          <w:szCs w:val="20"/>
          <w:lang w:val="sl-SI"/>
        </w:rPr>
        <w:t>28</w:t>
      </w:r>
      <w:r w:rsidR="003C200F" w:rsidRPr="006F2FA1">
        <w:rPr>
          <w:rFonts w:ascii="Arial" w:hAnsi="Arial" w:cs="Arial"/>
          <w:szCs w:val="20"/>
          <w:lang w:val="sl-SI"/>
        </w:rPr>
        <w:t>. člen</w:t>
      </w:r>
    </w:p>
    <w:p w14:paraId="15EC46A0" w14:textId="77777777" w:rsidR="003C200F" w:rsidRPr="006F2FA1" w:rsidRDefault="003C200F" w:rsidP="006F2FA1">
      <w:pPr>
        <w:jc w:val="both"/>
        <w:rPr>
          <w:rFonts w:ascii="Arial" w:hAnsi="Arial" w:cs="Arial"/>
          <w:szCs w:val="20"/>
          <w:lang w:val="sl-SI"/>
        </w:rPr>
      </w:pPr>
    </w:p>
    <w:p w14:paraId="245E16CF" w14:textId="77777777" w:rsidR="003C200F" w:rsidRPr="006F2FA1" w:rsidRDefault="003C200F" w:rsidP="006F2FA1">
      <w:pPr>
        <w:jc w:val="both"/>
        <w:rPr>
          <w:rFonts w:ascii="Arial" w:hAnsi="Arial" w:cs="Arial"/>
          <w:szCs w:val="20"/>
          <w:lang w:val="sl-SI"/>
        </w:rPr>
      </w:pPr>
      <w:r w:rsidRPr="006F2FA1">
        <w:rPr>
          <w:rFonts w:ascii="Arial" w:hAnsi="Arial" w:cs="Arial"/>
          <w:szCs w:val="20"/>
          <w:lang w:val="sl-SI"/>
        </w:rPr>
        <w:t>Če katerakoli od pogodbenih določb je ali postane nična, to ne vpliva na veljavnost ostalih pogodbenih določb. Pogodbeni stranki soglašata, da bosta nično določbo nadomestili z novo, ki bo čimbolj ustrezala namenu, ki ga je želela doseči nična določba.</w:t>
      </w:r>
    </w:p>
    <w:p w14:paraId="489DBCE5" w14:textId="77777777" w:rsidR="003C200F" w:rsidRPr="006F2FA1" w:rsidRDefault="003C200F" w:rsidP="006F2FA1">
      <w:pPr>
        <w:jc w:val="both"/>
        <w:rPr>
          <w:rFonts w:ascii="Arial" w:hAnsi="Arial" w:cs="Arial"/>
          <w:szCs w:val="20"/>
          <w:highlight w:val="cyan"/>
          <w:lang w:val="sl-SI"/>
        </w:rPr>
      </w:pPr>
    </w:p>
    <w:p w14:paraId="666471C9" w14:textId="1BBEB8FC" w:rsidR="003C200F" w:rsidRPr="006F2FA1" w:rsidRDefault="00295440" w:rsidP="006F2FA1">
      <w:pPr>
        <w:keepNext/>
        <w:widowControl w:val="0"/>
        <w:jc w:val="center"/>
        <w:rPr>
          <w:rFonts w:ascii="Arial" w:hAnsi="Arial" w:cs="Arial"/>
          <w:szCs w:val="20"/>
          <w:lang w:val="sl-SI"/>
        </w:rPr>
      </w:pPr>
      <w:r>
        <w:rPr>
          <w:rFonts w:ascii="Arial" w:hAnsi="Arial" w:cs="Arial"/>
          <w:szCs w:val="20"/>
          <w:lang w:val="sl-SI"/>
        </w:rPr>
        <w:t>29</w:t>
      </w:r>
      <w:r w:rsidR="003C200F" w:rsidRPr="006F2FA1">
        <w:rPr>
          <w:rFonts w:ascii="Arial" w:hAnsi="Arial" w:cs="Arial"/>
          <w:szCs w:val="20"/>
          <w:lang w:val="sl-SI"/>
        </w:rPr>
        <w:t>. člen</w:t>
      </w:r>
    </w:p>
    <w:p w14:paraId="5DCF84BB" w14:textId="34051FE2" w:rsidR="00A36F55" w:rsidRDefault="00A36F55">
      <w:pPr>
        <w:jc w:val="both"/>
        <w:rPr>
          <w:rFonts w:ascii="Arial" w:hAnsi="Arial" w:cs="Arial"/>
          <w:szCs w:val="20"/>
          <w:lang w:val="sl-SI"/>
        </w:rPr>
      </w:pPr>
    </w:p>
    <w:p w14:paraId="366E08A2" w14:textId="7501B6D2" w:rsidR="003C200F" w:rsidRPr="006F2FA1" w:rsidRDefault="003C200F" w:rsidP="006F2FA1">
      <w:pPr>
        <w:jc w:val="both"/>
        <w:rPr>
          <w:rFonts w:ascii="Arial" w:hAnsi="Arial" w:cs="Arial"/>
          <w:szCs w:val="20"/>
          <w:lang w:val="sl-SI"/>
        </w:rPr>
      </w:pPr>
      <w:r w:rsidRPr="006F2FA1">
        <w:rPr>
          <w:rFonts w:ascii="Arial" w:hAnsi="Arial" w:cs="Arial"/>
          <w:szCs w:val="20"/>
          <w:lang w:val="sl-SI"/>
        </w:rPr>
        <w:t xml:space="preserve">Pogodbeni stranki sta sporazumni, da bosta vse spore iz pogodbe reševali sporazumno. Če sporazum med strankama ne bo mogoč, bo o rešitvi spora odločalo stvarno pristojno sodišče v Ljubljani. </w:t>
      </w:r>
    </w:p>
    <w:p w14:paraId="085F634D" w14:textId="77777777" w:rsidR="003C200F" w:rsidRPr="001C6C60" w:rsidRDefault="003C200F" w:rsidP="001C6C60">
      <w:pPr>
        <w:spacing w:after="120"/>
        <w:jc w:val="both"/>
        <w:rPr>
          <w:rFonts w:ascii="Arial" w:hAnsi="Arial" w:cs="Arial"/>
          <w:sz w:val="22"/>
          <w:highlight w:val="cyan"/>
          <w:lang w:val="it-IT"/>
        </w:rPr>
      </w:pPr>
    </w:p>
    <w:p w14:paraId="4E7140E3" w14:textId="7ECB4AAC" w:rsidR="003C200F" w:rsidRPr="006F2FA1" w:rsidRDefault="003C200F" w:rsidP="006F2FA1">
      <w:pPr>
        <w:keepNext/>
        <w:widowControl w:val="0"/>
        <w:jc w:val="center"/>
        <w:rPr>
          <w:rFonts w:ascii="Arial" w:hAnsi="Arial" w:cs="Arial"/>
          <w:szCs w:val="20"/>
          <w:lang w:val="sl-SI"/>
        </w:rPr>
      </w:pPr>
      <w:r w:rsidRPr="006F2FA1">
        <w:rPr>
          <w:rFonts w:ascii="Arial" w:hAnsi="Arial" w:cs="Arial"/>
          <w:szCs w:val="20"/>
          <w:lang w:val="sl-SI"/>
        </w:rPr>
        <w:t>3</w:t>
      </w:r>
      <w:r w:rsidR="00295440">
        <w:rPr>
          <w:rFonts w:ascii="Arial" w:hAnsi="Arial" w:cs="Arial"/>
          <w:szCs w:val="20"/>
          <w:lang w:val="sl-SI"/>
        </w:rPr>
        <w:t>0</w:t>
      </w:r>
      <w:r w:rsidRPr="006F2FA1">
        <w:rPr>
          <w:rFonts w:ascii="Arial" w:hAnsi="Arial" w:cs="Arial"/>
          <w:szCs w:val="20"/>
          <w:lang w:val="sl-SI"/>
        </w:rPr>
        <w:t>. člen</w:t>
      </w:r>
    </w:p>
    <w:p w14:paraId="69D31BFB" w14:textId="77777777" w:rsidR="003C200F" w:rsidRPr="006F2FA1" w:rsidRDefault="003C200F" w:rsidP="006F2FA1">
      <w:pPr>
        <w:jc w:val="both"/>
        <w:rPr>
          <w:rFonts w:ascii="Arial" w:hAnsi="Arial" w:cs="Arial"/>
          <w:szCs w:val="20"/>
          <w:lang w:val="sl-SI"/>
        </w:rPr>
      </w:pPr>
    </w:p>
    <w:p w14:paraId="62E54C04" w14:textId="499AF52B" w:rsidR="003C200F" w:rsidRPr="006F2FA1" w:rsidRDefault="008327FA" w:rsidP="006F2FA1">
      <w:pPr>
        <w:jc w:val="both"/>
        <w:rPr>
          <w:rFonts w:ascii="Arial" w:hAnsi="Arial" w:cs="Arial"/>
          <w:sz w:val="22"/>
          <w:lang w:val="it-IT"/>
        </w:rPr>
      </w:pPr>
      <w:r>
        <w:rPr>
          <w:rFonts w:ascii="Arial" w:hAnsi="Arial" w:cs="Arial"/>
          <w:szCs w:val="20"/>
          <w:lang w:val="sl-SI"/>
        </w:rPr>
        <w:t xml:space="preserve">Glede vprašanj, ki jih pogodba ne ureja, se smiselno uporabljajo določbe iz javnega razpisa, prijave prijavitelja na javni razpis, na podlagi katere je bilo izvajalcu podeljeno javno pooblastilo iz 1. člena te pogodbe, določbe veljavnih predpisov, ki urejajo področje predmeta pogodbe in </w:t>
      </w:r>
      <w:r w:rsidR="003C200F" w:rsidRPr="0039662C">
        <w:rPr>
          <w:rFonts w:ascii="Arial" w:hAnsi="Arial" w:cs="Arial"/>
          <w:szCs w:val="20"/>
          <w:lang w:val="sl-SI"/>
        </w:rPr>
        <w:t>določbe veljavnega Obligacijskega zakonika</w:t>
      </w:r>
      <w:r w:rsidR="000C185E" w:rsidRPr="0039662C">
        <w:rPr>
          <w:rFonts w:ascii="Arial" w:hAnsi="Arial" w:cs="Arial"/>
          <w:szCs w:val="20"/>
          <w:lang w:val="sl-SI"/>
        </w:rPr>
        <w:t>.</w:t>
      </w:r>
    </w:p>
    <w:p w14:paraId="11A21B82" w14:textId="77777777" w:rsidR="003C200F" w:rsidRPr="006F2FA1" w:rsidRDefault="003C200F" w:rsidP="006F2FA1">
      <w:pPr>
        <w:rPr>
          <w:rFonts w:ascii="Arial" w:hAnsi="Arial" w:cs="Arial"/>
          <w:sz w:val="22"/>
          <w:highlight w:val="cyan"/>
          <w:lang w:val="it-IT"/>
        </w:rPr>
      </w:pPr>
    </w:p>
    <w:p w14:paraId="13060CD7" w14:textId="57FCB25A" w:rsidR="003C200F" w:rsidRPr="006F2FA1" w:rsidRDefault="003C200F" w:rsidP="006F2FA1">
      <w:pPr>
        <w:keepNext/>
        <w:widowControl w:val="0"/>
        <w:jc w:val="center"/>
        <w:rPr>
          <w:rFonts w:ascii="Arial" w:hAnsi="Arial" w:cs="Arial"/>
          <w:szCs w:val="20"/>
          <w:lang w:val="sl-SI"/>
        </w:rPr>
      </w:pPr>
      <w:r w:rsidRPr="0039662C">
        <w:rPr>
          <w:rFonts w:ascii="Arial" w:hAnsi="Arial" w:cs="Arial"/>
          <w:szCs w:val="20"/>
          <w:lang w:val="sl-SI"/>
        </w:rPr>
        <w:t>3</w:t>
      </w:r>
      <w:r w:rsidR="00295440">
        <w:rPr>
          <w:rFonts w:ascii="Arial" w:hAnsi="Arial" w:cs="Arial"/>
          <w:szCs w:val="20"/>
          <w:lang w:val="sl-SI"/>
        </w:rPr>
        <w:t>1</w:t>
      </w:r>
      <w:r w:rsidRPr="006F2FA1">
        <w:rPr>
          <w:rFonts w:ascii="Arial" w:hAnsi="Arial" w:cs="Arial"/>
          <w:szCs w:val="20"/>
          <w:lang w:val="sl-SI"/>
        </w:rPr>
        <w:t>. člen</w:t>
      </w:r>
    </w:p>
    <w:p w14:paraId="6A2759F0" w14:textId="77777777" w:rsidR="003C200F" w:rsidRPr="006F2FA1" w:rsidRDefault="003C200F" w:rsidP="006F2FA1">
      <w:pPr>
        <w:jc w:val="both"/>
        <w:rPr>
          <w:rFonts w:ascii="Arial" w:hAnsi="Arial" w:cs="Arial"/>
          <w:szCs w:val="20"/>
          <w:lang w:val="sl-SI"/>
        </w:rPr>
      </w:pPr>
    </w:p>
    <w:p w14:paraId="02B2311F" w14:textId="7C51442B" w:rsidR="003C200F" w:rsidRPr="006F2FA1" w:rsidRDefault="003C200F" w:rsidP="006F2FA1">
      <w:pPr>
        <w:jc w:val="both"/>
        <w:rPr>
          <w:rFonts w:ascii="Arial" w:hAnsi="Arial" w:cs="Arial"/>
          <w:szCs w:val="20"/>
          <w:lang w:val="sl-SI"/>
        </w:rPr>
      </w:pPr>
      <w:r w:rsidRPr="006F2FA1">
        <w:rPr>
          <w:rFonts w:ascii="Arial" w:hAnsi="Arial" w:cs="Arial"/>
          <w:szCs w:val="20"/>
          <w:lang w:val="sl-SI"/>
        </w:rPr>
        <w:t xml:space="preserve">Pogodba je sestavljena v </w:t>
      </w:r>
      <w:r w:rsidR="000C185E" w:rsidRPr="006F2FA1">
        <w:rPr>
          <w:rFonts w:ascii="Arial" w:hAnsi="Arial" w:cs="Arial"/>
          <w:szCs w:val="20"/>
          <w:lang w:val="sl-SI"/>
        </w:rPr>
        <w:t>treh (3)</w:t>
      </w:r>
      <w:r w:rsidRPr="006F2FA1">
        <w:rPr>
          <w:rFonts w:ascii="Arial" w:hAnsi="Arial" w:cs="Arial"/>
          <w:szCs w:val="20"/>
          <w:lang w:val="sl-SI"/>
        </w:rPr>
        <w:t xml:space="preserve"> enakih izvodih, od katerih prejme naročnik </w:t>
      </w:r>
      <w:r w:rsidR="000C185E" w:rsidRPr="006F2FA1">
        <w:rPr>
          <w:rFonts w:ascii="Arial" w:hAnsi="Arial" w:cs="Arial"/>
          <w:szCs w:val="20"/>
          <w:lang w:val="sl-SI"/>
        </w:rPr>
        <w:t>dva</w:t>
      </w:r>
      <w:r w:rsidRPr="006F2FA1">
        <w:rPr>
          <w:rFonts w:ascii="Arial" w:hAnsi="Arial" w:cs="Arial"/>
          <w:szCs w:val="20"/>
          <w:lang w:val="sl-SI"/>
        </w:rPr>
        <w:t xml:space="preserve"> (</w:t>
      </w:r>
      <w:r w:rsidR="000C185E" w:rsidRPr="006F2FA1">
        <w:rPr>
          <w:rFonts w:ascii="Arial" w:hAnsi="Arial" w:cs="Arial"/>
          <w:szCs w:val="20"/>
          <w:lang w:val="sl-SI"/>
        </w:rPr>
        <w:t>2</w:t>
      </w:r>
      <w:r w:rsidRPr="006F2FA1">
        <w:rPr>
          <w:rFonts w:ascii="Arial" w:hAnsi="Arial" w:cs="Arial"/>
          <w:szCs w:val="20"/>
          <w:lang w:val="sl-SI"/>
        </w:rPr>
        <w:t>)</w:t>
      </w:r>
      <w:r w:rsidR="000C185E" w:rsidRPr="006F2FA1">
        <w:rPr>
          <w:rFonts w:ascii="Arial" w:hAnsi="Arial" w:cs="Arial"/>
          <w:szCs w:val="20"/>
          <w:lang w:val="sl-SI"/>
        </w:rPr>
        <w:t xml:space="preserve"> izvoda in </w:t>
      </w:r>
      <w:r w:rsidRPr="006F2FA1">
        <w:rPr>
          <w:rFonts w:ascii="Arial" w:hAnsi="Arial" w:cs="Arial"/>
          <w:szCs w:val="20"/>
          <w:lang w:val="sl-SI"/>
        </w:rPr>
        <w:t xml:space="preserve">izvajalec </w:t>
      </w:r>
      <w:r w:rsidR="000C185E" w:rsidRPr="006F2FA1">
        <w:rPr>
          <w:rFonts w:ascii="Arial" w:hAnsi="Arial" w:cs="Arial"/>
          <w:szCs w:val="20"/>
          <w:lang w:val="sl-SI"/>
        </w:rPr>
        <w:t xml:space="preserve">en (1) </w:t>
      </w:r>
      <w:r w:rsidRPr="006F2FA1">
        <w:rPr>
          <w:rFonts w:ascii="Arial" w:hAnsi="Arial" w:cs="Arial"/>
          <w:szCs w:val="20"/>
          <w:lang w:val="sl-SI"/>
        </w:rPr>
        <w:t>izvod.</w:t>
      </w:r>
    </w:p>
    <w:p w14:paraId="09131914" w14:textId="77777777" w:rsidR="003C200F" w:rsidRPr="006F2FA1" w:rsidRDefault="003C200F" w:rsidP="00860EDC">
      <w:pPr>
        <w:jc w:val="both"/>
        <w:rPr>
          <w:rFonts w:ascii="Arial" w:hAnsi="Arial" w:cs="Arial"/>
          <w:szCs w:val="20"/>
          <w:highlight w:val="cyan"/>
          <w:lang w:val="sl-SI"/>
        </w:rPr>
      </w:pPr>
    </w:p>
    <w:p w14:paraId="2540E6BE" w14:textId="513E2BA5" w:rsidR="003C200F" w:rsidRPr="006F2FA1" w:rsidRDefault="006C4462" w:rsidP="00B2195D">
      <w:pPr>
        <w:jc w:val="both"/>
        <w:rPr>
          <w:rFonts w:ascii="Arial" w:hAnsi="Arial" w:cs="Arial"/>
          <w:szCs w:val="20"/>
          <w:lang w:val="sl-SI"/>
        </w:rPr>
      </w:pPr>
      <w:r w:rsidRPr="006F2FA1">
        <w:rPr>
          <w:rFonts w:ascii="Arial" w:hAnsi="Arial" w:cs="Arial"/>
          <w:szCs w:val="20"/>
          <w:lang w:val="sl-SI"/>
        </w:rPr>
        <w:t xml:space="preserve">ali </w:t>
      </w:r>
    </w:p>
    <w:p w14:paraId="591D48BC" w14:textId="537C2E6F" w:rsidR="006C4462" w:rsidRPr="006F2FA1" w:rsidRDefault="006C4462" w:rsidP="00B2195D">
      <w:pPr>
        <w:jc w:val="both"/>
        <w:rPr>
          <w:rFonts w:ascii="Arial" w:hAnsi="Arial" w:cs="Arial"/>
          <w:szCs w:val="20"/>
          <w:lang w:val="sl-SI"/>
        </w:rPr>
      </w:pPr>
    </w:p>
    <w:p w14:paraId="5E0E45DE" w14:textId="0669B3E3" w:rsidR="006C4462" w:rsidRDefault="006C4462" w:rsidP="00B2195D">
      <w:pPr>
        <w:jc w:val="both"/>
        <w:rPr>
          <w:rFonts w:ascii="Arial" w:hAnsi="Arial" w:cs="Arial"/>
          <w:szCs w:val="20"/>
          <w:lang w:val="sl-SI"/>
        </w:rPr>
      </w:pPr>
      <w:r w:rsidRPr="006F2FA1">
        <w:rPr>
          <w:rFonts w:ascii="Arial" w:hAnsi="Arial" w:cs="Arial"/>
          <w:szCs w:val="20"/>
          <w:lang w:val="sl-SI"/>
        </w:rPr>
        <w:t>Pogodba je elektronsko podpisana.</w:t>
      </w:r>
    </w:p>
    <w:p w14:paraId="54B4E24C" w14:textId="77777777" w:rsidR="00C32490" w:rsidRDefault="00C32490" w:rsidP="00B2195D">
      <w:pPr>
        <w:jc w:val="both"/>
        <w:rPr>
          <w:rFonts w:ascii="Arial" w:hAnsi="Arial" w:cs="Arial"/>
          <w:szCs w:val="20"/>
          <w:lang w:val="sl-SI"/>
        </w:rPr>
      </w:pPr>
    </w:p>
    <w:p w14:paraId="3A5A6CCE" w14:textId="77777777" w:rsidR="00C32490" w:rsidRPr="006F2FA1" w:rsidRDefault="00C32490" w:rsidP="00B2195D">
      <w:pPr>
        <w:jc w:val="both"/>
        <w:rPr>
          <w:rFonts w:ascii="Arial" w:hAnsi="Arial" w:cs="Arial"/>
          <w:szCs w:val="20"/>
          <w:lang w:val="sl-SI"/>
        </w:rPr>
      </w:pPr>
    </w:p>
    <w:p w14:paraId="39A2B4B2" w14:textId="77777777" w:rsidR="00877E9C" w:rsidRPr="006F2FA1" w:rsidRDefault="00877E9C" w:rsidP="00B2195D">
      <w:pPr>
        <w:jc w:val="both"/>
        <w:rPr>
          <w:rFonts w:ascii="Arial" w:hAnsi="Arial" w:cs="Arial"/>
          <w:szCs w:val="20"/>
          <w:highlight w:val="cyan"/>
          <w:lang w:val="sl-SI"/>
        </w:rPr>
      </w:pPr>
    </w:p>
    <w:tbl>
      <w:tblPr>
        <w:tblW w:w="9250" w:type="dxa"/>
        <w:tblCellMar>
          <w:left w:w="70" w:type="dxa"/>
          <w:right w:w="70" w:type="dxa"/>
        </w:tblCellMar>
        <w:tblLook w:val="0000" w:firstRow="0" w:lastRow="0" w:firstColumn="0" w:lastColumn="0" w:noHBand="0" w:noVBand="0"/>
      </w:tblPr>
      <w:tblGrid>
        <w:gridCol w:w="4570"/>
        <w:gridCol w:w="4680"/>
      </w:tblGrid>
      <w:tr w:rsidR="003C200F" w:rsidRPr="00500F7D" w14:paraId="245027BB" w14:textId="77777777" w:rsidTr="00E2425B">
        <w:trPr>
          <w:trHeight w:val="1411"/>
        </w:trPr>
        <w:tc>
          <w:tcPr>
            <w:tcW w:w="4570" w:type="dxa"/>
          </w:tcPr>
          <w:p w14:paraId="45E0CA4F" w14:textId="77777777" w:rsidR="003C200F" w:rsidRPr="00F84561" w:rsidRDefault="003C200F" w:rsidP="001D6B48">
            <w:pPr>
              <w:pStyle w:val="Telobesedila"/>
            </w:pPr>
            <w:r w:rsidRPr="00F84561">
              <w:t>Naročnik:</w:t>
            </w:r>
          </w:p>
          <w:p w14:paraId="5BBE16E2" w14:textId="77777777" w:rsidR="003C200F" w:rsidRPr="00F84561" w:rsidRDefault="003C200F" w:rsidP="001D6B48">
            <w:pPr>
              <w:pStyle w:val="Telobesedila"/>
            </w:pPr>
          </w:p>
          <w:p w14:paraId="2680C24E" w14:textId="77777777" w:rsidR="003C200F" w:rsidRPr="006F2FA1" w:rsidRDefault="003C200F" w:rsidP="00877E9C">
            <w:pPr>
              <w:jc w:val="both"/>
              <w:rPr>
                <w:rFonts w:ascii="Arial" w:hAnsi="Arial" w:cs="Arial"/>
                <w:szCs w:val="20"/>
                <w:lang w:val="sl-SI"/>
              </w:rPr>
            </w:pPr>
            <w:r w:rsidRPr="006F2FA1">
              <w:rPr>
                <w:rFonts w:ascii="Arial" w:hAnsi="Arial" w:cs="Arial"/>
                <w:szCs w:val="20"/>
                <w:lang w:val="sl-SI"/>
              </w:rPr>
              <w:t>Ministrstvo za kmetijstvo, gozdarstvo in prehrano</w:t>
            </w:r>
          </w:p>
          <w:p w14:paraId="34AAFAE3" w14:textId="77777777" w:rsidR="003C200F" w:rsidRPr="00F84561" w:rsidRDefault="003C200F" w:rsidP="001D6B48">
            <w:pPr>
              <w:pStyle w:val="Telobesedila"/>
            </w:pPr>
            <w:r w:rsidRPr="00F84561">
              <w:t>Agencija RS za kmetijske trge in razvoj podeželja</w:t>
            </w:r>
          </w:p>
          <w:p w14:paraId="1E67940F" w14:textId="77777777" w:rsidR="003C200F" w:rsidRPr="00F84561" w:rsidRDefault="003C200F" w:rsidP="001D6B48">
            <w:pPr>
              <w:pStyle w:val="Telobesedila"/>
            </w:pPr>
          </w:p>
          <w:p w14:paraId="06A7C2C4" w14:textId="77777777" w:rsidR="003C200F" w:rsidRPr="00F84561" w:rsidRDefault="003C200F" w:rsidP="001D6B48">
            <w:pPr>
              <w:pStyle w:val="Telobesedila"/>
            </w:pPr>
          </w:p>
          <w:p w14:paraId="6CE79F55" w14:textId="54B1217A" w:rsidR="003C200F" w:rsidRPr="00F84561" w:rsidRDefault="006C4462" w:rsidP="001D6B48">
            <w:pPr>
              <w:pStyle w:val="Telobesedila"/>
            </w:pPr>
            <w:r w:rsidRPr="00F84561">
              <w:t>m</w:t>
            </w:r>
            <w:r w:rsidR="000C185E" w:rsidRPr="00F84561">
              <w:t>ag. Miran Mihelič</w:t>
            </w:r>
            <w:r w:rsidR="003C200F" w:rsidRPr="00F84561">
              <w:t>,</w:t>
            </w:r>
          </w:p>
          <w:p w14:paraId="0CD880AF" w14:textId="77777777" w:rsidR="003C200F" w:rsidRPr="00F84561" w:rsidRDefault="003C200F" w:rsidP="001D6B48">
            <w:pPr>
              <w:pStyle w:val="Telobesedila"/>
            </w:pPr>
            <w:r w:rsidRPr="00F84561">
              <w:t>generalni direktor ________________</w:t>
            </w:r>
          </w:p>
          <w:p w14:paraId="68CD7657" w14:textId="77777777" w:rsidR="003C200F" w:rsidRPr="00F84561" w:rsidRDefault="003C200F" w:rsidP="001D6B48">
            <w:pPr>
              <w:pStyle w:val="Telobesedila"/>
            </w:pPr>
          </w:p>
          <w:p w14:paraId="2D41CD5C" w14:textId="77777777" w:rsidR="003C200F" w:rsidRPr="00F84561" w:rsidRDefault="003C200F" w:rsidP="001D6B48">
            <w:pPr>
              <w:pStyle w:val="Telobesedila"/>
            </w:pPr>
          </w:p>
          <w:p w14:paraId="50700F86" w14:textId="77777777" w:rsidR="003C200F" w:rsidRPr="00F84561" w:rsidRDefault="003C200F" w:rsidP="001D6B48">
            <w:pPr>
              <w:pStyle w:val="Telobesedila"/>
            </w:pPr>
            <w:r w:rsidRPr="00F84561">
              <w:t>Datum:_________  Žig:_____________</w:t>
            </w:r>
          </w:p>
        </w:tc>
        <w:tc>
          <w:tcPr>
            <w:tcW w:w="4680" w:type="dxa"/>
          </w:tcPr>
          <w:p w14:paraId="76105DFE" w14:textId="77777777" w:rsidR="003C200F" w:rsidRPr="00F84561" w:rsidRDefault="003C200F" w:rsidP="001D6B48">
            <w:pPr>
              <w:pStyle w:val="Telobesedila"/>
            </w:pPr>
            <w:r w:rsidRPr="00F84561">
              <w:t>Izvajalec:</w:t>
            </w:r>
          </w:p>
          <w:p w14:paraId="6CF2E310" w14:textId="77777777" w:rsidR="003C200F" w:rsidRPr="00F84561" w:rsidRDefault="003C200F" w:rsidP="001D6B48">
            <w:pPr>
              <w:pStyle w:val="Telobesedila"/>
            </w:pPr>
          </w:p>
          <w:p w14:paraId="3CFDDE84" w14:textId="77777777" w:rsidR="003C200F" w:rsidRPr="00F84561" w:rsidRDefault="003C200F" w:rsidP="001D6B48">
            <w:pPr>
              <w:pStyle w:val="Telobesedila"/>
            </w:pPr>
            <w:r w:rsidRPr="00F84561">
              <w:rPr>
                <w:noProof/>
              </w:rPr>
              <w:t>_________________________</w:t>
            </w:r>
          </w:p>
          <w:p w14:paraId="724E319C" w14:textId="77777777" w:rsidR="003C200F" w:rsidRPr="00F84561" w:rsidRDefault="003C200F" w:rsidP="001D6B48">
            <w:pPr>
              <w:pStyle w:val="Telobesedila"/>
            </w:pPr>
          </w:p>
          <w:p w14:paraId="3CD22EB3" w14:textId="77777777" w:rsidR="003C200F" w:rsidRPr="00F84561" w:rsidRDefault="003C200F" w:rsidP="001D6B48">
            <w:pPr>
              <w:pStyle w:val="Telobesedila"/>
            </w:pPr>
          </w:p>
          <w:p w14:paraId="66565AC6" w14:textId="77777777" w:rsidR="003C200F" w:rsidRPr="00F84561" w:rsidRDefault="003C200F" w:rsidP="001D6B48">
            <w:pPr>
              <w:pStyle w:val="Telobesedila"/>
            </w:pPr>
          </w:p>
          <w:p w14:paraId="19E53E4A" w14:textId="77777777" w:rsidR="003C200F" w:rsidRPr="00F84561" w:rsidRDefault="003C200F" w:rsidP="001D6B48">
            <w:pPr>
              <w:pStyle w:val="Telobesedila"/>
            </w:pPr>
          </w:p>
          <w:p w14:paraId="0A9366FE" w14:textId="77777777" w:rsidR="003C200F" w:rsidRPr="00F84561" w:rsidRDefault="003C200F" w:rsidP="001D6B48">
            <w:pPr>
              <w:pStyle w:val="Telobesedila"/>
            </w:pPr>
          </w:p>
          <w:p w14:paraId="53E2C409" w14:textId="77777777" w:rsidR="003C200F" w:rsidRPr="00F84561" w:rsidRDefault="003C200F" w:rsidP="001D6B48">
            <w:pPr>
              <w:pStyle w:val="Telobesedila"/>
            </w:pPr>
            <w:r w:rsidRPr="00F84561">
              <w:t>____________,</w:t>
            </w:r>
          </w:p>
          <w:p w14:paraId="3D877C17" w14:textId="77777777" w:rsidR="003C200F" w:rsidRPr="00F84561" w:rsidRDefault="003C200F" w:rsidP="001D6B48">
            <w:pPr>
              <w:pStyle w:val="Telobesedila"/>
            </w:pPr>
            <w:r w:rsidRPr="00F84561">
              <w:t>________________</w:t>
            </w:r>
          </w:p>
          <w:p w14:paraId="11B04AA3" w14:textId="77777777" w:rsidR="003C200F" w:rsidRPr="00F84561" w:rsidRDefault="003C200F" w:rsidP="001D6B48">
            <w:pPr>
              <w:pStyle w:val="Telobesedila"/>
            </w:pPr>
          </w:p>
          <w:p w14:paraId="332BFF3F" w14:textId="77777777" w:rsidR="003C200F" w:rsidRPr="00F84561" w:rsidRDefault="003C200F" w:rsidP="001D6B48">
            <w:pPr>
              <w:pStyle w:val="Telobesedila"/>
            </w:pPr>
          </w:p>
          <w:p w14:paraId="39EBD7EC" w14:textId="77777777" w:rsidR="003C200F" w:rsidRPr="00F84561" w:rsidRDefault="003C200F" w:rsidP="001D6B48">
            <w:pPr>
              <w:pStyle w:val="Telobesedila"/>
            </w:pPr>
            <w:r w:rsidRPr="00F84561">
              <w:t>Datum: __________    Žig: ____________</w:t>
            </w:r>
          </w:p>
          <w:p w14:paraId="27C74FE1" w14:textId="77777777" w:rsidR="003C200F" w:rsidRPr="00F84561" w:rsidRDefault="003C200F" w:rsidP="001D6B48">
            <w:pPr>
              <w:pStyle w:val="Telobesedila"/>
            </w:pPr>
          </w:p>
        </w:tc>
      </w:tr>
    </w:tbl>
    <w:p w14:paraId="3211053B" w14:textId="77777777" w:rsidR="003C200F" w:rsidRPr="006F2FA1" w:rsidRDefault="003C200F" w:rsidP="00860EDC">
      <w:pPr>
        <w:jc w:val="both"/>
        <w:rPr>
          <w:rFonts w:ascii="Arial" w:hAnsi="Arial" w:cs="Arial"/>
          <w:szCs w:val="20"/>
          <w:lang w:val="sl-SI"/>
        </w:rPr>
      </w:pPr>
    </w:p>
    <w:p w14:paraId="5202692C" w14:textId="5F54AA37" w:rsidR="003C200F" w:rsidRPr="006F2FA1" w:rsidRDefault="000C185E" w:rsidP="00860EDC">
      <w:pPr>
        <w:jc w:val="both"/>
        <w:rPr>
          <w:rFonts w:ascii="Arial" w:hAnsi="Arial" w:cs="Arial"/>
          <w:szCs w:val="20"/>
          <w:lang w:val="sl-SI"/>
        </w:rPr>
      </w:pPr>
      <w:r w:rsidRPr="006F2FA1">
        <w:rPr>
          <w:rFonts w:ascii="Arial" w:hAnsi="Arial" w:cs="Arial"/>
          <w:szCs w:val="20"/>
          <w:lang w:val="sl-SI"/>
        </w:rPr>
        <w:t>Prilog</w:t>
      </w:r>
      <w:r w:rsidR="005239C8">
        <w:rPr>
          <w:rFonts w:ascii="Arial" w:hAnsi="Arial" w:cs="Arial"/>
          <w:szCs w:val="20"/>
          <w:lang w:val="sl-SI"/>
        </w:rPr>
        <w:t>e</w:t>
      </w:r>
      <w:r w:rsidRPr="006F2FA1">
        <w:rPr>
          <w:rFonts w:ascii="Arial" w:hAnsi="Arial" w:cs="Arial"/>
          <w:szCs w:val="20"/>
          <w:lang w:val="sl-SI"/>
        </w:rPr>
        <w:t>:</w:t>
      </w:r>
    </w:p>
    <w:p w14:paraId="4189946D" w14:textId="348971E3" w:rsidR="003C200F" w:rsidRDefault="000C185E">
      <w:pPr>
        <w:pStyle w:val="Odstavekseznama"/>
        <w:numPr>
          <w:ilvl w:val="0"/>
          <w:numId w:val="5"/>
        </w:numPr>
        <w:jc w:val="both"/>
        <w:rPr>
          <w:rFonts w:ascii="Arial" w:hAnsi="Arial" w:cs="Arial"/>
        </w:rPr>
      </w:pPr>
      <w:r w:rsidRPr="006F2FA1">
        <w:rPr>
          <w:rFonts w:ascii="Arial" w:hAnsi="Arial" w:cs="Arial"/>
        </w:rPr>
        <w:t>predračun z dne _____</w:t>
      </w:r>
      <w:r w:rsidR="001F37A5">
        <w:rPr>
          <w:rFonts w:ascii="Arial" w:hAnsi="Arial" w:cs="Arial"/>
        </w:rPr>
        <w:t>,</w:t>
      </w:r>
    </w:p>
    <w:p w14:paraId="560FF276" w14:textId="77777777" w:rsidR="003C200F" w:rsidRPr="006F2FA1" w:rsidRDefault="003C200F" w:rsidP="000C185E">
      <w:pPr>
        <w:jc w:val="both"/>
        <w:rPr>
          <w:rFonts w:ascii="Arial" w:hAnsi="Arial" w:cs="Arial"/>
          <w:szCs w:val="20"/>
          <w:lang w:val="sl-SI"/>
        </w:rPr>
      </w:pPr>
    </w:p>
    <w:p w14:paraId="1310EB2F" w14:textId="7D6589B3" w:rsidR="00E93D60" w:rsidRPr="006F2FA1" w:rsidRDefault="00E93D60" w:rsidP="005239C8">
      <w:pPr>
        <w:rPr>
          <w:rFonts w:ascii="Arial" w:hAnsi="Arial" w:cs="Arial"/>
          <w:szCs w:val="20"/>
          <w:lang w:val="sl-SI"/>
        </w:rPr>
      </w:pPr>
    </w:p>
    <w:sectPr w:rsidR="00E93D60" w:rsidRPr="006F2FA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2ED0" w14:textId="77777777" w:rsidR="005940A6" w:rsidRDefault="005940A6" w:rsidP="007B7960">
      <w:r>
        <w:separator/>
      </w:r>
    </w:p>
  </w:endnote>
  <w:endnote w:type="continuationSeparator" w:id="0">
    <w:p w14:paraId="456409A4" w14:textId="77777777" w:rsidR="005940A6" w:rsidRDefault="005940A6" w:rsidP="007B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7A2A" w14:textId="27F9DFB1" w:rsidR="00EE31D3" w:rsidRDefault="00EE31D3" w:rsidP="005239C8">
    <w:pPr>
      <w:pStyle w:val="Noga"/>
    </w:pPr>
    <w:r>
      <w:t>_______________________________________________________________________</w:t>
    </w:r>
  </w:p>
  <w:p w14:paraId="0D34E709" w14:textId="0E096169" w:rsidR="00EE31D3" w:rsidRPr="00360B5A" w:rsidRDefault="00EE31D3" w:rsidP="00360B5A">
    <w:pPr>
      <w:pStyle w:val="Noga"/>
      <w:rPr>
        <w:rFonts w:ascii="Arial" w:hAnsi="Arial" w:cs="Arial"/>
        <w:sz w:val="18"/>
        <w:szCs w:val="18"/>
      </w:rPr>
    </w:pPr>
    <w:r w:rsidRPr="00360B5A">
      <w:rPr>
        <w:rFonts w:ascii="Arial" w:hAnsi="Arial" w:cs="Arial"/>
        <w:sz w:val="18"/>
        <w:szCs w:val="18"/>
      </w:rPr>
      <w:tab/>
    </w:r>
    <w:r w:rsidRPr="00360B5A">
      <w:rPr>
        <w:rFonts w:ascii="Arial" w:hAnsi="Arial" w:cs="Arial"/>
        <w:sz w:val="18"/>
        <w:szCs w:val="18"/>
      </w:rPr>
      <w:tab/>
    </w:r>
    <w:sdt>
      <w:sdtPr>
        <w:rPr>
          <w:rFonts w:ascii="Arial" w:hAnsi="Arial" w:cs="Arial"/>
          <w:sz w:val="18"/>
          <w:szCs w:val="18"/>
        </w:rPr>
        <w:id w:val="108241175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Pr="00360B5A">
              <w:rPr>
                <w:rFonts w:ascii="Arial" w:hAnsi="Arial" w:cs="Arial"/>
                <w:sz w:val="18"/>
                <w:szCs w:val="18"/>
              </w:rPr>
              <w:t xml:space="preserve">Stran </w:t>
            </w:r>
            <w:r w:rsidRPr="00360B5A">
              <w:rPr>
                <w:rFonts w:ascii="Arial" w:hAnsi="Arial" w:cs="Arial"/>
                <w:b/>
                <w:bCs/>
                <w:sz w:val="18"/>
                <w:szCs w:val="18"/>
              </w:rPr>
              <w:fldChar w:fldCharType="begin"/>
            </w:r>
            <w:r w:rsidRPr="00360B5A">
              <w:rPr>
                <w:rFonts w:ascii="Arial" w:hAnsi="Arial" w:cs="Arial"/>
                <w:b/>
                <w:bCs/>
                <w:sz w:val="18"/>
                <w:szCs w:val="18"/>
              </w:rPr>
              <w:instrText>PAGE</w:instrText>
            </w:r>
            <w:r w:rsidRPr="00360B5A">
              <w:rPr>
                <w:rFonts w:ascii="Arial" w:hAnsi="Arial" w:cs="Arial"/>
                <w:b/>
                <w:bCs/>
                <w:sz w:val="18"/>
                <w:szCs w:val="18"/>
              </w:rPr>
              <w:fldChar w:fldCharType="separate"/>
            </w:r>
            <w:r w:rsidR="00016025">
              <w:rPr>
                <w:rFonts w:ascii="Arial" w:hAnsi="Arial" w:cs="Arial"/>
                <w:b/>
                <w:bCs/>
                <w:noProof/>
                <w:sz w:val="18"/>
                <w:szCs w:val="18"/>
              </w:rPr>
              <w:t>13</w:t>
            </w:r>
            <w:r w:rsidRPr="00360B5A">
              <w:rPr>
                <w:rFonts w:ascii="Arial" w:hAnsi="Arial" w:cs="Arial"/>
                <w:b/>
                <w:bCs/>
                <w:sz w:val="18"/>
                <w:szCs w:val="18"/>
              </w:rPr>
              <w:fldChar w:fldCharType="end"/>
            </w:r>
            <w:r w:rsidRPr="00360B5A">
              <w:rPr>
                <w:rFonts w:ascii="Arial" w:hAnsi="Arial" w:cs="Arial"/>
                <w:sz w:val="18"/>
                <w:szCs w:val="18"/>
              </w:rPr>
              <w:t xml:space="preserve"> od </w:t>
            </w:r>
            <w:r w:rsidRPr="00360B5A">
              <w:rPr>
                <w:rFonts w:ascii="Arial" w:hAnsi="Arial" w:cs="Arial"/>
                <w:b/>
                <w:bCs/>
                <w:sz w:val="18"/>
                <w:szCs w:val="18"/>
              </w:rPr>
              <w:fldChar w:fldCharType="begin"/>
            </w:r>
            <w:r w:rsidRPr="00360B5A">
              <w:rPr>
                <w:rFonts w:ascii="Arial" w:hAnsi="Arial" w:cs="Arial"/>
                <w:b/>
                <w:bCs/>
                <w:sz w:val="18"/>
                <w:szCs w:val="18"/>
              </w:rPr>
              <w:instrText>NUMPAGES</w:instrText>
            </w:r>
            <w:r w:rsidRPr="00360B5A">
              <w:rPr>
                <w:rFonts w:ascii="Arial" w:hAnsi="Arial" w:cs="Arial"/>
                <w:b/>
                <w:bCs/>
                <w:sz w:val="18"/>
                <w:szCs w:val="18"/>
              </w:rPr>
              <w:fldChar w:fldCharType="separate"/>
            </w:r>
            <w:r w:rsidR="00016025">
              <w:rPr>
                <w:rFonts w:ascii="Arial" w:hAnsi="Arial" w:cs="Arial"/>
                <w:b/>
                <w:bCs/>
                <w:noProof/>
                <w:sz w:val="18"/>
                <w:szCs w:val="18"/>
              </w:rPr>
              <w:t>13</w:t>
            </w:r>
            <w:r w:rsidRPr="00360B5A">
              <w:rPr>
                <w:rFonts w:ascii="Arial" w:hAnsi="Arial" w:cs="Arial"/>
                <w:b/>
                <w:bCs/>
                <w:sz w:val="18"/>
                <w:szCs w:val="18"/>
              </w:rPr>
              <w:fldChar w:fldCharType="end"/>
            </w:r>
          </w:sdtContent>
        </w:sdt>
      </w:sdtContent>
    </w:sdt>
  </w:p>
  <w:p w14:paraId="3C82372C" w14:textId="40801866" w:rsidR="00EE31D3" w:rsidRDefault="00EE31D3" w:rsidP="005239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218D" w14:textId="77777777" w:rsidR="005940A6" w:rsidRDefault="005940A6" w:rsidP="007B7960">
      <w:r>
        <w:separator/>
      </w:r>
    </w:p>
  </w:footnote>
  <w:footnote w:type="continuationSeparator" w:id="0">
    <w:p w14:paraId="7CCFA8A0" w14:textId="77777777" w:rsidR="005940A6" w:rsidRDefault="005940A6" w:rsidP="007B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9885" w14:textId="6D02EE53" w:rsidR="00EE31D3" w:rsidRPr="00D26544" w:rsidRDefault="00EE31D3" w:rsidP="00D26544">
    <w:pPr>
      <w:tabs>
        <w:tab w:val="center" w:pos="4536"/>
        <w:tab w:val="right" w:pos="9072"/>
      </w:tabs>
      <w:overflowPunct w:val="0"/>
      <w:autoSpaceDE w:val="0"/>
      <w:autoSpaceDN w:val="0"/>
      <w:adjustRightInd w:val="0"/>
      <w:contextualSpacing/>
      <w:jc w:val="both"/>
      <w:textAlignment w:val="baseline"/>
      <w:rPr>
        <w:rFonts w:ascii="Arial" w:hAnsi="Arial" w:cs="Arial"/>
        <w:sz w:val="18"/>
        <w:szCs w:val="18"/>
        <w:lang w:val="sl-SI" w:eastAsia="sl-SI"/>
      </w:rPr>
    </w:pPr>
    <w:bookmarkStart w:id="4" w:name="_Hlk101788833"/>
    <w:r w:rsidRPr="00D26544">
      <w:rPr>
        <w:rFonts w:ascii="Arial" w:hAnsi="Arial" w:cs="Arial"/>
        <w:sz w:val="18"/>
        <w:szCs w:val="18"/>
        <w:lang w:val="sl-SI" w:eastAsia="sl-SI"/>
      </w:rPr>
      <w:t xml:space="preserve">Razpisna dokumentacija </w:t>
    </w:r>
    <w:r w:rsidRPr="00D26544">
      <w:rPr>
        <w:rFonts w:ascii="Arial" w:hAnsi="Arial" w:cs="Arial"/>
        <w:sz w:val="18"/>
        <w:szCs w:val="18"/>
        <w:lang w:val="sl-SI" w:eastAsia="sl-SI"/>
      </w:rPr>
      <w:tab/>
    </w:r>
    <w:r w:rsidRPr="00D26544">
      <w:rPr>
        <w:rFonts w:ascii="Arial" w:hAnsi="Arial" w:cs="Arial"/>
        <w:sz w:val="18"/>
        <w:szCs w:val="18"/>
        <w:lang w:val="sl-SI" w:eastAsia="sl-SI"/>
      </w:rPr>
      <w:tab/>
    </w:r>
    <w:r w:rsidR="009133F9">
      <w:rPr>
        <w:rFonts w:ascii="Arial" w:hAnsi="Arial" w:cs="Arial"/>
        <w:sz w:val="18"/>
        <w:szCs w:val="18"/>
        <w:lang w:val="sl-SI" w:eastAsia="sl-SI"/>
      </w:rPr>
      <w:t xml:space="preserve">Javni razpis št. </w:t>
    </w:r>
    <w:r w:rsidR="00A35372">
      <w:rPr>
        <w:rFonts w:ascii="Arial" w:hAnsi="Arial" w:cs="Arial"/>
        <w:sz w:val="18"/>
        <w:szCs w:val="18"/>
        <w:lang w:val="sl-SI" w:eastAsia="sl-SI"/>
      </w:rPr>
      <w:t>3316-6/2023</w:t>
    </w:r>
  </w:p>
  <w:p w14:paraId="6D88003A" w14:textId="6CCBA1EB" w:rsidR="00EE31D3" w:rsidRPr="00D26544" w:rsidRDefault="00EE31D3" w:rsidP="00D26544">
    <w:pPr>
      <w:tabs>
        <w:tab w:val="center" w:pos="4536"/>
        <w:tab w:val="right" w:pos="9072"/>
      </w:tabs>
      <w:overflowPunct w:val="0"/>
      <w:autoSpaceDE w:val="0"/>
      <w:autoSpaceDN w:val="0"/>
      <w:adjustRightInd w:val="0"/>
      <w:contextualSpacing/>
      <w:jc w:val="both"/>
      <w:textAlignment w:val="baseline"/>
      <w:rPr>
        <w:rFonts w:ascii="Arial" w:hAnsi="Arial" w:cs="Arial"/>
        <w:sz w:val="18"/>
        <w:szCs w:val="18"/>
        <w:lang w:val="sl-SI" w:eastAsia="sl-SI"/>
      </w:rPr>
    </w:pPr>
    <w:r w:rsidRPr="00D26544">
      <w:rPr>
        <w:rFonts w:ascii="Arial" w:hAnsi="Arial" w:cs="Arial"/>
        <w:sz w:val="18"/>
        <w:szCs w:val="18"/>
        <w:lang w:val="sl-SI" w:eastAsia="sl-SI"/>
      </w:rPr>
      <w:t>__________________________________________________________________________________________</w:t>
    </w:r>
  </w:p>
  <w:bookmarkEnd w:id="4"/>
  <w:p w14:paraId="6813FA62" w14:textId="471B0DDE" w:rsidR="00EE31D3" w:rsidRDefault="00EE31D3">
    <w:pPr>
      <w:pStyle w:val="Glava"/>
      <w:rPr>
        <w:lang w:val="sl-SI"/>
      </w:rPr>
    </w:pPr>
  </w:p>
  <w:p w14:paraId="0A61F0F2" w14:textId="77777777" w:rsidR="00EE31D3" w:rsidRPr="00DD535D" w:rsidRDefault="00EE31D3">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56CD0A"/>
    <w:lvl w:ilvl="0">
      <w:numFmt w:val="decimal"/>
      <w:lvlText w:val="*"/>
      <w:lvlJc w:val="left"/>
    </w:lvl>
  </w:abstractNum>
  <w:abstractNum w:abstractNumId="1" w15:restartNumberingAfterBreak="0">
    <w:nsid w:val="041004B7"/>
    <w:multiLevelType w:val="hybridMultilevel"/>
    <w:tmpl w:val="24A2C0CC"/>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52F9D"/>
    <w:multiLevelType w:val="hybridMultilevel"/>
    <w:tmpl w:val="51627428"/>
    <w:lvl w:ilvl="0" w:tplc="AE3A8C0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5721A97"/>
    <w:multiLevelType w:val="hybridMultilevel"/>
    <w:tmpl w:val="DA268C6A"/>
    <w:lvl w:ilvl="0" w:tplc="976EFC60">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56296"/>
    <w:multiLevelType w:val="hybridMultilevel"/>
    <w:tmpl w:val="5AC80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DD5FFA"/>
    <w:multiLevelType w:val="hybridMultilevel"/>
    <w:tmpl w:val="441C54B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D3785A"/>
    <w:multiLevelType w:val="hybridMultilevel"/>
    <w:tmpl w:val="B7F84F7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06282B"/>
    <w:multiLevelType w:val="hybridMultilevel"/>
    <w:tmpl w:val="67A239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2E563F"/>
    <w:multiLevelType w:val="hybridMultilevel"/>
    <w:tmpl w:val="1C845696"/>
    <w:lvl w:ilvl="0" w:tplc="06A4253C">
      <w:start w:val="24"/>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15:restartNumberingAfterBreak="0">
    <w:nsid w:val="3C2519ED"/>
    <w:multiLevelType w:val="hybridMultilevel"/>
    <w:tmpl w:val="9CFAA604"/>
    <w:lvl w:ilvl="0" w:tplc="6BD2DE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A82260"/>
    <w:multiLevelType w:val="hybridMultilevel"/>
    <w:tmpl w:val="031A4996"/>
    <w:lvl w:ilvl="0" w:tplc="6BD2DE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766674"/>
    <w:multiLevelType w:val="hybridMultilevel"/>
    <w:tmpl w:val="2C0AE9E6"/>
    <w:lvl w:ilvl="0" w:tplc="9C3AF2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044E79"/>
    <w:multiLevelType w:val="hybridMultilevel"/>
    <w:tmpl w:val="9968C020"/>
    <w:lvl w:ilvl="0" w:tplc="61E4E6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41304C"/>
    <w:multiLevelType w:val="hybridMultilevel"/>
    <w:tmpl w:val="44284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886693"/>
    <w:multiLevelType w:val="hybridMultilevel"/>
    <w:tmpl w:val="E21843E8"/>
    <w:lvl w:ilvl="0" w:tplc="0CACA50A">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9D5D1F"/>
    <w:multiLevelType w:val="hybridMultilevel"/>
    <w:tmpl w:val="7A0CA320"/>
    <w:lvl w:ilvl="0" w:tplc="AE3A8C0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3085007"/>
    <w:multiLevelType w:val="hybridMultilevel"/>
    <w:tmpl w:val="E6EC8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546A07"/>
    <w:multiLevelType w:val="hybridMultilevel"/>
    <w:tmpl w:val="967C7C60"/>
    <w:lvl w:ilvl="0" w:tplc="8AC2CAC2">
      <w:start w:val="1"/>
      <w:numFmt w:val="bullet"/>
      <w:lvlText w:val=""/>
      <w:lvlJc w:val="left"/>
      <w:pPr>
        <w:tabs>
          <w:tab w:val="num" w:pos="397"/>
        </w:tabs>
        <w:ind w:left="397" w:hanging="397"/>
      </w:pPr>
      <w:rPr>
        <w:rFonts w:ascii="Symbol" w:hAnsi="Symbol"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85615"/>
    <w:multiLevelType w:val="multilevel"/>
    <w:tmpl w:val="65BC6DD4"/>
    <w:lvl w:ilvl="0">
      <w:start w:val="1"/>
      <w:numFmt w:val="decimal"/>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16cid:durableId="41944854">
    <w:abstractNumId w:val="18"/>
  </w:num>
  <w:num w:numId="2" w16cid:durableId="1630016287">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16cid:durableId="1861161866">
    <w:abstractNumId w:val="4"/>
  </w:num>
  <w:num w:numId="4" w16cid:durableId="1487823499">
    <w:abstractNumId w:val="2"/>
  </w:num>
  <w:num w:numId="5" w16cid:durableId="568619768">
    <w:abstractNumId w:val="14"/>
  </w:num>
  <w:num w:numId="6" w16cid:durableId="1855799462">
    <w:abstractNumId w:val="5"/>
  </w:num>
  <w:num w:numId="7" w16cid:durableId="1937245546">
    <w:abstractNumId w:val="6"/>
  </w:num>
  <w:num w:numId="8" w16cid:durableId="794755658">
    <w:abstractNumId w:val="16"/>
  </w:num>
  <w:num w:numId="9" w16cid:durableId="1343506621">
    <w:abstractNumId w:val="13"/>
  </w:num>
  <w:num w:numId="10" w16cid:durableId="1073432309">
    <w:abstractNumId w:val="11"/>
  </w:num>
  <w:num w:numId="11" w16cid:durableId="447894744">
    <w:abstractNumId w:val="15"/>
  </w:num>
  <w:num w:numId="12" w16cid:durableId="605580773">
    <w:abstractNumId w:val="10"/>
  </w:num>
  <w:num w:numId="13" w16cid:durableId="84961899">
    <w:abstractNumId w:val="7"/>
  </w:num>
  <w:num w:numId="14" w16cid:durableId="1911113230">
    <w:abstractNumId w:val="9"/>
  </w:num>
  <w:num w:numId="15" w16cid:durableId="210116142">
    <w:abstractNumId w:val="3"/>
  </w:num>
  <w:num w:numId="16" w16cid:durableId="1684090367">
    <w:abstractNumId w:val="12"/>
  </w:num>
  <w:num w:numId="17" w16cid:durableId="1035615954">
    <w:abstractNumId w:val="17"/>
  </w:num>
  <w:num w:numId="18" w16cid:durableId="33578240">
    <w:abstractNumId w:val="1"/>
  </w:num>
  <w:num w:numId="19" w16cid:durableId="1731728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0F"/>
    <w:rsid w:val="00012D5D"/>
    <w:rsid w:val="00016025"/>
    <w:rsid w:val="000360D1"/>
    <w:rsid w:val="00047988"/>
    <w:rsid w:val="00065F7D"/>
    <w:rsid w:val="00066D67"/>
    <w:rsid w:val="00077DE8"/>
    <w:rsid w:val="000C185E"/>
    <w:rsid w:val="000C3B1A"/>
    <w:rsid w:val="000D3714"/>
    <w:rsid w:val="000E670D"/>
    <w:rsid w:val="000F0CF9"/>
    <w:rsid w:val="000F7561"/>
    <w:rsid w:val="00104988"/>
    <w:rsid w:val="00106367"/>
    <w:rsid w:val="00117E40"/>
    <w:rsid w:val="00131056"/>
    <w:rsid w:val="00147D44"/>
    <w:rsid w:val="001917C1"/>
    <w:rsid w:val="001C6C60"/>
    <w:rsid w:val="001D6B48"/>
    <w:rsid w:val="001F37A5"/>
    <w:rsid w:val="001F3DB5"/>
    <w:rsid w:val="00210C5E"/>
    <w:rsid w:val="00234EE8"/>
    <w:rsid w:val="00244FA7"/>
    <w:rsid w:val="0025342B"/>
    <w:rsid w:val="00262062"/>
    <w:rsid w:val="002679FC"/>
    <w:rsid w:val="00276AB3"/>
    <w:rsid w:val="00287385"/>
    <w:rsid w:val="00287963"/>
    <w:rsid w:val="00295440"/>
    <w:rsid w:val="002B3DF9"/>
    <w:rsid w:val="002B3E30"/>
    <w:rsid w:val="002C03A0"/>
    <w:rsid w:val="002C536A"/>
    <w:rsid w:val="002C78E0"/>
    <w:rsid w:val="002D251D"/>
    <w:rsid w:val="002D37A8"/>
    <w:rsid w:val="002E6A17"/>
    <w:rsid w:val="002F62F1"/>
    <w:rsid w:val="00360B5A"/>
    <w:rsid w:val="00391D72"/>
    <w:rsid w:val="0039201B"/>
    <w:rsid w:val="0039662C"/>
    <w:rsid w:val="003B20E6"/>
    <w:rsid w:val="003B4319"/>
    <w:rsid w:val="003B71B1"/>
    <w:rsid w:val="003C200F"/>
    <w:rsid w:val="003F0752"/>
    <w:rsid w:val="0041102A"/>
    <w:rsid w:val="00420FFD"/>
    <w:rsid w:val="00425460"/>
    <w:rsid w:val="00477AB0"/>
    <w:rsid w:val="00482F89"/>
    <w:rsid w:val="00491605"/>
    <w:rsid w:val="004A06A7"/>
    <w:rsid w:val="004C65BF"/>
    <w:rsid w:val="004E33EF"/>
    <w:rsid w:val="004E65E2"/>
    <w:rsid w:val="00500F7D"/>
    <w:rsid w:val="0050373F"/>
    <w:rsid w:val="005051D4"/>
    <w:rsid w:val="005116E8"/>
    <w:rsid w:val="005239C8"/>
    <w:rsid w:val="0054438E"/>
    <w:rsid w:val="00552F61"/>
    <w:rsid w:val="005940A6"/>
    <w:rsid w:val="005C34BB"/>
    <w:rsid w:val="005D4774"/>
    <w:rsid w:val="0060429B"/>
    <w:rsid w:val="00626B83"/>
    <w:rsid w:val="00631612"/>
    <w:rsid w:val="00656018"/>
    <w:rsid w:val="00656C85"/>
    <w:rsid w:val="00674273"/>
    <w:rsid w:val="006A4B54"/>
    <w:rsid w:val="006C11A1"/>
    <w:rsid w:val="006C4462"/>
    <w:rsid w:val="006C69CB"/>
    <w:rsid w:val="006F2FA1"/>
    <w:rsid w:val="00702F4C"/>
    <w:rsid w:val="00706724"/>
    <w:rsid w:val="00721CEC"/>
    <w:rsid w:val="00726153"/>
    <w:rsid w:val="00727C33"/>
    <w:rsid w:val="00744BF2"/>
    <w:rsid w:val="00751FB1"/>
    <w:rsid w:val="00753034"/>
    <w:rsid w:val="0076220D"/>
    <w:rsid w:val="00764C91"/>
    <w:rsid w:val="007671EB"/>
    <w:rsid w:val="007B7960"/>
    <w:rsid w:val="007E0387"/>
    <w:rsid w:val="007E2A5A"/>
    <w:rsid w:val="007E4F17"/>
    <w:rsid w:val="00801213"/>
    <w:rsid w:val="0081303F"/>
    <w:rsid w:val="00827265"/>
    <w:rsid w:val="00830A79"/>
    <w:rsid w:val="008327FA"/>
    <w:rsid w:val="00860EDC"/>
    <w:rsid w:val="00872B11"/>
    <w:rsid w:val="00877E9C"/>
    <w:rsid w:val="008A7705"/>
    <w:rsid w:val="008A7DE4"/>
    <w:rsid w:val="008C6F2C"/>
    <w:rsid w:val="008D7ED0"/>
    <w:rsid w:val="008F2D9C"/>
    <w:rsid w:val="009133F9"/>
    <w:rsid w:val="00917DC6"/>
    <w:rsid w:val="009305A4"/>
    <w:rsid w:val="00972B15"/>
    <w:rsid w:val="00985977"/>
    <w:rsid w:val="009A26F3"/>
    <w:rsid w:val="009B7031"/>
    <w:rsid w:val="009C4D52"/>
    <w:rsid w:val="009E3187"/>
    <w:rsid w:val="00A2755E"/>
    <w:rsid w:val="00A276BB"/>
    <w:rsid w:val="00A35372"/>
    <w:rsid w:val="00A36F55"/>
    <w:rsid w:val="00A56BC8"/>
    <w:rsid w:val="00A60EC5"/>
    <w:rsid w:val="00A76119"/>
    <w:rsid w:val="00A874DA"/>
    <w:rsid w:val="00AA1E8E"/>
    <w:rsid w:val="00AC0323"/>
    <w:rsid w:val="00AC16C4"/>
    <w:rsid w:val="00AD51DD"/>
    <w:rsid w:val="00AF40A4"/>
    <w:rsid w:val="00AF6770"/>
    <w:rsid w:val="00B013AF"/>
    <w:rsid w:val="00B15D58"/>
    <w:rsid w:val="00B20079"/>
    <w:rsid w:val="00B2195D"/>
    <w:rsid w:val="00B238C3"/>
    <w:rsid w:val="00B4335F"/>
    <w:rsid w:val="00B5392C"/>
    <w:rsid w:val="00BB4767"/>
    <w:rsid w:val="00BC16AA"/>
    <w:rsid w:val="00BD42DA"/>
    <w:rsid w:val="00C251AE"/>
    <w:rsid w:val="00C26FAE"/>
    <w:rsid w:val="00C32490"/>
    <w:rsid w:val="00C426CE"/>
    <w:rsid w:val="00C44030"/>
    <w:rsid w:val="00C54753"/>
    <w:rsid w:val="00C56377"/>
    <w:rsid w:val="00C83B6E"/>
    <w:rsid w:val="00CA69B8"/>
    <w:rsid w:val="00CC763B"/>
    <w:rsid w:val="00D26544"/>
    <w:rsid w:val="00D5124D"/>
    <w:rsid w:val="00D62059"/>
    <w:rsid w:val="00D8340F"/>
    <w:rsid w:val="00D836AD"/>
    <w:rsid w:val="00D91C35"/>
    <w:rsid w:val="00DD06FF"/>
    <w:rsid w:val="00DD5173"/>
    <w:rsid w:val="00DD535D"/>
    <w:rsid w:val="00DE0E16"/>
    <w:rsid w:val="00DF2A3D"/>
    <w:rsid w:val="00DF388D"/>
    <w:rsid w:val="00DF5F01"/>
    <w:rsid w:val="00E010A8"/>
    <w:rsid w:val="00E2425B"/>
    <w:rsid w:val="00E61ACA"/>
    <w:rsid w:val="00E75E0B"/>
    <w:rsid w:val="00E93D60"/>
    <w:rsid w:val="00EE31D3"/>
    <w:rsid w:val="00EF4CED"/>
    <w:rsid w:val="00EF7DCC"/>
    <w:rsid w:val="00F1283B"/>
    <w:rsid w:val="00F20B8D"/>
    <w:rsid w:val="00F20CF9"/>
    <w:rsid w:val="00F4666B"/>
    <w:rsid w:val="00F566DB"/>
    <w:rsid w:val="00F6116D"/>
    <w:rsid w:val="00F66C53"/>
    <w:rsid w:val="00F72FA5"/>
    <w:rsid w:val="00F84561"/>
    <w:rsid w:val="00F94365"/>
    <w:rsid w:val="00FB2069"/>
    <w:rsid w:val="00FE32D7"/>
    <w:rsid w:val="00FE53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A641A"/>
  <w15:chartTrackingRefBased/>
  <w15:docId w15:val="{98362335-D4CD-49ED-8760-839B6A13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C200F"/>
    <w:pPr>
      <w:spacing w:after="0" w:line="240" w:lineRule="auto"/>
    </w:pPr>
    <w:rPr>
      <w:rFonts w:ascii="Verdana" w:eastAsia="Times New Roman" w:hAnsi="Verdana" w:cs="Times New Roman"/>
      <w:sz w:val="20"/>
      <w:lang w:val="en-GB"/>
    </w:rPr>
  </w:style>
  <w:style w:type="paragraph" w:styleId="Naslov1">
    <w:name w:val="heading 1"/>
    <w:basedOn w:val="Navaden"/>
    <w:next w:val="Navaden"/>
    <w:link w:val="Naslov1Znak"/>
    <w:autoRedefine/>
    <w:qFormat/>
    <w:rsid w:val="003C200F"/>
    <w:pPr>
      <w:keepNext/>
      <w:overflowPunct w:val="0"/>
      <w:autoSpaceDE w:val="0"/>
      <w:autoSpaceDN w:val="0"/>
      <w:adjustRightInd w:val="0"/>
      <w:spacing w:before="120" w:after="120"/>
      <w:jc w:val="both"/>
      <w:textAlignment w:val="baseline"/>
      <w:outlineLvl w:val="0"/>
    </w:pPr>
    <w:rPr>
      <w:rFonts w:ascii="Arial" w:hAnsi="Arial" w:cs="Arial"/>
      <w:b/>
      <w:bCs/>
      <w:sz w:val="22"/>
      <w:lang w:val="sl-SI" w:eastAsia="sl-SI"/>
    </w:rPr>
  </w:style>
  <w:style w:type="paragraph" w:styleId="Naslov2">
    <w:name w:val="heading 2"/>
    <w:basedOn w:val="Navaden"/>
    <w:next w:val="Navaden"/>
    <w:link w:val="Naslov2Znak"/>
    <w:autoRedefine/>
    <w:qFormat/>
    <w:rsid w:val="003C200F"/>
    <w:pPr>
      <w:widowControl w:val="0"/>
      <w:numPr>
        <w:ilvl w:val="1"/>
        <w:numId w:val="1"/>
      </w:numPr>
      <w:overflowPunct w:val="0"/>
      <w:autoSpaceDE w:val="0"/>
      <w:autoSpaceDN w:val="0"/>
      <w:adjustRightInd w:val="0"/>
      <w:spacing w:before="120" w:after="120"/>
      <w:jc w:val="both"/>
      <w:textAlignment w:val="baseline"/>
      <w:outlineLvl w:val="1"/>
    </w:pPr>
    <w:rPr>
      <w:b/>
      <w:sz w:val="22"/>
      <w:szCs w:val="20"/>
      <w:lang w:val="sl-SI" w:eastAsia="sl-SI"/>
    </w:rPr>
  </w:style>
  <w:style w:type="paragraph" w:styleId="Naslov3">
    <w:name w:val="heading 3"/>
    <w:basedOn w:val="Navaden"/>
    <w:next w:val="Navaden"/>
    <w:link w:val="Naslov3Znak"/>
    <w:autoRedefine/>
    <w:qFormat/>
    <w:rsid w:val="003C200F"/>
    <w:pPr>
      <w:widowControl w:val="0"/>
      <w:numPr>
        <w:ilvl w:val="2"/>
        <w:numId w:val="1"/>
      </w:numPr>
      <w:overflowPunct w:val="0"/>
      <w:autoSpaceDE w:val="0"/>
      <w:autoSpaceDN w:val="0"/>
      <w:adjustRightInd w:val="0"/>
      <w:spacing w:before="120" w:after="120"/>
      <w:jc w:val="both"/>
      <w:textAlignment w:val="baseline"/>
      <w:outlineLvl w:val="2"/>
    </w:pPr>
    <w:rPr>
      <w:b/>
      <w:szCs w:val="20"/>
      <w:lang w:val="sl-SI" w:eastAsia="sl-SI"/>
    </w:rPr>
  </w:style>
  <w:style w:type="paragraph" w:styleId="Naslov4">
    <w:name w:val="heading 4"/>
    <w:basedOn w:val="Navaden"/>
    <w:next w:val="Navaden"/>
    <w:link w:val="Naslov4Znak"/>
    <w:qFormat/>
    <w:rsid w:val="003C200F"/>
    <w:pPr>
      <w:keepNext/>
      <w:numPr>
        <w:ilvl w:val="3"/>
        <w:numId w:val="1"/>
      </w:numPr>
      <w:overflowPunct w:val="0"/>
      <w:autoSpaceDE w:val="0"/>
      <w:autoSpaceDN w:val="0"/>
      <w:adjustRightInd w:val="0"/>
      <w:spacing w:before="240" w:after="60"/>
      <w:jc w:val="both"/>
      <w:textAlignment w:val="baseline"/>
      <w:outlineLvl w:val="3"/>
    </w:pPr>
    <w:rPr>
      <w:i/>
      <w:szCs w:val="20"/>
      <w:lang w:val="sl-SI" w:eastAsia="sl-SI"/>
    </w:rPr>
  </w:style>
  <w:style w:type="paragraph" w:styleId="Naslov5">
    <w:name w:val="heading 5"/>
    <w:basedOn w:val="Navaden"/>
    <w:next w:val="Navaden"/>
    <w:link w:val="Naslov5Znak"/>
    <w:qFormat/>
    <w:rsid w:val="003C200F"/>
    <w:pPr>
      <w:numPr>
        <w:ilvl w:val="4"/>
        <w:numId w:val="1"/>
      </w:numPr>
      <w:spacing w:before="240" w:after="60"/>
      <w:jc w:val="both"/>
      <w:outlineLvl w:val="4"/>
    </w:pPr>
    <w:rPr>
      <w:b/>
      <w:bCs/>
      <w:i/>
      <w:iCs/>
      <w:sz w:val="26"/>
      <w:szCs w:val="26"/>
      <w:lang w:val="sl-SI"/>
    </w:rPr>
  </w:style>
  <w:style w:type="paragraph" w:styleId="Naslov6">
    <w:name w:val="heading 6"/>
    <w:basedOn w:val="Navaden"/>
    <w:next w:val="Navaden"/>
    <w:link w:val="Naslov6Znak"/>
    <w:qFormat/>
    <w:rsid w:val="003C200F"/>
    <w:pPr>
      <w:numPr>
        <w:ilvl w:val="5"/>
        <w:numId w:val="1"/>
      </w:numPr>
      <w:spacing w:before="240" w:after="60"/>
      <w:jc w:val="both"/>
      <w:outlineLvl w:val="5"/>
    </w:pPr>
    <w:rPr>
      <w:b/>
      <w:bCs/>
      <w:sz w:val="22"/>
      <w:lang w:val="sl-SI"/>
    </w:rPr>
  </w:style>
  <w:style w:type="paragraph" w:styleId="Naslov7">
    <w:name w:val="heading 7"/>
    <w:basedOn w:val="Navaden"/>
    <w:next w:val="Navaden"/>
    <w:link w:val="Naslov7Znak"/>
    <w:qFormat/>
    <w:rsid w:val="003C200F"/>
    <w:pPr>
      <w:numPr>
        <w:ilvl w:val="6"/>
        <w:numId w:val="1"/>
      </w:numPr>
      <w:spacing w:before="240" w:after="60"/>
      <w:jc w:val="both"/>
      <w:outlineLvl w:val="6"/>
    </w:pPr>
    <w:rPr>
      <w:lang w:val="sl-SI"/>
    </w:rPr>
  </w:style>
  <w:style w:type="paragraph" w:styleId="Naslov8">
    <w:name w:val="heading 8"/>
    <w:basedOn w:val="Navaden"/>
    <w:next w:val="Navaden"/>
    <w:link w:val="Naslov8Znak"/>
    <w:qFormat/>
    <w:rsid w:val="003C200F"/>
    <w:pPr>
      <w:numPr>
        <w:ilvl w:val="7"/>
        <w:numId w:val="1"/>
      </w:numPr>
      <w:spacing w:before="240" w:after="60"/>
      <w:jc w:val="both"/>
      <w:outlineLvl w:val="7"/>
    </w:pPr>
    <w:rPr>
      <w:i/>
      <w:iCs/>
      <w:lang w:val="sl-SI"/>
    </w:rPr>
  </w:style>
  <w:style w:type="paragraph" w:styleId="Naslov9">
    <w:name w:val="heading 9"/>
    <w:basedOn w:val="Navaden"/>
    <w:next w:val="Navaden"/>
    <w:link w:val="Naslov9Znak"/>
    <w:qFormat/>
    <w:rsid w:val="003C200F"/>
    <w:pPr>
      <w:numPr>
        <w:ilvl w:val="8"/>
        <w:numId w:val="1"/>
      </w:numPr>
      <w:spacing w:before="240" w:after="60"/>
      <w:jc w:val="both"/>
      <w:outlineLvl w:val="8"/>
    </w:pPr>
    <w:rPr>
      <w:rFonts w:ascii="Arial" w:hAnsi="Arial" w:cs="Arial"/>
      <w:sz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C200F"/>
    <w:rPr>
      <w:rFonts w:ascii="Arial" w:eastAsia="Times New Roman" w:hAnsi="Arial" w:cs="Arial"/>
      <w:b/>
      <w:bCs/>
      <w:lang w:eastAsia="sl-SI"/>
    </w:rPr>
  </w:style>
  <w:style w:type="character" w:customStyle="1" w:styleId="Naslov2Znak">
    <w:name w:val="Naslov 2 Znak"/>
    <w:basedOn w:val="Privzetapisavaodstavka"/>
    <w:link w:val="Naslov2"/>
    <w:rsid w:val="003C200F"/>
    <w:rPr>
      <w:rFonts w:ascii="Verdana" w:eastAsia="Times New Roman" w:hAnsi="Verdana" w:cs="Times New Roman"/>
      <w:b/>
      <w:szCs w:val="20"/>
      <w:lang w:eastAsia="sl-SI"/>
    </w:rPr>
  </w:style>
  <w:style w:type="character" w:customStyle="1" w:styleId="Naslov3Znak">
    <w:name w:val="Naslov 3 Znak"/>
    <w:basedOn w:val="Privzetapisavaodstavka"/>
    <w:link w:val="Naslov3"/>
    <w:rsid w:val="003C200F"/>
    <w:rPr>
      <w:rFonts w:ascii="Verdana" w:eastAsia="Times New Roman" w:hAnsi="Verdana" w:cs="Times New Roman"/>
      <w:b/>
      <w:sz w:val="20"/>
      <w:szCs w:val="20"/>
      <w:lang w:eastAsia="sl-SI"/>
    </w:rPr>
  </w:style>
  <w:style w:type="character" w:customStyle="1" w:styleId="Naslov4Znak">
    <w:name w:val="Naslov 4 Znak"/>
    <w:basedOn w:val="Privzetapisavaodstavka"/>
    <w:link w:val="Naslov4"/>
    <w:rsid w:val="003C200F"/>
    <w:rPr>
      <w:rFonts w:ascii="Verdana" w:eastAsia="Times New Roman" w:hAnsi="Verdana" w:cs="Times New Roman"/>
      <w:i/>
      <w:sz w:val="20"/>
      <w:szCs w:val="20"/>
      <w:lang w:eastAsia="sl-SI"/>
    </w:rPr>
  </w:style>
  <w:style w:type="character" w:customStyle="1" w:styleId="Naslov5Znak">
    <w:name w:val="Naslov 5 Znak"/>
    <w:basedOn w:val="Privzetapisavaodstavka"/>
    <w:link w:val="Naslov5"/>
    <w:rsid w:val="003C200F"/>
    <w:rPr>
      <w:rFonts w:ascii="Verdana" w:eastAsia="Times New Roman" w:hAnsi="Verdana" w:cs="Times New Roman"/>
      <w:b/>
      <w:bCs/>
      <w:i/>
      <w:iCs/>
      <w:sz w:val="26"/>
      <w:szCs w:val="26"/>
    </w:rPr>
  </w:style>
  <w:style w:type="character" w:customStyle="1" w:styleId="Naslov6Znak">
    <w:name w:val="Naslov 6 Znak"/>
    <w:basedOn w:val="Privzetapisavaodstavka"/>
    <w:link w:val="Naslov6"/>
    <w:rsid w:val="003C200F"/>
    <w:rPr>
      <w:rFonts w:ascii="Verdana" w:eastAsia="Times New Roman" w:hAnsi="Verdana" w:cs="Times New Roman"/>
      <w:b/>
      <w:bCs/>
    </w:rPr>
  </w:style>
  <w:style w:type="character" w:customStyle="1" w:styleId="Naslov7Znak">
    <w:name w:val="Naslov 7 Znak"/>
    <w:basedOn w:val="Privzetapisavaodstavka"/>
    <w:link w:val="Naslov7"/>
    <w:rsid w:val="003C200F"/>
    <w:rPr>
      <w:rFonts w:ascii="Verdana" w:eastAsia="Times New Roman" w:hAnsi="Verdana" w:cs="Times New Roman"/>
      <w:sz w:val="20"/>
    </w:rPr>
  </w:style>
  <w:style w:type="character" w:customStyle="1" w:styleId="Naslov8Znak">
    <w:name w:val="Naslov 8 Znak"/>
    <w:basedOn w:val="Privzetapisavaodstavka"/>
    <w:link w:val="Naslov8"/>
    <w:rsid w:val="003C200F"/>
    <w:rPr>
      <w:rFonts w:ascii="Verdana" w:eastAsia="Times New Roman" w:hAnsi="Verdana" w:cs="Times New Roman"/>
      <w:i/>
      <w:iCs/>
      <w:sz w:val="20"/>
    </w:rPr>
  </w:style>
  <w:style w:type="character" w:customStyle="1" w:styleId="Naslov9Znak">
    <w:name w:val="Naslov 9 Znak"/>
    <w:basedOn w:val="Privzetapisavaodstavka"/>
    <w:link w:val="Naslov9"/>
    <w:rsid w:val="003C200F"/>
    <w:rPr>
      <w:rFonts w:ascii="Arial" w:eastAsia="Times New Roman" w:hAnsi="Arial" w:cs="Arial"/>
    </w:rPr>
  </w:style>
  <w:style w:type="paragraph" w:styleId="Telobesedila">
    <w:name w:val="Body Text"/>
    <w:basedOn w:val="Navaden"/>
    <w:link w:val="TelobesedilaZnak"/>
    <w:autoRedefine/>
    <w:rsid w:val="001D6B48"/>
    <w:pPr>
      <w:ind w:left="1080" w:hanging="360"/>
      <w:jc w:val="both"/>
    </w:pPr>
    <w:rPr>
      <w:rFonts w:ascii="Arial" w:hAnsi="Arial" w:cs="Arial"/>
      <w:szCs w:val="20"/>
      <w:lang w:val="sl-SI"/>
    </w:rPr>
  </w:style>
  <w:style w:type="character" w:customStyle="1" w:styleId="TelobesedilaZnak">
    <w:name w:val="Telo besedila Znak"/>
    <w:basedOn w:val="Privzetapisavaodstavka"/>
    <w:link w:val="Telobesedila"/>
    <w:rsid w:val="001D6B48"/>
    <w:rPr>
      <w:rFonts w:ascii="Arial" w:eastAsia="Times New Roman" w:hAnsi="Arial" w:cs="Arial"/>
      <w:sz w:val="20"/>
      <w:szCs w:val="20"/>
    </w:rPr>
  </w:style>
  <w:style w:type="paragraph" w:styleId="Noga">
    <w:name w:val="footer"/>
    <w:basedOn w:val="Navaden"/>
    <w:link w:val="NogaZnak"/>
    <w:uiPriority w:val="99"/>
    <w:rsid w:val="003C200F"/>
    <w:pPr>
      <w:tabs>
        <w:tab w:val="center" w:pos="4536"/>
        <w:tab w:val="right" w:pos="9072"/>
      </w:tabs>
      <w:overflowPunct w:val="0"/>
      <w:autoSpaceDE w:val="0"/>
      <w:autoSpaceDN w:val="0"/>
      <w:adjustRightInd w:val="0"/>
      <w:spacing w:after="120"/>
      <w:jc w:val="both"/>
      <w:textAlignment w:val="baseline"/>
    </w:pPr>
    <w:rPr>
      <w:szCs w:val="20"/>
      <w:lang w:val="sl-SI" w:eastAsia="sl-SI"/>
    </w:rPr>
  </w:style>
  <w:style w:type="character" w:customStyle="1" w:styleId="NogaZnak">
    <w:name w:val="Noga Znak"/>
    <w:basedOn w:val="Privzetapisavaodstavka"/>
    <w:link w:val="Noga"/>
    <w:uiPriority w:val="99"/>
    <w:rsid w:val="003C200F"/>
    <w:rPr>
      <w:rFonts w:ascii="Verdana" w:eastAsia="Times New Roman" w:hAnsi="Verdana" w:cs="Times New Roman"/>
      <w:sz w:val="20"/>
      <w:szCs w:val="20"/>
      <w:lang w:eastAsia="sl-SI"/>
    </w:rPr>
  </w:style>
  <w:style w:type="paragraph" w:styleId="Telobesedila2">
    <w:name w:val="Body Text 2"/>
    <w:basedOn w:val="Navaden"/>
    <w:link w:val="Telobesedila2Znak"/>
    <w:rsid w:val="003C200F"/>
    <w:pPr>
      <w:keepNext/>
      <w:keepLines/>
      <w:spacing w:before="20" w:after="20"/>
      <w:jc w:val="center"/>
    </w:pPr>
    <w:rPr>
      <w:sz w:val="16"/>
      <w:szCs w:val="16"/>
      <w:lang w:val="sl-SI"/>
    </w:rPr>
  </w:style>
  <w:style w:type="character" w:customStyle="1" w:styleId="Telobesedila2Znak">
    <w:name w:val="Telo besedila 2 Znak"/>
    <w:basedOn w:val="Privzetapisavaodstavka"/>
    <w:link w:val="Telobesedila2"/>
    <w:rsid w:val="003C200F"/>
    <w:rPr>
      <w:rFonts w:ascii="Verdana" w:eastAsia="Times New Roman" w:hAnsi="Verdana" w:cs="Times New Roman"/>
      <w:sz w:val="16"/>
      <w:szCs w:val="16"/>
    </w:rPr>
  </w:style>
  <w:style w:type="paragraph" w:customStyle="1" w:styleId="a">
    <w:basedOn w:val="Navaden"/>
    <w:next w:val="Pripombabesedilo"/>
    <w:link w:val="Komentar-besediloZnak"/>
    <w:rsid w:val="003C200F"/>
    <w:rPr>
      <w:rFonts w:eastAsiaTheme="minorHAnsi" w:cstheme="minorBidi"/>
      <w:sz w:val="22"/>
    </w:rPr>
  </w:style>
  <w:style w:type="character" w:customStyle="1" w:styleId="Komentar-besediloZnak">
    <w:name w:val="Komentar - besedilo Znak"/>
    <w:link w:val="a"/>
    <w:rsid w:val="003C200F"/>
    <w:rPr>
      <w:rFonts w:ascii="Verdana" w:hAnsi="Verdana"/>
      <w:lang w:val="en-GB"/>
    </w:rPr>
  </w:style>
  <w:style w:type="paragraph" w:styleId="Telobesedila-zamik">
    <w:name w:val="Body Text Indent"/>
    <w:basedOn w:val="Navaden"/>
    <w:link w:val="Telobesedila-zamikZnak"/>
    <w:rsid w:val="003C200F"/>
    <w:pPr>
      <w:spacing w:after="120"/>
      <w:ind w:left="283"/>
    </w:pPr>
  </w:style>
  <w:style w:type="character" w:customStyle="1" w:styleId="Telobesedila-zamikZnak">
    <w:name w:val="Telo besedila - zamik Znak"/>
    <w:basedOn w:val="Privzetapisavaodstavka"/>
    <w:link w:val="Telobesedila-zamik"/>
    <w:rsid w:val="003C200F"/>
    <w:rPr>
      <w:rFonts w:ascii="Verdana" w:eastAsia="Times New Roman" w:hAnsi="Verdana" w:cs="Times New Roman"/>
      <w:sz w:val="20"/>
      <w:lang w:val="en-GB"/>
    </w:rPr>
  </w:style>
  <w:style w:type="paragraph" w:styleId="Seznam">
    <w:name w:val="List"/>
    <w:basedOn w:val="Telobesedila"/>
    <w:rsid w:val="003C20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right="332"/>
    </w:pPr>
    <w:rPr>
      <w:rFonts w:ascii="Times New Roman" w:hAnsi="Times New Roman"/>
      <w:b/>
      <w:sz w:val="24"/>
      <w:lang w:eastAsia="sl-SI"/>
    </w:rPr>
  </w:style>
  <w:style w:type="paragraph" w:styleId="Golobesedilo">
    <w:name w:val="Plain Text"/>
    <w:basedOn w:val="Navaden"/>
    <w:link w:val="GolobesediloZnak"/>
    <w:rsid w:val="003C200F"/>
    <w:rPr>
      <w:rFonts w:ascii="Courier New" w:hAnsi="Courier New" w:cs="Courier New"/>
      <w:szCs w:val="20"/>
      <w:lang w:val="sl-SI" w:eastAsia="sl-SI"/>
    </w:rPr>
  </w:style>
  <w:style w:type="character" w:customStyle="1" w:styleId="GolobesediloZnak">
    <w:name w:val="Golo besedilo Znak"/>
    <w:basedOn w:val="Privzetapisavaodstavka"/>
    <w:link w:val="Golobesedilo"/>
    <w:rsid w:val="003C200F"/>
    <w:rPr>
      <w:rFonts w:ascii="Courier New" w:eastAsia="Times New Roman" w:hAnsi="Courier New" w:cs="Courier New"/>
      <w:sz w:val="20"/>
      <w:szCs w:val="20"/>
      <w:lang w:eastAsia="sl-SI"/>
    </w:rPr>
  </w:style>
  <w:style w:type="paragraph" w:styleId="Odstavekseznama">
    <w:name w:val="List Paragraph"/>
    <w:basedOn w:val="Navaden"/>
    <w:uiPriority w:val="34"/>
    <w:qFormat/>
    <w:rsid w:val="003C200F"/>
    <w:pPr>
      <w:overflowPunct w:val="0"/>
      <w:autoSpaceDE w:val="0"/>
      <w:autoSpaceDN w:val="0"/>
      <w:adjustRightInd w:val="0"/>
      <w:ind w:left="708"/>
      <w:textAlignment w:val="baseline"/>
    </w:pPr>
    <w:rPr>
      <w:szCs w:val="20"/>
      <w:lang w:val="sl-SI"/>
    </w:rPr>
  </w:style>
  <w:style w:type="character" w:styleId="Pripombasklic">
    <w:name w:val="annotation reference"/>
    <w:basedOn w:val="Privzetapisavaodstavka"/>
    <w:uiPriority w:val="99"/>
    <w:semiHidden/>
    <w:unhideWhenUsed/>
    <w:rsid w:val="003C200F"/>
    <w:rPr>
      <w:sz w:val="16"/>
      <w:szCs w:val="16"/>
    </w:rPr>
  </w:style>
  <w:style w:type="paragraph" w:styleId="Pripombabesedilo">
    <w:name w:val="annotation text"/>
    <w:basedOn w:val="Navaden"/>
    <w:link w:val="PripombabesediloZnak"/>
    <w:uiPriority w:val="99"/>
    <w:unhideWhenUsed/>
    <w:rsid w:val="003C200F"/>
    <w:rPr>
      <w:szCs w:val="20"/>
    </w:rPr>
  </w:style>
  <w:style w:type="character" w:customStyle="1" w:styleId="PripombabesediloZnak">
    <w:name w:val="Pripomba – besedilo Znak"/>
    <w:basedOn w:val="Privzetapisavaodstavka"/>
    <w:link w:val="Pripombabesedilo"/>
    <w:uiPriority w:val="99"/>
    <w:rsid w:val="003C200F"/>
    <w:rPr>
      <w:rFonts w:ascii="Verdana" w:eastAsia="Times New Roman" w:hAnsi="Verdana"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B2195D"/>
    <w:rPr>
      <w:b/>
      <w:bCs/>
    </w:rPr>
  </w:style>
  <w:style w:type="character" w:customStyle="1" w:styleId="ZadevapripombeZnak">
    <w:name w:val="Zadeva pripombe Znak"/>
    <w:basedOn w:val="PripombabesediloZnak"/>
    <w:link w:val="Zadevapripombe"/>
    <w:uiPriority w:val="99"/>
    <w:semiHidden/>
    <w:rsid w:val="00B2195D"/>
    <w:rPr>
      <w:rFonts w:ascii="Verdana" w:eastAsia="Times New Roman" w:hAnsi="Verdana" w:cs="Times New Roman"/>
      <w:b/>
      <w:bCs/>
      <w:sz w:val="20"/>
      <w:szCs w:val="20"/>
      <w:lang w:val="en-GB"/>
    </w:rPr>
  </w:style>
  <w:style w:type="paragraph" w:styleId="Glava">
    <w:name w:val="header"/>
    <w:basedOn w:val="Navaden"/>
    <w:link w:val="GlavaZnak"/>
    <w:uiPriority w:val="99"/>
    <w:unhideWhenUsed/>
    <w:rsid w:val="007B7960"/>
    <w:pPr>
      <w:tabs>
        <w:tab w:val="center" w:pos="4536"/>
        <w:tab w:val="right" w:pos="9072"/>
      </w:tabs>
    </w:pPr>
  </w:style>
  <w:style w:type="character" w:customStyle="1" w:styleId="GlavaZnak">
    <w:name w:val="Glava Znak"/>
    <w:basedOn w:val="Privzetapisavaodstavka"/>
    <w:link w:val="Glava"/>
    <w:uiPriority w:val="99"/>
    <w:rsid w:val="007B7960"/>
    <w:rPr>
      <w:rFonts w:ascii="Verdana" w:eastAsia="Times New Roman" w:hAnsi="Verdana" w:cs="Times New Roman"/>
      <w:sz w:val="20"/>
      <w:lang w:val="en-GB"/>
    </w:rPr>
  </w:style>
  <w:style w:type="character" w:styleId="Hiperpovezava">
    <w:name w:val="Hyperlink"/>
    <w:uiPriority w:val="99"/>
    <w:unhideWhenUsed/>
    <w:rsid w:val="00AF40A4"/>
    <w:rPr>
      <w:color w:val="0000FF"/>
      <w:u w:val="single"/>
    </w:rPr>
  </w:style>
  <w:style w:type="paragraph" w:styleId="Besedilooblaka">
    <w:name w:val="Balloon Text"/>
    <w:basedOn w:val="Navaden"/>
    <w:link w:val="BesedilooblakaZnak"/>
    <w:uiPriority w:val="99"/>
    <w:semiHidden/>
    <w:unhideWhenUsed/>
    <w:rsid w:val="00A56B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6BC8"/>
    <w:rPr>
      <w:rFonts w:ascii="Segoe UI" w:eastAsia="Times New Roman" w:hAnsi="Segoe UI" w:cs="Segoe UI"/>
      <w:sz w:val="18"/>
      <w:szCs w:val="18"/>
      <w:lang w:val="en-GB"/>
    </w:rPr>
  </w:style>
  <w:style w:type="paragraph" w:styleId="Revizija">
    <w:name w:val="Revision"/>
    <w:hidden/>
    <w:uiPriority w:val="99"/>
    <w:semiHidden/>
    <w:rsid w:val="000360D1"/>
    <w:pPr>
      <w:spacing w:after="0" w:line="240" w:lineRule="auto"/>
    </w:pPr>
    <w:rPr>
      <w:rFonts w:ascii="Verdana" w:eastAsia="Times New Roman"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193">
      <w:bodyDiv w:val="1"/>
      <w:marLeft w:val="0"/>
      <w:marRight w:val="0"/>
      <w:marTop w:val="0"/>
      <w:marBottom w:val="0"/>
      <w:divBdr>
        <w:top w:val="none" w:sz="0" w:space="0" w:color="auto"/>
        <w:left w:val="none" w:sz="0" w:space="0" w:color="auto"/>
        <w:bottom w:val="none" w:sz="0" w:space="0" w:color="auto"/>
        <w:right w:val="none" w:sz="0" w:space="0" w:color="auto"/>
      </w:divBdr>
    </w:div>
    <w:div w:id="939294428">
      <w:bodyDiv w:val="1"/>
      <w:marLeft w:val="0"/>
      <w:marRight w:val="0"/>
      <w:marTop w:val="0"/>
      <w:marBottom w:val="0"/>
      <w:divBdr>
        <w:top w:val="none" w:sz="0" w:space="0" w:color="auto"/>
        <w:left w:val="none" w:sz="0" w:space="0" w:color="auto"/>
        <w:bottom w:val="none" w:sz="0" w:space="0" w:color="auto"/>
        <w:right w:val="none" w:sz="0" w:space="0" w:color="auto"/>
      </w:divBdr>
    </w:div>
    <w:div w:id="1141385756">
      <w:bodyDiv w:val="1"/>
      <w:marLeft w:val="0"/>
      <w:marRight w:val="0"/>
      <w:marTop w:val="0"/>
      <w:marBottom w:val="0"/>
      <w:divBdr>
        <w:top w:val="none" w:sz="0" w:space="0" w:color="auto"/>
        <w:left w:val="none" w:sz="0" w:space="0" w:color="auto"/>
        <w:bottom w:val="none" w:sz="0" w:space="0" w:color="auto"/>
        <w:right w:val="none" w:sz="0" w:space="0" w:color="auto"/>
      </w:divBdr>
    </w:div>
    <w:div w:id="19930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rinfo.aktrp@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5364</Words>
  <Characters>30578</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Leben</dc:creator>
  <cp:keywords/>
  <dc:description/>
  <cp:lastModifiedBy>Jerneja Škofič</cp:lastModifiedBy>
  <cp:revision>3</cp:revision>
  <dcterms:created xsi:type="dcterms:W3CDTF">2023-05-31T10:05:00Z</dcterms:created>
  <dcterms:modified xsi:type="dcterms:W3CDTF">2023-06-01T07:58:00Z</dcterms:modified>
</cp:coreProperties>
</file>