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CD2" w:rsidRDefault="00C35CD2" w:rsidP="002B31F2">
      <w:pPr>
        <w:tabs>
          <w:tab w:val="left" w:pos="1701"/>
        </w:tabs>
        <w:spacing w:after="0" w:line="260" w:lineRule="atLeast"/>
        <w:rPr>
          <w:rFonts w:ascii="Arial" w:eastAsia="Times New Roman" w:hAnsi="Arial" w:cs="Arial"/>
          <w:sz w:val="20"/>
          <w:szCs w:val="20"/>
          <w:lang w:eastAsia="sl-SI"/>
        </w:rPr>
      </w:pPr>
    </w:p>
    <w:p w:rsidR="00C35CD2" w:rsidRDefault="00C35CD2" w:rsidP="002B31F2">
      <w:pPr>
        <w:tabs>
          <w:tab w:val="left" w:pos="1701"/>
        </w:tabs>
        <w:spacing w:after="0" w:line="260" w:lineRule="atLeast"/>
        <w:rPr>
          <w:rFonts w:ascii="Arial" w:eastAsia="Times New Roman" w:hAnsi="Arial" w:cs="Arial"/>
          <w:sz w:val="20"/>
          <w:szCs w:val="20"/>
          <w:lang w:eastAsia="sl-SI"/>
        </w:rPr>
      </w:pPr>
    </w:p>
    <w:p w:rsidR="0098659D" w:rsidRPr="0098659D" w:rsidRDefault="0098659D" w:rsidP="0098659D">
      <w:pPr>
        <w:spacing w:after="0" w:line="260" w:lineRule="atLeast"/>
        <w:rPr>
          <w:rFonts w:ascii="Arial" w:eastAsia="Times New Roman" w:hAnsi="Arial" w:cs="Arial"/>
          <w:sz w:val="20"/>
          <w:szCs w:val="20"/>
        </w:rPr>
      </w:pPr>
    </w:p>
    <w:p w:rsidR="0098659D" w:rsidRPr="0098659D" w:rsidRDefault="0098659D" w:rsidP="0098659D">
      <w:pPr>
        <w:spacing w:after="0" w:line="260" w:lineRule="atLeast"/>
        <w:rPr>
          <w:rFonts w:ascii="Arial" w:eastAsia="Times New Roman" w:hAnsi="Arial" w:cs="Arial"/>
          <w:sz w:val="20"/>
          <w:szCs w:val="20"/>
        </w:rPr>
      </w:pPr>
      <w:r w:rsidRPr="0098659D">
        <w:rPr>
          <w:rFonts w:ascii="Arial" w:eastAsia="Times New Roman" w:hAnsi="Arial" w:cs="Arial"/>
          <w:sz w:val="20"/>
          <w:szCs w:val="20"/>
        </w:rPr>
        <w:t>Številka: 1100-</w:t>
      </w:r>
      <w:r w:rsidR="00CF0FEF">
        <w:rPr>
          <w:rFonts w:ascii="Arial" w:eastAsia="Times New Roman" w:hAnsi="Arial" w:cs="Arial"/>
          <w:sz w:val="20"/>
          <w:szCs w:val="20"/>
        </w:rPr>
        <w:t>2</w:t>
      </w:r>
      <w:r w:rsidR="003D6BD6">
        <w:rPr>
          <w:rFonts w:ascii="Arial" w:eastAsia="Times New Roman" w:hAnsi="Arial" w:cs="Arial"/>
          <w:sz w:val="20"/>
          <w:szCs w:val="20"/>
        </w:rPr>
        <w:t>3</w:t>
      </w:r>
      <w:r w:rsidRPr="0098659D">
        <w:rPr>
          <w:rFonts w:ascii="Arial" w:eastAsia="Times New Roman" w:hAnsi="Arial" w:cs="Arial"/>
          <w:sz w:val="20"/>
          <w:szCs w:val="20"/>
        </w:rPr>
        <w:t>/2019/1</w:t>
      </w:r>
    </w:p>
    <w:p w:rsidR="0098659D" w:rsidRPr="0098659D" w:rsidRDefault="0098659D" w:rsidP="0098659D">
      <w:pPr>
        <w:spacing w:after="0" w:line="260" w:lineRule="atLeast"/>
        <w:rPr>
          <w:rFonts w:ascii="Arial" w:eastAsia="Times New Roman" w:hAnsi="Arial" w:cs="Arial"/>
          <w:sz w:val="20"/>
          <w:szCs w:val="20"/>
        </w:rPr>
      </w:pPr>
      <w:r w:rsidRPr="0098659D">
        <w:rPr>
          <w:rFonts w:ascii="Arial" w:eastAsia="Times New Roman" w:hAnsi="Arial" w:cs="Arial"/>
          <w:sz w:val="20"/>
          <w:szCs w:val="20"/>
        </w:rPr>
        <w:t xml:space="preserve">Datum: </w:t>
      </w:r>
      <w:r w:rsidR="003D6BD6">
        <w:rPr>
          <w:rFonts w:ascii="Arial" w:eastAsia="Times New Roman" w:hAnsi="Arial" w:cs="Arial"/>
          <w:sz w:val="20"/>
          <w:szCs w:val="20"/>
        </w:rPr>
        <w:t>26</w:t>
      </w:r>
      <w:r w:rsidRPr="0098659D">
        <w:rPr>
          <w:rFonts w:ascii="Arial" w:eastAsia="Times New Roman" w:hAnsi="Arial" w:cs="Arial"/>
          <w:sz w:val="20"/>
          <w:szCs w:val="20"/>
        </w:rPr>
        <w:t>.</w:t>
      </w:r>
      <w:r w:rsidR="00CF0FEF">
        <w:rPr>
          <w:rFonts w:ascii="Arial" w:eastAsia="Times New Roman" w:hAnsi="Arial" w:cs="Arial"/>
          <w:sz w:val="20"/>
          <w:szCs w:val="20"/>
        </w:rPr>
        <w:t>9</w:t>
      </w:r>
      <w:r w:rsidRPr="0098659D">
        <w:rPr>
          <w:rFonts w:ascii="Arial" w:eastAsia="Times New Roman" w:hAnsi="Arial" w:cs="Arial"/>
          <w:sz w:val="20"/>
          <w:szCs w:val="20"/>
        </w:rPr>
        <w:t xml:space="preserve">.2019  </w:t>
      </w:r>
    </w:p>
    <w:p w:rsidR="0098659D" w:rsidRDefault="0098659D" w:rsidP="0098659D">
      <w:pPr>
        <w:spacing w:after="0" w:line="260" w:lineRule="atLeast"/>
        <w:rPr>
          <w:rFonts w:ascii="Arial" w:eastAsia="Times New Roman" w:hAnsi="Arial" w:cs="Arial"/>
          <w:sz w:val="20"/>
          <w:szCs w:val="20"/>
        </w:rPr>
      </w:pPr>
    </w:p>
    <w:p w:rsidR="00F847D0" w:rsidRPr="0098659D" w:rsidRDefault="00F847D0" w:rsidP="0098659D">
      <w:pPr>
        <w:spacing w:after="0" w:line="260" w:lineRule="atLeast"/>
        <w:rPr>
          <w:rFonts w:ascii="Arial" w:eastAsia="Times New Roman" w:hAnsi="Arial" w:cs="Arial"/>
          <w:sz w:val="20"/>
          <w:szCs w:val="20"/>
        </w:rPr>
      </w:pPr>
    </w:p>
    <w:p w:rsidR="0098659D" w:rsidRPr="0098659D" w:rsidRDefault="0098659D" w:rsidP="0098659D">
      <w:pPr>
        <w:autoSpaceDE w:val="0"/>
        <w:autoSpaceDN w:val="0"/>
        <w:adjustRightInd w:val="0"/>
        <w:spacing w:after="0" w:line="240" w:lineRule="atLeast"/>
        <w:jc w:val="both"/>
        <w:rPr>
          <w:rFonts w:ascii="Arial" w:eastAsia="Times New Roman" w:hAnsi="Arial" w:cs="Times New Roman"/>
          <w:color w:val="000000"/>
          <w:sz w:val="20"/>
          <w:szCs w:val="20"/>
        </w:rPr>
      </w:pPr>
      <w:r w:rsidRPr="0098659D">
        <w:rPr>
          <w:rFonts w:ascii="Arial" w:eastAsia="Times New Roman" w:hAnsi="Arial" w:cs="Times New Roman"/>
          <w:color w:val="000000"/>
          <w:sz w:val="20"/>
          <w:szCs w:val="20"/>
        </w:rPr>
        <w:t xml:space="preserve">Na podlagi 58. člena Zakona o javnih uslužbencih </w:t>
      </w:r>
      <w:r w:rsidRPr="0098659D">
        <w:rPr>
          <w:rFonts w:ascii="Arial" w:eastAsia="Times New Roman" w:hAnsi="Arial" w:cs="Times New Roman"/>
          <w:sz w:val="20"/>
          <w:szCs w:val="20"/>
        </w:rPr>
        <w:t>(ZJU, Uradni list RS, št. 63/2007 – UPB3 – uradno prečiščeno besedilo, 65/2008, 69/2008 – ZTFI-A, 69/2008 – ZZavar-E in 40/2012 - ZUJF)</w:t>
      </w:r>
      <w:r w:rsidRPr="0098659D">
        <w:rPr>
          <w:rFonts w:ascii="Arial" w:eastAsia="Times New Roman" w:hAnsi="Arial" w:cs="Times New Roman"/>
          <w:color w:val="000000"/>
          <w:sz w:val="20"/>
          <w:szCs w:val="20"/>
        </w:rPr>
        <w:t xml:space="preserve"> </w:t>
      </w:r>
      <w:r w:rsidRPr="0098659D">
        <w:rPr>
          <w:rFonts w:ascii="Arial" w:eastAsia="Times New Roman" w:hAnsi="Arial" w:cs="Arial"/>
          <w:sz w:val="20"/>
          <w:szCs w:val="20"/>
        </w:rPr>
        <w:t>in 18. člena Uredbe o postopku za zasedbo delovnega mesta v organih državne uprave in v pravosodnih organih (Uradni list RS, št. 139/2006 in 104/2010)</w:t>
      </w:r>
      <w:r w:rsidRPr="0098659D">
        <w:rPr>
          <w:rFonts w:ascii="Arial" w:eastAsia="Times New Roman" w:hAnsi="Arial" w:cs="Arial"/>
        </w:rPr>
        <w:t xml:space="preserve"> </w:t>
      </w:r>
      <w:r w:rsidRPr="0098659D">
        <w:rPr>
          <w:rFonts w:ascii="Arial" w:eastAsia="Times New Roman" w:hAnsi="Arial" w:cs="Times New Roman"/>
          <w:color w:val="000000"/>
          <w:sz w:val="20"/>
          <w:szCs w:val="20"/>
        </w:rPr>
        <w:t>generalni direktor Agencije RS za kmetijske trge in razvoj podeželja objavlja javni natečaj za zasedbo prostega uradniškega delovnega mesta</w:t>
      </w:r>
    </w:p>
    <w:p w:rsidR="0098659D" w:rsidRPr="0098659D" w:rsidRDefault="0098659D" w:rsidP="0098659D">
      <w:pPr>
        <w:spacing w:after="0" w:line="240" w:lineRule="auto"/>
        <w:jc w:val="both"/>
        <w:rPr>
          <w:rFonts w:ascii="Arial" w:eastAsia="Times New Roman" w:hAnsi="Arial" w:cs="Times New Roman"/>
          <w:sz w:val="20"/>
          <w:szCs w:val="20"/>
        </w:rPr>
      </w:pPr>
    </w:p>
    <w:p w:rsidR="0098659D" w:rsidRPr="0098659D" w:rsidRDefault="0098659D" w:rsidP="00A4137E">
      <w:pPr>
        <w:spacing w:after="0" w:line="260" w:lineRule="atLeast"/>
        <w:jc w:val="center"/>
        <w:rPr>
          <w:rFonts w:ascii="Arial" w:eastAsia="Times New Roman" w:hAnsi="Arial" w:cs="Arial"/>
          <w:b/>
          <w:bCs/>
          <w:sz w:val="20"/>
          <w:szCs w:val="20"/>
        </w:rPr>
      </w:pPr>
    </w:p>
    <w:p w:rsidR="00A4137E" w:rsidRPr="002E6E21" w:rsidRDefault="00A4137E" w:rsidP="00A4137E">
      <w:pPr>
        <w:spacing w:after="0" w:line="240" w:lineRule="auto"/>
        <w:jc w:val="center"/>
        <w:rPr>
          <w:rFonts w:ascii="Arial" w:hAnsi="Arial" w:cs="Arial"/>
          <w:b/>
          <w:bCs/>
          <w:sz w:val="20"/>
          <w:szCs w:val="20"/>
        </w:rPr>
      </w:pPr>
      <w:r>
        <w:rPr>
          <w:rFonts w:ascii="Arial" w:hAnsi="Arial" w:cs="Arial"/>
          <w:b/>
          <w:bCs/>
          <w:sz w:val="20"/>
          <w:szCs w:val="20"/>
        </w:rPr>
        <w:t>VIŠJI REFERENT</w:t>
      </w:r>
      <w:r w:rsidRPr="002E6E21">
        <w:rPr>
          <w:rFonts w:ascii="Arial" w:hAnsi="Arial" w:cs="Arial"/>
          <w:b/>
          <w:bCs/>
          <w:sz w:val="20"/>
          <w:szCs w:val="20"/>
        </w:rPr>
        <w:t xml:space="preserve"> v </w:t>
      </w:r>
      <w:r>
        <w:rPr>
          <w:rFonts w:ascii="Arial" w:hAnsi="Arial" w:cs="Arial"/>
          <w:b/>
          <w:bCs/>
          <w:sz w:val="20"/>
          <w:szCs w:val="20"/>
        </w:rPr>
        <w:t xml:space="preserve">Oddelku za kadrovske in finančno materialne zadeve, v </w:t>
      </w:r>
      <w:r w:rsidRPr="002E6E21">
        <w:rPr>
          <w:rFonts w:ascii="Arial" w:hAnsi="Arial" w:cs="Arial"/>
          <w:b/>
          <w:bCs/>
          <w:sz w:val="20"/>
          <w:szCs w:val="20"/>
        </w:rPr>
        <w:t xml:space="preserve">Službi za </w:t>
      </w:r>
      <w:r>
        <w:rPr>
          <w:rFonts w:ascii="Arial" w:hAnsi="Arial" w:cs="Arial"/>
          <w:b/>
          <w:bCs/>
          <w:sz w:val="20"/>
          <w:szCs w:val="20"/>
        </w:rPr>
        <w:t>splošne zadeve</w:t>
      </w:r>
      <w:r w:rsidRPr="002E6E21">
        <w:rPr>
          <w:rFonts w:ascii="Arial" w:hAnsi="Arial" w:cs="Arial"/>
          <w:b/>
          <w:bCs/>
          <w:sz w:val="20"/>
          <w:szCs w:val="20"/>
        </w:rPr>
        <w:t>;</w:t>
      </w:r>
      <w:r w:rsidRPr="002E6E21">
        <w:rPr>
          <w:rFonts w:ascii="Arial" w:hAnsi="Arial" w:cs="Arial"/>
          <w:sz w:val="20"/>
          <w:szCs w:val="20"/>
        </w:rPr>
        <w:t xml:space="preserve"> </w:t>
      </w:r>
      <w:r w:rsidRPr="002E6E21">
        <w:rPr>
          <w:rFonts w:ascii="Arial" w:hAnsi="Arial" w:cs="Arial"/>
          <w:b/>
          <w:sz w:val="20"/>
          <w:szCs w:val="20"/>
        </w:rPr>
        <w:t>pri prijavi se sklicujte na št. 1100-</w:t>
      </w:r>
      <w:r>
        <w:rPr>
          <w:rFonts w:ascii="Arial" w:hAnsi="Arial" w:cs="Arial"/>
          <w:b/>
          <w:sz w:val="20"/>
          <w:szCs w:val="20"/>
        </w:rPr>
        <w:t>2</w:t>
      </w:r>
      <w:r w:rsidR="00466E5B">
        <w:rPr>
          <w:rFonts w:ascii="Arial" w:hAnsi="Arial" w:cs="Arial"/>
          <w:b/>
          <w:sz w:val="20"/>
          <w:szCs w:val="20"/>
        </w:rPr>
        <w:t>3</w:t>
      </w:r>
      <w:r w:rsidRPr="002E6E21">
        <w:rPr>
          <w:rFonts w:ascii="Arial" w:hAnsi="Arial" w:cs="Arial"/>
          <w:b/>
          <w:sz w:val="20"/>
          <w:szCs w:val="20"/>
        </w:rPr>
        <w:t>/201</w:t>
      </w:r>
      <w:r w:rsidR="00466E5B">
        <w:rPr>
          <w:rFonts w:ascii="Arial" w:hAnsi="Arial" w:cs="Arial"/>
          <w:b/>
          <w:sz w:val="20"/>
          <w:szCs w:val="20"/>
        </w:rPr>
        <w:t>9</w:t>
      </w:r>
      <w:bookmarkStart w:id="0" w:name="_GoBack"/>
      <w:bookmarkEnd w:id="0"/>
    </w:p>
    <w:p w:rsidR="00A4137E" w:rsidRDefault="00A4137E" w:rsidP="00A4137E">
      <w:pPr>
        <w:pStyle w:val="align-justify"/>
        <w:spacing w:before="0" w:beforeAutospacing="0" w:after="0" w:afterAutospacing="0"/>
        <w:rPr>
          <w:rFonts w:ascii="Arial" w:hAnsi="Arial" w:cs="Arial"/>
          <w:sz w:val="20"/>
          <w:szCs w:val="20"/>
        </w:rPr>
      </w:pPr>
    </w:p>
    <w:p w:rsidR="00A4137E" w:rsidRPr="002E6E21" w:rsidRDefault="00A4137E" w:rsidP="00A4137E">
      <w:pPr>
        <w:pStyle w:val="Glava"/>
        <w:jc w:val="both"/>
        <w:rPr>
          <w:rFonts w:ascii="Arial" w:hAnsi="Arial" w:cs="Arial"/>
          <w:sz w:val="20"/>
          <w:szCs w:val="20"/>
        </w:rPr>
      </w:pPr>
      <w:r w:rsidRPr="002E6E21">
        <w:rPr>
          <w:rFonts w:ascii="Arial" w:hAnsi="Arial" w:cs="Arial"/>
          <w:sz w:val="20"/>
          <w:szCs w:val="20"/>
        </w:rPr>
        <w:t>Kandidati, ki se bodo prijavili na prosto delovno mesto, morajo izpolnjevati naslednje pogoje:</w:t>
      </w:r>
    </w:p>
    <w:p w:rsidR="00A4137E" w:rsidRPr="002E6E21" w:rsidRDefault="00A4137E" w:rsidP="00A4137E">
      <w:pPr>
        <w:pStyle w:val="Glava"/>
        <w:jc w:val="both"/>
        <w:rPr>
          <w:rFonts w:ascii="Arial" w:hAnsi="Arial" w:cs="Arial"/>
          <w:sz w:val="20"/>
          <w:szCs w:val="20"/>
        </w:rPr>
      </w:pPr>
    </w:p>
    <w:p w:rsidR="00A4137E" w:rsidRDefault="00A4137E" w:rsidP="00A4137E">
      <w:pPr>
        <w:numPr>
          <w:ilvl w:val="0"/>
          <w:numId w:val="7"/>
        </w:numPr>
        <w:spacing w:after="0" w:line="260" w:lineRule="atLeast"/>
        <w:jc w:val="both"/>
        <w:rPr>
          <w:rFonts w:ascii="Arial" w:hAnsi="Arial" w:cs="Arial"/>
          <w:sz w:val="20"/>
          <w:szCs w:val="20"/>
        </w:rPr>
      </w:pPr>
      <w:r>
        <w:rPr>
          <w:rFonts w:ascii="Arial" w:hAnsi="Arial" w:cs="Arial"/>
          <w:sz w:val="20"/>
          <w:szCs w:val="20"/>
        </w:rPr>
        <w:t>imeti končano najmanj višje strokovno izobraževanje</w:t>
      </w:r>
      <w:r w:rsidRPr="002E6E21">
        <w:rPr>
          <w:rFonts w:ascii="Arial" w:hAnsi="Arial" w:cs="Arial"/>
          <w:sz w:val="20"/>
          <w:szCs w:val="20"/>
        </w:rPr>
        <w:t>/vi</w:t>
      </w:r>
      <w:r>
        <w:rPr>
          <w:rFonts w:ascii="Arial" w:hAnsi="Arial" w:cs="Arial"/>
          <w:sz w:val="20"/>
          <w:szCs w:val="20"/>
        </w:rPr>
        <w:t>šja strokovna izobrazba ali</w:t>
      </w:r>
      <w:r w:rsidRPr="002E6E21">
        <w:rPr>
          <w:rFonts w:ascii="Arial" w:hAnsi="Arial" w:cs="Arial"/>
          <w:sz w:val="20"/>
          <w:szCs w:val="20"/>
        </w:rPr>
        <w:t xml:space="preserve"> </w:t>
      </w:r>
      <w:r>
        <w:rPr>
          <w:rFonts w:ascii="Arial" w:hAnsi="Arial" w:cs="Arial"/>
          <w:sz w:val="20"/>
          <w:szCs w:val="20"/>
        </w:rPr>
        <w:t>višješolsko izobraževanje (prejšnje)/višješolska izobrazba (prejšnja);</w:t>
      </w:r>
    </w:p>
    <w:p w:rsidR="00A4137E" w:rsidRPr="002E6E21" w:rsidRDefault="00A4137E" w:rsidP="00A4137E">
      <w:pPr>
        <w:pStyle w:val="Glava"/>
        <w:numPr>
          <w:ilvl w:val="0"/>
          <w:numId w:val="7"/>
        </w:numPr>
        <w:tabs>
          <w:tab w:val="clear" w:pos="4536"/>
          <w:tab w:val="clear" w:pos="9072"/>
        </w:tabs>
        <w:ind w:left="1080" w:hanging="732"/>
        <w:jc w:val="both"/>
        <w:rPr>
          <w:rFonts w:ascii="Arial" w:hAnsi="Arial" w:cs="Arial"/>
          <w:sz w:val="20"/>
          <w:szCs w:val="20"/>
        </w:rPr>
      </w:pPr>
      <w:r w:rsidRPr="002E6E21">
        <w:rPr>
          <w:rFonts w:ascii="Arial" w:hAnsi="Arial" w:cs="Arial"/>
          <w:sz w:val="20"/>
          <w:szCs w:val="20"/>
        </w:rPr>
        <w:t xml:space="preserve">najmanj </w:t>
      </w:r>
      <w:r>
        <w:rPr>
          <w:rFonts w:ascii="Arial" w:hAnsi="Arial" w:cs="Arial"/>
          <w:sz w:val="20"/>
          <w:szCs w:val="20"/>
        </w:rPr>
        <w:t>3</w:t>
      </w:r>
      <w:r w:rsidRPr="002E6E21">
        <w:rPr>
          <w:rFonts w:ascii="Arial" w:hAnsi="Arial" w:cs="Arial"/>
          <w:sz w:val="20"/>
          <w:szCs w:val="20"/>
        </w:rPr>
        <w:t xml:space="preserve"> let</w:t>
      </w:r>
      <w:r>
        <w:rPr>
          <w:rFonts w:ascii="Arial" w:hAnsi="Arial" w:cs="Arial"/>
          <w:sz w:val="20"/>
          <w:szCs w:val="20"/>
        </w:rPr>
        <w:t>a in 6 mesecev</w:t>
      </w:r>
      <w:r w:rsidRPr="002E6E21">
        <w:rPr>
          <w:rFonts w:ascii="Arial" w:hAnsi="Arial" w:cs="Arial"/>
          <w:sz w:val="20"/>
          <w:szCs w:val="20"/>
        </w:rPr>
        <w:t xml:space="preserve"> delovnih izkušenj;</w:t>
      </w:r>
    </w:p>
    <w:p w:rsidR="00A4137E" w:rsidRPr="002E6E21" w:rsidRDefault="00A4137E" w:rsidP="00A4137E">
      <w:pPr>
        <w:pStyle w:val="Glava"/>
        <w:numPr>
          <w:ilvl w:val="0"/>
          <w:numId w:val="7"/>
        </w:numPr>
        <w:tabs>
          <w:tab w:val="clear" w:pos="4536"/>
          <w:tab w:val="clear" w:pos="9072"/>
        </w:tabs>
        <w:ind w:left="1080" w:hanging="732"/>
        <w:jc w:val="both"/>
        <w:rPr>
          <w:rFonts w:ascii="Arial" w:hAnsi="Arial" w:cs="Arial"/>
          <w:sz w:val="20"/>
          <w:szCs w:val="20"/>
        </w:rPr>
      </w:pPr>
      <w:r w:rsidRPr="002E6E21">
        <w:rPr>
          <w:rFonts w:ascii="Arial" w:hAnsi="Arial" w:cs="Arial"/>
          <w:sz w:val="20"/>
          <w:szCs w:val="20"/>
        </w:rPr>
        <w:t>opravljeno obvezno usposabljanje za imenovanje v naziv;</w:t>
      </w:r>
    </w:p>
    <w:p w:rsidR="00A4137E" w:rsidRPr="002E6E21" w:rsidRDefault="00A4137E" w:rsidP="00A4137E">
      <w:pPr>
        <w:pStyle w:val="Glava"/>
        <w:numPr>
          <w:ilvl w:val="0"/>
          <w:numId w:val="7"/>
        </w:numPr>
        <w:tabs>
          <w:tab w:val="clear" w:pos="4536"/>
          <w:tab w:val="clear" w:pos="9072"/>
        </w:tabs>
        <w:ind w:left="1080" w:hanging="732"/>
        <w:jc w:val="both"/>
        <w:rPr>
          <w:rFonts w:ascii="Arial" w:hAnsi="Arial" w:cs="Arial"/>
          <w:sz w:val="20"/>
          <w:szCs w:val="20"/>
        </w:rPr>
      </w:pPr>
      <w:r w:rsidRPr="002E6E21">
        <w:rPr>
          <w:rFonts w:ascii="Arial" w:hAnsi="Arial" w:cs="Arial"/>
          <w:sz w:val="20"/>
          <w:szCs w:val="20"/>
        </w:rPr>
        <w:t>znanje uradnega jezika;</w:t>
      </w:r>
    </w:p>
    <w:p w:rsidR="00A4137E" w:rsidRPr="002E6E21" w:rsidRDefault="00A4137E" w:rsidP="00A4137E">
      <w:pPr>
        <w:pStyle w:val="Glava"/>
        <w:numPr>
          <w:ilvl w:val="0"/>
          <w:numId w:val="7"/>
        </w:numPr>
        <w:tabs>
          <w:tab w:val="clear" w:pos="4536"/>
          <w:tab w:val="clear" w:pos="9072"/>
        </w:tabs>
        <w:ind w:left="1080" w:hanging="732"/>
        <w:jc w:val="both"/>
        <w:rPr>
          <w:rFonts w:ascii="Arial" w:hAnsi="Arial" w:cs="Arial"/>
          <w:sz w:val="20"/>
          <w:szCs w:val="20"/>
        </w:rPr>
      </w:pPr>
      <w:r w:rsidRPr="002E6E21">
        <w:rPr>
          <w:rFonts w:ascii="Arial" w:hAnsi="Arial" w:cs="Arial"/>
          <w:sz w:val="20"/>
          <w:szCs w:val="20"/>
        </w:rPr>
        <w:t>državljanstvo Republike Slovenije;</w:t>
      </w:r>
    </w:p>
    <w:p w:rsidR="00A4137E" w:rsidRPr="002E6E21" w:rsidRDefault="00A4137E" w:rsidP="00A4137E">
      <w:pPr>
        <w:pStyle w:val="Glava"/>
        <w:numPr>
          <w:ilvl w:val="0"/>
          <w:numId w:val="7"/>
        </w:numPr>
        <w:tabs>
          <w:tab w:val="clear" w:pos="4536"/>
          <w:tab w:val="clear" w:pos="9072"/>
          <w:tab w:val="center" w:pos="4320"/>
          <w:tab w:val="right" w:pos="8640"/>
        </w:tabs>
        <w:spacing w:line="260" w:lineRule="atLeast"/>
        <w:jc w:val="both"/>
        <w:rPr>
          <w:rFonts w:ascii="Arial" w:hAnsi="Arial" w:cs="Arial"/>
          <w:sz w:val="20"/>
          <w:szCs w:val="20"/>
        </w:rPr>
      </w:pPr>
      <w:r w:rsidRPr="002E6E21">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A4137E" w:rsidRPr="002E6E21" w:rsidRDefault="00A4137E" w:rsidP="00A4137E">
      <w:pPr>
        <w:pStyle w:val="Glava"/>
        <w:numPr>
          <w:ilvl w:val="0"/>
          <w:numId w:val="7"/>
        </w:numPr>
        <w:tabs>
          <w:tab w:val="clear" w:pos="4536"/>
          <w:tab w:val="clear" w:pos="9072"/>
          <w:tab w:val="center" w:pos="4320"/>
          <w:tab w:val="right" w:pos="8640"/>
        </w:tabs>
        <w:spacing w:line="260" w:lineRule="atLeast"/>
        <w:jc w:val="both"/>
        <w:rPr>
          <w:rFonts w:ascii="Arial" w:hAnsi="Arial" w:cs="Arial"/>
          <w:sz w:val="20"/>
          <w:szCs w:val="20"/>
        </w:rPr>
      </w:pPr>
      <w:r w:rsidRPr="002E6E21">
        <w:rPr>
          <w:rFonts w:ascii="Arial" w:hAnsi="Arial" w:cs="Arial"/>
          <w:sz w:val="20"/>
          <w:szCs w:val="20"/>
        </w:rPr>
        <w:t>zoper njih ne sme biti vložena pravnomočna obtožnica zaradi naklepnega kaznivega dejanja, ki se preganja po uradni dolžnosti.</w:t>
      </w:r>
    </w:p>
    <w:p w:rsidR="00A4137E" w:rsidRPr="002E6E21" w:rsidRDefault="00A4137E" w:rsidP="00A4137E">
      <w:pPr>
        <w:pStyle w:val="Glava"/>
        <w:jc w:val="both"/>
        <w:rPr>
          <w:rFonts w:ascii="Arial" w:hAnsi="Arial" w:cs="Arial"/>
          <w:sz w:val="20"/>
          <w:szCs w:val="20"/>
        </w:rPr>
      </w:pPr>
    </w:p>
    <w:p w:rsidR="00A4137E" w:rsidRPr="00781186" w:rsidRDefault="00A4137E" w:rsidP="00A4137E">
      <w:pPr>
        <w:spacing w:line="260" w:lineRule="exact"/>
        <w:jc w:val="both"/>
        <w:rPr>
          <w:rFonts w:ascii="Arial" w:hAnsi="Arial" w:cs="Arial"/>
          <w:color w:val="000000"/>
          <w:sz w:val="20"/>
          <w:szCs w:val="20"/>
        </w:rPr>
      </w:pPr>
      <w:r w:rsidRPr="00781186">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A4137E" w:rsidRDefault="00A4137E" w:rsidP="00A4137E">
      <w:pPr>
        <w:spacing w:line="260" w:lineRule="exact"/>
        <w:jc w:val="both"/>
        <w:rPr>
          <w:rFonts w:ascii="Arial" w:hAnsi="Arial" w:cs="Arial"/>
          <w:color w:val="000000"/>
          <w:sz w:val="20"/>
          <w:szCs w:val="20"/>
        </w:rPr>
      </w:pPr>
      <w:r w:rsidRPr="00781186">
        <w:rPr>
          <w:rFonts w:ascii="Arial" w:hAnsi="Arial" w:cs="Arial"/>
          <w:color w:val="000000"/>
          <w:sz w:val="20"/>
          <w:szCs w:val="20"/>
        </w:rPr>
        <w:t>Pri izbranem kandidatu se bo preverjalo ali ima opravljeno obvezno usposabljanje za imenovanje v naziv. Kandidat</w:t>
      </w:r>
      <w:r>
        <w:rPr>
          <w:rFonts w:ascii="Arial" w:hAnsi="Arial" w:cs="Arial"/>
          <w:color w:val="000000"/>
          <w:sz w:val="20"/>
          <w:szCs w:val="20"/>
        </w:rPr>
        <w:t>om</w:t>
      </w:r>
      <w:r w:rsidRPr="00781186">
        <w:rPr>
          <w:rFonts w:ascii="Arial" w:hAnsi="Arial" w:cs="Arial"/>
          <w:color w:val="000000"/>
          <w:sz w:val="20"/>
          <w:szCs w:val="20"/>
        </w:rPr>
        <w:t xml:space="preserve">, ki so opravili strokovni izpit za imenovanje v naziv skladno z določbami Zakona o javnih uslužbencih in /ali so se udeležili priprav na strokovni izpit za imenovanje v naziv, se šteje, da izpolnjujejo pogoj obveznega usposabljanja po 89. členu  Zakona o javnih </w:t>
      </w:r>
      <w:r w:rsidRPr="00781186">
        <w:rPr>
          <w:rFonts w:ascii="Arial" w:hAnsi="Arial" w:cs="Arial"/>
          <w:color w:val="000000"/>
          <w:sz w:val="20"/>
          <w:szCs w:val="20"/>
        </w:rPr>
        <w:lastRenderedPageBreak/>
        <w:t>uslužbencih. V nasprotnem primeru bo moral izbrani kandidat obvezno usposabljanje za imenovanje v naziv, v skladu s prvim odstavkom 89. člena Zakona o javnih uslužbencih, opraviti najkasneje v enem letu od sklenitve pogodbe o zaposlitvi.</w:t>
      </w:r>
    </w:p>
    <w:p w:rsidR="00A4137E" w:rsidRPr="00AD0290" w:rsidRDefault="00A4137E" w:rsidP="00A4137E">
      <w:pPr>
        <w:spacing w:line="260" w:lineRule="exact"/>
        <w:jc w:val="both"/>
        <w:rPr>
          <w:rFonts w:ascii="Arial" w:hAnsi="Arial" w:cs="Arial"/>
          <w:sz w:val="20"/>
          <w:szCs w:val="20"/>
          <w:lang w:eastAsia="ar-SA"/>
        </w:rPr>
      </w:pPr>
      <w:r w:rsidRPr="00AD0290">
        <w:rPr>
          <w:rFonts w:ascii="Arial" w:hAnsi="Arial" w:cs="Arial"/>
          <w:sz w:val="20"/>
          <w:szCs w:val="20"/>
          <w:lang w:eastAsia="ar-SA"/>
        </w:rPr>
        <w:t xml:space="preserve">Prednost pri izbiri bodo imeli kandidati </w:t>
      </w:r>
      <w:r>
        <w:rPr>
          <w:rFonts w:ascii="Arial" w:hAnsi="Arial" w:cs="Arial"/>
          <w:sz w:val="20"/>
          <w:szCs w:val="20"/>
          <w:lang w:eastAsia="ar-SA"/>
        </w:rPr>
        <w:t>z izkušnjami</w:t>
      </w:r>
      <w:r w:rsidRPr="00AD0290">
        <w:rPr>
          <w:rFonts w:ascii="Arial" w:hAnsi="Arial" w:cs="Arial"/>
          <w:sz w:val="20"/>
          <w:szCs w:val="20"/>
          <w:lang w:eastAsia="ar-SA"/>
        </w:rPr>
        <w:t xml:space="preserve"> s področja finančnega poslovanja v javnem sektorju in </w:t>
      </w:r>
      <w:r w:rsidRPr="00AD0290">
        <w:rPr>
          <w:rFonts w:ascii="Arial" w:hAnsi="Arial" w:cs="Arial"/>
          <w:sz w:val="20"/>
          <w:szCs w:val="20"/>
        </w:rPr>
        <w:t>z izkušnjami pri delu z aplikacijo MFERAC</w:t>
      </w:r>
      <w:r>
        <w:rPr>
          <w:rFonts w:ascii="Arial" w:hAnsi="Arial" w:cs="Arial"/>
          <w:sz w:val="20"/>
          <w:szCs w:val="20"/>
        </w:rPr>
        <w:t>.</w:t>
      </w:r>
    </w:p>
    <w:p w:rsidR="00A4137E" w:rsidRPr="001C2F03" w:rsidRDefault="00A4137E" w:rsidP="00A4137E">
      <w:pPr>
        <w:spacing w:line="260" w:lineRule="exact"/>
        <w:jc w:val="both"/>
        <w:rPr>
          <w:rFonts w:ascii="Arial" w:hAnsi="Arial" w:cs="Arial"/>
          <w:sz w:val="20"/>
          <w:szCs w:val="20"/>
        </w:rPr>
      </w:pPr>
      <w:r w:rsidRPr="001C2F03">
        <w:rPr>
          <w:rFonts w:ascii="Arial" w:hAnsi="Arial" w:cs="Arial"/>
          <w:sz w:val="20"/>
          <w:szCs w:val="20"/>
        </w:rPr>
        <w:t>Delovno področje:</w:t>
      </w:r>
    </w:p>
    <w:p w:rsidR="00A4137E" w:rsidRPr="002E6E21" w:rsidRDefault="00A4137E" w:rsidP="00A4137E">
      <w:pPr>
        <w:pStyle w:val="Glava"/>
        <w:numPr>
          <w:ilvl w:val="0"/>
          <w:numId w:val="7"/>
        </w:numPr>
        <w:tabs>
          <w:tab w:val="clear" w:pos="4536"/>
          <w:tab w:val="clear" w:pos="9072"/>
        </w:tabs>
        <w:jc w:val="both"/>
        <w:rPr>
          <w:rFonts w:ascii="Arial" w:hAnsi="Arial" w:cs="Arial"/>
          <w:sz w:val="20"/>
          <w:szCs w:val="20"/>
        </w:rPr>
      </w:pPr>
      <w:r w:rsidRPr="00835E3D">
        <w:rPr>
          <w:rFonts w:ascii="Arial" w:hAnsi="Arial" w:cs="Arial"/>
          <w:sz w:val="20"/>
          <w:szCs w:val="20"/>
        </w:rPr>
        <w:t>vodenje evidenc in priprava informacij na njihovi podlagi</w:t>
      </w:r>
      <w:r w:rsidRPr="002E6E21">
        <w:rPr>
          <w:rFonts w:ascii="Arial" w:hAnsi="Arial" w:cs="Arial"/>
          <w:sz w:val="20"/>
          <w:szCs w:val="20"/>
        </w:rPr>
        <w:t>;</w:t>
      </w:r>
    </w:p>
    <w:p w:rsidR="00A4137E" w:rsidRPr="002E6E21" w:rsidRDefault="00A4137E" w:rsidP="00A4137E">
      <w:pPr>
        <w:pStyle w:val="Glava"/>
        <w:numPr>
          <w:ilvl w:val="0"/>
          <w:numId w:val="7"/>
        </w:numPr>
        <w:tabs>
          <w:tab w:val="clear" w:pos="4536"/>
          <w:tab w:val="clear" w:pos="9072"/>
        </w:tabs>
        <w:jc w:val="both"/>
        <w:rPr>
          <w:rFonts w:ascii="Arial" w:hAnsi="Arial" w:cs="Arial"/>
          <w:sz w:val="20"/>
          <w:szCs w:val="20"/>
        </w:rPr>
      </w:pPr>
      <w:r w:rsidRPr="00835E3D">
        <w:rPr>
          <w:rFonts w:ascii="Arial" w:hAnsi="Arial" w:cs="Arial"/>
          <w:sz w:val="20"/>
          <w:szCs w:val="20"/>
        </w:rPr>
        <w:t>sodelovanje pri pripravi enostavnejših analiz, pregledov, informacij in drugih podlag za odločanje</w:t>
      </w:r>
      <w:r w:rsidRPr="002E6E21">
        <w:rPr>
          <w:rFonts w:ascii="Arial" w:hAnsi="Arial" w:cs="Arial"/>
          <w:sz w:val="20"/>
          <w:szCs w:val="20"/>
        </w:rPr>
        <w:t>;</w:t>
      </w:r>
    </w:p>
    <w:p w:rsidR="00A4137E" w:rsidRDefault="00A4137E" w:rsidP="00A4137E">
      <w:pPr>
        <w:numPr>
          <w:ilvl w:val="0"/>
          <w:numId w:val="7"/>
        </w:numPr>
        <w:spacing w:after="0" w:line="260" w:lineRule="atLeast"/>
        <w:jc w:val="both"/>
        <w:rPr>
          <w:rFonts w:ascii="Arial" w:hAnsi="Arial" w:cs="Arial"/>
          <w:sz w:val="20"/>
          <w:szCs w:val="20"/>
        </w:rPr>
      </w:pPr>
      <w:r w:rsidRPr="00835E3D">
        <w:rPr>
          <w:rFonts w:ascii="Arial" w:hAnsi="Arial" w:cs="Arial"/>
          <w:sz w:val="20"/>
          <w:szCs w:val="20"/>
        </w:rPr>
        <w:t>zbiranje in urejanje podatkov z delovnega področja agencije</w:t>
      </w:r>
      <w:r>
        <w:rPr>
          <w:rFonts w:ascii="Arial" w:hAnsi="Arial" w:cs="Arial"/>
          <w:sz w:val="20"/>
          <w:szCs w:val="20"/>
        </w:rPr>
        <w:t>;</w:t>
      </w:r>
    </w:p>
    <w:p w:rsidR="00A4137E" w:rsidRPr="002E6E21" w:rsidRDefault="00A4137E" w:rsidP="00A4137E">
      <w:pPr>
        <w:numPr>
          <w:ilvl w:val="0"/>
          <w:numId w:val="7"/>
        </w:numPr>
        <w:spacing w:after="0" w:line="260" w:lineRule="atLeast"/>
        <w:jc w:val="both"/>
        <w:rPr>
          <w:rFonts w:ascii="Arial" w:hAnsi="Arial" w:cs="Arial"/>
          <w:sz w:val="20"/>
          <w:szCs w:val="20"/>
        </w:rPr>
      </w:pPr>
      <w:r w:rsidRPr="00835E3D">
        <w:rPr>
          <w:rFonts w:ascii="Arial" w:hAnsi="Arial" w:cs="Arial"/>
          <w:sz w:val="20"/>
          <w:szCs w:val="20"/>
        </w:rPr>
        <w:t xml:space="preserve">opravljanje drugih </w:t>
      </w:r>
      <w:r w:rsidR="004A75C6">
        <w:rPr>
          <w:rFonts w:ascii="Arial" w:hAnsi="Arial" w:cs="Arial"/>
          <w:sz w:val="20"/>
          <w:szCs w:val="20"/>
        </w:rPr>
        <w:t xml:space="preserve">upravnih </w:t>
      </w:r>
      <w:r w:rsidR="004A75C6" w:rsidRPr="00835E3D">
        <w:rPr>
          <w:rFonts w:ascii="Arial" w:hAnsi="Arial" w:cs="Arial"/>
          <w:sz w:val="20"/>
          <w:szCs w:val="20"/>
        </w:rPr>
        <w:t xml:space="preserve">nalog </w:t>
      </w:r>
      <w:r w:rsidRPr="00835E3D">
        <w:rPr>
          <w:rFonts w:ascii="Arial" w:hAnsi="Arial" w:cs="Arial"/>
          <w:sz w:val="20"/>
          <w:szCs w:val="20"/>
        </w:rPr>
        <w:t>podobne zahtevnosti</w:t>
      </w:r>
      <w:r w:rsidRPr="002E6E21">
        <w:rPr>
          <w:rFonts w:ascii="Arial" w:hAnsi="Arial" w:cs="Arial"/>
          <w:sz w:val="20"/>
          <w:szCs w:val="20"/>
        </w:rPr>
        <w:t>.</w:t>
      </w:r>
    </w:p>
    <w:p w:rsidR="00A4137E" w:rsidRPr="002E6E21" w:rsidRDefault="00A4137E" w:rsidP="00A4137E">
      <w:pPr>
        <w:jc w:val="both"/>
        <w:rPr>
          <w:rFonts w:ascii="Arial" w:hAnsi="Arial" w:cs="Arial"/>
          <w:b/>
          <w:sz w:val="20"/>
          <w:szCs w:val="20"/>
        </w:rPr>
      </w:pPr>
    </w:p>
    <w:p w:rsidR="00A4137E" w:rsidRPr="001C2F03" w:rsidRDefault="00A4137E" w:rsidP="00A4137E">
      <w:pPr>
        <w:jc w:val="both"/>
        <w:rPr>
          <w:rFonts w:ascii="Arial" w:hAnsi="Arial" w:cs="Arial"/>
          <w:sz w:val="20"/>
          <w:szCs w:val="20"/>
        </w:rPr>
      </w:pPr>
      <w:r w:rsidRPr="001C2F03">
        <w:rPr>
          <w:rFonts w:ascii="Arial" w:hAnsi="Arial" w:cs="Arial"/>
          <w:sz w:val="20"/>
          <w:szCs w:val="20"/>
        </w:rPr>
        <w:t>Prijava na prosto delovno mesto mora biti obvezno pripravljena in oddana na obrazcu z oznako JN</w:t>
      </w:r>
      <w:r w:rsidR="003D6BD6">
        <w:rPr>
          <w:rFonts w:ascii="Arial" w:hAnsi="Arial" w:cs="Arial"/>
          <w:sz w:val="20"/>
          <w:szCs w:val="20"/>
        </w:rPr>
        <w:t>-1100-23/2019</w:t>
      </w:r>
      <w:r w:rsidRPr="001C2F03">
        <w:rPr>
          <w:rFonts w:ascii="Arial" w:hAnsi="Arial" w:cs="Arial"/>
          <w:sz w:val="20"/>
          <w:szCs w:val="20"/>
        </w:rPr>
        <w:t>, ki je priloga tega javnega natečaja z natančno izpolnjenimi vsemi rubrikami in podpisanimi izjavami. Kandidat lahko po lastni presoji obrazcu prijave priloži tudi kratek življenjepis.</w:t>
      </w:r>
    </w:p>
    <w:p w:rsidR="00A4137E" w:rsidRDefault="00A4137E" w:rsidP="00A4137E">
      <w:pPr>
        <w:pStyle w:val="Telobesedila2"/>
        <w:spacing w:after="0" w:line="240" w:lineRule="auto"/>
        <w:jc w:val="both"/>
        <w:rPr>
          <w:rFonts w:eastAsiaTheme="minorHAnsi" w:cs="Arial"/>
          <w:szCs w:val="20"/>
        </w:rPr>
      </w:pPr>
      <w:r w:rsidRPr="00C35CD2">
        <w:rPr>
          <w:rFonts w:eastAsiaTheme="minorHAnsi" w:cs="Arial"/>
          <w:szCs w:val="20"/>
        </w:rPr>
        <w:t>Izbrani kandidat bo delo na navedenem delovnem mestu opravljal v uradn</w:t>
      </w:r>
      <w:r>
        <w:rPr>
          <w:rFonts w:eastAsiaTheme="minorHAnsi" w:cs="Arial"/>
          <w:szCs w:val="20"/>
        </w:rPr>
        <w:t>iškem nazivu višji referent I</w:t>
      </w:r>
      <w:r w:rsidRPr="00C35CD2">
        <w:rPr>
          <w:rFonts w:eastAsiaTheme="minorHAnsi" w:cs="Arial"/>
          <w:szCs w:val="20"/>
        </w:rPr>
        <w:t xml:space="preserve">I, z možnostjo napredovanja v naziv višji </w:t>
      </w:r>
      <w:r>
        <w:rPr>
          <w:rFonts w:eastAsiaTheme="minorHAnsi" w:cs="Arial"/>
          <w:szCs w:val="20"/>
        </w:rPr>
        <w:t>referent I</w:t>
      </w:r>
      <w:r w:rsidRPr="00C35CD2">
        <w:rPr>
          <w:rFonts w:eastAsiaTheme="minorHAnsi" w:cs="Arial"/>
          <w:szCs w:val="20"/>
        </w:rPr>
        <w:t>.</w:t>
      </w:r>
    </w:p>
    <w:p w:rsidR="00A4137E" w:rsidRDefault="00A4137E" w:rsidP="00A4137E">
      <w:pPr>
        <w:pStyle w:val="Telobesedila2"/>
        <w:spacing w:after="0" w:line="240" w:lineRule="auto"/>
        <w:jc w:val="both"/>
        <w:rPr>
          <w:rFonts w:eastAsiaTheme="minorHAnsi" w:cs="Arial"/>
          <w:szCs w:val="20"/>
        </w:rPr>
      </w:pPr>
    </w:p>
    <w:p w:rsidR="00A4137E" w:rsidRDefault="00A4137E" w:rsidP="00A4137E">
      <w:pPr>
        <w:pStyle w:val="align-justify"/>
        <w:spacing w:before="0" w:beforeAutospacing="0" w:after="0" w:afterAutospacing="0"/>
        <w:jc w:val="both"/>
        <w:rPr>
          <w:rFonts w:ascii="Arial" w:hAnsi="Arial" w:cs="Arial"/>
          <w:sz w:val="20"/>
          <w:szCs w:val="20"/>
          <w:lang w:eastAsia="en-US"/>
        </w:rPr>
      </w:pPr>
      <w:r w:rsidRPr="00A376AE">
        <w:rPr>
          <w:rFonts w:ascii="Arial" w:hAnsi="Arial" w:cs="Arial"/>
          <w:sz w:val="20"/>
          <w:szCs w:val="20"/>
          <w:lang w:eastAsia="en-US"/>
        </w:rPr>
        <w:t>Z izbranim kandidatom bo sklenjeno delovno razmerje za nedoločen čas s polnim delovnim časom</w:t>
      </w:r>
      <w:r w:rsidR="003D6BD6">
        <w:rPr>
          <w:rFonts w:ascii="Arial" w:hAnsi="Arial" w:cs="Arial"/>
          <w:sz w:val="20"/>
          <w:szCs w:val="20"/>
          <w:lang w:eastAsia="en-US"/>
        </w:rPr>
        <w:t xml:space="preserve"> in 3 mesečnim poskusnim delom.</w:t>
      </w:r>
    </w:p>
    <w:p w:rsidR="00A4137E" w:rsidRPr="002E6E21" w:rsidRDefault="00A4137E" w:rsidP="00A4137E">
      <w:pPr>
        <w:pStyle w:val="align-justify"/>
        <w:spacing w:before="0" w:beforeAutospacing="0" w:after="0" w:afterAutospacing="0"/>
        <w:rPr>
          <w:rFonts w:ascii="Arial" w:hAnsi="Arial" w:cs="Arial"/>
          <w:sz w:val="20"/>
          <w:szCs w:val="20"/>
        </w:rPr>
      </w:pPr>
    </w:p>
    <w:p w:rsidR="0098659D" w:rsidRPr="0098659D" w:rsidRDefault="0098659D" w:rsidP="0098659D">
      <w:pPr>
        <w:spacing w:after="0" w:line="240" w:lineRule="auto"/>
        <w:rPr>
          <w:rFonts w:ascii="Arial" w:eastAsia="Times New Roman" w:hAnsi="Arial" w:cs="Arial"/>
          <w:b/>
          <w:sz w:val="20"/>
          <w:szCs w:val="20"/>
          <w:lang w:eastAsia="sl-SI"/>
        </w:rPr>
      </w:pPr>
    </w:p>
    <w:p w:rsidR="0098659D" w:rsidRPr="0098659D" w:rsidRDefault="0098659D" w:rsidP="0098659D">
      <w:pPr>
        <w:spacing w:after="0" w:line="240" w:lineRule="auto"/>
        <w:rPr>
          <w:rFonts w:ascii="Arial" w:eastAsia="Times New Roman" w:hAnsi="Arial" w:cs="Arial"/>
          <w:sz w:val="20"/>
          <w:szCs w:val="20"/>
          <w:lang w:eastAsia="sl-SI"/>
        </w:rPr>
      </w:pPr>
      <w:r w:rsidRPr="0098659D">
        <w:rPr>
          <w:rFonts w:ascii="Arial" w:eastAsia="Times New Roman" w:hAnsi="Arial" w:cs="Arial"/>
          <w:sz w:val="20"/>
          <w:szCs w:val="20"/>
          <w:lang w:eastAsia="sl-SI"/>
        </w:rPr>
        <w:t>Prijave na prosto delovno mesto morajo poleg obrazca (JN</w:t>
      </w:r>
      <w:r w:rsidR="003D6BD6">
        <w:rPr>
          <w:rFonts w:ascii="Arial" w:eastAsia="Times New Roman" w:hAnsi="Arial" w:cs="Arial"/>
          <w:sz w:val="20"/>
          <w:szCs w:val="20"/>
          <w:lang w:eastAsia="sl-SI"/>
        </w:rPr>
        <w:t>-1100-23/2019</w:t>
      </w:r>
      <w:r w:rsidRPr="0098659D">
        <w:rPr>
          <w:rFonts w:ascii="Arial" w:eastAsia="Times New Roman" w:hAnsi="Arial" w:cs="Arial"/>
          <w:sz w:val="20"/>
          <w:szCs w:val="20"/>
          <w:lang w:eastAsia="sl-SI"/>
        </w:rPr>
        <w:t>) vsebovati:</w:t>
      </w:r>
      <w:r w:rsidRPr="0098659D">
        <w:rPr>
          <w:rFonts w:ascii="Arial" w:eastAsia="Times New Roman" w:hAnsi="Arial" w:cs="Arial"/>
          <w:sz w:val="20"/>
          <w:szCs w:val="20"/>
          <w:lang w:eastAsia="sl-SI"/>
        </w:rPr>
        <w:br/>
      </w:r>
    </w:p>
    <w:p w:rsidR="0098659D" w:rsidRPr="0098659D" w:rsidRDefault="0098659D" w:rsidP="0098659D">
      <w:pPr>
        <w:numPr>
          <w:ilvl w:val="0"/>
          <w:numId w:val="9"/>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pisno izjavo o izpolnjevanju pogoja glede zahtevane izobrazbe, iz katere mora biti razvidna stopnja in smer izobrazbe ter leto in ustanova, na kateri je bila izobrazba pridobljena,</w:t>
      </w:r>
    </w:p>
    <w:p w:rsidR="0098659D" w:rsidRPr="0098659D" w:rsidRDefault="0098659D" w:rsidP="0098659D">
      <w:pPr>
        <w:numPr>
          <w:ilvl w:val="0"/>
          <w:numId w:val="9"/>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98659D" w:rsidRPr="0098659D" w:rsidRDefault="0098659D" w:rsidP="0098659D">
      <w:pPr>
        <w:numPr>
          <w:ilvl w:val="0"/>
          <w:numId w:val="9"/>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pisno izjavo kandidata, da:</w:t>
      </w:r>
    </w:p>
    <w:p w:rsidR="0098659D" w:rsidRPr="0098659D" w:rsidRDefault="0098659D" w:rsidP="0098659D">
      <w:pPr>
        <w:numPr>
          <w:ilvl w:val="0"/>
          <w:numId w:val="10"/>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je državljan Republike Slovenije,</w:t>
      </w:r>
    </w:p>
    <w:p w:rsidR="0098659D" w:rsidRPr="0098659D" w:rsidRDefault="0098659D" w:rsidP="0098659D">
      <w:pPr>
        <w:numPr>
          <w:ilvl w:val="0"/>
          <w:numId w:val="10"/>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ni bil pravnomočno obsojen zaradi naklepnega kaznivega dejanja, ki se preganja po uradni dolžnosti in da ni bil obsojen na nepogojno kazen zapora v trajanju več kot šest mesecev,</w:t>
      </w:r>
    </w:p>
    <w:p w:rsidR="0098659D" w:rsidRPr="0098659D" w:rsidRDefault="0098659D" w:rsidP="0098659D">
      <w:pPr>
        <w:numPr>
          <w:ilvl w:val="0"/>
          <w:numId w:val="10"/>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zoper njega ni bila vložena pravnomočna obtožnica zaradi naklepnega kaznivega dejanja, ki se preganja po uradni dolžnosti,</w:t>
      </w:r>
    </w:p>
    <w:p w:rsidR="0098659D" w:rsidRPr="0098659D" w:rsidRDefault="0098659D" w:rsidP="0098659D">
      <w:pPr>
        <w:numPr>
          <w:ilvl w:val="0"/>
          <w:numId w:val="9"/>
        </w:numPr>
        <w:spacing w:after="0" w:line="240" w:lineRule="auto"/>
        <w:jc w:val="both"/>
        <w:rPr>
          <w:rFonts w:ascii="Arial" w:eastAsia="Times New Roman" w:hAnsi="Arial" w:cs="Times New Roman"/>
          <w:sz w:val="20"/>
          <w:szCs w:val="20"/>
        </w:rPr>
      </w:pPr>
      <w:r w:rsidRPr="0098659D">
        <w:rPr>
          <w:rFonts w:ascii="Arial" w:eastAsia="Times New Roman" w:hAnsi="Arial" w:cs="Times New Roman"/>
          <w:sz w:val="20"/>
          <w:szCs w:val="20"/>
        </w:rPr>
        <w:t>pisno izjavo, da za namen tega natečajnega postopka dovoljuje Agenciji RS za kmetijske trge in razvoj podeželja pridobitev podatkov iz 3. točke iz uradne evidence.</w:t>
      </w:r>
    </w:p>
    <w:p w:rsidR="0098659D" w:rsidRPr="0098659D" w:rsidRDefault="0098659D" w:rsidP="0098659D">
      <w:pPr>
        <w:spacing w:after="0" w:line="240" w:lineRule="auto"/>
        <w:jc w:val="both"/>
        <w:rPr>
          <w:rFonts w:ascii="Arial" w:eastAsia="Times New Roman" w:hAnsi="Arial" w:cs="Times New Roman"/>
          <w:sz w:val="20"/>
          <w:szCs w:val="20"/>
        </w:rPr>
      </w:pPr>
    </w:p>
    <w:p w:rsidR="0098659D" w:rsidRPr="0098659D" w:rsidRDefault="0098659D" w:rsidP="0098659D">
      <w:pPr>
        <w:spacing w:after="120" w:line="240" w:lineRule="auto"/>
        <w:jc w:val="both"/>
        <w:rPr>
          <w:rFonts w:ascii="Arial" w:eastAsia="Times New Roman" w:hAnsi="Arial" w:cs="Arial"/>
          <w:sz w:val="20"/>
          <w:szCs w:val="20"/>
        </w:rPr>
      </w:pPr>
      <w:r w:rsidRPr="0098659D">
        <w:rPr>
          <w:rFonts w:ascii="Arial" w:eastAsia="Times New Roman" w:hAnsi="Arial" w:cs="Times New Roman"/>
          <w:sz w:val="20"/>
          <w:szCs w:val="20"/>
        </w:rPr>
        <w:t xml:space="preserve">Izbran kandidat bo delo opravljal v prostorih Agencije RS za kmetijske trge in razvoj </w:t>
      </w:r>
      <w:r w:rsidRPr="0098659D">
        <w:rPr>
          <w:rFonts w:ascii="Arial" w:eastAsia="Times New Roman" w:hAnsi="Arial" w:cs="Arial"/>
          <w:sz w:val="20"/>
          <w:szCs w:val="20"/>
        </w:rPr>
        <w:t>podeželja, Dunajska 160, Ljubljana.</w:t>
      </w:r>
    </w:p>
    <w:p w:rsidR="0098659D" w:rsidRPr="0098659D" w:rsidRDefault="0098659D" w:rsidP="0098659D">
      <w:pPr>
        <w:spacing w:after="120" w:line="240" w:lineRule="auto"/>
        <w:jc w:val="both"/>
        <w:rPr>
          <w:rFonts w:ascii="Arial" w:eastAsia="Times New Roman" w:hAnsi="Arial" w:cs="Arial"/>
          <w:sz w:val="20"/>
          <w:szCs w:val="20"/>
        </w:rPr>
      </w:pPr>
      <w:r w:rsidRPr="0098659D">
        <w:rPr>
          <w:rFonts w:ascii="Arial" w:eastAsia="Times New Roman" w:hAnsi="Arial" w:cs="Arial"/>
          <w:sz w:val="20"/>
          <w:szCs w:val="20"/>
        </w:rPr>
        <w:t>Obravnavali bomo samo pravočasne in popolne prijave.</w:t>
      </w: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V skladu z 21. členom Uredbe o postopku za zasedbo delovnega mesta v organih državne uprave in v pravosodnih organih (Uradni list št. 139/2006 in 104/2010) se v izbirni postopek ne uvrsti kandidat, ki ne izpolnjuje natečajnih pogojev.</w:t>
      </w:r>
    </w:p>
    <w:p w:rsidR="0098659D" w:rsidRPr="0098659D" w:rsidRDefault="0098659D" w:rsidP="0098659D">
      <w:pPr>
        <w:spacing w:after="0" w:line="240" w:lineRule="auto"/>
        <w:jc w:val="both"/>
        <w:rPr>
          <w:rFonts w:ascii="Arial" w:eastAsia="Times New Roman" w:hAnsi="Arial" w:cs="Arial"/>
          <w:sz w:val="20"/>
          <w:szCs w:val="20"/>
          <w:lang w:eastAsia="sl-SI"/>
        </w:rPr>
      </w:pP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Strokovna usposobljenost kandidatov se bo presojala na podlagi predloženih izjav, na podlagi pisnega preizkusa in/ali osebnega pogovora oziroma s pomočjo drugih metod preverjanja strokovne usposobljenosti kandidatov.</w:t>
      </w:r>
    </w:p>
    <w:p w:rsidR="0098659D" w:rsidRPr="0098659D" w:rsidRDefault="0098659D" w:rsidP="0098659D">
      <w:pPr>
        <w:spacing w:after="0" w:line="240" w:lineRule="auto"/>
        <w:jc w:val="both"/>
        <w:rPr>
          <w:rFonts w:ascii="Arial" w:eastAsia="Times New Roman" w:hAnsi="Arial" w:cs="Arial"/>
          <w:sz w:val="20"/>
          <w:szCs w:val="20"/>
          <w:lang w:eastAsia="sl-SI"/>
        </w:rPr>
      </w:pP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lastRenderedPageBreak/>
        <w:t>Kandidati vložijo prijavo v pisni obliki na obrazcu z oznako JN, ki jo pošljejo v zaprti ovojnici z označbo: »javni natečaj št. 1100-2</w:t>
      </w:r>
      <w:r w:rsidR="003D6BD6">
        <w:rPr>
          <w:rFonts w:ascii="Arial" w:eastAsia="Times New Roman" w:hAnsi="Arial" w:cs="Arial"/>
          <w:sz w:val="20"/>
          <w:szCs w:val="20"/>
          <w:lang w:eastAsia="sl-SI"/>
        </w:rPr>
        <w:t>3</w:t>
      </w:r>
      <w:r w:rsidRPr="0098659D">
        <w:rPr>
          <w:rFonts w:ascii="Arial" w:eastAsia="Times New Roman" w:hAnsi="Arial" w:cs="Arial"/>
          <w:sz w:val="20"/>
          <w:szCs w:val="20"/>
          <w:lang w:eastAsia="sl-SI"/>
        </w:rPr>
        <w:t>/2019« (pri čemer na mesto označeno s podčrtajem, napišejo zaporedno številko objave, na katero se javljajo) na naslov: Agencija Republike Slovenije za kmetijske trge in razvoj podeželja, Služba za splošne zadeve, Oddelek za kadrovske in finančno materialne zadeve, Dunajska 160, 1000 Ljubljana in sicer v roku 8 dni po objavi na Zavodu RS za zaposlovanje in osrednjem spletnem mestu državne uprave GOV.SI. Za pisno obliko prijave se šteje tudi elektronska oblika, poslana na elektronski naslov: kadrovska.aktrp@gov.si, pri čemer veljavnost prijave ni pogojena z elektronskim podpisom.</w:t>
      </w:r>
    </w:p>
    <w:p w:rsidR="0098659D" w:rsidRPr="0098659D" w:rsidRDefault="0098659D" w:rsidP="0098659D">
      <w:pPr>
        <w:spacing w:after="0" w:line="240" w:lineRule="auto"/>
        <w:jc w:val="both"/>
        <w:rPr>
          <w:rFonts w:ascii="Arial" w:eastAsia="Times New Roman" w:hAnsi="Arial" w:cs="Arial"/>
          <w:sz w:val="20"/>
          <w:szCs w:val="20"/>
          <w:lang w:eastAsia="sl-SI"/>
        </w:rPr>
      </w:pP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 xml:space="preserve">Kandidati bodo o izbiri pisno obveščeni v 60 dneh po opravljeni izbiri. Obvestilo o končanem izbirnem postopku bo objavljeno na osrednjem spletnem mestu državne uprave GOV.SI. </w:t>
      </w:r>
    </w:p>
    <w:p w:rsidR="0098659D" w:rsidRPr="0098659D" w:rsidRDefault="0098659D" w:rsidP="0098659D">
      <w:pPr>
        <w:spacing w:after="0" w:line="240" w:lineRule="auto"/>
        <w:jc w:val="both"/>
        <w:rPr>
          <w:rFonts w:ascii="Arial" w:eastAsia="Times New Roman" w:hAnsi="Arial" w:cs="Arial"/>
          <w:sz w:val="20"/>
          <w:szCs w:val="20"/>
          <w:lang w:eastAsia="sl-SI"/>
        </w:rPr>
      </w:pP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Informacije o izvedbi javnega natečaja daje Barbara Kalan na tel.: 01 580 77 88, vsak delavnik od 10.-11. ure.</w:t>
      </w:r>
    </w:p>
    <w:p w:rsidR="0098659D" w:rsidRPr="0098659D" w:rsidRDefault="0098659D" w:rsidP="0098659D">
      <w:pPr>
        <w:spacing w:after="0" w:line="240" w:lineRule="auto"/>
        <w:jc w:val="both"/>
        <w:rPr>
          <w:rFonts w:ascii="Arial" w:eastAsia="Times New Roman" w:hAnsi="Arial" w:cs="Arial"/>
          <w:sz w:val="20"/>
          <w:szCs w:val="20"/>
          <w:lang w:eastAsia="sl-SI"/>
        </w:rPr>
      </w:pPr>
    </w:p>
    <w:p w:rsidR="0098659D" w:rsidRPr="0098659D" w:rsidRDefault="0098659D" w:rsidP="0098659D">
      <w:pPr>
        <w:spacing w:after="0" w:line="240" w:lineRule="auto"/>
        <w:jc w:val="both"/>
        <w:rPr>
          <w:rFonts w:ascii="Arial" w:eastAsia="Times New Roman" w:hAnsi="Arial" w:cs="Arial"/>
          <w:sz w:val="20"/>
          <w:szCs w:val="20"/>
          <w:lang w:eastAsia="sl-SI"/>
        </w:rPr>
      </w:pPr>
      <w:r w:rsidRPr="0098659D">
        <w:rPr>
          <w:rFonts w:ascii="Arial" w:eastAsia="Times New Roman" w:hAnsi="Arial" w:cs="Arial"/>
          <w:sz w:val="20"/>
          <w:szCs w:val="20"/>
          <w:lang w:eastAsia="sl-SI"/>
        </w:rPr>
        <w:t>Opomba: V besedilu natečaja uporabljeni izrazi, zapisani v moški spolni slovnični obliki, so uporabljeni kot nevtralni za ženske in moške.</w:t>
      </w:r>
    </w:p>
    <w:p w:rsidR="00B76352" w:rsidRPr="002E6E21" w:rsidRDefault="00B76352" w:rsidP="0098659D">
      <w:pPr>
        <w:tabs>
          <w:tab w:val="left" w:pos="1701"/>
        </w:tabs>
        <w:spacing w:after="0" w:line="260" w:lineRule="atLeast"/>
        <w:rPr>
          <w:rFonts w:ascii="Arial" w:hAnsi="Arial" w:cs="Arial"/>
          <w:sz w:val="20"/>
          <w:szCs w:val="20"/>
        </w:rPr>
      </w:pPr>
    </w:p>
    <w:sectPr w:rsidR="00B76352" w:rsidRPr="002E6E21" w:rsidSect="002A58C6">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C15" w:rsidRDefault="00417C15">
      <w:pPr>
        <w:spacing w:after="0" w:line="240" w:lineRule="auto"/>
      </w:pPr>
      <w:r>
        <w:separator/>
      </w:r>
    </w:p>
  </w:endnote>
  <w:endnote w:type="continuationSeparator" w:id="0">
    <w:p w:rsidR="00417C15" w:rsidRDefault="0041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C15" w:rsidRDefault="00417C15">
      <w:pPr>
        <w:spacing w:after="0" w:line="240" w:lineRule="auto"/>
      </w:pPr>
      <w:r>
        <w:separator/>
      </w:r>
    </w:p>
  </w:footnote>
  <w:footnote w:type="continuationSeparator" w:id="0">
    <w:p w:rsidR="00417C15" w:rsidRDefault="00417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C15" w:rsidRPr="00110CBD" w:rsidRDefault="00417C15" w:rsidP="002A58C6">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17C15" w:rsidRPr="008F3500" w:rsidTr="00C35CD2">
      <w:trPr>
        <w:cantSplit/>
        <w:trHeight w:hRule="exact" w:val="847"/>
      </w:trPr>
      <w:tc>
        <w:tcPr>
          <w:tcW w:w="649" w:type="dxa"/>
        </w:tcPr>
        <w:p w:rsidR="00417C15" w:rsidRDefault="00417C15" w:rsidP="002A58C6">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tc>
    </w:tr>
  </w:tbl>
  <w:p w:rsidR="00C35CD2" w:rsidRPr="00C35CD2" w:rsidRDefault="00C35CD2" w:rsidP="00C35CD2">
    <w:pPr>
      <w:tabs>
        <w:tab w:val="left" w:pos="5103"/>
      </w:tabs>
      <w:autoSpaceDE w:val="0"/>
      <w:autoSpaceDN w:val="0"/>
      <w:adjustRightInd w:val="0"/>
      <w:spacing w:after="0" w:line="240" w:lineRule="auto"/>
      <w:rPr>
        <w:rFonts w:ascii="Republika" w:eastAsia="Times New Roman" w:hAnsi="Republika" w:cs="Times New Roman"/>
        <w:sz w:val="20"/>
        <w:szCs w:val="24"/>
      </w:rPr>
    </w:pPr>
    <w:r w:rsidRPr="00C35CD2">
      <w:rPr>
        <w:rFonts w:ascii="Times New Roman" w:eastAsia="Times New Roman" w:hAnsi="Times New Roman" w:cs="Times New Roman"/>
        <w:noProof/>
        <w:sz w:val="24"/>
        <w:szCs w:val="24"/>
        <w:lang w:eastAsia="sl-SI"/>
      </w:rPr>
      <w:drawing>
        <wp:anchor distT="0" distB="0" distL="114300" distR="114300" simplePos="0" relativeHeight="251660288" behindDoc="0" locked="0" layoutInCell="1" allowOverlap="1">
          <wp:simplePos x="0" y="0"/>
          <wp:positionH relativeFrom="column">
            <wp:posOffset>3136900</wp:posOffset>
          </wp:positionH>
          <wp:positionV relativeFrom="paragraph">
            <wp:posOffset>133985</wp:posOffset>
          </wp:positionV>
          <wp:extent cx="719455" cy="459105"/>
          <wp:effectExtent l="0" t="0" r="4445" b="0"/>
          <wp:wrapNone/>
          <wp:docPr id="5" name="Slika 5" descr="akt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t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459105"/>
                  </a:xfrm>
                  <a:prstGeom prst="rect">
                    <a:avLst/>
                  </a:prstGeom>
                  <a:noFill/>
                </pic:spPr>
              </pic:pic>
            </a:graphicData>
          </a:graphic>
          <wp14:sizeRelH relativeFrom="page">
            <wp14:pctWidth>0</wp14:pctWidth>
          </wp14:sizeRelH>
          <wp14:sizeRelV relativeFrom="page">
            <wp14:pctHeight>0</wp14:pctHeight>
          </wp14:sizeRelV>
        </wp:anchor>
      </w:drawing>
    </w:r>
    <w:r w:rsidRPr="00C35CD2">
      <w:rPr>
        <w:rFonts w:ascii="Arial" w:eastAsia="Times New Roman" w:hAnsi="Arial" w:cs="Times New Roman"/>
        <w:noProof/>
        <w:sz w:val="20"/>
        <w:szCs w:val="20"/>
        <w:lang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B98A3"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C35CD2">
      <w:rPr>
        <w:rFonts w:ascii="Republika" w:eastAsia="Times New Roman" w:hAnsi="Republika" w:cs="Times New Roman"/>
        <w:sz w:val="20"/>
        <w:szCs w:val="24"/>
      </w:rPr>
      <w:t>REPUBLIKA SLOVENIJA</w:t>
    </w:r>
  </w:p>
  <w:p w:rsidR="00C35CD2" w:rsidRPr="00C35CD2" w:rsidRDefault="00C35CD2" w:rsidP="00C35CD2">
    <w:pPr>
      <w:tabs>
        <w:tab w:val="left" w:pos="5112"/>
      </w:tabs>
      <w:spacing w:after="120" w:line="240" w:lineRule="exact"/>
      <w:rPr>
        <w:rFonts w:ascii="Republika Bold" w:eastAsia="Times New Roman" w:hAnsi="Republika Bold" w:cs="Times New Roman"/>
        <w:b/>
        <w:caps/>
        <w:sz w:val="20"/>
        <w:szCs w:val="24"/>
      </w:rPr>
    </w:pPr>
    <w:r w:rsidRPr="00C35CD2">
      <w:rPr>
        <w:rFonts w:ascii="Republika Bold" w:eastAsia="Times New Roman" w:hAnsi="Republika Bold" w:cs="Times New Roman"/>
        <w:b/>
        <w:caps/>
        <w:sz w:val="20"/>
        <w:szCs w:val="24"/>
      </w:rPr>
      <w:t xml:space="preserve">Ministrstvo za kmetijstvo, </w:t>
    </w:r>
    <w:r w:rsidRPr="00C35CD2">
      <w:rPr>
        <w:rFonts w:ascii="Republika Bold" w:eastAsia="Times New Roman" w:hAnsi="Republika Bold" w:cs="Times New Roman"/>
        <w:b/>
        <w:caps/>
        <w:sz w:val="20"/>
        <w:szCs w:val="24"/>
      </w:rPr>
      <w:br/>
      <w:t>gozdarstvo in prehrano</w:t>
    </w:r>
  </w:p>
  <w:p w:rsidR="00C35CD2" w:rsidRPr="00C35CD2" w:rsidRDefault="00C35CD2" w:rsidP="00C35CD2">
    <w:pPr>
      <w:tabs>
        <w:tab w:val="left" w:pos="5112"/>
      </w:tabs>
      <w:spacing w:after="120" w:line="240" w:lineRule="exact"/>
      <w:rPr>
        <w:rFonts w:ascii="Republika" w:eastAsia="Times New Roman" w:hAnsi="Republika" w:cs="Times New Roman"/>
        <w:caps/>
        <w:sz w:val="20"/>
        <w:szCs w:val="24"/>
      </w:rPr>
    </w:pPr>
    <w:r w:rsidRPr="00C35CD2">
      <w:rPr>
        <w:rFonts w:ascii="Republika" w:eastAsia="Times New Roman" w:hAnsi="Republika" w:cs="Times New Roman"/>
        <w:caps/>
        <w:sz w:val="20"/>
        <w:szCs w:val="24"/>
      </w:rPr>
      <w:t xml:space="preserve">Agencija Republike Slovenije za </w:t>
    </w:r>
    <w:r w:rsidRPr="00C35CD2">
      <w:rPr>
        <w:rFonts w:ascii="Republika" w:eastAsia="Times New Roman" w:hAnsi="Republika" w:cs="Times New Roman"/>
        <w:caps/>
        <w:sz w:val="20"/>
        <w:szCs w:val="24"/>
      </w:rPr>
      <w:br/>
      <w:t>kmetijske trge in razvoj podeželja</w:t>
    </w:r>
  </w:p>
  <w:p w:rsidR="00C35CD2" w:rsidRPr="00C35CD2" w:rsidRDefault="00C35CD2" w:rsidP="00C35CD2">
    <w:pPr>
      <w:tabs>
        <w:tab w:val="left" w:pos="5112"/>
      </w:tabs>
      <w:spacing w:after="0" w:line="240" w:lineRule="exact"/>
      <w:rPr>
        <w:rFonts w:ascii="Republika" w:eastAsia="Times New Roman" w:hAnsi="Republika" w:cs="Times New Roman"/>
        <w:sz w:val="20"/>
        <w:szCs w:val="24"/>
      </w:rPr>
    </w:pPr>
    <w:r w:rsidRPr="00C35CD2">
      <w:rPr>
        <w:rFonts w:ascii="Republika" w:eastAsia="Times New Roman" w:hAnsi="Republika" w:cs="Times New Roman"/>
        <w:sz w:val="20"/>
        <w:szCs w:val="24"/>
      </w:rPr>
      <w:t>Služba za splošne zadeve</w:t>
    </w:r>
  </w:p>
  <w:p w:rsidR="00C35CD2" w:rsidRPr="00C35CD2" w:rsidRDefault="00C35CD2" w:rsidP="00C35CD2">
    <w:pPr>
      <w:tabs>
        <w:tab w:val="left" w:pos="5112"/>
      </w:tabs>
      <w:spacing w:before="240" w:after="0" w:line="240" w:lineRule="exact"/>
      <w:rPr>
        <w:rFonts w:ascii="Arial" w:eastAsia="Times New Roman" w:hAnsi="Arial" w:cs="Arial"/>
        <w:sz w:val="16"/>
        <w:szCs w:val="24"/>
      </w:rPr>
    </w:pPr>
    <w:r w:rsidRPr="00C35CD2">
      <w:rPr>
        <w:rFonts w:ascii="Arial" w:eastAsia="Times New Roman" w:hAnsi="Arial" w:cs="Arial"/>
        <w:sz w:val="16"/>
        <w:szCs w:val="24"/>
      </w:rPr>
      <w:t>Dunajska cesta 160, 1000 Ljubljana</w:t>
    </w:r>
    <w:r w:rsidRPr="00C35CD2">
      <w:rPr>
        <w:rFonts w:ascii="Arial" w:eastAsia="Times New Roman" w:hAnsi="Arial" w:cs="Arial"/>
        <w:sz w:val="16"/>
        <w:szCs w:val="24"/>
      </w:rPr>
      <w:tab/>
      <w:t>T: 01 580 77 95</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 xml:space="preserve">F: 01 478 92 06 </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E: aktrp@gov.si</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www.arsktrp.gov.si</w:t>
    </w:r>
  </w:p>
  <w:p w:rsidR="00417C15" w:rsidRPr="008F3500" w:rsidRDefault="00417C15" w:rsidP="002A58C6">
    <w:pPr>
      <w:pStyle w:val="Glava"/>
      <w:tabs>
        <w:tab w:val="left" w:pos="5112"/>
      </w:tabs>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1EEA3D45"/>
    <w:multiLevelType w:val="hybridMultilevel"/>
    <w:tmpl w:val="3AC615C6"/>
    <w:lvl w:ilvl="0" w:tplc="D382B91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BB3261"/>
    <w:multiLevelType w:val="hybridMultilevel"/>
    <w:tmpl w:val="E48EB8A8"/>
    <w:lvl w:ilvl="0" w:tplc="8AC29C9A">
      <w:start w:val="2"/>
      <w:numFmt w:val="bullet"/>
      <w:lvlText w:val="-"/>
      <w:lvlJc w:val="left"/>
      <w:pPr>
        <w:ind w:left="720" w:hanging="360"/>
      </w:pPr>
      <w:rPr>
        <w:rFonts w:ascii="Times New Roman" w:eastAsia="Times New Roman" w:hAnsi="Times New Roman" w:cs="Times New Roman"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4A509F"/>
    <w:multiLevelType w:val="hybridMultilevel"/>
    <w:tmpl w:val="BE8A6F78"/>
    <w:lvl w:ilvl="0" w:tplc="0424000F">
      <w:start w:val="1"/>
      <w:numFmt w:val="decimal"/>
      <w:lvlText w:val="%1."/>
      <w:lvlJc w:val="left"/>
      <w:pPr>
        <w:ind w:left="1724" w:hanging="360"/>
      </w:pPr>
      <w:rPr>
        <w:rFonts w:hint="default"/>
      </w:rPr>
    </w:lvl>
    <w:lvl w:ilvl="1" w:tplc="37C6218C">
      <w:numFmt w:val="bullet"/>
      <w:lvlText w:val="•"/>
      <w:lvlJc w:val="left"/>
      <w:pPr>
        <w:ind w:left="2804" w:hanging="720"/>
      </w:pPr>
      <w:rPr>
        <w:rFonts w:ascii="Arial" w:eastAsia="Times New Roman" w:hAnsi="Arial" w:cs="Arial" w:hint="default"/>
      </w:rPr>
    </w:lvl>
    <w:lvl w:ilvl="2" w:tplc="0424001B" w:tentative="1">
      <w:start w:val="1"/>
      <w:numFmt w:val="lowerRoman"/>
      <w:lvlText w:val="%3."/>
      <w:lvlJc w:val="right"/>
      <w:pPr>
        <w:ind w:left="3164" w:hanging="180"/>
      </w:pPr>
    </w:lvl>
    <w:lvl w:ilvl="3" w:tplc="0424000F" w:tentative="1">
      <w:start w:val="1"/>
      <w:numFmt w:val="decimal"/>
      <w:lvlText w:val="%4."/>
      <w:lvlJc w:val="left"/>
      <w:pPr>
        <w:ind w:left="3884" w:hanging="360"/>
      </w:pPr>
    </w:lvl>
    <w:lvl w:ilvl="4" w:tplc="04240019" w:tentative="1">
      <w:start w:val="1"/>
      <w:numFmt w:val="lowerLetter"/>
      <w:lvlText w:val="%5."/>
      <w:lvlJc w:val="left"/>
      <w:pPr>
        <w:ind w:left="4604" w:hanging="360"/>
      </w:pPr>
    </w:lvl>
    <w:lvl w:ilvl="5" w:tplc="0424001B" w:tentative="1">
      <w:start w:val="1"/>
      <w:numFmt w:val="lowerRoman"/>
      <w:lvlText w:val="%6."/>
      <w:lvlJc w:val="right"/>
      <w:pPr>
        <w:ind w:left="5324" w:hanging="180"/>
      </w:pPr>
    </w:lvl>
    <w:lvl w:ilvl="6" w:tplc="0424000F" w:tentative="1">
      <w:start w:val="1"/>
      <w:numFmt w:val="decimal"/>
      <w:lvlText w:val="%7."/>
      <w:lvlJc w:val="left"/>
      <w:pPr>
        <w:ind w:left="6044" w:hanging="360"/>
      </w:pPr>
    </w:lvl>
    <w:lvl w:ilvl="7" w:tplc="04240019" w:tentative="1">
      <w:start w:val="1"/>
      <w:numFmt w:val="lowerLetter"/>
      <w:lvlText w:val="%8."/>
      <w:lvlJc w:val="left"/>
      <w:pPr>
        <w:ind w:left="6764" w:hanging="360"/>
      </w:pPr>
    </w:lvl>
    <w:lvl w:ilvl="8" w:tplc="0424001B" w:tentative="1">
      <w:start w:val="1"/>
      <w:numFmt w:val="lowerRoman"/>
      <w:lvlText w:val="%9."/>
      <w:lvlJc w:val="right"/>
      <w:pPr>
        <w:ind w:left="7484" w:hanging="180"/>
      </w:pPr>
    </w:lvl>
  </w:abstractNum>
  <w:abstractNum w:abstractNumId="8" w15:restartNumberingAfterBreak="0">
    <w:nsid w:val="56751588"/>
    <w:multiLevelType w:val="hybridMultilevel"/>
    <w:tmpl w:val="8534A638"/>
    <w:lvl w:ilvl="0" w:tplc="65EEBDC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6AEF1C41"/>
    <w:multiLevelType w:val="hybridMultilevel"/>
    <w:tmpl w:val="45286D78"/>
    <w:lvl w:ilvl="0" w:tplc="04240011">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AE73D7E"/>
    <w:multiLevelType w:val="hybridMultilevel"/>
    <w:tmpl w:val="B5286FAE"/>
    <w:lvl w:ilvl="0" w:tplc="1810652C">
      <w:start w:val="1"/>
      <w:numFmt w:val="decimal"/>
      <w:lvlText w:val="%1."/>
      <w:lvlJc w:val="left"/>
      <w:pPr>
        <w:ind w:left="360" w:hanging="360"/>
      </w:pPr>
      <w:rPr>
        <w:rFonts w:hint="default"/>
        <w:color w:val="auto"/>
      </w:rPr>
    </w:lvl>
    <w:lvl w:ilvl="1" w:tplc="37C6218C">
      <w:numFmt w:val="bullet"/>
      <w:lvlText w:val="•"/>
      <w:lvlJc w:val="left"/>
      <w:pPr>
        <w:ind w:left="1440" w:hanging="720"/>
      </w:pPr>
      <w:rPr>
        <w:rFonts w:ascii="Arial" w:eastAsia="Times New Roman"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10"/>
  </w:num>
  <w:num w:numId="5">
    <w:abstractNumId w:val="3"/>
  </w:num>
  <w:num w:numId="6">
    <w:abstractNumId w:val="8"/>
  </w:num>
  <w:num w:numId="7">
    <w:abstractNumId w:val="4"/>
  </w:num>
  <w:num w:numId="8">
    <w:abstractNumId w:val="7"/>
  </w:num>
  <w:num w:numId="9">
    <w:abstractNumId w:val="0"/>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F2"/>
    <w:rsid w:val="0001407C"/>
    <w:rsid w:val="000B015F"/>
    <w:rsid w:val="000F5F78"/>
    <w:rsid w:val="00103C01"/>
    <w:rsid w:val="00177046"/>
    <w:rsid w:val="001C2F03"/>
    <w:rsid w:val="001E4C90"/>
    <w:rsid w:val="00207F95"/>
    <w:rsid w:val="002735E8"/>
    <w:rsid w:val="00276771"/>
    <w:rsid w:val="002803FD"/>
    <w:rsid w:val="002A58C6"/>
    <w:rsid w:val="002B31F2"/>
    <w:rsid w:val="002E6E21"/>
    <w:rsid w:val="00307805"/>
    <w:rsid w:val="0032142C"/>
    <w:rsid w:val="00331186"/>
    <w:rsid w:val="00370E4C"/>
    <w:rsid w:val="003D6BD6"/>
    <w:rsid w:val="003F5D72"/>
    <w:rsid w:val="00403732"/>
    <w:rsid w:val="00417C15"/>
    <w:rsid w:val="00426954"/>
    <w:rsid w:val="004416B7"/>
    <w:rsid w:val="00460797"/>
    <w:rsid w:val="00466E5B"/>
    <w:rsid w:val="0049103C"/>
    <w:rsid w:val="004A087B"/>
    <w:rsid w:val="004A1432"/>
    <w:rsid w:val="004A75C6"/>
    <w:rsid w:val="004B7F95"/>
    <w:rsid w:val="0057329E"/>
    <w:rsid w:val="0058460F"/>
    <w:rsid w:val="005C4BC5"/>
    <w:rsid w:val="005C549B"/>
    <w:rsid w:val="005C7CD9"/>
    <w:rsid w:val="006B1418"/>
    <w:rsid w:val="007019DE"/>
    <w:rsid w:val="00781186"/>
    <w:rsid w:val="007C64B5"/>
    <w:rsid w:val="007D59BD"/>
    <w:rsid w:val="00835E3D"/>
    <w:rsid w:val="0090128D"/>
    <w:rsid w:val="00937F31"/>
    <w:rsid w:val="00965B08"/>
    <w:rsid w:val="0098659D"/>
    <w:rsid w:val="009D08BA"/>
    <w:rsid w:val="009F5E74"/>
    <w:rsid w:val="00A07398"/>
    <w:rsid w:val="00A24D43"/>
    <w:rsid w:val="00A376AE"/>
    <w:rsid w:val="00A4137E"/>
    <w:rsid w:val="00A87873"/>
    <w:rsid w:val="00AD0290"/>
    <w:rsid w:val="00AD6D94"/>
    <w:rsid w:val="00AF6CD6"/>
    <w:rsid w:val="00B042FB"/>
    <w:rsid w:val="00B55175"/>
    <w:rsid w:val="00B701DE"/>
    <w:rsid w:val="00B76352"/>
    <w:rsid w:val="00C12E55"/>
    <w:rsid w:val="00C35CD2"/>
    <w:rsid w:val="00CF0FEF"/>
    <w:rsid w:val="00D646BD"/>
    <w:rsid w:val="00D848B3"/>
    <w:rsid w:val="00D9053D"/>
    <w:rsid w:val="00DC3225"/>
    <w:rsid w:val="00E77573"/>
    <w:rsid w:val="00EA2BFF"/>
    <w:rsid w:val="00F7744E"/>
    <w:rsid w:val="00F847D0"/>
    <w:rsid w:val="00FB117A"/>
    <w:rsid w:val="00FF4A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B36B1FA2-96CB-477A-8BFF-4A2128F8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B31F2"/>
    <w:pPr>
      <w:tabs>
        <w:tab w:val="center" w:pos="4536"/>
        <w:tab w:val="right" w:pos="9072"/>
      </w:tabs>
      <w:spacing w:after="0" w:line="240" w:lineRule="auto"/>
    </w:pPr>
  </w:style>
  <w:style w:type="character" w:customStyle="1" w:styleId="GlavaZnak">
    <w:name w:val="Glava Znak"/>
    <w:basedOn w:val="Privzetapisavaodstavka"/>
    <w:link w:val="Glava"/>
    <w:rsid w:val="002B31F2"/>
  </w:style>
  <w:style w:type="paragraph" w:styleId="Odstavekseznama">
    <w:name w:val="List Paragraph"/>
    <w:basedOn w:val="Navaden"/>
    <w:uiPriority w:val="34"/>
    <w:qFormat/>
    <w:rsid w:val="00103C01"/>
    <w:pPr>
      <w:ind w:left="720"/>
      <w:contextualSpacing/>
    </w:pPr>
  </w:style>
  <w:style w:type="paragraph" w:styleId="Besedilooblaka">
    <w:name w:val="Balloon Text"/>
    <w:basedOn w:val="Navaden"/>
    <w:link w:val="BesedilooblakaZnak"/>
    <w:uiPriority w:val="99"/>
    <w:semiHidden/>
    <w:unhideWhenUsed/>
    <w:rsid w:val="00B7635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6352"/>
    <w:rPr>
      <w:rFonts w:ascii="Tahoma" w:hAnsi="Tahoma" w:cs="Tahoma"/>
      <w:sz w:val="16"/>
      <w:szCs w:val="16"/>
    </w:rPr>
  </w:style>
  <w:style w:type="character" w:styleId="Hiperpovezava">
    <w:name w:val="Hyperlink"/>
    <w:rsid w:val="009D08BA"/>
    <w:rPr>
      <w:color w:val="0000FF"/>
      <w:u w:val="single"/>
    </w:rPr>
  </w:style>
  <w:style w:type="paragraph" w:styleId="Telobesedila">
    <w:name w:val="Body Text"/>
    <w:basedOn w:val="Navaden"/>
    <w:link w:val="TelobesedilaZnak"/>
    <w:rsid w:val="009D08BA"/>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9D08BA"/>
    <w:rPr>
      <w:rFonts w:ascii="Times New Roman" w:eastAsia="Times New Roman" w:hAnsi="Times New Roman" w:cs="Times New Roman"/>
      <w:sz w:val="24"/>
      <w:szCs w:val="24"/>
      <w:lang w:eastAsia="ar-SA"/>
    </w:rPr>
  </w:style>
  <w:style w:type="paragraph" w:styleId="Telobesedila2">
    <w:name w:val="Body Text 2"/>
    <w:basedOn w:val="Navaden"/>
    <w:link w:val="Telobesedila2Znak"/>
    <w:rsid w:val="009D08BA"/>
    <w:pPr>
      <w:spacing w:after="120" w:line="480" w:lineRule="auto"/>
    </w:pPr>
    <w:rPr>
      <w:rFonts w:ascii="Arial" w:eastAsia="Times New Roman" w:hAnsi="Arial" w:cs="Times New Roman"/>
      <w:sz w:val="20"/>
      <w:szCs w:val="24"/>
    </w:rPr>
  </w:style>
  <w:style w:type="character" w:customStyle="1" w:styleId="Telobesedila2Znak">
    <w:name w:val="Telo besedila 2 Znak"/>
    <w:basedOn w:val="Privzetapisavaodstavka"/>
    <w:link w:val="Telobesedila2"/>
    <w:rsid w:val="009D08BA"/>
    <w:rPr>
      <w:rFonts w:ascii="Arial" w:eastAsia="Times New Roman" w:hAnsi="Arial" w:cs="Times New Roman"/>
      <w:sz w:val="20"/>
      <w:szCs w:val="24"/>
    </w:rPr>
  </w:style>
  <w:style w:type="paragraph" w:styleId="Navadensplet">
    <w:name w:val="Normal (Web)"/>
    <w:basedOn w:val="Navaden"/>
    <w:rsid w:val="009D08BA"/>
    <w:pPr>
      <w:spacing w:after="75" w:line="240" w:lineRule="auto"/>
    </w:pPr>
    <w:rPr>
      <w:rFonts w:ascii="Verdana" w:eastAsia="Times New Roman" w:hAnsi="Verdana" w:cs="Times New Roman"/>
      <w:sz w:val="17"/>
      <w:szCs w:val="17"/>
      <w:lang w:eastAsia="sl-SI"/>
    </w:rPr>
  </w:style>
  <w:style w:type="paragraph" w:customStyle="1" w:styleId="align-justify">
    <w:name w:val="align-justify"/>
    <w:basedOn w:val="Navaden"/>
    <w:rsid w:val="009D08B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rsid w:val="009D08BA"/>
  </w:style>
  <w:style w:type="paragraph" w:styleId="Noga">
    <w:name w:val="footer"/>
    <w:basedOn w:val="Navaden"/>
    <w:link w:val="NogaZnak"/>
    <w:uiPriority w:val="99"/>
    <w:unhideWhenUsed/>
    <w:rsid w:val="00C35CD2"/>
    <w:pPr>
      <w:tabs>
        <w:tab w:val="center" w:pos="4536"/>
        <w:tab w:val="right" w:pos="9072"/>
      </w:tabs>
      <w:spacing w:after="0" w:line="240" w:lineRule="auto"/>
    </w:pPr>
  </w:style>
  <w:style w:type="character" w:customStyle="1" w:styleId="NogaZnak">
    <w:name w:val="Noga Znak"/>
    <w:basedOn w:val="Privzetapisavaodstavka"/>
    <w:link w:val="Noga"/>
    <w:uiPriority w:val="99"/>
    <w:rsid w:val="00C35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2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1007</Words>
  <Characters>5744</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Ganc, Tomaž</dc:creator>
  <cp:lastModifiedBy>Barbara Kalan</cp:lastModifiedBy>
  <cp:revision>5</cp:revision>
  <cp:lastPrinted>2016-04-12T12:49:00Z</cp:lastPrinted>
  <dcterms:created xsi:type="dcterms:W3CDTF">2019-09-26T08:06:00Z</dcterms:created>
  <dcterms:modified xsi:type="dcterms:W3CDTF">2019-09-26T08:20:00Z</dcterms:modified>
</cp:coreProperties>
</file>