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239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4EC661F5" w14:textId="64974610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F646EE">
        <w:rPr>
          <w:rFonts w:eastAsiaTheme="minorHAnsi"/>
          <w:bCs/>
          <w:szCs w:val="20"/>
          <w:lang w:val="sl-SI"/>
        </w:rPr>
        <w:t>3</w:t>
      </w:r>
      <w:r w:rsidR="00263823">
        <w:rPr>
          <w:rFonts w:eastAsiaTheme="minorHAnsi"/>
          <w:bCs/>
          <w:szCs w:val="20"/>
          <w:lang w:val="sl-SI"/>
        </w:rPr>
        <w:t>/202</w:t>
      </w:r>
      <w:r w:rsidR="00593746">
        <w:rPr>
          <w:rFonts w:eastAsiaTheme="minorHAnsi"/>
          <w:bCs/>
          <w:szCs w:val="20"/>
          <w:lang w:val="sl-SI"/>
        </w:rPr>
        <w:t>3</w:t>
      </w:r>
      <w:r w:rsidR="00263823">
        <w:rPr>
          <w:rFonts w:eastAsiaTheme="minorHAnsi"/>
          <w:bCs/>
          <w:szCs w:val="20"/>
          <w:lang w:val="sl-SI"/>
        </w:rPr>
        <w:t>/</w:t>
      </w:r>
      <w:r w:rsidR="00593746">
        <w:rPr>
          <w:rFonts w:eastAsiaTheme="minorHAnsi"/>
          <w:bCs/>
          <w:szCs w:val="20"/>
          <w:lang w:val="sl-SI"/>
        </w:rPr>
        <w:t>12</w:t>
      </w:r>
    </w:p>
    <w:p w14:paraId="2BA8D842" w14:textId="2F4EB3D7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593746">
        <w:rPr>
          <w:rFonts w:eastAsiaTheme="minorHAnsi"/>
          <w:bCs/>
          <w:szCs w:val="20"/>
          <w:lang w:val="sl-SI"/>
        </w:rPr>
        <w:t>14. 3. 2023</w:t>
      </w:r>
    </w:p>
    <w:p w14:paraId="077D372B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9BA2244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24C18D01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304B3455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502379F8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7C0AF7C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6F7E3BA" w14:textId="2BA35B8F" w:rsidR="004542C7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34FC5418" w14:textId="77777777" w:rsidR="004542C7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465FD1A" w14:textId="43462B6C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593746" w:rsidRPr="00593746">
        <w:rPr>
          <w:rFonts w:eastAsiaTheme="minorHAnsi"/>
          <w:color w:val="000000"/>
          <w:szCs w:val="20"/>
          <w:lang w:val="sl-SI"/>
        </w:rPr>
        <w:t>Svetovalec (šifra delovnega mesta 5011) v Oddelku za geoprostorske vloge in vloge za živali, v Sektorju za neposredna plačila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B80BDE">
        <w:rPr>
          <w:rFonts w:eastAsiaTheme="minorHAnsi"/>
          <w:color w:val="000000"/>
          <w:szCs w:val="20"/>
          <w:lang w:val="sl-SI"/>
        </w:rPr>
        <w:t>2</w:t>
      </w:r>
      <w:r w:rsidR="00593746">
        <w:rPr>
          <w:rFonts w:eastAsiaTheme="minorHAnsi"/>
          <w:color w:val="000000"/>
          <w:szCs w:val="20"/>
          <w:lang w:val="sl-SI"/>
        </w:rPr>
        <w:t>4</w:t>
      </w:r>
      <w:r w:rsidRPr="001C6DDB">
        <w:rPr>
          <w:rFonts w:eastAsiaTheme="minorHAnsi"/>
          <w:color w:val="000000"/>
          <w:szCs w:val="20"/>
          <w:lang w:val="sl-SI"/>
        </w:rPr>
        <w:t>.</w:t>
      </w:r>
      <w:r w:rsidR="005006AD">
        <w:rPr>
          <w:rFonts w:eastAsiaTheme="minorHAnsi"/>
          <w:color w:val="000000"/>
          <w:szCs w:val="20"/>
          <w:lang w:val="sl-SI"/>
        </w:rPr>
        <w:t xml:space="preserve"> </w:t>
      </w:r>
      <w:r w:rsidR="00C60D9C">
        <w:rPr>
          <w:rFonts w:eastAsiaTheme="minorHAnsi"/>
          <w:color w:val="000000"/>
          <w:szCs w:val="20"/>
          <w:lang w:val="sl-SI"/>
        </w:rPr>
        <w:t>1</w:t>
      </w:r>
      <w:r w:rsidRPr="001C6DDB">
        <w:rPr>
          <w:rFonts w:eastAsiaTheme="minorHAnsi"/>
          <w:color w:val="000000"/>
          <w:szCs w:val="20"/>
          <w:lang w:val="sl-SI"/>
        </w:rPr>
        <w:t>. 202</w:t>
      </w:r>
      <w:r w:rsidR="00593746">
        <w:rPr>
          <w:rFonts w:eastAsiaTheme="minorHAnsi"/>
          <w:color w:val="000000"/>
          <w:szCs w:val="20"/>
          <w:lang w:val="sl-SI"/>
        </w:rPr>
        <w:t>3</w:t>
      </w:r>
      <w:r w:rsidRPr="001C6DDB">
        <w:rPr>
          <w:rFonts w:eastAsiaTheme="minorHAnsi"/>
          <w:color w:val="000000"/>
          <w:szCs w:val="20"/>
          <w:lang w:val="sl-SI"/>
        </w:rPr>
        <w:t xml:space="preserve"> na osrednjem spletnem mestu državne uprave GOV.SI in na Zavodu RS za zaposlovanje, neuspešno zaključen.</w:t>
      </w:r>
    </w:p>
    <w:p w14:paraId="57AB7E2C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91452DF" w14:textId="38FF4793" w:rsidR="001C6DDB" w:rsidRPr="001C6DDB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  <w:r>
        <w:rPr>
          <w:rFonts w:eastAsiaTheme="minorHAnsi"/>
          <w:color w:val="000000"/>
          <w:szCs w:val="20"/>
          <w:lang w:val="sl-SI"/>
        </w:rPr>
        <w:t>K</w:t>
      </w:r>
      <w:r w:rsidR="001C6DDB" w:rsidRPr="001C6DDB">
        <w:rPr>
          <w:rFonts w:eastAsiaTheme="minorHAnsi"/>
          <w:color w:val="000000"/>
          <w:szCs w:val="20"/>
          <w:lang w:val="sl-SI"/>
        </w:rPr>
        <w:t>andidati, ki so sodelovali v</w:t>
      </w:r>
      <w:r w:rsidR="001C6DDB"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="001C6DDB"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4BBC1CA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AA37B13" w14:textId="7180CA11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3CB543EC" w14:textId="00DA772D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0FB7B2C" w14:textId="27549E0F" w:rsidR="001C6DDB" w:rsidRDefault="00283DF1" w:rsidP="001151A5">
      <w:pPr>
        <w:jc w:val="both"/>
        <w:rPr>
          <w:rFonts w:eastAsiaTheme="minorHAnsi"/>
          <w:color w:val="000000"/>
          <w:szCs w:val="20"/>
          <w:lang w:val="sl-SI"/>
        </w:rPr>
      </w:pPr>
      <w:r>
        <w:rPr>
          <w:rFonts w:eastAsiaTheme="minorHAnsi"/>
          <w:noProof/>
          <w:color w:val="000000"/>
          <w:szCs w:val="20"/>
          <w:lang w:val="sl-SI"/>
        </w:rPr>
        <w:drawing>
          <wp:anchor distT="0" distB="0" distL="114300" distR="114300" simplePos="0" relativeHeight="251659264" behindDoc="0" locked="0" layoutInCell="1" allowOverlap="1" wp14:anchorId="708014F9" wp14:editId="6AD854F4">
            <wp:simplePos x="0" y="0"/>
            <wp:positionH relativeFrom="margin">
              <wp:posOffset>1993265</wp:posOffset>
            </wp:positionH>
            <wp:positionV relativeFrom="margin">
              <wp:posOffset>4133850</wp:posOffset>
            </wp:positionV>
            <wp:extent cx="1104900" cy="1101398"/>
            <wp:effectExtent l="0" t="0" r="0" b="3810"/>
            <wp:wrapSquare wrapText="bothSides"/>
            <wp:docPr id="2" name="Slika 2" descr="Slika, ki vsebuje besede besedilo, so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soba&#10;&#10;Opis je samodejno ustvarj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0F092" w14:textId="701CB292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937CD5D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32B32535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33407BD3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2EA6FF8E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30D93D27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77A1249A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116D6081" w14:textId="77777777" w:rsidR="00283DF1" w:rsidRDefault="00283DF1" w:rsidP="001C6DDB">
      <w:pPr>
        <w:jc w:val="right"/>
        <w:rPr>
          <w:rFonts w:eastAsiaTheme="minorHAnsi"/>
          <w:color w:val="000000"/>
          <w:szCs w:val="20"/>
          <w:lang w:val="sl-SI"/>
        </w:rPr>
      </w:pPr>
    </w:p>
    <w:p w14:paraId="1109E39D" w14:textId="7C061C02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436DB7F4" w14:textId="5EDB8A47" w:rsidR="001C6DDB" w:rsidRPr="001C6DDB" w:rsidRDefault="00283DF1" w:rsidP="001C6DDB">
      <w:pPr>
        <w:jc w:val="right"/>
        <w:rPr>
          <w:szCs w:val="20"/>
        </w:rPr>
      </w:pPr>
      <w:r>
        <w:rPr>
          <w:rFonts w:eastAsiaTheme="minorHAnsi"/>
          <w:noProof/>
          <w:color w:val="000000"/>
          <w:szCs w:val="20"/>
          <w:lang w:val="sl-SI"/>
        </w:rPr>
        <w:drawing>
          <wp:anchor distT="0" distB="0" distL="114300" distR="114300" simplePos="0" relativeHeight="251658240" behindDoc="0" locked="0" layoutInCell="1" allowOverlap="1" wp14:anchorId="4701617E" wp14:editId="55410558">
            <wp:simplePos x="0" y="0"/>
            <wp:positionH relativeFrom="margin">
              <wp:posOffset>4281805</wp:posOffset>
            </wp:positionH>
            <wp:positionV relativeFrom="margin">
              <wp:posOffset>6131560</wp:posOffset>
            </wp:positionV>
            <wp:extent cx="1028700" cy="710333"/>
            <wp:effectExtent l="0" t="0" r="0" b="0"/>
            <wp:wrapSquare wrapText="bothSides"/>
            <wp:docPr id="1" name="Slika 1" descr="Slika, ki vsebuje besede obešalni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obešalnik&#10;&#10;Opis je samodejno ustvarj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DDB"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9"/>
      <w:headerReference w:type="first" r:id="rId10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F93D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2F7B418A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F52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689BFC98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A87" w14:textId="77777777" w:rsidR="00D82B49" w:rsidRPr="00110CBD" w:rsidRDefault="00283DF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87"/>
    </w:tblGrid>
    <w:tr w:rsidR="00D82B49" w:rsidRPr="008F3500" w14:paraId="55A22E96" w14:textId="77777777" w:rsidTr="0060163E">
      <w:trPr>
        <w:cantSplit/>
        <w:trHeight w:hRule="exact" w:val="2092"/>
      </w:trPr>
      <w:tc>
        <w:tcPr>
          <w:tcW w:w="787" w:type="dxa"/>
        </w:tcPr>
        <w:p w14:paraId="58EED591" w14:textId="77777777"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841270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C428B5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5A6F50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6D1572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DC97E5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BC1218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EFDC1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29C98D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260A67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69E5A3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9B7E59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4AF7E4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4E4AE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95D4E9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159F20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6561B" w14:textId="77777777" w:rsidR="00D82B49" w:rsidRPr="006D42D9" w:rsidRDefault="00283DF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9E2162B" w14:textId="77777777"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01795C1F" w14:textId="77777777"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27CFC557" w14:textId="77777777"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8D2574C" w14:textId="77777777" w:rsidR="00D82B49" w:rsidRPr="00183CAF" w:rsidRDefault="00283DF1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686BE8E5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ED2791A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3B7CA11A" w14:textId="77777777" w:rsidR="00D82B49" w:rsidRPr="008F3500" w:rsidRDefault="00283DF1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953590">
    <w:abstractNumId w:val="0"/>
  </w:num>
  <w:num w:numId="2" w16cid:durableId="1515802732">
    <w:abstractNumId w:val="4"/>
  </w:num>
  <w:num w:numId="3" w16cid:durableId="2031838628">
    <w:abstractNumId w:val="13"/>
  </w:num>
  <w:num w:numId="4" w16cid:durableId="1366447048">
    <w:abstractNumId w:val="5"/>
  </w:num>
  <w:num w:numId="5" w16cid:durableId="1980770185">
    <w:abstractNumId w:val="15"/>
  </w:num>
  <w:num w:numId="6" w16cid:durableId="782845783">
    <w:abstractNumId w:val="12"/>
  </w:num>
  <w:num w:numId="7" w16cid:durableId="1001008271">
    <w:abstractNumId w:val="6"/>
  </w:num>
  <w:num w:numId="8" w16cid:durableId="2129423831">
    <w:abstractNumId w:val="8"/>
  </w:num>
  <w:num w:numId="9" w16cid:durableId="1297103581">
    <w:abstractNumId w:val="10"/>
  </w:num>
  <w:num w:numId="10" w16cid:durableId="453910890">
    <w:abstractNumId w:val="1"/>
  </w:num>
  <w:num w:numId="11" w16cid:durableId="7103170">
    <w:abstractNumId w:val="9"/>
  </w:num>
  <w:num w:numId="12" w16cid:durableId="1257596839">
    <w:abstractNumId w:val="3"/>
  </w:num>
  <w:num w:numId="13" w16cid:durableId="256645540">
    <w:abstractNumId w:val="11"/>
  </w:num>
  <w:num w:numId="14" w16cid:durableId="545680610">
    <w:abstractNumId w:val="2"/>
  </w:num>
  <w:num w:numId="15" w16cid:durableId="1742629445">
    <w:abstractNumId w:val="7"/>
  </w:num>
  <w:num w:numId="16" w16cid:durableId="684134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21B5B"/>
    <w:rsid w:val="00263823"/>
    <w:rsid w:val="00283DF1"/>
    <w:rsid w:val="00285209"/>
    <w:rsid w:val="00307421"/>
    <w:rsid w:val="00317886"/>
    <w:rsid w:val="00324D62"/>
    <w:rsid w:val="00385131"/>
    <w:rsid w:val="003961F0"/>
    <w:rsid w:val="003C4C9B"/>
    <w:rsid w:val="0040344C"/>
    <w:rsid w:val="00403B61"/>
    <w:rsid w:val="004542C7"/>
    <w:rsid w:val="00471902"/>
    <w:rsid w:val="004A7842"/>
    <w:rsid w:val="004D4B20"/>
    <w:rsid w:val="004D5834"/>
    <w:rsid w:val="005006AD"/>
    <w:rsid w:val="00510EA8"/>
    <w:rsid w:val="0051643F"/>
    <w:rsid w:val="00517821"/>
    <w:rsid w:val="00586FE3"/>
    <w:rsid w:val="00593746"/>
    <w:rsid w:val="005F616B"/>
    <w:rsid w:val="0060163E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37CEA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A65DE"/>
    <w:rsid w:val="00AD64BE"/>
    <w:rsid w:val="00AE0E4F"/>
    <w:rsid w:val="00B80BDE"/>
    <w:rsid w:val="00BD1C6A"/>
    <w:rsid w:val="00C33585"/>
    <w:rsid w:val="00C60D9C"/>
    <w:rsid w:val="00C7036D"/>
    <w:rsid w:val="00C826F3"/>
    <w:rsid w:val="00CA7426"/>
    <w:rsid w:val="00CF253A"/>
    <w:rsid w:val="00D41F56"/>
    <w:rsid w:val="00D978D4"/>
    <w:rsid w:val="00DB3B2E"/>
    <w:rsid w:val="00DC3999"/>
    <w:rsid w:val="00DC7DDC"/>
    <w:rsid w:val="00DF7B4F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646EE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757ED5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60163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63E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4</cp:revision>
  <dcterms:created xsi:type="dcterms:W3CDTF">2023-03-14T13:39:00Z</dcterms:created>
  <dcterms:modified xsi:type="dcterms:W3CDTF">2023-03-15T09:07:00Z</dcterms:modified>
</cp:coreProperties>
</file>