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  <w:bookmarkStart w:id="0" w:name="_GoBack"/>
      <w:bookmarkEnd w:id="0"/>
    </w:p>
    <w:p w:rsidR="00C82082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Številka: 1100-</w:t>
      </w:r>
      <w:r w:rsidR="00636497">
        <w:rPr>
          <w:color w:val="000000"/>
          <w:szCs w:val="20"/>
          <w:lang w:eastAsia="ar-SA"/>
        </w:rPr>
        <w:t>4/2021/33</w:t>
      </w:r>
    </w:p>
    <w:p w:rsidR="00C82082" w:rsidRPr="00E01B67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 w:rsidRPr="00E01B67">
        <w:rPr>
          <w:color w:val="000000"/>
          <w:szCs w:val="20"/>
          <w:lang w:eastAsia="ar-SA"/>
        </w:rPr>
        <w:t xml:space="preserve">Datum: </w:t>
      </w:r>
      <w:r>
        <w:rPr>
          <w:color w:val="000000"/>
          <w:szCs w:val="20"/>
          <w:lang w:eastAsia="ar-SA"/>
        </w:rPr>
        <w:t>22.6.2021</w:t>
      </w: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after="120" w:line="240" w:lineRule="auto"/>
        <w:rPr>
          <w:b/>
          <w:bCs/>
          <w:szCs w:val="20"/>
          <w:lang w:eastAsia="ar-SA"/>
        </w:rPr>
      </w:pPr>
      <w:r w:rsidRPr="00E01B67">
        <w:rPr>
          <w:bCs/>
          <w:szCs w:val="20"/>
          <w:lang w:eastAsia="ar-SA"/>
        </w:rPr>
        <w:t xml:space="preserve">ZADEVA: </w:t>
      </w:r>
      <w:r>
        <w:rPr>
          <w:b/>
          <w:bCs/>
          <w:szCs w:val="20"/>
          <w:lang w:eastAsia="ar-SA"/>
        </w:rPr>
        <w:t>Obvestilo o preklicu javnega natečaja</w:t>
      </w:r>
    </w:p>
    <w:p w:rsidR="00C82082" w:rsidRPr="00E01B67" w:rsidRDefault="00C82082" w:rsidP="00C82082">
      <w:pPr>
        <w:suppressAutoHyphens/>
        <w:spacing w:after="120" w:line="360" w:lineRule="auto"/>
        <w:rPr>
          <w:b/>
          <w:bCs/>
          <w:szCs w:val="20"/>
          <w:lang w:eastAsia="ar-SA"/>
        </w:rPr>
      </w:pP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Zaradi spremenjenih okoliščin </w:t>
      </w:r>
      <w:r>
        <w:rPr>
          <w:bCs/>
          <w:szCs w:val="20"/>
          <w:lang w:eastAsia="ar-SA"/>
        </w:rPr>
        <w:t xml:space="preserve">Agencija RS za kmetijske trge in razvoj podeželja </w:t>
      </w:r>
      <w:r w:rsidRPr="00602723">
        <w:rPr>
          <w:bCs/>
          <w:szCs w:val="20"/>
          <w:lang w:eastAsia="ar-SA"/>
        </w:rPr>
        <w:t>preklicu</w:t>
      </w:r>
      <w:r w:rsidR="00636497">
        <w:rPr>
          <w:bCs/>
          <w:szCs w:val="20"/>
          <w:lang w:eastAsia="ar-SA"/>
        </w:rPr>
        <w:t>je javni natečaj številka 1100-4</w:t>
      </w:r>
      <w:r w:rsidRPr="00602723">
        <w:rPr>
          <w:bCs/>
          <w:szCs w:val="20"/>
          <w:lang w:eastAsia="ar-SA"/>
        </w:rPr>
        <w:t>/2021/1 za zasedbo prostega uradniškega delovnega mesta šifra 5</w:t>
      </w:r>
      <w:r>
        <w:rPr>
          <w:bCs/>
          <w:szCs w:val="20"/>
          <w:lang w:eastAsia="ar-SA"/>
        </w:rPr>
        <w:t>020</w:t>
      </w:r>
      <w:r w:rsidRPr="00602723">
        <w:rPr>
          <w:bCs/>
          <w:szCs w:val="20"/>
          <w:lang w:eastAsia="ar-SA"/>
        </w:rPr>
        <w:t xml:space="preserve"> – SVETOVALEC</w:t>
      </w:r>
      <w:r>
        <w:rPr>
          <w:bCs/>
          <w:szCs w:val="20"/>
          <w:lang w:eastAsia="ar-SA"/>
        </w:rPr>
        <w:t xml:space="preserve"> v Oddel</w:t>
      </w:r>
      <w:r w:rsidRPr="00602723">
        <w:rPr>
          <w:bCs/>
          <w:szCs w:val="20"/>
          <w:lang w:eastAsia="ar-SA"/>
        </w:rPr>
        <w:t>k</w:t>
      </w:r>
      <w:r>
        <w:rPr>
          <w:bCs/>
          <w:szCs w:val="20"/>
          <w:lang w:eastAsia="ar-SA"/>
        </w:rPr>
        <w:t>u</w:t>
      </w:r>
      <w:r w:rsidRPr="00602723">
        <w:rPr>
          <w:bCs/>
          <w:szCs w:val="20"/>
          <w:lang w:eastAsia="ar-SA"/>
        </w:rPr>
        <w:t xml:space="preserve"> za razvoj in izboljšanje dodane vrednosti na kmetijah, v Sektorju za razvoj podeželja na nalogah Programa razvoja podeželja 2014-2020.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Javni natečaj je bil objavljen dne </w:t>
      </w:r>
      <w:r>
        <w:rPr>
          <w:bCs/>
          <w:szCs w:val="20"/>
          <w:lang w:eastAsia="ar-SA"/>
        </w:rPr>
        <w:t>1.6.2021</w:t>
      </w:r>
      <w:r w:rsidRPr="00602723">
        <w:rPr>
          <w:bCs/>
          <w:szCs w:val="20"/>
          <w:lang w:eastAsia="ar-SA"/>
        </w:rPr>
        <w:t xml:space="preserve"> na spletnem portalu državne uprave gov.si in na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spletni strani Zavoda RS za zaposlovanje.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Prijavljeni kandidati bodo o preklicu javnega natečaja pisno obveščeni.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>Lepo vas pozdravljamo.</w:t>
      </w: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C82082" w:rsidRPr="003F382D" w:rsidRDefault="00C82082" w:rsidP="00C82082">
      <w:pPr>
        <w:suppressAutoHyphens/>
        <w:spacing w:after="120" w:line="360" w:lineRule="auto"/>
        <w:rPr>
          <w:bCs/>
          <w:szCs w:val="20"/>
          <w:lang w:eastAsia="ar-SA"/>
        </w:rPr>
      </w:pP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bCs/>
          <w:szCs w:val="20"/>
          <w:lang w:eastAsia="ar-SA"/>
        </w:rPr>
        <w:t xml:space="preserve">                                                                                                 mag. </w:t>
      </w:r>
      <w:r>
        <w:rPr>
          <w:bCs/>
          <w:szCs w:val="20"/>
          <w:lang w:eastAsia="ar-SA"/>
        </w:rPr>
        <w:t>Miran Mihelič</w:t>
      </w: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szCs w:val="20"/>
          <w:lang w:eastAsia="ar-SA"/>
        </w:rPr>
        <w:t>generaln</w:t>
      </w:r>
      <w:r>
        <w:rPr>
          <w:szCs w:val="20"/>
          <w:lang w:eastAsia="ar-SA"/>
        </w:rPr>
        <w:t>i</w:t>
      </w:r>
      <w:r w:rsidRPr="00C42C64">
        <w:rPr>
          <w:szCs w:val="20"/>
          <w:lang w:eastAsia="ar-SA"/>
        </w:rPr>
        <w:t xml:space="preserve"> direktor</w:t>
      </w:r>
    </w:p>
    <w:p w:rsidR="00C82082" w:rsidRPr="00E01B67" w:rsidRDefault="00C82082" w:rsidP="00C82082">
      <w:pPr>
        <w:suppressAutoHyphens/>
        <w:spacing w:line="240" w:lineRule="auto"/>
        <w:jc w:val="right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line="240" w:lineRule="auto"/>
        <w:jc w:val="both"/>
        <w:rPr>
          <w:bCs/>
          <w:szCs w:val="20"/>
          <w:lang w:eastAsia="ar-SA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Pr="00697F02" w:rsidRDefault="00697F02" w:rsidP="004D4B20">
      <w:pPr>
        <w:jc w:val="both"/>
        <w:rPr>
          <w:szCs w:val="20"/>
        </w:rPr>
      </w:pPr>
      <w:r>
        <w:rPr>
          <w:szCs w:val="20"/>
        </w:rPr>
        <w:t>.</w:t>
      </w:r>
    </w:p>
    <w:sectPr w:rsidR="004D4B20" w:rsidRPr="00697F02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EC40D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C40D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EC40DE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EC40DE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05A"/>
    <w:multiLevelType w:val="hybridMultilevel"/>
    <w:tmpl w:val="CDD2753A"/>
    <w:lvl w:ilvl="0" w:tplc="0BD692E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0F5DBF"/>
    <w:rsid w:val="0017087F"/>
    <w:rsid w:val="00186680"/>
    <w:rsid w:val="00191D03"/>
    <w:rsid w:val="001A39BB"/>
    <w:rsid w:val="00285209"/>
    <w:rsid w:val="002F011F"/>
    <w:rsid w:val="00307421"/>
    <w:rsid w:val="003C4C9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36497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92FBF"/>
    <w:rsid w:val="007A3EEB"/>
    <w:rsid w:val="007A5B62"/>
    <w:rsid w:val="007B1A9F"/>
    <w:rsid w:val="007C06E2"/>
    <w:rsid w:val="00813154"/>
    <w:rsid w:val="00834BA6"/>
    <w:rsid w:val="0089192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A65DE"/>
    <w:rsid w:val="00AE0E4F"/>
    <w:rsid w:val="00C7036D"/>
    <w:rsid w:val="00C82082"/>
    <w:rsid w:val="00C826F3"/>
    <w:rsid w:val="00CA7426"/>
    <w:rsid w:val="00CF253A"/>
    <w:rsid w:val="00D207CB"/>
    <w:rsid w:val="00D41F56"/>
    <w:rsid w:val="00D978D4"/>
    <w:rsid w:val="00DB3B2E"/>
    <w:rsid w:val="00DC3999"/>
    <w:rsid w:val="00DC7DDC"/>
    <w:rsid w:val="00DF62BF"/>
    <w:rsid w:val="00E41596"/>
    <w:rsid w:val="00E7662B"/>
    <w:rsid w:val="00EC294F"/>
    <w:rsid w:val="00EC3590"/>
    <w:rsid w:val="00EC40DE"/>
    <w:rsid w:val="00ED7CFB"/>
    <w:rsid w:val="00EE2533"/>
    <w:rsid w:val="00F14ABA"/>
    <w:rsid w:val="00F20432"/>
    <w:rsid w:val="00F5047D"/>
    <w:rsid w:val="00F769AA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2021-06-24T05:14:00Z</dcterms:created>
  <dcterms:modified xsi:type="dcterms:W3CDTF">2021-06-24T05:14:00Z</dcterms:modified>
</cp:coreProperties>
</file>