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9123BB">
        <w:rPr>
          <w:rFonts w:cs="Arial"/>
          <w:bCs/>
          <w:szCs w:val="20"/>
          <w:lang w:val="sl-SI"/>
        </w:rPr>
        <w:t>1</w:t>
      </w:r>
      <w:r w:rsidR="00E07C2D">
        <w:rPr>
          <w:rFonts w:cs="Arial"/>
          <w:bCs/>
          <w:szCs w:val="20"/>
          <w:lang w:val="sl-SI"/>
        </w:rPr>
        <w:t>7</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9123BB">
        <w:rPr>
          <w:rFonts w:cs="Arial"/>
          <w:bCs/>
          <w:szCs w:val="20"/>
          <w:lang w:val="sl-SI"/>
        </w:rPr>
        <w:t>1</w:t>
      </w:r>
      <w:r w:rsidR="00E07C2D">
        <w:rPr>
          <w:rFonts w:cs="Arial"/>
          <w:bCs/>
          <w:szCs w:val="20"/>
          <w:lang w:val="sl-SI"/>
        </w:rPr>
        <w:t>5</w:t>
      </w:r>
      <w:r w:rsidR="009123BB">
        <w:rPr>
          <w:rFonts w:cs="Arial"/>
          <w:bCs/>
          <w:szCs w:val="20"/>
          <w:lang w:val="sl-SI"/>
        </w:rPr>
        <w:t xml:space="preserve">. 12. </w:t>
      </w:r>
      <w:r w:rsidR="00A0414C">
        <w:rPr>
          <w:rFonts w:cs="Arial"/>
          <w:bCs/>
          <w:szCs w:val="20"/>
          <w:lang w:val="sl-SI"/>
        </w:rPr>
        <w:t>2021</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901CB7" w:rsidRPr="00901CB7">
        <w:rPr>
          <w:rFonts w:cs="Arial"/>
          <w:color w:val="000000"/>
          <w:szCs w:val="20"/>
          <w:lang w:val="sl-SI"/>
        </w:rPr>
        <w:t>Uradni list RS, št. 63/</w:t>
      </w:r>
      <w:r w:rsidR="00901CB7">
        <w:rPr>
          <w:rFonts w:cs="Arial"/>
          <w:color w:val="000000"/>
          <w:szCs w:val="20"/>
          <w:lang w:val="sl-SI"/>
        </w:rPr>
        <w:t>20</w:t>
      </w:r>
      <w:r w:rsidR="00901CB7" w:rsidRPr="00901CB7">
        <w:rPr>
          <w:rFonts w:cs="Arial"/>
          <w:color w:val="000000"/>
          <w:szCs w:val="20"/>
          <w:lang w:val="sl-SI"/>
        </w:rPr>
        <w:t>07 - uradno prečiščeno besedilo, 69/</w:t>
      </w:r>
      <w:r w:rsidR="00901CB7">
        <w:rPr>
          <w:rFonts w:cs="Arial"/>
          <w:color w:val="000000"/>
          <w:szCs w:val="20"/>
          <w:lang w:val="sl-SI"/>
        </w:rPr>
        <w:t>20</w:t>
      </w:r>
      <w:r w:rsidR="00901CB7" w:rsidRPr="00901CB7">
        <w:rPr>
          <w:rFonts w:cs="Arial"/>
          <w:color w:val="000000"/>
          <w:szCs w:val="20"/>
          <w:lang w:val="sl-SI"/>
        </w:rPr>
        <w:t>08 - ZTFI-A, 69/</w:t>
      </w:r>
      <w:r w:rsidR="00901CB7">
        <w:rPr>
          <w:rFonts w:cs="Arial"/>
          <w:color w:val="000000"/>
          <w:szCs w:val="20"/>
          <w:lang w:val="sl-SI"/>
        </w:rPr>
        <w:t>20</w:t>
      </w:r>
      <w:r w:rsidR="00901CB7" w:rsidRPr="00901CB7">
        <w:rPr>
          <w:rFonts w:cs="Arial"/>
          <w:color w:val="000000"/>
          <w:szCs w:val="20"/>
          <w:lang w:val="sl-SI"/>
        </w:rPr>
        <w:t>08 - ZZavar-E, 65/</w:t>
      </w:r>
      <w:r w:rsidR="00901CB7">
        <w:rPr>
          <w:rFonts w:cs="Arial"/>
          <w:color w:val="000000"/>
          <w:szCs w:val="20"/>
          <w:lang w:val="sl-SI"/>
        </w:rPr>
        <w:t>20</w:t>
      </w:r>
      <w:r w:rsidR="00901CB7" w:rsidRPr="00901CB7">
        <w:rPr>
          <w:rFonts w:cs="Arial"/>
          <w:color w:val="000000"/>
          <w:szCs w:val="20"/>
          <w:lang w:val="sl-SI"/>
        </w:rPr>
        <w:t>08, 40/</w:t>
      </w:r>
      <w:r w:rsidR="00901CB7">
        <w:rPr>
          <w:rFonts w:cs="Arial"/>
          <w:color w:val="000000"/>
          <w:szCs w:val="20"/>
          <w:lang w:val="sl-SI"/>
        </w:rPr>
        <w:t>20</w:t>
      </w:r>
      <w:r w:rsidR="00901CB7" w:rsidRPr="00901CB7">
        <w:rPr>
          <w:rFonts w:cs="Arial"/>
          <w:color w:val="000000"/>
          <w:szCs w:val="20"/>
          <w:lang w:val="sl-SI"/>
        </w:rPr>
        <w:t>12 - ZUJF, 49/</w:t>
      </w:r>
      <w:r w:rsidR="00901CB7">
        <w:rPr>
          <w:rFonts w:cs="Arial"/>
          <w:color w:val="000000"/>
          <w:szCs w:val="20"/>
          <w:lang w:val="sl-SI"/>
        </w:rPr>
        <w:t>20</w:t>
      </w:r>
      <w:r w:rsidR="00901CB7" w:rsidRPr="00901CB7">
        <w:rPr>
          <w:rFonts w:cs="Arial"/>
          <w:color w:val="000000"/>
          <w:szCs w:val="20"/>
          <w:lang w:val="sl-SI"/>
        </w:rPr>
        <w:t>20 - ZIUZEOP, 61/</w:t>
      </w:r>
      <w:r w:rsidR="00901CB7">
        <w:rPr>
          <w:rFonts w:cs="Arial"/>
          <w:color w:val="000000"/>
          <w:szCs w:val="20"/>
          <w:lang w:val="sl-SI"/>
        </w:rPr>
        <w:t>20</w:t>
      </w:r>
      <w:r w:rsidR="00901CB7" w:rsidRPr="00901CB7">
        <w:rPr>
          <w:rFonts w:cs="Arial"/>
          <w:color w:val="000000"/>
          <w:szCs w:val="20"/>
          <w:lang w:val="sl-SI"/>
        </w:rPr>
        <w:t>20 - ZIUZEOP-A, 152/</w:t>
      </w:r>
      <w:r w:rsidR="00901CB7">
        <w:rPr>
          <w:rFonts w:cs="Arial"/>
          <w:color w:val="000000"/>
          <w:szCs w:val="20"/>
          <w:lang w:val="sl-SI"/>
        </w:rPr>
        <w:t>20</w:t>
      </w:r>
      <w:r w:rsidR="00901CB7" w:rsidRPr="00901CB7">
        <w:rPr>
          <w:rFonts w:cs="Arial"/>
          <w:color w:val="000000"/>
          <w:szCs w:val="20"/>
          <w:lang w:val="sl-SI"/>
        </w:rPr>
        <w:t>20 - ZZUOOP, 158/</w:t>
      </w:r>
      <w:r w:rsidR="00901CB7">
        <w:rPr>
          <w:rFonts w:cs="Arial"/>
          <w:color w:val="000000"/>
          <w:szCs w:val="20"/>
          <w:lang w:val="sl-SI"/>
        </w:rPr>
        <w:t>20</w:t>
      </w:r>
      <w:r w:rsidR="00901CB7" w:rsidRPr="00901CB7">
        <w:rPr>
          <w:rFonts w:cs="Arial"/>
          <w:color w:val="000000"/>
          <w:szCs w:val="20"/>
          <w:lang w:val="sl-SI"/>
        </w:rPr>
        <w:t>20 - ZIntPK-C, 175/</w:t>
      </w:r>
      <w:r w:rsidR="00901CB7">
        <w:rPr>
          <w:rFonts w:cs="Arial"/>
          <w:color w:val="000000"/>
          <w:szCs w:val="20"/>
          <w:lang w:val="sl-SI"/>
        </w:rPr>
        <w:t>20</w:t>
      </w:r>
      <w:r w:rsidR="00901CB7" w:rsidRPr="00901CB7">
        <w:rPr>
          <w:rFonts w:cs="Arial"/>
          <w:color w:val="000000"/>
          <w:szCs w:val="20"/>
          <w:lang w:val="sl-SI"/>
        </w:rPr>
        <w:t>20 - ZIUOPDVE, 203/</w:t>
      </w:r>
      <w:r w:rsidR="00901CB7">
        <w:rPr>
          <w:rFonts w:cs="Arial"/>
          <w:color w:val="000000"/>
          <w:szCs w:val="20"/>
          <w:lang w:val="sl-SI"/>
        </w:rPr>
        <w:t>20</w:t>
      </w:r>
      <w:r w:rsidR="00901CB7" w:rsidRPr="00901CB7">
        <w:rPr>
          <w:rFonts w:cs="Arial"/>
          <w:color w:val="000000"/>
          <w:szCs w:val="20"/>
          <w:lang w:val="sl-SI"/>
        </w:rPr>
        <w:t>20 - ZIUPOPDVE, 195/</w:t>
      </w:r>
      <w:r w:rsidR="00901CB7">
        <w:rPr>
          <w:rFonts w:cs="Arial"/>
          <w:color w:val="000000"/>
          <w:szCs w:val="20"/>
          <w:lang w:val="sl-SI"/>
        </w:rPr>
        <w:t>20</w:t>
      </w:r>
      <w:r w:rsidR="00901CB7" w:rsidRPr="00901CB7">
        <w:rPr>
          <w:rFonts w:cs="Arial"/>
          <w:color w:val="000000"/>
          <w:szCs w:val="20"/>
          <w:lang w:val="sl-SI"/>
        </w:rPr>
        <w:t>20, 28/</w:t>
      </w:r>
      <w:r w:rsidR="00901CB7">
        <w:rPr>
          <w:rFonts w:cs="Arial"/>
          <w:color w:val="000000"/>
          <w:szCs w:val="20"/>
          <w:lang w:val="sl-SI"/>
        </w:rPr>
        <w:t>20</w:t>
      </w:r>
      <w:r w:rsidR="00901CB7" w:rsidRPr="00901CB7">
        <w:rPr>
          <w:rFonts w:cs="Arial"/>
          <w:color w:val="000000"/>
          <w:szCs w:val="20"/>
          <w:lang w:val="sl-SI"/>
        </w:rPr>
        <w:t>21 - skl. US</w:t>
      </w:r>
      <w:r w:rsidRPr="00491CCE">
        <w:rPr>
          <w:rFonts w:cs="Arial"/>
          <w:color w:val="000000"/>
          <w:szCs w:val="20"/>
          <w:lang w:val="sl-SI"/>
        </w:rPr>
        <w:t>) ter 25. členom Zakona o delovnih razmerjih (Uradni list RS, št. 21/2013, 78/2013 – popr., 47/2015 – ZZSDT, 33/2016 – PZ-F, 52/2016, 15/2017 – odl. US, 22/2019 – ZPosS, 81/2019 in 203/2020 – ZIUPOPDVE) Agencija RS za kmetijske trge in razvoj podeželja, Dunajska 160, 1000 Ljubljana, objavlja prost</w:t>
      </w:r>
      <w:r w:rsidR="007E5E5C">
        <w:rPr>
          <w:rFonts w:cs="Arial"/>
          <w:color w:val="000000"/>
          <w:szCs w:val="20"/>
          <w:lang w:val="sl-SI"/>
        </w:rPr>
        <w:t>o</w:t>
      </w:r>
      <w:r w:rsidRPr="00491CCE">
        <w:rPr>
          <w:rFonts w:cs="Arial"/>
          <w:color w:val="000000"/>
          <w:szCs w:val="20"/>
          <w:lang w:val="sl-SI"/>
        </w:rPr>
        <w:t xml:space="preserve"> delovn</w:t>
      </w:r>
      <w:r w:rsidR="007E5E5C">
        <w:rPr>
          <w:rFonts w:cs="Arial"/>
          <w:color w:val="000000"/>
          <w:szCs w:val="20"/>
          <w:lang w:val="sl-SI"/>
        </w:rPr>
        <w:t>o</w:t>
      </w:r>
      <w:r w:rsidRPr="00491CCE">
        <w:rPr>
          <w:rFonts w:cs="Arial"/>
          <w:color w:val="000000"/>
          <w:szCs w:val="20"/>
          <w:lang w:val="sl-SI"/>
        </w:rPr>
        <w:t xml:space="preserve"> mest</w:t>
      </w:r>
      <w:r w:rsidR="007E5E5C">
        <w:rPr>
          <w:rFonts w:cs="Arial"/>
          <w:color w:val="000000"/>
          <w:szCs w:val="20"/>
          <w:lang w:val="sl-SI"/>
        </w:rPr>
        <w:t>o</w:t>
      </w:r>
      <w:r w:rsidRPr="00491CCE">
        <w:rPr>
          <w:rFonts w:cs="Arial"/>
          <w:color w:val="000000"/>
          <w:szCs w:val="20"/>
          <w:lang w:val="sl-SI"/>
        </w:rPr>
        <w:t>:</w:t>
      </w:r>
    </w:p>
    <w:p w:rsidR="00491CCE" w:rsidRDefault="00491CCE" w:rsidP="00D92A18">
      <w:pPr>
        <w:autoSpaceDE w:val="0"/>
        <w:autoSpaceDN w:val="0"/>
        <w:adjustRightInd w:val="0"/>
        <w:spacing w:line="240" w:lineRule="atLeast"/>
        <w:ind w:left="0"/>
        <w:jc w:val="both"/>
        <w:rPr>
          <w:rFonts w:cs="Arial"/>
          <w:color w:val="000000"/>
          <w:szCs w:val="20"/>
          <w:lang w:val="sl-SI"/>
        </w:rPr>
      </w:pPr>
    </w:p>
    <w:p w:rsidR="003F20D5" w:rsidRDefault="003F20D5" w:rsidP="00491CCE">
      <w:pPr>
        <w:autoSpaceDE w:val="0"/>
        <w:autoSpaceDN w:val="0"/>
        <w:adjustRightInd w:val="0"/>
        <w:spacing w:line="240" w:lineRule="atLeast"/>
        <w:ind w:left="0"/>
        <w:jc w:val="both"/>
        <w:rPr>
          <w:rFonts w:cs="Arial"/>
          <w:b/>
          <w:szCs w:val="20"/>
        </w:rPr>
      </w:pPr>
    </w:p>
    <w:p w:rsidR="00E07C2D" w:rsidRDefault="007E5E5C" w:rsidP="002B53DA">
      <w:pPr>
        <w:ind w:left="360"/>
        <w:jc w:val="center"/>
        <w:rPr>
          <w:rFonts w:cs="Arial"/>
          <w:b/>
          <w:bCs/>
          <w:szCs w:val="20"/>
          <w:lang w:val="sl-SI"/>
        </w:rPr>
      </w:pPr>
      <w:r w:rsidRPr="007E5E5C">
        <w:rPr>
          <w:rFonts w:cs="Arial"/>
          <w:b/>
          <w:bCs/>
          <w:szCs w:val="20"/>
          <w:lang w:val="sl-SI"/>
        </w:rPr>
        <w:t xml:space="preserve">VIŠJI SVETOVALEC </w:t>
      </w:r>
      <w:r w:rsidR="00E07C2D" w:rsidRPr="00491CCE">
        <w:rPr>
          <w:rFonts w:cs="Arial"/>
          <w:b/>
          <w:bCs/>
          <w:szCs w:val="20"/>
          <w:lang w:val="sl-SI"/>
        </w:rPr>
        <w:t xml:space="preserve">(šifra delovnega mesta </w:t>
      </w:r>
      <w:r w:rsidR="00E07C2D">
        <w:rPr>
          <w:rFonts w:cs="Arial"/>
          <w:b/>
          <w:bCs/>
          <w:szCs w:val="20"/>
          <w:lang w:val="sl-SI"/>
        </w:rPr>
        <w:t>630</w:t>
      </w:r>
      <w:r w:rsidR="00E07C2D" w:rsidRPr="00491CCE">
        <w:rPr>
          <w:rFonts w:cs="Arial"/>
          <w:b/>
          <w:bCs/>
          <w:szCs w:val="20"/>
          <w:lang w:val="sl-SI"/>
        </w:rPr>
        <w:t xml:space="preserve">)  </w:t>
      </w:r>
      <w:r w:rsidRPr="007E5E5C">
        <w:rPr>
          <w:rFonts w:cs="Arial"/>
          <w:b/>
          <w:bCs/>
          <w:szCs w:val="20"/>
          <w:lang w:val="sl-SI"/>
        </w:rPr>
        <w:t>v Službi za informacijsko upravljanje in tehnologijo za določen čas za čas dopusta po Zakonu o starševskem varstvu in družinskih prejemkih  (Uradni list RS, št. 26/</w:t>
      </w:r>
      <w:r w:rsidR="00667E4D">
        <w:rPr>
          <w:rFonts w:cs="Arial"/>
          <w:b/>
          <w:bCs/>
          <w:szCs w:val="20"/>
          <w:lang w:val="sl-SI"/>
        </w:rPr>
        <w:t>20</w:t>
      </w:r>
      <w:r w:rsidRPr="007E5E5C">
        <w:rPr>
          <w:rFonts w:cs="Arial"/>
          <w:b/>
          <w:bCs/>
          <w:szCs w:val="20"/>
          <w:lang w:val="sl-SI"/>
        </w:rPr>
        <w:t>14, 90/</w:t>
      </w:r>
      <w:r>
        <w:rPr>
          <w:rFonts w:cs="Arial"/>
          <w:b/>
          <w:bCs/>
          <w:szCs w:val="20"/>
          <w:lang w:val="sl-SI"/>
        </w:rPr>
        <w:t>20</w:t>
      </w:r>
      <w:r w:rsidRPr="007E5E5C">
        <w:rPr>
          <w:rFonts w:cs="Arial"/>
          <w:b/>
          <w:bCs/>
          <w:szCs w:val="20"/>
          <w:lang w:val="sl-SI"/>
        </w:rPr>
        <w:t>15, 75/</w:t>
      </w:r>
      <w:r>
        <w:rPr>
          <w:rFonts w:cs="Arial"/>
          <w:b/>
          <w:bCs/>
          <w:szCs w:val="20"/>
          <w:lang w:val="sl-SI"/>
        </w:rPr>
        <w:t>20</w:t>
      </w:r>
      <w:r w:rsidRPr="007E5E5C">
        <w:rPr>
          <w:rFonts w:cs="Arial"/>
          <w:b/>
          <w:bCs/>
          <w:szCs w:val="20"/>
          <w:lang w:val="sl-SI"/>
        </w:rPr>
        <w:t>17 – ZUPJS-G, 14/</w:t>
      </w:r>
      <w:r>
        <w:rPr>
          <w:rFonts w:cs="Arial"/>
          <w:b/>
          <w:bCs/>
          <w:szCs w:val="20"/>
          <w:lang w:val="sl-SI"/>
        </w:rPr>
        <w:t>20</w:t>
      </w:r>
      <w:r w:rsidRPr="007E5E5C">
        <w:rPr>
          <w:rFonts w:cs="Arial"/>
          <w:b/>
          <w:bCs/>
          <w:szCs w:val="20"/>
          <w:lang w:val="sl-SI"/>
        </w:rPr>
        <w:t>18, 81/</w:t>
      </w:r>
      <w:r>
        <w:rPr>
          <w:rFonts w:cs="Arial"/>
          <w:b/>
          <w:bCs/>
          <w:szCs w:val="20"/>
          <w:lang w:val="sl-SI"/>
        </w:rPr>
        <w:t>20</w:t>
      </w:r>
      <w:r w:rsidRPr="007E5E5C">
        <w:rPr>
          <w:rFonts w:cs="Arial"/>
          <w:b/>
          <w:bCs/>
          <w:szCs w:val="20"/>
          <w:lang w:val="sl-SI"/>
        </w:rPr>
        <w:t>19, 158/</w:t>
      </w:r>
      <w:r>
        <w:rPr>
          <w:rFonts w:cs="Arial"/>
          <w:b/>
          <w:bCs/>
          <w:szCs w:val="20"/>
          <w:lang w:val="sl-SI"/>
        </w:rPr>
        <w:t>20</w:t>
      </w:r>
      <w:r w:rsidRPr="007E5E5C">
        <w:rPr>
          <w:rFonts w:cs="Arial"/>
          <w:b/>
          <w:bCs/>
          <w:szCs w:val="20"/>
          <w:lang w:val="sl-SI"/>
        </w:rPr>
        <w:t>20 in 92/</w:t>
      </w:r>
      <w:r>
        <w:rPr>
          <w:rFonts w:cs="Arial"/>
          <w:b/>
          <w:bCs/>
          <w:szCs w:val="20"/>
          <w:lang w:val="sl-SI"/>
        </w:rPr>
        <w:t>2021)</w:t>
      </w:r>
      <w:r w:rsidR="00491CCE" w:rsidRPr="00491CCE">
        <w:rPr>
          <w:rFonts w:cs="Arial"/>
          <w:b/>
          <w:bCs/>
          <w:szCs w:val="20"/>
          <w:lang w:val="sl-SI"/>
        </w:rPr>
        <w:t xml:space="preserve">; pri prijavi se sklicujte na </w:t>
      </w:r>
    </w:p>
    <w:p w:rsidR="00DC1964" w:rsidRDefault="00491CCE" w:rsidP="002B53DA">
      <w:pPr>
        <w:ind w:left="360"/>
        <w:jc w:val="center"/>
        <w:rPr>
          <w:rFonts w:cs="Arial"/>
          <w:b/>
          <w:bCs/>
          <w:szCs w:val="20"/>
          <w:lang w:val="sl-SI"/>
        </w:rPr>
      </w:pPr>
      <w:r w:rsidRPr="00491CCE">
        <w:rPr>
          <w:rFonts w:cs="Arial"/>
          <w:b/>
          <w:bCs/>
          <w:szCs w:val="20"/>
          <w:lang w:val="sl-SI"/>
        </w:rPr>
        <w:t>št. 1101-</w:t>
      </w:r>
      <w:r w:rsidR="009123BB">
        <w:rPr>
          <w:rFonts w:cs="Arial"/>
          <w:b/>
          <w:bCs/>
          <w:szCs w:val="20"/>
          <w:lang w:val="sl-SI"/>
        </w:rPr>
        <w:t>1</w:t>
      </w:r>
      <w:r w:rsidR="007E5E5C">
        <w:rPr>
          <w:rFonts w:cs="Arial"/>
          <w:b/>
          <w:bCs/>
          <w:szCs w:val="20"/>
          <w:lang w:val="sl-SI"/>
        </w:rPr>
        <w:t>7</w:t>
      </w:r>
      <w:r w:rsidRPr="00491CCE">
        <w:rPr>
          <w:rFonts w:cs="Arial"/>
          <w:b/>
          <w:bCs/>
          <w:szCs w:val="20"/>
          <w:lang w:val="sl-SI"/>
        </w:rPr>
        <w:t>/20</w:t>
      </w:r>
      <w:r w:rsidR="00901CB7">
        <w:rPr>
          <w:rFonts w:cs="Arial"/>
          <w:b/>
          <w:bCs/>
          <w:szCs w:val="20"/>
          <w:lang w:val="sl-SI"/>
        </w:rPr>
        <w:t>21</w:t>
      </w:r>
    </w:p>
    <w:p w:rsidR="00491CCE" w:rsidRPr="004A26A9" w:rsidRDefault="00491CCE" w:rsidP="00DC1964">
      <w:pPr>
        <w:ind w:left="360"/>
        <w:jc w:val="both"/>
        <w:rPr>
          <w:rFonts w:cs="Arial"/>
          <w:b/>
          <w:bCs/>
          <w:szCs w:val="20"/>
          <w:lang w:val="sl-SI"/>
        </w:rPr>
      </w:pPr>
    </w:p>
    <w:p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7E5E5C" w:rsidRPr="007E5E5C" w:rsidRDefault="007E5E5C" w:rsidP="007E5E5C">
      <w:pPr>
        <w:pStyle w:val="Odstavekseznama"/>
        <w:numPr>
          <w:ilvl w:val="0"/>
          <w:numId w:val="31"/>
        </w:numPr>
        <w:jc w:val="both"/>
        <w:rPr>
          <w:rFonts w:cs="Arial"/>
          <w:szCs w:val="20"/>
          <w:lang w:val="sl-SI" w:eastAsia="ar-SA"/>
        </w:rPr>
      </w:pPr>
      <w:r w:rsidRPr="007E5E5C">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7E5E5C" w:rsidRPr="007E5E5C" w:rsidRDefault="007E5E5C" w:rsidP="007E5E5C">
      <w:pPr>
        <w:pStyle w:val="Odstavekseznama"/>
        <w:numPr>
          <w:ilvl w:val="0"/>
          <w:numId w:val="31"/>
        </w:numPr>
        <w:jc w:val="both"/>
        <w:rPr>
          <w:rFonts w:cs="Arial"/>
          <w:szCs w:val="20"/>
          <w:lang w:val="sl-SI" w:eastAsia="ar-SA"/>
        </w:rPr>
      </w:pPr>
      <w:r w:rsidRPr="007E5E5C">
        <w:rPr>
          <w:rFonts w:cs="Arial"/>
          <w:szCs w:val="20"/>
          <w:lang w:val="sl-SI" w:eastAsia="ar-SA"/>
        </w:rPr>
        <w:t>najmanj 4 leta delovnih izkušenj;</w:t>
      </w:r>
    </w:p>
    <w:p w:rsidR="007E5E5C" w:rsidRPr="007E5E5C" w:rsidRDefault="007E5E5C" w:rsidP="007E5E5C">
      <w:pPr>
        <w:pStyle w:val="Odstavekseznama"/>
        <w:numPr>
          <w:ilvl w:val="0"/>
          <w:numId w:val="31"/>
        </w:numPr>
        <w:jc w:val="both"/>
        <w:rPr>
          <w:rFonts w:cs="Arial"/>
          <w:szCs w:val="20"/>
          <w:lang w:val="sl-SI" w:eastAsia="ar-SA"/>
        </w:rPr>
      </w:pPr>
      <w:r w:rsidRPr="007E5E5C">
        <w:rPr>
          <w:rFonts w:cs="Arial"/>
          <w:szCs w:val="20"/>
          <w:lang w:val="sl-SI" w:eastAsia="ar-SA"/>
        </w:rPr>
        <w:t>znanje uradnega jezika;</w:t>
      </w:r>
    </w:p>
    <w:p w:rsidR="007E5E5C" w:rsidRPr="007E5E5C" w:rsidRDefault="007E5E5C" w:rsidP="007E5E5C">
      <w:pPr>
        <w:pStyle w:val="Odstavekseznama"/>
        <w:numPr>
          <w:ilvl w:val="0"/>
          <w:numId w:val="31"/>
        </w:numPr>
        <w:jc w:val="both"/>
        <w:rPr>
          <w:rFonts w:cs="Arial"/>
          <w:szCs w:val="20"/>
          <w:lang w:val="sl-SI" w:eastAsia="ar-SA"/>
        </w:rPr>
      </w:pPr>
      <w:r w:rsidRPr="007E5E5C">
        <w:rPr>
          <w:rFonts w:cs="Arial"/>
          <w:szCs w:val="20"/>
          <w:lang w:val="sl-SI" w:eastAsia="ar-SA"/>
        </w:rPr>
        <w:t>državljanstvo Republike Slovenije;</w:t>
      </w:r>
    </w:p>
    <w:p w:rsidR="007E5E5C" w:rsidRPr="007E5E5C" w:rsidRDefault="007E5E5C" w:rsidP="007E5E5C">
      <w:pPr>
        <w:pStyle w:val="Odstavekseznama"/>
        <w:numPr>
          <w:ilvl w:val="0"/>
          <w:numId w:val="31"/>
        </w:numPr>
        <w:jc w:val="both"/>
        <w:rPr>
          <w:rFonts w:cs="Arial"/>
          <w:szCs w:val="20"/>
          <w:lang w:val="sl-SI" w:eastAsia="ar-SA"/>
        </w:rPr>
      </w:pPr>
      <w:r w:rsidRPr="007E5E5C">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7E5E5C" w:rsidRPr="007E5E5C" w:rsidRDefault="007E5E5C" w:rsidP="007E5E5C">
      <w:pPr>
        <w:pStyle w:val="Odstavekseznama"/>
        <w:numPr>
          <w:ilvl w:val="0"/>
          <w:numId w:val="31"/>
        </w:numPr>
        <w:jc w:val="both"/>
        <w:rPr>
          <w:rFonts w:cs="Arial"/>
          <w:szCs w:val="20"/>
          <w:lang w:val="sl-SI" w:eastAsia="ar-SA"/>
        </w:rPr>
      </w:pPr>
      <w:r w:rsidRPr="007E5E5C">
        <w:rPr>
          <w:rFonts w:cs="Arial"/>
          <w:szCs w:val="20"/>
          <w:lang w:val="sl-SI" w:eastAsia="ar-SA"/>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3F20D5" w:rsidRPr="00B37248" w:rsidRDefault="003F20D5" w:rsidP="003F20D5">
      <w:pPr>
        <w:pStyle w:val="Odstavekseznama"/>
        <w:ind w:left="348"/>
        <w:jc w:val="both"/>
        <w:rPr>
          <w:rFonts w:cs="Arial"/>
          <w:b/>
          <w:szCs w:val="20"/>
          <w:lang w:val="sl-SI"/>
        </w:rPr>
      </w:pPr>
    </w:p>
    <w:p w:rsidR="007E5E5C" w:rsidRDefault="007E5E5C" w:rsidP="007E5E5C">
      <w:pPr>
        <w:autoSpaceDE w:val="0"/>
        <w:autoSpaceDN w:val="0"/>
        <w:adjustRightInd w:val="0"/>
        <w:ind w:left="348"/>
        <w:jc w:val="both"/>
        <w:rPr>
          <w:rFonts w:cs="Arial"/>
          <w:szCs w:val="20"/>
          <w:lang w:eastAsia="ar-SA"/>
        </w:rPr>
      </w:pPr>
      <w:r w:rsidRPr="00A376AE">
        <w:rPr>
          <w:rFonts w:cs="Arial"/>
          <w:szCs w:val="20"/>
          <w:lang w:eastAsia="ar-SA"/>
        </w:rPr>
        <w:t>Prednost pri izbiri bodo imeli kandidati</w:t>
      </w:r>
      <w:r>
        <w:rPr>
          <w:rFonts w:cs="Arial"/>
          <w:szCs w:val="20"/>
          <w:lang w:eastAsia="ar-SA"/>
        </w:rPr>
        <w:t>:</w:t>
      </w:r>
    </w:p>
    <w:p w:rsidR="007E5E5C" w:rsidRPr="007E5E5C" w:rsidRDefault="007E5E5C" w:rsidP="007E5E5C">
      <w:pPr>
        <w:pStyle w:val="Odstavekseznama"/>
        <w:numPr>
          <w:ilvl w:val="0"/>
          <w:numId w:val="32"/>
        </w:numPr>
        <w:jc w:val="both"/>
        <w:rPr>
          <w:rFonts w:cs="Arial"/>
          <w:szCs w:val="20"/>
          <w:lang w:eastAsia="ar-SA"/>
        </w:rPr>
      </w:pPr>
      <w:r w:rsidRPr="007E5E5C">
        <w:rPr>
          <w:rFonts w:cs="Arial"/>
          <w:szCs w:val="20"/>
          <w:lang w:eastAsia="ar-SA"/>
        </w:rPr>
        <w:t>poznavanje SQL, O</w:t>
      </w:r>
      <w:r w:rsidRPr="007E5E5C">
        <w:rPr>
          <w:rFonts w:cs="Arial"/>
          <w:szCs w:val="20"/>
          <w:lang w:eastAsia="ar-SA"/>
        </w:rPr>
        <w:t>racle podatkovnih baz in orodij;</w:t>
      </w:r>
      <w:r w:rsidRPr="007E5E5C">
        <w:rPr>
          <w:rFonts w:cs="Arial"/>
          <w:szCs w:val="20"/>
          <w:lang w:eastAsia="ar-SA"/>
        </w:rPr>
        <w:t xml:space="preserve"> </w:t>
      </w:r>
    </w:p>
    <w:p w:rsidR="007E5E5C" w:rsidRPr="007E5E5C" w:rsidRDefault="007E5E5C" w:rsidP="007E5E5C">
      <w:pPr>
        <w:pStyle w:val="Odstavekseznama"/>
        <w:numPr>
          <w:ilvl w:val="0"/>
          <w:numId w:val="32"/>
        </w:numPr>
        <w:jc w:val="both"/>
        <w:rPr>
          <w:rFonts w:cs="Arial"/>
          <w:szCs w:val="20"/>
          <w:lang w:eastAsia="ar-SA"/>
        </w:rPr>
      </w:pPr>
      <w:r w:rsidRPr="007E5E5C">
        <w:rPr>
          <w:rFonts w:cs="Arial"/>
          <w:szCs w:val="20"/>
          <w:lang w:eastAsia="ar-SA"/>
        </w:rPr>
        <w:t>izkušnje na področju vodenje projekta in spremljanje dejavnikov projekta za razvoj namenske programske opreme</w:t>
      </w:r>
      <w:r w:rsidRPr="007E5E5C">
        <w:rPr>
          <w:rFonts w:cs="Arial"/>
          <w:szCs w:val="20"/>
          <w:lang w:eastAsia="ar-SA"/>
        </w:rPr>
        <w:t>;</w:t>
      </w:r>
    </w:p>
    <w:p w:rsidR="007E5E5C" w:rsidRPr="007E5E5C" w:rsidRDefault="007E5E5C" w:rsidP="007E5E5C">
      <w:pPr>
        <w:pStyle w:val="Odstavekseznama"/>
        <w:numPr>
          <w:ilvl w:val="0"/>
          <w:numId w:val="32"/>
        </w:numPr>
        <w:jc w:val="both"/>
        <w:rPr>
          <w:rFonts w:cs="Arial"/>
          <w:b/>
          <w:szCs w:val="20"/>
          <w:lang w:val="sl-SI"/>
        </w:rPr>
      </w:pPr>
      <w:r w:rsidRPr="007E5E5C">
        <w:rPr>
          <w:rFonts w:cs="Arial"/>
          <w:szCs w:val="20"/>
          <w:lang w:eastAsia="ar-SA"/>
        </w:rPr>
        <w:t>poznavanje metodologije vodenja projektov v državni upravi</w:t>
      </w:r>
      <w:r w:rsidR="00E07C2D">
        <w:rPr>
          <w:rFonts w:cs="Arial"/>
          <w:szCs w:val="20"/>
          <w:lang w:eastAsia="ar-SA"/>
        </w:rPr>
        <w:t>.</w:t>
      </w:r>
    </w:p>
    <w:p w:rsidR="007E5E5C" w:rsidRDefault="007E5E5C" w:rsidP="007A0870">
      <w:pPr>
        <w:ind w:left="348"/>
        <w:jc w:val="both"/>
        <w:rPr>
          <w:rFonts w:cs="Arial"/>
          <w:b/>
          <w:szCs w:val="20"/>
          <w:lang w:val="sl-SI"/>
        </w:rPr>
      </w:pPr>
    </w:p>
    <w:p w:rsidR="00DC1964" w:rsidRPr="007E5E5C" w:rsidRDefault="00DC1964" w:rsidP="007A0870">
      <w:pPr>
        <w:ind w:left="348"/>
        <w:jc w:val="both"/>
        <w:rPr>
          <w:rFonts w:cs="Arial"/>
          <w:szCs w:val="20"/>
          <w:lang w:val="sl-SI"/>
        </w:rPr>
      </w:pPr>
      <w:r w:rsidRPr="007E5E5C">
        <w:rPr>
          <w:rFonts w:cs="Arial"/>
          <w:szCs w:val="20"/>
          <w:lang w:val="sl-SI"/>
        </w:rPr>
        <w:t>Delovno področje:</w:t>
      </w:r>
    </w:p>
    <w:p w:rsidR="00667E4D" w:rsidRPr="00667E4D" w:rsidRDefault="00667E4D" w:rsidP="00667E4D">
      <w:pPr>
        <w:pStyle w:val="Odstavekseznama"/>
        <w:numPr>
          <w:ilvl w:val="0"/>
          <w:numId w:val="34"/>
        </w:numPr>
        <w:jc w:val="both"/>
        <w:rPr>
          <w:rFonts w:cs="Arial"/>
          <w:szCs w:val="20"/>
          <w:lang w:val="sl-SI"/>
        </w:rPr>
      </w:pPr>
      <w:r w:rsidRPr="00667E4D">
        <w:rPr>
          <w:rFonts w:cs="Arial"/>
          <w:szCs w:val="20"/>
          <w:lang w:val="sl-SI"/>
        </w:rPr>
        <w:t>organiziranje medsebojnega sodelovanja in usklajevanja notranjih organizacijskih enot in sodelovanja z drugimi organi;</w:t>
      </w:r>
    </w:p>
    <w:p w:rsidR="00667E4D" w:rsidRPr="00667E4D" w:rsidRDefault="00667E4D" w:rsidP="00667E4D">
      <w:pPr>
        <w:pStyle w:val="Odstavekseznama"/>
        <w:numPr>
          <w:ilvl w:val="0"/>
          <w:numId w:val="34"/>
        </w:numPr>
        <w:jc w:val="both"/>
        <w:rPr>
          <w:rFonts w:cs="Arial"/>
          <w:szCs w:val="20"/>
          <w:lang w:val="sl-SI"/>
        </w:rPr>
      </w:pPr>
      <w:r w:rsidRPr="00667E4D">
        <w:rPr>
          <w:rFonts w:cs="Arial"/>
          <w:szCs w:val="20"/>
          <w:lang w:val="sl-SI"/>
        </w:rPr>
        <w:t>sodelovanje pri oblikovanju sistemskih rešitev in drugih najzahtevnejših gradiv;</w:t>
      </w:r>
    </w:p>
    <w:p w:rsidR="00667E4D" w:rsidRPr="00667E4D" w:rsidRDefault="00667E4D" w:rsidP="00667E4D">
      <w:pPr>
        <w:pStyle w:val="Odstavekseznama"/>
        <w:numPr>
          <w:ilvl w:val="0"/>
          <w:numId w:val="34"/>
        </w:numPr>
        <w:jc w:val="both"/>
        <w:rPr>
          <w:rFonts w:cs="Arial"/>
          <w:szCs w:val="20"/>
          <w:lang w:val="sl-SI"/>
        </w:rPr>
      </w:pPr>
      <w:r w:rsidRPr="00667E4D">
        <w:rPr>
          <w:rFonts w:cs="Arial"/>
          <w:szCs w:val="20"/>
          <w:lang w:val="sl-SI"/>
        </w:rPr>
        <w:t>samostojna priprava zahtevnih analiz, razvojnih projektov, informacij, poročil in drugih zahtevnih gradiv;</w:t>
      </w:r>
    </w:p>
    <w:p w:rsidR="00667E4D" w:rsidRPr="00667E4D" w:rsidRDefault="00667E4D" w:rsidP="00667E4D">
      <w:pPr>
        <w:pStyle w:val="Odstavekseznama"/>
        <w:numPr>
          <w:ilvl w:val="0"/>
          <w:numId w:val="34"/>
        </w:numPr>
        <w:jc w:val="both"/>
        <w:rPr>
          <w:rFonts w:cs="Arial"/>
          <w:szCs w:val="20"/>
          <w:lang w:val="sl-SI"/>
        </w:rPr>
      </w:pPr>
      <w:r w:rsidRPr="00667E4D">
        <w:rPr>
          <w:rFonts w:cs="Arial"/>
          <w:szCs w:val="20"/>
          <w:lang w:val="sl-SI"/>
        </w:rPr>
        <w:t>samostojno opravljanje drugih zahtevnejših nalog.</w:t>
      </w:r>
    </w:p>
    <w:p w:rsidR="004414FD" w:rsidRDefault="004414FD" w:rsidP="007A0870">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491CCE"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w:t>
      </w:r>
      <w:r w:rsidR="007E5E5C" w:rsidRPr="007E5E5C">
        <w:rPr>
          <w:rFonts w:cs="Arial"/>
          <w:color w:val="000000"/>
          <w:szCs w:val="20"/>
          <w:lang w:val="sl-SI"/>
        </w:rPr>
        <w:t>do vrnitve javn</w:t>
      </w:r>
      <w:r w:rsidR="00E07C2D">
        <w:rPr>
          <w:rFonts w:cs="Arial"/>
          <w:color w:val="000000"/>
          <w:szCs w:val="20"/>
          <w:lang w:val="sl-SI"/>
        </w:rPr>
        <w:t>e</w:t>
      </w:r>
      <w:r w:rsidR="007E5E5C" w:rsidRPr="007E5E5C">
        <w:rPr>
          <w:rFonts w:cs="Arial"/>
          <w:color w:val="000000"/>
          <w:szCs w:val="20"/>
          <w:lang w:val="sl-SI"/>
        </w:rPr>
        <w:t xml:space="preserve"> uslužbenk</w:t>
      </w:r>
      <w:r w:rsidR="00E07C2D">
        <w:rPr>
          <w:rFonts w:cs="Arial"/>
          <w:color w:val="000000"/>
          <w:szCs w:val="20"/>
          <w:lang w:val="sl-SI"/>
        </w:rPr>
        <w:t>e</w:t>
      </w:r>
      <w:r w:rsidR="007E5E5C" w:rsidRPr="007E5E5C">
        <w:rPr>
          <w:rFonts w:cs="Arial"/>
          <w:color w:val="000000"/>
          <w:szCs w:val="20"/>
          <w:lang w:val="sl-SI"/>
        </w:rPr>
        <w:t xml:space="preserve"> iz dopusta po ZSDP-1 (</w:t>
      </w:r>
      <w:r w:rsidR="00667E4D" w:rsidRPr="00667E4D">
        <w:rPr>
          <w:rFonts w:cs="Arial"/>
          <w:color w:val="000000"/>
          <w:szCs w:val="20"/>
          <w:lang w:val="sl-SI"/>
        </w:rPr>
        <w:t>Uradni list RS, št. 26/2014, 90/2015, 75/2017 – ZUPJS-G, 14/2018, 81/2019, 158/2020 in 92/2021</w:t>
      </w:r>
      <w:r w:rsidR="007E5E5C" w:rsidRPr="007E5E5C">
        <w:rPr>
          <w:rFonts w:cs="Arial"/>
          <w:color w:val="000000"/>
          <w:szCs w:val="20"/>
          <w:lang w:val="sl-SI"/>
        </w:rPr>
        <w:t>), s polnim delovnim časom.</w:t>
      </w:r>
    </w:p>
    <w:p w:rsidR="00667E4D" w:rsidRDefault="00667E4D" w:rsidP="00491CCE">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w:t>
      </w:r>
      <w:r w:rsidR="00E07C2D">
        <w:rPr>
          <w:rFonts w:cs="Arial"/>
          <w:szCs w:val="20"/>
          <w:lang w:val="sl-SI"/>
        </w:rPr>
        <w:t xml:space="preserve">višji </w:t>
      </w:r>
      <w:bookmarkStart w:id="0" w:name="_GoBack"/>
      <w:bookmarkEnd w:id="0"/>
      <w:r w:rsidRPr="000349F0">
        <w:rPr>
          <w:rFonts w:cs="Arial"/>
          <w:szCs w:val="20"/>
          <w:lang w:val="sl-SI"/>
        </w:rPr>
        <w:t xml:space="preserve">svetovalec brez imenovanja v naziv. Pravice oziroma obveznosti se </w:t>
      </w:r>
      <w:r>
        <w:rPr>
          <w:rFonts w:cs="Arial"/>
          <w:szCs w:val="20"/>
          <w:lang w:val="sl-SI"/>
        </w:rPr>
        <w:t>mu</w:t>
      </w:r>
      <w:r w:rsidRPr="000349F0">
        <w:rPr>
          <w:rFonts w:cs="Arial"/>
          <w:szCs w:val="20"/>
          <w:lang w:val="sl-SI"/>
        </w:rPr>
        <w:t xml:space="preserve"> določijo glede na uradniški naziv </w:t>
      </w:r>
      <w:r w:rsidR="00667E4D">
        <w:rPr>
          <w:rFonts w:cs="Arial"/>
          <w:szCs w:val="20"/>
          <w:lang w:val="sl-SI"/>
        </w:rPr>
        <w:t xml:space="preserve">višji </w:t>
      </w:r>
      <w:r w:rsidRPr="000349F0">
        <w:rPr>
          <w:rFonts w:cs="Arial"/>
          <w:szCs w:val="20"/>
          <w:lang w:val="sl-SI"/>
        </w:rPr>
        <w:t>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9123BB">
        <w:rPr>
          <w:rFonts w:cs="Arial"/>
          <w:szCs w:val="20"/>
        </w:rPr>
        <w:t>1</w:t>
      </w:r>
      <w:r w:rsidR="00667E4D">
        <w:rPr>
          <w:rFonts w:cs="Arial"/>
          <w:szCs w:val="20"/>
        </w:rPr>
        <w:t>7</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w:t>
      </w:r>
      <w:r w:rsidRPr="004414FD">
        <w:rPr>
          <w:rFonts w:cs="Arial"/>
          <w:color w:val="000000"/>
          <w:szCs w:val="20"/>
          <w:lang w:val="sl-SI"/>
        </w:rPr>
        <w:lastRenderedPageBreak/>
        <w:t xml:space="preserve">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4E82AD6C-E2E4-42E7-966B-5193F63219F1}"/>
    <w:embedBold r:id="rId2" w:fontKey="{8644CF45-34A9-4BFC-B70A-CBBF2190AC57}"/>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25144A0"/>
    <w:multiLevelType w:val="hybridMultilevel"/>
    <w:tmpl w:val="D61C6A82"/>
    <w:lvl w:ilvl="0" w:tplc="5CCED880">
      <w:start w:val="1"/>
      <w:numFmt w:val="bullet"/>
      <w:lvlText w:val="-"/>
      <w:lvlJc w:val="left"/>
      <w:pPr>
        <w:ind w:left="1068" w:hanging="360"/>
      </w:pPr>
      <w:rPr>
        <w:rFonts w:ascii="Helv" w:hAnsi="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F0B05F0"/>
    <w:multiLevelType w:val="hybridMultilevel"/>
    <w:tmpl w:val="0366C2A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9954D5"/>
    <w:multiLevelType w:val="hybridMultilevel"/>
    <w:tmpl w:val="C13E09E4"/>
    <w:lvl w:ilvl="0" w:tplc="35462D3C">
      <w:numFmt w:val="bullet"/>
      <w:lvlText w:val="-"/>
      <w:lvlJc w:val="left"/>
      <w:pPr>
        <w:ind w:left="1056" w:hanging="708"/>
      </w:pPr>
      <w:rPr>
        <w:rFonts w:ascii="Arial" w:eastAsia="Times New Roman" w:hAnsi="Arial" w:cs="Aria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7"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BC7ABC"/>
    <w:multiLevelType w:val="hybridMultilevel"/>
    <w:tmpl w:val="7F344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15"/>
  </w:num>
  <w:num w:numId="4">
    <w:abstractNumId w:val="1"/>
  </w:num>
  <w:num w:numId="5">
    <w:abstractNumId w:val="6"/>
  </w:num>
  <w:num w:numId="6">
    <w:abstractNumId w:val="7"/>
  </w:num>
  <w:num w:numId="7">
    <w:abstractNumId w:val="26"/>
  </w:num>
  <w:num w:numId="8">
    <w:abstractNumId w:val="18"/>
  </w:num>
  <w:num w:numId="9">
    <w:abstractNumId w:val="19"/>
  </w:num>
  <w:num w:numId="10">
    <w:abstractNumId w:val="27"/>
  </w:num>
  <w:num w:numId="11">
    <w:abstractNumId w:val="30"/>
  </w:num>
  <w:num w:numId="12">
    <w:abstractNumId w:val="2"/>
  </w:num>
  <w:num w:numId="13">
    <w:abstractNumId w:val="24"/>
  </w:num>
  <w:num w:numId="14">
    <w:abstractNumId w:val="21"/>
  </w:num>
  <w:num w:numId="15">
    <w:abstractNumId w:val="5"/>
  </w:num>
  <w:num w:numId="16">
    <w:abstractNumId w:val="4"/>
  </w:num>
  <w:num w:numId="17">
    <w:abstractNumId w:val="33"/>
  </w:num>
  <w:num w:numId="18">
    <w:abstractNumId w:val="32"/>
  </w:num>
  <w:num w:numId="19">
    <w:abstractNumId w:val="12"/>
  </w:num>
  <w:num w:numId="20">
    <w:abstractNumId w:val="14"/>
  </w:num>
  <w:num w:numId="21">
    <w:abstractNumId w:val="3"/>
  </w:num>
  <w:num w:numId="22">
    <w:abstractNumId w:val="13"/>
  </w:num>
  <w:num w:numId="23">
    <w:abstractNumId w:val="17"/>
  </w:num>
  <w:num w:numId="24">
    <w:abstractNumId w:val="10"/>
  </w:num>
  <w:num w:numId="25">
    <w:abstractNumId w:val="20"/>
  </w:num>
  <w:num w:numId="26">
    <w:abstractNumId w:val="0"/>
  </w:num>
  <w:num w:numId="27">
    <w:abstractNumId w:val="22"/>
  </w:num>
  <w:num w:numId="28">
    <w:abstractNumId w:val="29"/>
  </w:num>
  <w:num w:numId="29">
    <w:abstractNumId w:val="28"/>
  </w:num>
  <w:num w:numId="30">
    <w:abstractNumId w:val="23"/>
  </w:num>
  <w:num w:numId="31">
    <w:abstractNumId w:val="31"/>
  </w:num>
  <w:num w:numId="32">
    <w:abstractNumId w:val="8"/>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5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67E4D"/>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5E5C"/>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07C2D"/>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3B46DA-DFE6-4AA9-99FB-4A7A9E5D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5849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6861</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2021-12-15T11:37:00Z</dcterms:created>
  <dcterms:modified xsi:type="dcterms:W3CDTF">2021-12-15T11:38:00Z</dcterms:modified>
</cp:coreProperties>
</file>