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D2" w:rsidRDefault="00C35CD2" w:rsidP="002B31F2">
      <w:pPr>
        <w:tabs>
          <w:tab w:val="left" w:pos="1701"/>
        </w:tabs>
        <w:spacing w:after="0" w:line="260" w:lineRule="atLeast"/>
        <w:rPr>
          <w:rFonts w:ascii="Arial" w:eastAsia="Times New Roman" w:hAnsi="Arial" w:cs="Arial"/>
          <w:sz w:val="20"/>
          <w:szCs w:val="20"/>
          <w:lang w:eastAsia="sl-SI"/>
        </w:rPr>
      </w:pPr>
    </w:p>
    <w:p w:rsidR="00C35CD2" w:rsidRDefault="00C35CD2" w:rsidP="002B31F2">
      <w:pPr>
        <w:tabs>
          <w:tab w:val="left" w:pos="1701"/>
        </w:tabs>
        <w:spacing w:after="0" w:line="260" w:lineRule="atLeast"/>
        <w:rPr>
          <w:rFonts w:ascii="Arial" w:eastAsia="Times New Roman" w:hAnsi="Arial" w:cs="Arial"/>
          <w:sz w:val="20"/>
          <w:szCs w:val="20"/>
          <w:lang w:eastAsia="sl-SI"/>
        </w:rPr>
      </w:pPr>
    </w:p>
    <w:p w:rsidR="0098659D" w:rsidRPr="0098659D" w:rsidRDefault="0098659D" w:rsidP="0098659D">
      <w:pPr>
        <w:spacing w:after="0" w:line="260" w:lineRule="atLeast"/>
        <w:rPr>
          <w:rFonts w:ascii="Arial" w:eastAsia="Times New Roman" w:hAnsi="Arial" w:cs="Arial"/>
          <w:sz w:val="20"/>
          <w:szCs w:val="20"/>
        </w:rPr>
      </w:pPr>
    </w:p>
    <w:p w:rsidR="0098659D" w:rsidRPr="0098659D" w:rsidRDefault="0098659D" w:rsidP="0098659D">
      <w:pPr>
        <w:spacing w:after="0" w:line="260" w:lineRule="atLeast"/>
        <w:rPr>
          <w:rFonts w:ascii="Arial" w:eastAsia="Times New Roman" w:hAnsi="Arial" w:cs="Arial"/>
          <w:sz w:val="20"/>
          <w:szCs w:val="20"/>
        </w:rPr>
      </w:pPr>
      <w:r w:rsidRPr="0098659D">
        <w:rPr>
          <w:rFonts w:ascii="Arial" w:eastAsia="Times New Roman" w:hAnsi="Arial" w:cs="Arial"/>
          <w:sz w:val="20"/>
          <w:szCs w:val="20"/>
        </w:rPr>
        <w:t>Številka: 1100-</w:t>
      </w:r>
      <w:r w:rsidR="00CF0FEF">
        <w:rPr>
          <w:rFonts w:ascii="Arial" w:eastAsia="Times New Roman" w:hAnsi="Arial" w:cs="Arial"/>
          <w:sz w:val="20"/>
          <w:szCs w:val="20"/>
        </w:rPr>
        <w:t>21</w:t>
      </w:r>
      <w:r w:rsidRPr="0098659D">
        <w:rPr>
          <w:rFonts w:ascii="Arial" w:eastAsia="Times New Roman" w:hAnsi="Arial" w:cs="Arial"/>
          <w:sz w:val="20"/>
          <w:szCs w:val="20"/>
        </w:rPr>
        <w:t>/2019/1</w:t>
      </w:r>
    </w:p>
    <w:p w:rsidR="0098659D" w:rsidRPr="0098659D" w:rsidRDefault="0098659D" w:rsidP="0098659D">
      <w:pPr>
        <w:spacing w:after="0" w:line="260" w:lineRule="atLeast"/>
        <w:rPr>
          <w:rFonts w:ascii="Arial" w:eastAsia="Times New Roman" w:hAnsi="Arial" w:cs="Arial"/>
          <w:sz w:val="20"/>
          <w:szCs w:val="20"/>
        </w:rPr>
      </w:pPr>
      <w:r w:rsidRPr="0098659D">
        <w:rPr>
          <w:rFonts w:ascii="Arial" w:eastAsia="Times New Roman" w:hAnsi="Arial" w:cs="Arial"/>
          <w:sz w:val="20"/>
          <w:szCs w:val="20"/>
        </w:rPr>
        <w:t xml:space="preserve">Datum: </w:t>
      </w:r>
      <w:r w:rsidR="00CF0FEF">
        <w:rPr>
          <w:rFonts w:ascii="Arial" w:eastAsia="Times New Roman" w:hAnsi="Arial" w:cs="Arial"/>
          <w:sz w:val="20"/>
          <w:szCs w:val="20"/>
        </w:rPr>
        <w:t>10</w:t>
      </w:r>
      <w:r w:rsidRPr="0098659D">
        <w:rPr>
          <w:rFonts w:ascii="Arial" w:eastAsia="Times New Roman" w:hAnsi="Arial" w:cs="Arial"/>
          <w:sz w:val="20"/>
          <w:szCs w:val="20"/>
        </w:rPr>
        <w:t>.</w:t>
      </w:r>
      <w:r w:rsidR="00CF0FEF">
        <w:rPr>
          <w:rFonts w:ascii="Arial" w:eastAsia="Times New Roman" w:hAnsi="Arial" w:cs="Arial"/>
          <w:sz w:val="20"/>
          <w:szCs w:val="20"/>
        </w:rPr>
        <w:t>9</w:t>
      </w:r>
      <w:r w:rsidRPr="0098659D">
        <w:rPr>
          <w:rFonts w:ascii="Arial" w:eastAsia="Times New Roman" w:hAnsi="Arial" w:cs="Arial"/>
          <w:sz w:val="20"/>
          <w:szCs w:val="20"/>
        </w:rPr>
        <w:t xml:space="preserve">.2019  </w:t>
      </w:r>
    </w:p>
    <w:p w:rsidR="0098659D" w:rsidRDefault="0098659D" w:rsidP="0098659D">
      <w:pPr>
        <w:spacing w:after="0" w:line="260" w:lineRule="atLeast"/>
        <w:rPr>
          <w:rFonts w:ascii="Arial" w:eastAsia="Times New Roman" w:hAnsi="Arial" w:cs="Arial"/>
          <w:sz w:val="20"/>
          <w:szCs w:val="20"/>
        </w:rPr>
      </w:pPr>
    </w:p>
    <w:p w:rsidR="00F847D0" w:rsidRPr="0098659D" w:rsidRDefault="00F847D0" w:rsidP="0098659D">
      <w:pPr>
        <w:spacing w:after="0" w:line="260" w:lineRule="atLeast"/>
        <w:rPr>
          <w:rFonts w:ascii="Arial" w:eastAsia="Times New Roman" w:hAnsi="Arial" w:cs="Arial"/>
          <w:sz w:val="20"/>
          <w:szCs w:val="20"/>
        </w:rPr>
      </w:pPr>
      <w:bookmarkStart w:id="0" w:name="_GoBack"/>
      <w:bookmarkEnd w:id="0"/>
    </w:p>
    <w:p w:rsidR="0098659D" w:rsidRPr="0098659D" w:rsidRDefault="0098659D" w:rsidP="0098659D">
      <w:pPr>
        <w:autoSpaceDE w:val="0"/>
        <w:autoSpaceDN w:val="0"/>
        <w:adjustRightInd w:val="0"/>
        <w:spacing w:after="0" w:line="240" w:lineRule="atLeast"/>
        <w:jc w:val="both"/>
        <w:rPr>
          <w:rFonts w:ascii="Arial" w:eastAsia="Times New Roman" w:hAnsi="Arial" w:cs="Times New Roman"/>
          <w:color w:val="000000"/>
          <w:sz w:val="20"/>
          <w:szCs w:val="20"/>
        </w:rPr>
      </w:pPr>
      <w:r w:rsidRPr="0098659D">
        <w:rPr>
          <w:rFonts w:ascii="Arial" w:eastAsia="Times New Roman" w:hAnsi="Arial" w:cs="Times New Roman"/>
          <w:color w:val="000000"/>
          <w:sz w:val="20"/>
          <w:szCs w:val="20"/>
        </w:rPr>
        <w:t xml:space="preserve">Na podlagi 58. člena Zakona o javnih uslužbencih </w:t>
      </w:r>
      <w:r w:rsidRPr="0098659D">
        <w:rPr>
          <w:rFonts w:ascii="Arial" w:eastAsia="Times New Roman" w:hAnsi="Arial" w:cs="Times New Roman"/>
          <w:sz w:val="20"/>
          <w:szCs w:val="20"/>
        </w:rPr>
        <w:t>(ZJU, Uradni list RS, št. 63/2007 – UPB3 – uradno prečiščeno besedilo, 65/2008, 69/2008 – ZTFI-A, 69/2008 – ZZavar-E in 40/2012 - ZUJF)</w:t>
      </w:r>
      <w:r w:rsidRPr="0098659D">
        <w:rPr>
          <w:rFonts w:ascii="Arial" w:eastAsia="Times New Roman" w:hAnsi="Arial" w:cs="Times New Roman"/>
          <w:color w:val="000000"/>
          <w:sz w:val="20"/>
          <w:szCs w:val="20"/>
        </w:rPr>
        <w:t xml:space="preserve"> </w:t>
      </w:r>
      <w:r w:rsidRPr="0098659D">
        <w:rPr>
          <w:rFonts w:ascii="Arial" w:eastAsia="Times New Roman" w:hAnsi="Arial" w:cs="Arial"/>
          <w:sz w:val="20"/>
          <w:szCs w:val="20"/>
        </w:rPr>
        <w:t>in 18. člena Uredbe o postopku za zasedbo delovnega mesta v organih državne uprave in v pravosodnih organih (Uradni list RS, št. 139/2006 in 104/2010)</w:t>
      </w:r>
      <w:r w:rsidRPr="0098659D">
        <w:rPr>
          <w:rFonts w:ascii="Arial" w:eastAsia="Times New Roman" w:hAnsi="Arial" w:cs="Arial"/>
        </w:rPr>
        <w:t xml:space="preserve"> </w:t>
      </w:r>
      <w:r w:rsidRPr="0098659D">
        <w:rPr>
          <w:rFonts w:ascii="Arial" w:eastAsia="Times New Roman" w:hAnsi="Arial" w:cs="Times New Roman"/>
          <w:color w:val="000000"/>
          <w:sz w:val="20"/>
          <w:szCs w:val="20"/>
        </w:rPr>
        <w:t>generalni direktor Agencije RS za kmetijske trge in razvoj podeželja objavlja javni natečaj za zasedbo prostega uradniškega delovnega mesta</w:t>
      </w:r>
    </w:p>
    <w:p w:rsidR="0098659D" w:rsidRPr="0098659D" w:rsidRDefault="0098659D" w:rsidP="0098659D">
      <w:pPr>
        <w:spacing w:after="0" w:line="240" w:lineRule="auto"/>
        <w:jc w:val="both"/>
        <w:rPr>
          <w:rFonts w:ascii="Arial" w:eastAsia="Times New Roman" w:hAnsi="Arial" w:cs="Times New Roman"/>
          <w:sz w:val="20"/>
          <w:szCs w:val="20"/>
        </w:rPr>
      </w:pPr>
    </w:p>
    <w:p w:rsidR="0098659D" w:rsidRPr="0098659D" w:rsidRDefault="0098659D" w:rsidP="0098659D">
      <w:pPr>
        <w:spacing w:after="0" w:line="260" w:lineRule="atLeast"/>
        <w:jc w:val="both"/>
        <w:rPr>
          <w:rFonts w:ascii="Arial" w:eastAsia="Times New Roman" w:hAnsi="Arial" w:cs="Arial"/>
          <w:b/>
          <w:bCs/>
          <w:sz w:val="20"/>
          <w:szCs w:val="20"/>
        </w:rPr>
      </w:pPr>
    </w:p>
    <w:p w:rsidR="0098659D" w:rsidRPr="0098659D" w:rsidRDefault="0098659D" w:rsidP="0098659D">
      <w:pPr>
        <w:spacing w:after="0" w:line="260" w:lineRule="atLeast"/>
        <w:jc w:val="center"/>
        <w:rPr>
          <w:rFonts w:ascii="Arial" w:eastAsia="Times New Roman" w:hAnsi="Arial" w:cs="Arial"/>
          <w:b/>
          <w:bCs/>
          <w:sz w:val="20"/>
          <w:szCs w:val="20"/>
        </w:rPr>
      </w:pPr>
      <w:r w:rsidRPr="0098659D">
        <w:rPr>
          <w:rFonts w:ascii="Arial" w:eastAsia="Times New Roman" w:hAnsi="Arial" w:cs="Arial"/>
          <w:b/>
          <w:bCs/>
          <w:sz w:val="20"/>
          <w:szCs w:val="20"/>
        </w:rPr>
        <w:t>SVETOVALEC v Oddelku za izboljšanje konkurenčnosti, v Sektorju za razvoj podeželja</w:t>
      </w:r>
      <w:r w:rsidRPr="0098659D">
        <w:rPr>
          <w:rFonts w:ascii="Arial" w:eastAsia="Times New Roman" w:hAnsi="Arial" w:cs="Arial"/>
          <w:b/>
          <w:bCs/>
          <w:color w:val="000000"/>
          <w:sz w:val="20"/>
          <w:szCs w:val="20"/>
          <w:lang w:eastAsia="sl-SI"/>
        </w:rPr>
        <w:t xml:space="preserve"> na nalogah Programa razvoja podeželja 2014-2020</w:t>
      </w:r>
      <w:r w:rsidRPr="0098659D">
        <w:rPr>
          <w:rFonts w:ascii="Arial" w:eastAsia="Times New Roman" w:hAnsi="Arial" w:cs="Arial"/>
          <w:b/>
          <w:bCs/>
          <w:sz w:val="20"/>
          <w:szCs w:val="20"/>
        </w:rPr>
        <w:t>, pri prijavi se sklicujte na št. 1100-21/2019</w:t>
      </w:r>
    </w:p>
    <w:p w:rsidR="0098659D" w:rsidRPr="0098659D" w:rsidRDefault="0098659D" w:rsidP="0098659D">
      <w:pPr>
        <w:spacing w:after="0" w:line="240" w:lineRule="auto"/>
        <w:rPr>
          <w:rFonts w:ascii="Arial" w:eastAsia="Times New Roman" w:hAnsi="Arial" w:cs="Arial"/>
          <w:sz w:val="20"/>
          <w:szCs w:val="20"/>
          <w:lang w:eastAsia="sl-SI"/>
        </w:rPr>
      </w:pPr>
    </w:p>
    <w:p w:rsidR="0098659D" w:rsidRPr="0098659D" w:rsidRDefault="0098659D" w:rsidP="0098659D">
      <w:pPr>
        <w:spacing w:after="0" w:line="260" w:lineRule="atLeast"/>
        <w:rPr>
          <w:rFonts w:ascii="Arial" w:eastAsia="Times New Roman" w:hAnsi="Arial" w:cs="Times New Roman"/>
          <w:sz w:val="20"/>
          <w:szCs w:val="20"/>
        </w:rPr>
      </w:pPr>
      <w:r w:rsidRPr="0098659D">
        <w:rPr>
          <w:rFonts w:ascii="Arial" w:eastAsia="Times New Roman" w:hAnsi="Arial" w:cs="Times New Roman"/>
          <w:sz w:val="20"/>
          <w:szCs w:val="20"/>
        </w:rPr>
        <w:t>Kandidati, ki se bodo prijavili na prosto delovno mesto, morajo izpolnjevati naslednje pogoje:</w:t>
      </w:r>
    </w:p>
    <w:p w:rsidR="0098659D" w:rsidRPr="0098659D" w:rsidRDefault="0098659D" w:rsidP="0098659D">
      <w:pPr>
        <w:tabs>
          <w:tab w:val="center" w:pos="4320"/>
          <w:tab w:val="right" w:pos="8640"/>
        </w:tabs>
        <w:spacing w:after="0" w:line="260" w:lineRule="atLeast"/>
        <w:jc w:val="both"/>
        <w:rPr>
          <w:rFonts w:ascii="Arial" w:eastAsia="Times New Roman" w:hAnsi="Arial" w:cs="Arial"/>
          <w:sz w:val="20"/>
          <w:szCs w:val="20"/>
        </w:rPr>
      </w:pPr>
    </w:p>
    <w:p w:rsidR="0098659D" w:rsidRPr="0098659D" w:rsidRDefault="0098659D" w:rsidP="0098659D">
      <w:pPr>
        <w:numPr>
          <w:ilvl w:val="0"/>
          <w:numId w:val="7"/>
        </w:numPr>
        <w:spacing w:after="0" w:line="260" w:lineRule="atLeast"/>
        <w:jc w:val="both"/>
        <w:rPr>
          <w:rFonts w:ascii="Arial" w:eastAsia="Times New Roman" w:hAnsi="Arial" w:cs="Times New Roman"/>
          <w:sz w:val="20"/>
          <w:szCs w:val="24"/>
        </w:rPr>
      </w:pPr>
      <w:r w:rsidRPr="0098659D">
        <w:rPr>
          <w:rFonts w:ascii="Arial" w:eastAsia="Times New Roman" w:hAnsi="Arial" w:cs="Times New Roman"/>
          <w:sz w:val="20"/>
          <w:szCs w:val="24"/>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98659D" w:rsidRPr="0098659D" w:rsidRDefault="0098659D" w:rsidP="0098659D">
      <w:pPr>
        <w:numPr>
          <w:ilvl w:val="0"/>
          <w:numId w:val="7"/>
        </w:numPr>
        <w:spacing w:after="0" w:line="240" w:lineRule="auto"/>
        <w:ind w:left="1080" w:hanging="732"/>
        <w:jc w:val="both"/>
        <w:rPr>
          <w:rFonts w:ascii="Arial" w:eastAsia="Times New Roman" w:hAnsi="Arial" w:cs="Arial"/>
          <w:sz w:val="20"/>
          <w:szCs w:val="20"/>
        </w:rPr>
      </w:pPr>
      <w:r w:rsidRPr="0098659D">
        <w:rPr>
          <w:rFonts w:ascii="Arial" w:eastAsia="Times New Roman" w:hAnsi="Arial" w:cs="Arial"/>
          <w:sz w:val="20"/>
          <w:szCs w:val="20"/>
        </w:rPr>
        <w:t>najmanj 7 mesecev delovnih izkušenj;</w:t>
      </w:r>
    </w:p>
    <w:p w:rsidR="0098659D" w:rsidRPr="0098659D" w:rsidRDefault="0098659D" w:rsidP="0098659D">
      <w:pPr>
        <w:numPr>
          <w:ilvl w:val="0"/>
          <w:numId w:val="7"/>
        </w:numPr>
        <w:spacing w:after="0" w:line="240" w:lineRule="auto"/>
        <w:ind w:left="1080" w:hanging="732"/>
        <w:jc w:val="both"/>
        <w:rPr>
          <w:rFonts w:ascii="Arial" w:eastAsia="Times New Roman" w:hAnsi="Arial" w:cs="Arial"/>
          <w:sz w:val="20"/>
          <w:szCs w:val="20"/>
        </w:rPr>
      </w:pPr>
      <w:r w:rsidRPr="0098659D">
        <w:rPr>
          <w:rFonts w:ascii="Arial" w:eastAsia="Times New Roman" w:hAnsi="Arial" w:cs="Arial"/>
          <w:sz w:val="20"/>
          <w:szCs w:val="20"/>
        </w:rPr>
        <w:t>opravljeno obvezno usposabljanje za imenovanje v naziv;</w:t>
      </w:r>
    </w:p>
    <w:p w:rsidR="0098659D" w:rsidRPr="0098659D" w:rsidRDefault="0098659D" w:rsidP="0098659D">
      <w:pPr>
        <w:numPr>
          <w:ilvl w:val="0"/>
          <w:numId w:val="7"/>
        </w:numPr>
        <w:spacing w:after="0" w:line="240" w:lineRule="auto"/>
        <w:ind w:left="1080" w:hanging="732"/>
        <w:jc w:val="both"/>
        <w:rPr>
          <w:rFonts w:ascii="Arial" w:eastAsia="Times New Roman" w:hAnsi="Arial" w:cs="Arial"/>
          <w:sz w:val="20"/>
          <w:szCs w:val="20"/>
        </w:rPr>
      </w:pPr>
      <w:r w:rsidRPr="0098659D">
        <w:rPr>
          <w:rFonts w:ascii="Arial" w:eastAsia="Times New Roman" w:hAnsi="Arial" w:cs="Arial"/>
          <w:sz w:val="20"/>
          <w:szCs w:val="20"/>
        </w:rPr>
        <w:t>opravljen strokovni izpit iz upravnega postopka druge stopnje;</w:t>
      </w:r>
    </w:p>
    <w:p w:rsidR="0098659D" w:rsidRPr="0098659D" w:rsidRDefault="0098659D" w:rsidP="0098659D">
      <w:pPr>
        <w:numPr>
          <w:ilvl w:val="0"/>
          <w:numId w:val="7"/>
        </w:numPr>
        <w:spacing w:after="0" w:line="240" w:lineRule="auto"/>
        <w:ind w:left="1080" w:hanging="732"/>
        <w:jc w:val="both"/>
        <w:rPr>
          <w:rFonts w:ascii="Arial" w:eastAsia="Times New Roman" w:hAnsi="Arial" w:cs="Arial"/>
          <w:sz w:val="20"/>
          <w:szCs w:val="20"/>
        </w:rPr>
      </w:pPr>
      <w:r w:rsidRPr="0098659D">
        <w:rPr>
          <w:rFonts w:ascii="Arial" w:eastAsia="Times New Roman" w:hAnsi="Arial" w:cs="Arial"/>
          <w:sz w:val="20"/>
          <w:szCs w:val="20"/>
        </w:rPr>
        <w:t>znanje uradnega jezika;</w:t>
      </w:r>
    </w:p>
    <w:p w:rsidR="0098659D" w:rsidRPr="0098659D" w:rsidRDefault="0098659D" w:rsidP="0098659D">
      <w:pPr>
        <w:numPr>
          <w:ilvl w:val="0"/>
          <w:numId w:val="7"/>
        </w:numPr>
        <w:spacing w:after="0" w:line="240" w:lineRule="auto"/>
        <w:ind w:left="1080" w:hanging="732"/>
        <w:jc w:val="both"/>
        <w:rPr>
          <w:rFonts w:ascii="Arial" w:eastAsia="Times New Roman" w:hAnsi="Arial" w:cs="Arial"/>
          <w:sz w:val="20"/>
          <w:szCs w:val="20"/>
        </w:rPr>
      </w:pPr>
      <w:r w:rsidRPr="0098659D">
        <w:rPr>
          <w:rFonts w:ascii="Arial" w:eastAsia="Times New Roman" w:hAnsi="Arial" w:cs="Arial"/>
          <w:sz w:val="20"/>
          <w:szCs w:val="20"/>
        </w:rPr>
        <w:t>državljanstvo Republike Slovenije;</w:t>
      </w:r>
    </w:p>
    <w:p w:rsidR="0098659D" w:rsidRPr="0098659D" w:rsidRDefault="0098659D" w:rsidP="0098659D">
      <w:pPr>
        <w:numPr>
          <w:ilvl w:val="0"/>
          <w:numId w:val="7"/>
        </w:numPr>
        <w:tabs>
          <w:tab w:val="center" w:pos="4320"/>
          <w:tab w:val="right" w:pos="8640"/>
        </w:tabs>
        <w:spacing w:after="0" w:line="260" w:lineRule="atLeast"/>
        <w:jc w:val="both"/>
        <w:rPr>
          <w:rFonts w:ascii="Arial" w:eastAsia="Times New Roman" w:hAnsi="Arial" w:cs="Arial"/>
          <w:sz w:val="20"/>
          <w:szCs w:val="20"/>
        </w:rPr>
      </w:pPr>
      <w:r w:rsidRPr="0098659D">
        <w:rPr>
          <w:rFonts w:ascii="Arial" w:eastAsia="Times New Roman" w:hAnsi="Arial" w:cs="Arial"/>
          <w:sz w:val="20"/>
          <w:szCs w:val="20"/>
        </w:rPr>
        <w:t>ne smejo biti pravnomočno obsojeni zaradi naklepnega kaznivega dejanja, ki se preganja po uradni dolžnosti in ne smejo biti obsojeni na nepogojno  kazen zapora v trajanju več kot šest mesecev;</w:t>
      </w:r>
    </w:p>
    <w:p w:rsidR="0098659D" w:rsidRPr="0098659D" w:rsidRDefault="0098659D" w:rsidP="0098659D">
      <w:pPr>
        <w:numPr>
          <w:ilvl w:val="0"/>
          <w:numId w:val="7"/>
        </w:numPr>
        <w:tabs>
          <w:tab w:val="center" w:pos="4320"/>
          <w:tab w:val="right" w:pos="8640"/>
        </w:tabs>
        <w:spacing w:after="0" w:line="260" w:lineRule="atLeast"/>
        <w:jc w:val="both"/>
        <w:rPr>
          <w:rFonts w:ascii="Arial" w:eastAsia="Times New Roman" w:hAnsi="Arial" w:cs="Arial"/>
          <w:sz w:val="20"/>
          <w:szCs w:val="20"/>
        </w:rPr>
      </w:pPr>
      <w:r w:rsidRPr="0098659D">
        <w:rPr>
          <w:rFonts w:ascii="Arial" w:eastAsia="Times New Roman" w:hAnsi="Arial" w:cs="Arial"/>
          <w:sz w:val="20"/>
          <w:szCs w:val="20"/>
        </w:rPr>
        <w:t>zoper njih ne sme biti vložena pravnomočna obtožnica zaradi naklepnega kaznivega dejanja, ki se preganja po uradni dolžnosti.</w:t>
      </w:r>
    </w:p>
    <w:p w:rsidR="0098659D" w:rsidRPr="0098659D" w:rsidRDefault="0098659D" w:rsidP="0098659D">
      <w:pPr>
        <w:spacing w:after="0" w:line="260" w:lineRule="atLeast"/>
        <w:jc w:val="both"/>
        <w:rPr>
          <w:rFonts w:ascii="Arial" w:eastAsia="Times New Roman" w:hAnsi="Arial" w:cs="Arial"/>
          <w:b/>
          <w:sz w:val="20"/>
          <w:szCs w:val="20"/>
        </w:rPr>
      </w:pPr>
    </w:p>
    <w:p w:rsidR="0098659D" w:rsidRPr="0098659D" w:rsidRDefault="0098659D" w:rsidP="0098659D">
      <w:pPr>
        <w:spacing w:after="0" w:line="260" w:lineRule="atLeast"/>
        <w:jc w:val="both"/>
        <w:rPr>
          <w:rFonts w:ascii="Arial" w:eastAsia="Times New Roman" w:hAnsi="Arial" w:cs="Times New Roman"/>
          <w:sz w:val="20"/>
          <w:szCs w:val="20"/>
        </w:rPr>
      </w:pPr>
      <w:r w:rsidRPr="0098659D">
        <w:rPr>
          <w:rFonts w:ascii="Arial" w:eastAsia="Times New Roman" w:hAnsi="Arial" w:cs="Times New Roman"/>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w:t>
      </w:r>
      <w:r w:rsidRPr="0098659D">
        <w:rPr>
          <w:rFonts w:ascii="Arial" w:eastAsia="Times New Roman" w:hAnsi="Arial" w:cs="Times New Roman"/>
          <w:sz w:val="20"/>
          <w:szCs w:val="20"/>
        </w:rPr>
        <w:lastRenderedPageBreak/>
        <w:t>opravljanja takega dela in stopnja izobrazbe. Delovne izkušnje se dokazujejo z verodostojnimi listinami, iz katerih sta razvidna čas opravljanja dela in stopnja izobrazbe.</w:t>
      </w:r>
    </w:p>
    <w:p w:rsidR="0098659D" w:rsidRPr="0098659D" w:rsidRDefault="0098659D" w:rsidP="0098659D">
      <w:pPr>
        <w:spacing w:after="0" w:line="260" w:lineRule="atLeast"/>
        <w:jc w:val="both"/>
        <w:rPr>
          <w:rFonts w:ascii="Arial" w:eastAsia="Times New Roman" w:hAnsi="Arial" w:cs="Times New Roman"/>
          <w:sz w:val="20"/>
          <w:szCs w:val="20"/>
        </w:rPr>
      </w:pPr>
      <w:r w:rsidRPr="0098659D">
        <w:rPr>
          <w:rFonts w:ascii="Arial" w:eastAsia="Times New Roman" w:hAnsi="Arial" w:cs="Times New Roman"/>
          <w:sz w:val="20"/>
          <w:szCs w:val="20"/>
        </w:rPr>
        <w:t xml:space="preserve"> </w:t>
      </w:r>
    </w:p>
    <w:p w:rsidR="0098659D" w:rsidRPr="0098659D" w:rsidRDefault="0098659D" w:rsidP="0098659D">
      <w:pPr>
        <w:spacing w:after="0" w:line="260" w:lineRule="atLeast"/>
        <w:jc w:val="both"/>
        <w:rPr>
          <w:rFonts w:ascii="Arial" w:eastAsia="Times New Roman" w:hAnsi="Arial" w:cs="Times New Roman"/>
          <w:sz w:val="20"/>
          <w:szCs w:val="20"/>
        </w:rPr>
      </w:pPr>
      <w:r w:rsidRPr="0098659D">
        <w:rPr>
          <w:rFonts w:ascii="Arial" w:eastAsia="Times New Roman" w:hAnsi="Arial" w:cs="Times New Roman"/>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98659D" w:rsidRPr="0098659D" w:rsidRDefault="0098659D" w:rsidP="0098659D">
      <w:pPr>
        <w:spacing w:after="0" w:line="260" w:lineRule="atLeast"/>
        <w:jc w:val="both"/>
        <w:rPr>
          <w:rFonts w:ascii="Arial" w:eastAsia="Times New Roman" w:hAnsi="Arial" w:cs="Arial"/>
          <w:sz w:val="20"/>
          <w:szCs w:val="20"/>
          <w:lang w:eastAsia="ar-SA"/>
        </w:rPr>
      </w:pPr>
    </w:p>
    <w:p w:rsidR="0098659D" w:rsidRPr="0098659D" w:rsidRDefault="0098659D" w:rsidP="0098659D">
      <w:pPr>
        <w:spacing w:after="0" w:line="260" w:lineRule="atLeast"/>
        <w:jc w:val="both"/>
        <w:rPr>
          <w:rFonts w:ascii="Arial" w:eastAsia="Times New Roman" w:hAnsi="Arial" w:cs="Times New Roman"/>
          <w:sz w:val="20"/>
          <w:szCs w:val="20"/>
        </w:rPr>
      </w:pPr>
      <w:r w:rsidRPr="0098659D">
        <w:rPr>
          <w:rFonts w:ascii="Arial" w:eastAsia="Times New Roman" w:hAnsi="Arial" w:cs="Times New Roman"/>
          <w:sz w:val="20"/>
          <w:szCs w:val="20"/>
        </w:rPr>
        <w:t>Pri izbranemu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rsidR="0098659D" w:rsidRPr="0098659D" w:rsidRDefault="0098659D" w:rsidP="0098659D">
      <w:pPr>
        <w:spacing w:after="0" w:line="260" w:lineRule="atLeast"/>
        <w:jc w:val="both"/>
        <w:rPr>
          <w:rFonts w:ascii="Arial" w:eastAsia="Times New Roman" w:hAnsi="Arial" w:cs="Times New Roman"/>
          <w:sz w:val="20"/>
          <w:szCs w:val="20"/>
        </w:rPr>
      </w:pPr>
    </w:p>
    <w:p w:rsidR="0098659D" w:rsidRPr="0098659D" w:rsidRDefault="0098659D" w:rsidP="0098659D">
      <w:pPr>
        <w:spacing w:after="0" w:line="260" w:lineRule="atLeast"/>
        <w:jc w:val="both"/>
        <w:rPr>
          <w:rFonts w:ascii="Arial" w:eastAsia="Times New Roman" w:hAnsi="Arial" w:cs="Times New Roman"/>
          <w:sz w:val="20"/>
          <w:szCs w:val="20"/>
        </w:rPr>
      </w:pPr>
      <w:r w:rsidRPr="0098659D">
        <w:rPr>
          <w:rFonts w:ascii="Arial" w:eastAsia="Times New Roman" w:hAnsi="Arial" w:cs="Times New Roman"/>
          <w:sz w:val="20"/>
          <w:szCs w:val="20"/>
        </w:rPr>
        <w:t>Pri izbranemu kandidatu se bo preverjalo, ali imajo opravljen strokovni izpit iz upravnega postopka druge stopnje. V nasprotnem primeru bo moral izbrani kandidati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98659D" w:rsidRPr="0098659D" w:rsidRDefault="0098659D" w:rsidP="0098659D">
      <w:pPr>
        <w:spacing w:after="0" w:line="260" w:lineRule="atLeast"/>
        <w:jc w:val="both"/>
        <w:rPr>
          <w:rFonts w:ascii="Arial" w:eastAsia="Times New Roman" w:hAnsi="Arial" w:cs="Arial"/>
          <w:sz w:val="20"/>
          <w:szCs w:val="20"/>
          <w:lang w:eastAsia="sl-SI"/>
        </w:rPr>
      </w:pPr>
    </w:p>
    <w:p w:rsidR="0098659D" w:rsidRPr="0098659D" w:rsidRDefault="0098659D" w:rsidP="0098659D">
      <w:pPr>
        <w:spacing w:after="0" w:line="260" w:lineRule="atLeast"/>
        <w:jc w:val="both"/>
        <w:rPr>
          <w:rFonts w:ascii="Arial" w:eastAsia="Times New Roman" w:hAnsi="Arial" w:cs="Arial"/>
          <w:sz w:val="20"/>
          <w:szCs w:val="20"/>
          <w:lang w:eastAsia="ar-SA"/>
        </w:rPr>
      </w:pPr>
      <w:r w:rsidRPr="0098659D">
        <w:rPr>
          <w:rFonts w:ascii="Arial" w:eastAsia="Times New Roman" w:hAnsi="Arial" w:cs="Arial"/>
          <w:sz w:val="20"/>
          <w:szCs w:val="20"/>
          <w:lang w:eastAsia="ar-SA"/>
        </w:rPr>
        <w:t xml:space="preserve">Prednost pri izbiri bodo imeli kandidati z ekonomsko izobrazbo oz. </w:t>
      </w:r>
      <w:r w:rsidR="00CF0FEF">
        <w:rPr>
          <w:rFonts w:ascii="Arial" w:eastAsia="Times New Roman" w:hAnsi="Arial" w:cs="Arial"/>
          <w:sz w:val="20"/>
          <w:szCs w:val="20"/>
          <w:lang w:eastAsia="ar-SA"/>
        </w:rPr>
        <w:t xml:space="preserve">s </w:t>
      </w:r>
      <w:r w:rsidRPr="0098659D">
        <w:rPr>
          <w:rFonts w:ascii="Arial" w:eastAsia="Times New Roman" w:hAnsi="Arial" w:cs="Arial"/>
          <w:sz w:val="20"/>
          <w:szCs w:val="20"/>
          <w:lang w:eastAsia="ar-SA"/>
        </w:rPr>
        <w:t>poznavanjem računovodstva.</w:t>
      </w:r>
    </w:p>
    <w:p w:rsidR="0098659D" w:rsidRPr="0098659D" w:rsidRDefault="0098659D" w:rsidP="0098659D">
      <w:pPr>
        <w:spacing w:after="0" w:line="260" w:lineRule="atLeast"/>
        <w:jc w:val="both"/>
        <w:rPr>
          <w:rFonts w:ascii="Arial" w:eastAsia="Times New Roman" w:hAnsi="Arial" w:cs="Arial"/>
          <w:sz w:val="20"/>
          <w:szCs w:val="20"/>
        </w:rPr>
      </w:pPr>
    </w:p>
    <w:p w:rsidR="0098659D" w:rsidRPr="0098659D" w:rsidRDefault="0098659D" w:rsidP="0098659D">
      <w:pPr>
        <w:spacing w:after="0" w:line="260" w:lineRule="atLeast"/>
        <w:jc w:val="both"/>
        <w:rPr>
          <w:rFonts w:ascii="Arial" w:eastAsia="Times New Roman" w:hAnsi="Arial" w:cs="Arial"/>
          <w:sz w:val="20"/>
          <w:szCs w:val="20"/>
        </w:rPr>
      </w:pPr>
      <w:r w:rsidRPr="0098659D">
        <w:rPr>
          <w:rFonts w:ascii="Arial" w:eastAsia="Times New Roman" w:hAnsi="Arial" w:cs="Arial"/>
          <w:sz w:val="20"/>
          <w:szCs w:val="20"/>
          <w:lang w:eastAsia="ar-SA"/>
        </w:rPr>
        <w:t xml:space="preserve"> </w:t>
      </w:r>
      <w:r w:rsidRPr="0098659D">
        <w:rPr>
          <w:rFonts w:ascii="Arial" w:eastAsia="Times New Roman" w:hAnsi="Arial" w:cs="Arial"/>
          <w:sz w:val="20"/>
          <w:szCs w:val="20"/>
        </w:rPr>
        <w:t>Delovno področje:</w:t>
      </w:r>
    </w:p>
    <w:p w:rsidR="0098659D" w:rsidRPr="0098659D" w:rsidRDefault="0098659D" w:rsidP="0098659D">
      <w:pPr>
        <w:spacing w:after="0" w:line="260" w:lineRule="atLeast"/>
        <w:jc w:val="both"/>
        <w:rPr>
          <w:rFonts w:ascii="Arial" w:eastAsia="Times New Roman" w:hAnsi="Arial" w:cs="Arial"/>
          <w:sz w:val="20"/>
          <w:szCs w:val="20"/>
        </w:rPr>
      </w:pPr>
    </w:p>
    <w:p w:rsidR="0098659D" w:rsidRPr="0098659D" w:rsidRDefault="0098659D" w:rsidP="0098659D">
      <w:pPr>
        <w:numPr>
          <w:ilvl w:val="0"/>
          <w:numId w:val="12"/>
        </w:numPr>
        <w:spacing w:after="0" w:line="240" w:lineRule="auto"/>
        <w:jc w:val="both"/>
        <w:rPr>
          <w:rFonts w:ascii="Arial" w:eastAsia="Times New Roman" w:hAnsi="Arial" w:cs="Arial"/>
          <w:sz w:val="20"/>
          <w:szCs w:val="20"/>
        </w:rPr>
      </w:pPr>
      <w:r w:rsidRPr="0098659D">
        <w:rPr>
          <w:rFonts w:ascii="Arial" w:eastAsia="Times New Roman" w:hAnsi="Arial" w:cs="Arial"/>
          <w:sz w:val="20"/>
          <w:szCs w:val="20"/>
        </w:rPr>
        <w:t>pomoč pri pripravi predpisov in drugih zahtevnejših gradiv;</w:t>
      </w:r>
    </w:p>
    <w:p w:rsidR="0098659D" w:rsidRPr="0098659D" w:rsidRDefault="0098659D" w:rsidP="0098659D">
      <w:pPr>
        <w:numPr>
          <w:ilvl w:val="0"/>
          <w:numId w:val="12"/>
        </w:numPr>
        <w:spacing w:after="0" w:line="240" w:lineRule="auto"/>
        <w:jc w:val="both"/>
        <w:rPr>
          <w:rFonts w:ascii="Arial" w:eastAsia="Times New Roman" w:hAnsi="Arial" w:cs="Arial"/>
          <w:sz w:val="20"/>
          <w:szCs w:val="20"/>
        </w:rPr>
      </w:pPr>
      <w:r w:rsidRPr="0098659D">
        <w:rPr>
          <w:rFonts w:ascii="Arial" w:eastAsia="Times New Roman" w:hAnsi="Arial" w:cs="Arial"/>
          <w:sz w:val="20"/>
          <w:szCs w:val="20"/>
        </w:rPr>
        <w:t>zbiranje, urejanje in priprava podatkov za oblikovanje zahtevnejših gradiv;</w:t>
      </w:r>
    </w:p>
    <w:p w:rsidR="0098659D" w:rsidRPr="0098659D" w:rsidRDefault="0098659D" w:rsidP="0098659D">
      <w:pPr>
        <w:numPr>
          <w:ilvl w:val="0"/>
          <w:numId w:val="12"/>
        </w:numPr>
        <w:spacing w:after="0" w:line="240" w:lineRule="auto"/>
        <w:jc w:val="both"/>
        <w:rPr>
          <w:rFonts w:ascii="Arial" w:eastAsia="Times New Roman" w:hAnsi="Arial" w:cs="Arial"/>
          <w:sz w:val="20"/>
          <w:szCs w:val="20"/>
        </w:rPr>
      </w:pPr>
      <w:r w:rsidRPr="0098659D">
        <w:rPr>
          <w:rFonts w:ascii="Arial" w:eastAsia="Times New Roman" w:hAnsi="Arial" w:cs="Arial"/>
          <w:sz w:val="20"/>
          <w:szCs w:val="20"/>
        </w:rPr>
        <w:t>samostojno oblikovanje manj zahtevnih gradiv s predlogi ukrepov;</w:t>
      </w:r>
    </w:p>
    <w:p w:rsidR="0098659D" w:rsidRPr="0098659D" w:rsidRDefault="0098659D" w:rsidP="0098659D">
      <w:pPr>
        <w:numPr>
          <w:ilvl w:val="0"/>
          <w:numId w:val="12"/>
        </w:numPr>
        <w:spacing w:after="0" w:line="240" w:lineRule="auto"/>
        <w:jc w:val="both"/>
        <w:rPr>
          <w:rFonts w:ascii="Arial" w:eastAsia="Times New Roman" w:hAnsi="Arial" w:cs="Arial"/>
          <w:sz w:val="20"/>
          <w:szCs w:val="20"/>
        </w:rPr>
      </w:pPr>
      <w:r w:rsidRPr="0098659D">
        <w:rPr>
          <w:rFonts w:ascii="Arial" w:eastAsia="Times New Roman" w:hAnsi="Arial" w:cs="Arial"/>
          <w:sz w:val="20"/>
          <w:szCs w:val="20"/>
        </w:rPr>
        <w:t>vodenje in odločanje v zahtevnih upravnih postopkih na prvi stopnji;</w:t>
      </w:r>
    </w:p>
    <w:p w:rsidR="0098659D" w:rsidRPr="0098659D" w:rsidRDefault="0098659D" w:rsidP="0098659D">
      <w:pPr>
        <w:numPr>
          <w:ilvl w:val="0"/>
          <w:numId w:val="12"/>
        </w:numPr>
        <w:spacing w:after="0" w:line="240" w:lineRule="auto"/>
        <w:jc w:val="both"/>
        <w:rPr>
          <w:rFonts w:ascii="Arial" w:eastAsia="Times New Roman" w:hAnsi="Arial" w:cs="Arial"/>
          <w:sz w:val="20"/>
          <w:szCs w:val="20"/>
        </w:rPr>
      </w:pPr>
      <w:r w:rsidRPr="0098659D">
        <w:rPr>
          <w:rFonts w:ascii="Arial" w:eastAsia="Times New Roman" w:hAnsi="Arial" w:cs="Arial"/>
          <w:sz w:val="20"/>
          <w:szCs w:val="20"/>
        </w:rPr>
        <w:t>opravljanje drugih upravnih nalog podobne zahtevnosti.</w:t>
      </w:r>
    </w:p>
    <w:p w:rsidR="0098659D" w:rsidRPr="0098659D" w:rsidRDefault="0098659D" w:rsidP="0098659D">
      <w:pPr>
        <w:spacing w:after="120" w:line="240" w:lineRule="auto"/>
        <w:jc w:val="both"/>
        <w:rPr>
          <w:rFonts w:ascii="Arial" w:eastAsia="Times New Roman" w:hAnsi="Arial" w:cs="Arial"/>
          <w:sz w:val="20"/>
          <w:szCs w:val="20"/>
        </w:rPr>
      </w:pPr>
    </w:p>
    <w:p w:rsidR="0098659D" w:rsidRPr="0098659D" w:rsidRDefault="0098659D" w:rsidP="00F847D0">
      <w:pPr>
        <w:spacing w:after="120" w:line="240" w:lineRule="auto"/>
        <w:jc w:val="both"/>
        <w:rPr>
          <w:rFonts w:ascii="Arial" w:eastAsia="Times New Roman" w:hAnsi="Arial" w:cs="Arial"/>
          <w:sz w:val="20"/>
          <w:szCs w:val="20"/>
        </w:rPr>
      </w:pPr>
      <w:r w:rsidRPr="0098659D">
        <w:rPr>
          <w:rFonts w:ascii="Arial" w:eastAsia="Times New Roman" w:hAnsi="Arial" w:cs="Arial"/>
          <w:sz w:val="20"/>
          <w:szCs w:val="20"/>
        </w:rPr>
        <w:t xml:space="preserve">Prijava na prosto delovno mesto mora biti obvezno pripravljena in oddana na obrazcu z oznako JN, ki je priloga tega natečaja z natančno izpolnjenimi vsemi rubrikami in podpisanimi izjavami. </w:t>
      </w:r>
    </w:p>
    <w:p w:rsidR="0098659D" w:rsidRPr="0098659D" w:rsidRDefault="0098659D" w:rsidP="00F847D0">
      <w:pPr>
        <w:spacing w:after="0" w:line="240" w:lineRule="auto"/>
        <w:jc w:val="both"/>
        <w:rPr>
          <w:rFonts w:ascii="Arial" w:eastAsia="Calibri" w:hAnsi="Arial" w:cs="Arial"/>
          <w:sz w:val="20"/>
          <w:szCs w:val="20"/>
        </w:rPr>
      </w:pPr>
      <w:r w:rsidRPr="0098659D">
        <w:rPr>
          <w:rFonts w:ascii="Arial" w:eastAsia="Times New Roman" w:hAnsi="Arial" w:cs="Arial"/>
          <w:sz w:val="20"/>
          <w:szCs w:val="20"/>
        </w:rPr>
        <w:t>Izbrani kandidat bo delo na navedenem delovnem mestu opravljal v uradniškem nazivu svetovalec III,</w:t>
      </w:r>
      <w:r w:rsidRPr="0098659D">
        <w:rPr>
          <w:rFonts w:ascii="Arial" w:eastAsia="Calibri" w:hAnsi="Arial" w:cs="Arial"/>
          <w:sz w:val="20"/>
          <w:szCs w:val="20"/>
        </w:rPr>
        <w:t xml:space="preserve"> z možnostjo napredovanja v naziv svetovalec II in svetovalec I.</w:t>
      </w:r>
    </w:p>
    <w:p w:rsidR="0098659D" w:rsidRPr="0098659D" w:rsidRDefault="0098659D" w:rsidP="00F847D0">
      <w:pPr>
        <w:spacing w:after="0" w:line="240" w:lineRule="auto"/>
        <w:jc w:val="both"/>
        <w:rPr>
          <w:rFonts w:ascii="Arial" w:eastAsia="Times New Roman" w:hAnsi="Arial" w:cs="Arial"/>
          <w:sz w:val="20"/>
          <w:szCs w:val="20"/>
        </w:rPr>
      </w:pPr>
    </w:p>
    <w:p w:rsidR="0098659D" w:rsidRPr="0098659D" w:rsidRDefault="0098659D" w:rsidP="00F847D0">
      <w:pPr>
        <w:spacing w:after="0" w:line="240" w:lineRule="auto"/>
        <w:jc w:val="both"/>
        <w:rPr>
          <w:rFonts w:ascii="Arial" w:eastAsia="Times New Roman" w:hAnsi="Arial" w:cs="Arial"/>
          <w:color w:val="000000"/>
          <w:sz w:val="20"/>
          <w:szCs w:val="20"/>
        </w:rPr>
      </w:pPr>
      <w:r w:rsidRPr="0098659D">
        <w:rPr>
          <w:rFonts w:ascii="Arial" w:eastAsia="Times New Roman" w:hAnsi="Arial" w:cs="Times New Roman"/>
          <w:sz w:val="20"/>
          <w:szCs w:val="20"/>
        </w:rPr>
        <w:t>Z izbranim kandidatom bo sklenjeno delovno razmerje za nedoločen čas s polnim delovnim časom</w:t>
      </w:r>
      <w:r w:rsidRPr="0098659D">
        <w:rPr>
          <w:rFonts w:ascii="Arial" w:eastAsia="Times New Roman" w:hAnsi="Arial" w:cs="Arial"/>
          <w:color w:val="000000"/>
          <w:sz w:val="20"/>
          <w:szCs w:val="20"/>
        </w:rPr>
        <w:t xml:space="preserve"> in 3 mesečnim poskusnim delom.</w:t>
      </w:r>
    </w:p>
    <w:p w:rsidR="0098659D" w:rsidRPr="0098659D" w:rsidRDefault="0098659D" w:rsidP="00F847D0">
      <w:pPr>
        <w:tabs>
          <w:tab w:val="center" w:pos="4320"/>
          <w:tab w:val="right" w:pos="8640"/>
        </w:tabs>
        <w:spacing w:after="0" w:line="260" w:lineRule="atLeast"/>
        <w:jc w:val="both"/>
        <w:rPr>
          <w:rFonts w:ascii="Arial" w:eastAsia="Times New Roman" w:hAnsi="Arial" w:cs="Arial"/>
          <w:sz w:val="20"/>
          <w:szCs w:val="20"/>
        </w:rPr>
      </w:pPr>
    </w:p>
    <w:p w:rsidR="0098659D" w:rsidRPr="0098659D" w:rsidRDefault="0098659D" w:rsidP="00F847D0">
      <w:pPr>
        <w:spacing w:after="0" w:line="260" w:lineRule="atLeast"/>
        <w:jc w:val="both"/>
        <w:rPr>
          <w:rFonts w:ascii="Arial" w:eastAsia="Times New Roman" w:hAnsi="Arial" w:cs="Times New Roman"/>
          <w:sz w:val="20"/>
          <w:szCs w:val="20"/>
        </w:rPr>
      </w:pPr>
      <w:r w:rsidRPr="0098659D">
        <w:rPr>
          <w:rFonts w:ascii="Arial" w:eastAsia="Times New Roman" w:hAnsi="Arial" w:cs="Times New Roman"/>
          <w:sz w:val="20"/>
          <w:szCs w:val="20"/>
        </w:rPr>
        <w:t>Delovno razmerje se sklepa za potrebe izvajanja nalog Programa razvoja podeželja 2014 – 2020 in bo sofinancirano s sredstvi Evropskega kmetijskega sklada za razvoj podeželja.</w:t>
      </w:r>
    </w:p>
    <w:p w:rsidR="0098659D" w:rsidRPr="0098659D" w:rsidRDefault="0098659D" w:rsidP="0098659D">
      <w:pPr>
        <w:spacing w:after="0" w:line="240" w:lineRule="auto"/>
        <w:jc w:val="both"/>
        <w:rPr>
          <w:rFonts w:ascii="Arial" w:eastAsia="Times New Roman" w:hAnsi="Arial" w:cs="Arial"/>
          <w:sz w:val="20"/>
          <w:szCs w:val="20"/>
        </w:rPr>
      </w:pPr>
    </w:p>
    <w:p w:rsidR="0098659D" w:rsidRPr="0098659D" w:rsidRDefault="0098659D" w:rsidP="0098659D">
      <w:pPr>
        <w:spacing w:after="0" w:line="240" w:lineRule="auto"/>
        <w:rPr>
          <w:rFonts w:ascii="Arial" w:eastAsia="Times New Roman" w:hAnsi="Arial" w:cs="Arial"/>
          <w:b/>
          <w:sz w:val="20"/>
          <w:szCs w:val="20"/>
          <w:lang w:eastAsia="sl-SI"/>
        </w:rPr>
      </w:pPr>
    </w:p>
    <w:p w:rsidR="0098659D" w:rsidRPr="0098659D" w:rsidRDefault="0098659D" w:rsidP="0098659D">
      <w:pPr>
        <w:spacing w:after="0" w:line="240" w:lineRule="auto"/>
        <w:rPr>
          <w:rFonts w:ascii="Arial" w:eastAsia="Times New Roman" w:hAnsi="Arial" w:cs="Arial"/>
          <w:sz w:val="20"/>
          <w:szCs w:val="20"/>
          <w:lang w:eastAsia="sl-SI"/>
        </w:rPr>
      </w:pPr>
      <w:r w:rsidRPr="0098659D">
        <w:rPr>
          <w:rFonts w:ascii="Arial" w:eastAsia="Times New Roman" w:hAnsi="Arial" w:cs="Arial"/>
          <w:sz w:val="20"/>
          <w:szCs w:val="20"/>
          <w:lang w:eastAsia="sl-SI"/>
        </w:rPr>
        <w:t>Prijave na prosto delovno mesto morajo poleg obrazca (JN) vsebovati:</w:t>
      </w:r>
      <w:r w:rsidRPr="0098659D">
        <w:rPr>
          <w:rFonts w:ascii="Arial" w:eastAsia="Times New Roman" w:hAnsi="Arial" w:cs="Arial"/>
          <w:sz w:val="20"/>
          <w:szCs w:val="20"/>
          <w:lang w:eastAsia="sl-SI"/>
        </w:rPr>
        <w:br/>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o izpolnjevanju pogoja glede zahtevane izobrazbe, iz katere mora biti razvidna stopnja in smer izobrazbe ter leto in ustanova, na kateri je bila izobrazba pridobljena,</w:t>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kandidata, da:</w:t>
      </w:r>
    </w:p>
    <w:p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je državljan Republike Slovenije,</w:t>
      </w:r>
    </w:p>
    <w:p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lastRenderedPageBreak/>
        <w:t>ni bil pravnomočno obsojen zaradi naklepnega kaznivega dejanja, ki se preganja po uradni dolžnosti in da ni bil obsojen na nepogojno kazen zapora v trajanju več kot šest mesecev,</w:t>
      </w:r>
    </w:p>
    <w:p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zoper njega ni bila vložena pravnomočna obtožnica zaradi naklepnega kaznivega dejanja, ki se preganja po uradni dolžnosti,</w:t>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da za namen tega natečajnega postopka dovoljuje Agenciji RS za kmetijske trge in razvoj podeželja pridobitev podatkov iz 3. točke iz uradne evidence.</w:t>
      </w:r>
    </w:p>
    <w:p w:rsidR="0098659D" w:rsidRPr="0098659D" w:rsidRDefault="0098659D" w:rsidP="0098659D">
      <w:pPr>
        <w:spacing w:after="0" w:line="240" w:lineRule="auto"/>
        <w:jc w:val="both"/>
        <w:rPr>
          <w:rFonts w:ascii="Arial" w:eastAsia="Times New Roman" w:hAnsi="Arial" w:cs="Times New Roman"/>
          <w:sz w:val="20"/>
          <w:szCs w:val="20"/>
        </w:rPr>
      </w:pPr>
    </w:p>
    <w:p w:rsidR="0098659D" w:rsidRPr="0098659D" w:rsidRDefault="0098659D" w:rsidP="0098659D">
      <w:pPr>
        <w:spacing w:after="120" w:line="240" w:lineRule="auto"/>
        <w:jc w:val="both"/>
        <w:rPr>
          <w:rFonts w:ascii="Arial" w:eastAsia="Times New Roman" w:hAnsi="Arial" w:cs="Arial"/>
          <w:sz w:val="20"/>
          <w:szCs w:val="20"/>
        </w:rPr>
      </w:pPr>
      <w:r w:rsidRPr="0098659D">
        <w:rPr>
          <w:rFonts w:ascii="Arial" w:eastAsia="Times New Roman" w:hAnsi="Arial" w:cs="Times New Roman"/>
          <w:sz w:val="20"/>
          <w:szCs w:val="20"/>
        </w:rPr>
        <w:t xml:space="preserve">Izbran kandidat bo delo opravljal v prostorih Agencije RS za kmetijske trge in razvoj </w:t>
      </w:r>
      <w:r w:rsidRPr="0098659D">
        <w:rPr>
          <w:rFonts w:ascii="Arial" w:eastAsia="Times New Roman" w:hAnsi="Arial" w:cs="Arial"/>
          <w:sz w:val="20"/>
          <w:szCs w:val="20"/>
        </w:rPr>
        <w:t>podeželja, Dunajska 160, Ljubljana.</w:t>
      </w:r>
    </w:p>
    <w:p w:rsidR="0098659D" w:rsidRPr="0098659D" w:rsidRDefault="0098659D" w:rsidP="0098659D">
      <w:pPr>
        <w:spacing w:after="120" w:line="240" w:lineRule="auto"/>
        <w:jc w:val="both"/>
        <w:rPr>
          <w:rFonts w:ascii="Arial" w:eastAsia="Times New Roman" w:hAnsi="Arial" w:cs="Arial"/>
          <w:sz w:val="20"/>
          <w:szCs w:val="20"/>
        </w:rPr>
      </w:pPr>
      <w:r w:rsidRPr="0098659D">
        <w:rPr>
          <w:rFonts w:ascii="Arial" w:eastAsia="Times New Roman" w:hAnsi="Arial" w:cs="Arial"/>
          <w:sz w:val="20"/>
          <w:szCs w:val="20"/>
        </w:rPr>
        <w:t>Obravnavali bomo samo pravočasne in popolne prijave.</w:t>
      </w: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V skladu z 21. členom Uredbe o postopku za zasedbo delovnega mesta v organih državne uprave in v pravosodnih organih (Uradni list št. 139/2006 in 104/2010) se v izbirni postopek ne uvrsti kandidat, ki ne izpolnjuje natečajnih pogojev.</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Strokovna usposobljenost kandidatov se bo presojala na podlagi predloženih izjav, na podlagi pisnega preizkusa in/ali osebnega pogovora oziroma s pomočjo drugih metod preverjanja strokovne usposobljenosti kandidatov.</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Kandidati vložijo prijavo v pisni obliki na obrazcu z oznako JN, ki jo pošljejo v zaprti ovojnici z označbo: »javni natečaj št. 1100-21/2019« (pri čemer na mesto označeno s podčrtajem, napišejo zaporedno številko objave, na katero se javljajo) na naslov: Agencija Republike Slovenije za kmetijske trge in razvoj podeželja, Služba za splošne zadeve, Oddelek za kadrovske in finančno materialne zadeve, Dunajska 160, 1000 Ljubljana in sicer v roku 8 dni po objavi na Zavodu RS za zaposlovanje in osrednjem spletnem mestu državne uprave GOV.SI. Za pisno obliko prijave se šteje tudi elektronska oblika, poslana na elektronski naslov: kadrovska.aktrp@gov.si, pri čemer veljavnost prijave ni pogojena z elektronskim podpisom.</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 xml:space="preserve">Kandidati bodo o izbiri pisno obveščeni v 60 dneh po opravljeni izbiri. Obvestilo o končanem izbirnem postopku bo objavljeno na osrednjem spletnem mestu državne uprave GOV.SI. </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Informacije o izvedbi javnega natečaja daje Barbara Kalan na tel.: 01 580 77 88, vsak delavnik od 10.-11. ure.</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Opomba: V besedilu natečaja uporabljeni izrazi, zapisani v moški spolni slovnični obliki, so uporabljeni kot nevtralni za ženske in moške.</w:t>
      </w:r>
    </w:p>
    <w:p w:rsidR="00B76352" w:rsidRPr="002E6E21" w:rsidRDefault="00B76352" w:rsidP="0098659D">
      <w:pPr>
        <w:tabs>
          <w:tab w:val="left" w:pos="1701"/>
        </w:tabs>
        <w:spacing w:after="0" w:line="260" w:lineRule="atLeast"/>
        <w:rPr>
          <w:rFonts w:ascii="Arial" w:hAnsi="Arial" w:cs="Arial"/>
          <w:sz w:val="20"/>
          <w:szCs w:val="20"/>
        </w:rPr>
      </w:pPr>
    </w:p>
    <w:sectPr w:rsidR="00B76352" w:rsidRPr="002E6E21" w:rsidSect="002A58C6">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15" w:rsidRDefault="00417C15">
      <w:pPr>
        <w:spacing w:after="0" w:line="240" w:lineRule="auto"/>
      </w:pPr>
      <w:r>
        <w:separator/>
      </w:r>
    </w:p>
  </w:endnote>
  <w:endnote w:type="continuationSeparator" w:id="0">
    <w:p w:rsidR="00417C15" w:rsidRDefault="0041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15" w:rsidRDefault="00417C15">
      <w:pPr>
        <w:spacing w:after="0" w:line="240" w:lineRule="auto"/>
      </w:pPr>
      <w:r>
        <w:separator/>
      </w:r>
    </w:p>
  </w:footnote>
  <w:footnote w:type="continuationSeparator" w:id="0">
    <w:p w:rsidR="00417C15" w:rsidRDefault="00417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15" w:rsidRPr="00110CBD" w:rsidRDefault="00417C15" w:rsidP="002A58C6">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17C15" w:rsidRPr="008F3500" w:rsidTr="00C35CD2">
      <w:trPr>
        <w:cantSplit/>
        <w:trHeight w:hRule="exact" w:val="847"/>
      </w:trPr>
      <w:tc>
        <w:tcPr>
          <w:tcW w:w="649" w:type="dxa"/>
        </w:tcPr>
        <w:p w:rsidR="00417C15" w:rsidRDefault="00417C15" w:rsidP="002A58C6">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tc>
    </w:tr>
  </w:tbl>
  <w:p w:rsidR="00C35CD2" w:rsidRPr="00C35CD2" w:rsidRDefault="00C35CD2" w:rsidP="00C35CD2">
    <w:pPr>
      <w:tabs>
        <w:tab w:val="left" w:pos="5103"/>
      </w:tabs>
      <w:autoSpaceDE w:val="0"/>
      <w:autoSpaceDN w:val="0"/>
      <w:adjustRightInd w:val="0"/>
      <w:spacing w:after="0" w:line="240" w:lineRule="auto"/>
      <w:rPr>
        <w:rFonts w:ascii="Republika" w:eastAsia="Times New Roman" w:hAnsi="Republika" w:cs="Times New Roman"/>
        <w:sz w:val="20"/>
        <w:szCs w:val="24"/>
      </w:rPr>
    </w:pPr>
    <w:r w:rsidRPr="00C35CD2">
      <w:rPr>
        <w:rFonts w:ascii="Times New Roman" w:eastAsia="Times New Roman" w:hAnsi="Times New Roman" w:cs="Times New Roman"/>
        <w:noProof/>
        <w:sz w:val="24"/>
        <w:szCs w:val="24"/>
        <w:lang w:eastAsia="sl-SI"/>
      </w:rPr>
      <w:drawing>
        <wp:anchor distT="0" distB="0" distL="114300" distR="114300" simplePos="0" relativeHeight="251660288" behindDoc="0" locked="0" layoutInCell="1" allowOverlap="1">
          <wp:simplePos x="0" y="0"/>
          <wp:positionH relativeFrom="column">
            <wp:posOffset>3136900</wp:posOffset>
          </wp:positionH>
          <wp:positionV relativeFrom="paragraph">
            <wp:posOffset>133985</wp:posOffset>
          </wp:positionV>
          <wp:extent cx="719455" cy="459105"/>
          <wp:effectExtent l="0" t="0" r="4445" b="0"/>
          <wp:wrapNone/>
          <wp:docPr id="5" name="Slika 5" descr="ak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sidRPr="00C35CD2">
      <w:rPr>
        <w:rFonts w:ascii="Arial" w:eastAsia="Times New Roman" w:hAnsi="Arial" w:cs="Times New Roman"/>
        <w:noProof/>
        <w:sz w:val="20"/>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98A3"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C35CD2">
      <w:rPr>
        <w:rFonts w:ascii="Republika" w:eastAsia="Times New Roman" w:hAnsi="Republika" w:cs="Times New Roman"/>
        <w:sz w:val="20"/>
        <w:szCs w:val="24"/>
      </w:rPr>
      <w:t>REPUBLIKA SLOVENIJA</w:t>
    </w:r>
  </w:p>
  <w:p w:rsidR="00C35CD2" w:rsidRPr="00C35CD2" w:rsidRDefault="00C35CD2" w:rsidP="00C35CD2">
    <w:pPr>
      <w:tabs>
        <w:tab w:val="left" w:pos="5112"/>
      </w:tabs>
      <w:spacing w:after="120" w:line="240" w:lineRule="exact"/>
      <w:rPr>
        <w:rFonts w:ascii="Republika Bold" w:eastAsia="Times New Roman" w:hAnsi="Republika Bold" w:cs="Times New Roman"/>
        <w:b/>
        <w:caps/>
        <w:sz w:val="20"/>
        <w:szCs w:val="24"/>
      </w:rPr>
    </w:pPr>
    <w:r w:rsidRPr="00C35CD2">
      <w:rPr>
        <w:rFonts w:ascii="Republika Bold" w:eastAsia="Times New Roman" w:hAnsi="Republika Bold" w:cs="Times New Roman"/>
        <w:b/>
        <w:caps/>
        <w:sz w:val="20"/>
        <w:szCs w:val="24"/>
      </w:rPr>
      <w:t xml:space="preserve">Ministrstvo za kmetijstvo, </w:t>
    </w:r>
    <w:r w:rsidRPr="00C35CD2">
      <w:rPr>
        <w:rFonts w:ascii="Republika Bold" w:eastAsia="Times New Roman" w:hAnsi="Republika Bold" w:cs="Times New Roman"/>
        <w:b/>
        <w:caps/>
        <w:sz w:val="20"/>
        <w:szCs w:val="24"/>
      </w:rPr>
      <w:br/>
      <w:t>gozdarstvo in prehrano</w:t>
    </w:r>
  </w:p>
  <w:p w:rsidR="00C35CD2" w:rsidRPr="00C35CD2" w:rsidRDefault="00C35CD2" w:rsidP="00C35CD2">
    <w:pPr>
      <w:tabs>
        <w:tab w:val="left" w:pos="5112"/>
      </w:tabs>
      <w:spacing w:after="120" w:line="240" w:lineRule="exact"/>
      <w:rPr>
        <w:rFonts w:ascii="Republika" w:eastAsia="Times New Roman" w:hAnsi="Republika" w:cs="Times New Roman"/>
        <w:caps/>
        <w:sz w:val="20"/>
        <w:szCs w:val="24"/>
      </w:rPr>
    </w:pPr>
    <w:r w:rsidRPr="00C35CD2">
      <w:rPr>
        <w:rFonts w:ascii="Republika" w:eastAsia="Times New Roman" w:hAnsi="Republika" w:cs="Times New Roman"/>
        <w:caps/>
        <w:sz w:val="20"/>
        <w:szCs w:val="24"/>
      </w:rPr>
      <w:t xml:space="preserve">Agencija Republike Slovenije za </w:t>
    </w:r>
    <w:r w:rsidRPr="00C35CD2">
      <w:rPr>
        <w:rFonts w:ascii="Republika" w:eastAsia="Times New Roman" w:hAnsi="Republika" w:cs="Times New Roman"/>
        <w:caps/>
        <w:sz w:val="20"/>
        <w:szCs w:val="24"/>
      </w:rPr>
      <w:br/>
      <w:t>kmetijske trge in razvoj podeželja</w:t>
    </w:r>
  </w:p>
  <w:p w:rsidR="00C35CD2" w:rsidRPr="00C35CD2" w:rsidRDefault="00C35CD2" w:rsidP="00C35CD2">
    <w:pPr>
      <w:tabs>
        <w:tab w:val="left" w:pos="5112"/>
      </w:tabs>
      <w:spacing w:after="0" w:line="240" w:lineRule="exact"/>
      <w:rPr>
        <w:rFonts w:ascii="Republika" w:eastAsia="Times New Roman" w:hAnsi="Republika" w:cs="Times New Roman"/>
        <w:sz w:val="20"/>
        <w:szCs w:val="24"/>
      </w:rPr>
    </w:pPr>
    <w:r w:rsidRPr="00C35CD2">
      <w:rPr>
        <w:rFonts w:ascii="Republika" w:eastAsia="Times New Roman" w:hAnsi="Republika" w:cs="Times New Roman"/>
        <w:sz w:val="20"/>
        <w:szCs w:val="24"/>
      </w:rPr>
      <w:t>Služba za splošne zadeve</w:t>
    </w:r>
  </w:p>
  <w:p w:rsidR="00C35CD2" w:rsidRPr="00C35CD2" w:rsidRDefault="00C35CD2" w:rsidP="00C35CD2">
    <w:pPr>
      <w:tabs>
        <w:tab w:val="left" w:pos="5112"/>
      </w:tabs>
      <w:spacing w:before="240" w:after="0" w:line="240" w:lineRule="exact"/>
      <w:rPr>
        <w:rFonts w:ascii="Arial" w:eastAsia="Times New Roman" w:hAnsi="Arial" w:cs="Arial"/>
        <w:sz w:val="16"/>
        <w:szCs w:val="24"/>
      </w:rPr>
    </w:pPr>
    <w:r w:rsidRPr="00C35CD2">
      <w:rPr>
        <w:rFonts w:ascii="Arial" w:eastAsia="Times New Roman" w:hAnsi="Arial" w:cs="Arial"/>
        <w:sz w:val="16"/>
        <w:szCs w:val="24"/>
      </w:rPr>
      <w:t>Dunajska cesta 160, 1000 Ljubljana</w:t>
    </w:r>
    <w:r w:rsidRPr="00C35CD2">
      <w:rPr>
        <w:rFonts w:ascii="Arial" w:eastAsia="Times New Roman" w:hAnsi="Arial" w:cs="Arial"/>
        <w:sz w:val="16"/>
        <w:szCs w:val="24"/>
      </w:rPr>
      <w:tab/>
      <w:t>T: 01 580 77 95</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 xml:space="preserve">F: 01 478 92 06 </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E: aktrp@gov.si</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www.arsktrp.gov.si</w:t>
    </w:r>
  </w:p>
  <w:p w:rsidR="00417C15" w:rsidRPr="008F3500" w:rsidRDefault="00417C15" w:rsidP="002A58C6">
    <w:pPr>
      <w:pStyle w:val="Glava"/>
      <w:tabs>
        <w:tab w:val="left" w:pos="5112"/>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EEA3D45"/>
    <w:multiLevelType w:val="hybridMultilevel"/>
    <w:tmpl w:val="3AC615C6"/>
    <w:lvl w:ilvl="0" w:tplc="D382B91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B3261"/>
    <w:multiLevelType w:val="hybridMultilevel"/>
    <w:tmpl w:val="E48EB8A8"/>
    <w:lvl w:ilvl="0" w:tplc="8AC29C9A">
      <w:start w:val="2"/>
      <w:numFmt w:val="bullet"/>
      <w:lvlText w:val="-"/>
      <w:lvlJc w:val="left"/>
      <w:pPr>
        <w:ind w:left="720" w:hanging="360"/>
      </w:pPr>
      <w:rPr>
        <w:rFonts w:ascii="Times New Roman" w:eastAsia="Times New Roman" w:hAnsi="Times New Roman" w:cs="Times New Roman"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4A509F"/>
    <w:multiLevelType w:val="hybridMultilevel"/>
    <w:tmpl w:val="BE8A6F78"/>
    <w:lvl w:ilvl="0" w:tplc="0424000F">
      <w:start w:val="1"/>
      <w:numFmt w:val="decimal"/>
      <w:lvlText w:val="%1."/>
      <w:lvlJc w:val="left"/>
      <w:pPr>
        <w:ind w:left="1724" w:hanging="360"/>
      </w:pPr>
      <w:rPr>
        <w:rFonts w:hint="default"/>
      </w:rPr>
    </w:lvl>
    <w:lvl w:ilvl="1" w:tplc="37C6218C">
      <w:numFmt w:val="bullet"/>
      <w:lvlText w:val="•"/>
      <w:lvlJc w:val="left"/>
      <w:pPr>
        <w:ind w:left="2804" w:hanging="720"/>
      </w:pPr>
      <w:rPr>
        <w:rFonts w:ascii="Arial" w:eastAsia="Times New Roman" w:hAnsi="Arial" w:cs="Arial" w:hint="default"/>
      </w:rPr>
    </w:lvl>
    <w:lvl w:ilvl="2" w:tplc="0424001B" w:tentative="1">
      <w:start w:val="1"/>
      <w:numFmt w:val="lowerRoman"/>
      <w:lvlText w:val="%3."/>
      <w:lvlJc w:val="right"/>
      <w:pPr>
        <w:ind w:left="3164" w:hanging="180"/>
      </w:pPr>
    </w:lvl>
    <w:lvl w:ilvl="3" w:tplc="0424000F" w:tentative="1">
      <w:start w:val="1"/>
      <w:numFmt w:val="decimal"/>
      <w:lvlText w:val="%4."/>
      <w:lvlJc w:val="left"/>
      <w:pPr>
        <w:ind w:left="3884" w:hanging="360"/>
      </w:pPr>
    </w:lvl>
    <w:lvl w:ilvl="4" w:tplc="04240019" w:tentative="1">
      <w:start w:val="1"/>
      <w:numFmt w:val="lowerLetter"/>
      <w:lvlText w:val="%5."/>
      <w:lvlJc w:val="left"/>
      <w:pPr>
        <w:ind w:left="4604" w:hanging="360"/>
      </w:pPr>
    </w:lvl>
    <w:lvl w:ilvl="5" w:tplc="0424001B" w:tentative="1">
      <w:start w:val="1"/>
      <w:numFmt w:val="lowerRoman"/>
      <w:lvlText w:val="%6."/>
      <w:lvlJc w:val="right"/>
      <w:pPr>
        <w:ind w:left="5324" w:hanging="180"/>
      </w:pPr>
    </w:lvl>
    <w:lvl w:ilvl="6" w:tplc="0424000F" w:tentative="1">
      <w:start w:val="1"/>
      <w:numFmt w:val="decimal"/>
      <w:lvlText w:val="%7."/>
      <w:lvlJc w:val="left"/>
      <w:pPr>
        <w:ind w:left="6044" w:hanging="360"/>
      </w:pPr>
    </w:lvl>
    <w:lvl w:ilvl="7" w:tplc="04240019" w:tentative="1">
      <w:start w:val="1"/>
      <w:numFmt w:val="lowerLetter"/>
      <w:lvlText w:val="%8."/>
      <w:lvlJc w:val="left"/>
      <w:pPr>
        <w:ind w:left="6764" w:hanging="360"/>
      </w:pPr>
    </w:lvl>
    <w:lvl w:ilvl="8" w:tplc="0424001B" w:tentative="1">
      <w:start w:val="1"/>
      <w:numFmt w:val="lowerRoman"/>
      <w:lvlText w:val="%9."/>
      <w:lvlJc w:val="right"/>
      <w:pPr>
        <w:ind w:left="7484" w:hanging="180"/>
      </w:pPr>
    </w:lvl>
  </w:abstractNum>
  <w:abstractNum w:abstractNumId="8" w15:restartNumberingAfterBreak="0">
    <w:nsid w:val="56751588"/>
    <w:multiLevelType w:val="hybridMultilevel"/>
    <w:tmpl w:val="8534A638"/>
    <w:lvl w:ilvl="0" w:tplc="65EEBDC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6AEF1C41"/>
    <w:multiLevelType w:val="hybridMultilevel"/>
    <w:tmpl w:val="45286D78"/>
    <w:lvl w:ilvl="0" w:tplc="04240011">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AE73D7E"/>
    <w:multiLevelType w:val="hybridMultilevel"/>
    <w:tmpl w:val="B5286FAE"/>
    <w:lvl w:ilvl="0" w:tplc="1810652C">
      <w:start w:val="1"/>
      <w:numFmt w:val="decimal"/>
      <w:lvlText w:val="%1."/>
      <w:lvlJc w:val="left"/>
      <w:pPr>
        <w:ind w:left="360" w:hanging="360"/>
      </w:pPr>
      <w:rPr>
        <w:rFonts w:hint="default"/>
        <w:color w:val="auto"/>
      </w:rPr>
    </w:lvl>
    <w:lvl w:ilvl="1" w:tplc="37C6218C">
      <w:numFmt w:val="bullet"/>
      <w:lvlText w:val="•"/>
      <w:lvlJc w:val="left"/>
      <w:pPr>
        <w:ind w:left="1440" w:hanging="72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10"/>
  </w:num>
  <w:num w:numId="5">
    <w:abstractNumId w:val="3"/>
  </w:num>
  <w:num w:numId="6">
    <w:abstractNumId w:val="8"/>
  </w:num>
  <w:num w:numId="7">
    <w:abstractNumId w:val="4"/>
  </w:num>
  <w:num w:numId="8">
    <w:abstractNumId w:val="7"/>
  </w:num>
  <w:num w:numId="9">
    <w:abstractNumId w:val="0"/>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F2"/>
    <w:rsid w:val="0001407C"/>
    <w:rsid w:val="000B015F"/>
    <w:rsid w:val="000F5F78"/>
    <w:rsid w:val="00103C01"/>
    <w:rsid w:val="00177046"/>
    <w:rsid w:val="001C2F03"/>
    <w:rsid w:val="001E4C90"/>
    <w:rsid w:val="00207F95"/>
    <w:rsid w:val="002735E8"/>
    <w:rsid w:val="00276771"/>
    <w:rsid w:val="002803FD"/>
    <w:rsid w:val="002A58C6"/>
    <w:rsid w:val="002B31F2"/>
    <w:rsid w:val="002E6E21"/>
    <w:rsid w:val="00307805"/>
    <w:rsid w:val="0032142C"/>
    <w:rsid w:val="00331186"/>
    <w:rsid w:val="00370E4C"/>
    <w:rsid w:val="003F5D72"/>
    <w:rsid w:val="00403732"/>
    <w:rsid w:val="00417C15"/>
    <w:rsid w:val="00426954"/>
    <w:rsid w:val="004416B7"/>
    <w:rsid w:val="00460797"/>
    <w:rsid w:val="0049103C"/>
    <w:rsid w:val="004A087B"/>
    <w:rsid w:val="004A1432"/>
    <w:rsid w:val="004B7F95"/>
    <w:rsid w:val="0057329E"/>
    <w:rsid w:val="0058460F"/>
    <w:rsid w:val="005C4BC5"/>
    <w:rsid w:val="005C549B"/>
    <w:rsid w:val="005C7CD9"/>
    <w:rsid w:val="006B1418"/>
    <w:rsid w:val="007019DE"/>
    <w:rsid w:val="00781186"/>
    <w:rsid w:val="007C64B5"/>
    <w:rsid w:val="007D59BD"/>
    <w:rsid w:val="00835E3D"/>
    <w:rsid w:val="0090128D"/>
    <w:rsid w:val="00937F31"/>
    <w:rsid w:val="00965B08"/>
    <w:rsid w:val="0098659D"/>
    <w:rsid w:val="009D08BA"/>
    <w:rsid w:val="009F5E74"/>
    <w:rsid w:val="00A07398"/>
    <w:rsid w:val="00A24D43"/>
    <w:rsid w:val="00A376AE"/>
    <w:rsid w:val="00A87873"/>
    <w:rsid w:val="00AD0290"/>
    <w:rsid w:val="00AD6D94"/>
    <w:rsid w:val="00AF6CD6"/>
    <w:rsid w:val="00B042FB"/>
    <w:rsid w:val="00B55175"/>
    <w:rsid w:val="00B701DE"/>
    <w:rsid w:val="00B76352"/>
    <w:rsid w:val="00C12E55"/>
    <w:rsid w:val="00C35CD2"/>
    <w:rsid w:val="00CF0FEF"/>
    <w:rsid w:val="00D646BD"/>
    <w:rsid w:val="00D848B3"/>
    <w:rsid w:val="00D9053D"/>
    <w:rsid w:val="00DC3225"/>
    <w:rsid w:val="00E77573"/>
    <w:rsid w:val="00EA2BFF"/>
    <w:rsid w:val="00F7744E"/>
    <w:rsid w:val="00F847D0"/>
    <w:rsid w:val="00FB117A"/>
    <w:rsid w:val="00FF4A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B36B1FA2-96CB-477A-8BFF-4A2128F8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B31F2"/>
    <w:pPr>
      <w:tabs>
        <w:tab w:val="center" w:pos="4536"/>
        <w:tab w:val="right" w:pos="9072"/>
      </w:tabs>
      <w:spacing w:after="0" w:line="240" w:lineRule="auto"/>
    </w:pPr>
  </w:style>
  <w:style w:type="character" w:customStyle="1" w:styleId="GlavaZnak">
    <w:name w:val="Glava Znak"/>
    <w:basedOn w:val="Privzetapisavaodstavka"/>
    <w:link w:val="Glava"/>
    <w:rsid w:val="002B31F2"/>
  </w:style>
  <w:style w:type="paragraph" w:styleId="Odstavekseznama">
    <w:name w:val="List Paragraph"/>
    <w:basedOn w:val="Navaden"/>
    <w:uiPriority w:val="34"/>
    <w:qFormat/>
    <w:rsid w:val="00103C01"/>
    <w:pPr>
      <w:ind w:left="720"/>
      <w:contextualSpacing/>
    </w:pPr>
  </w:style>
  <w:style w:type="paragraph" w:styleId="Besedilooblaka">
    <w:name w:val="Balloon Text"/>
    <w:basedOn w:val="Navaden"/>
    <w:link w:val="BesedilooblakaZnak"/>
    <w:uiPriority w:val="99"/>
    <w:semiHidden/>
    <w:unhideWhenUsed/>
    <w:rsid w:val="00B763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6352"/>
    <w:rPr>
      <w:rFonts w:ascii="Tahoma" w:hAnsi="Tahoma" w:cs="Tahoma"/>
      <w:sz w:val="16"/>
      <w:szCs w:val="16"/>
    </w:rPr>
  </w:style>
  <w:style w:type="character" w:styleId="Hiperpovezava">
    <w:name w:val="Hyperlink"/>
    <w:rsid w:val="009D08BA"/>
    <w:rPr>
      <w:color w:val="0000FF"/>
      <w:u w:val="single"/>
    </w:rPr>
  </w:style>
  <w:style w:type="paragraph" w:styleId="Telobesedila">
    <w:name w:val="Body Text"/>
    <w:basedOn w:val="Navaden"/>
    <w:link w:val="TelobesedilaZnak"/>
    <w:rsid w:val="009D08BA"/>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9D08BA"/>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9D08BA"/>
    <w:pPr>
      <w:spacing w:after="120" w:line="480" w:lineRule="auto"/>
    </w:pPr>
    <w:rPr>
      <w:rFonts w:ascii="Arial" w:eastAsia="Times New Roman" w:hAnsi="Arial" w:cs="Times New Roman"/>
      <w:sz w:val="20"/>
      <w:szCs w:val="24"/>
    </w:rPr>
  </w:style>
  <w:style w:type="character" w:customStyle="1" w:styleId="Telobesedila2Znak">
    <w:name w:val="Telo besedila 2 Znak"/>
    <w:basedOn w:val="Privzetapisavaodstavka"/>
    <w:link w:val="Telobesedila2"/>
    <w:rsid w:val="009D08BA"/>
    <w:rPr>
      <w:rFonts w:ascii="Arial" w:eastAsia="Times New Roman" w:hAnsi="Arial" w:cs="Times New Roman"/>
      <w:sz w:val="20"/>
      <w:szCs w:val="24"/>
    </w:rPr>
  </w:style>
  <w:style w:type="paragraph" w:styleId="Navadensplet">
    <w:name w:val="Normal (Web)"/>
    <w:basedOn w:val="Navaden"/>
    <w:rsid w:val="009D08BA"/>
    <w:pPr>
      <w:spacing w:after="75" w:line="240" w:lineRule="auto"/>
    </w:pPr>
    <w:rPr>
      <w:rFonts w:ascii="Verdana" w:eastAsia="Times New Roman" w:hAnsi="Verdana" w:cs="Times New Roman"/>
      <w:sz w:val="17"/>
      <w:szCs w:val="17"/>
      <w:lang w:eastAsia="sl-SI"/>
    </w:rPr>
  </w:style>
  <w:style w:type="paragraph" w:customStyle="1" w:styleId="align-justify">
    <w:name w:val="align-justify"/>
    <w:basedOn w:val="Navaden"/>
    <w:rsid w:val="009D08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rsid w:val="009D08BA"/>
  </w:style>
  <w:style w:type="paragraph" w:styleId="Noga">
    <w:name w:val="footer"/>
    <w:basedOn w:val="Navaden"/>
    <w:link w:val="NogaZnak"/>
    <w:uiPriority w:val="99"/>
    <w:unhideWhenUsed/>
    <w:rsid w:val="00C35CD2"/>
    <w:pPr>
      <w:tabs>
        <w:tab w:val="center" w:pos="4536"/>
        <w:tab w:val="right" w:pos="9072"/>
      </w:tabs>
      <w:spacing w:after="0" w:line="240" w:lineRule="auto"/>
    </w:pPr>
  </w:style>
  <w:style w:type="character" w:customStyle="1" w:styleId="NogaZnak">
    <w:name w:val="Noga Znak"/>
    <w:basedOn w:val="Privzetapisavaodstavka"/>
    <w:link w:val="Noga"/>
    <w:uiPriority w:val="99"/>
    <w:rsid w:val="00C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2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Ganc, Tomaž</dc:creator>
  <cp:lastModifiedBy>Barbara Kalan</cp:lastModifiedBy>
  <cp:revision>4</cp:revision>
  <cp:lastPrinted>2016-04-12T12:49:00Z</cp:lastPrinted>
  <dcterms:created xsi:type="dcterms:W3CDTF">2019-09-10T07:12:00Z</dcterms:created>
  <dcterms:modified xsi:type="dcterms:W3CDTF">2019-09-10T07:14:00Z</dcterms:modified>
</cp:coreProperties>
</file>