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F458B" w14:textId="296938AC" w:rsidR="003B62C5" w:rsidRPr="003B62C5" w:rsidRDefault="003B62C5" w:rsidP="00A20F32">
      <w:pPr>
        <w:pStyle w:val="BodyText22"/>
        <w:spacing w:before="240" w:after="120" w:line="276" w:lineRule="auto"/>
        <w:jc w:val="center"/>
        <w:rPr>
          <w:rFonts w:asciiTheme="minorHAnsi" w:hAnsiTheme="minorHAnsi" w:cstheme="minorHAnsi"/>
          <w:sz w:val="20"/>
        </w:rPr>
      </w:pPr>
      <w:r w:rsidRPr="003B62C5">
        <w:rPr>
          <w:rFonts w:asciiTheme="minorHAnsi" w:hAnsiTheme="minorHAnsi" w:cstheme="minorHAnsi"/>
          <w:sz w:val="20"/>
        </w:rPr>
        <w:t>Javni poziv za sofinanciranje naložb v pametno elektroenergetsko omrežje za obdobje 2026 do 20</w:t>
      </w:r>
      <w:r w:rsidR="00CC40E7">
        <w:rPr>
          <w:rFonts w:asciiTheme="minorHAnsi" w:hAnsiTheme="minorHAnsi" w:cstheme="minorHAnsi"/>
          <w:sz w:val="20"/>
        </w:rPr>
        <w:t>30</w:t>
      </w:r>
      <w:r w:rsidRPr="003B62C5">
        <w:rPr>
          <w:rFonts w:asciiTheme="minorHAnsi" w:hAnsiTheme="minorHAnsi" w:cstheme="minorHAnsi"/>
          <w:sz w:val="20"/>
        </w:rPr>
        <w:t xml:space="preserve"> </w:t>
      </w:r>
    </w:p>
    <w:p w14:paraId="59B71BAF" w14:textId="5B866DF8" w:rsidR="001221A4" w:rsidRPr="008C33AF" w:rsidRDefault="00CD1811" w:rsidP="00A20F32">
      <w:pPr>
        <w:pStyle w:val="BodyText22"/>
        <w:spacing w:before="240" w:after="120" w:line="276" w:lineRule="auto"/>
        <w:jc w:val="center"/>
        <w:rPr>
          <w:rFonts w:ascii="Calibri" w:hAnsi="Calibri" w:cs="Arial"/>
          <w:b/>
          <w:sz w:val="36"/>
          <w:szCs w:val="36"/>
        </w:rPr>
      </w:pPr>
      <w:r>
        <w:rPr>
          <w:rFonts w:ascii="Calibri" w:hAnsi="Calibri" w:cs="Calibri"/>
          <w:b/>
          <w:color w:val="0070C0"/>
          <w:sz w:val="36"/>
          <w:szCs w:val="36"/>
        </w:rPr>
        <w:t>(</w:t>
      </w:r>
      <w:r w:rsidRPr="003B62C5">
        <w:rPr>
          <w:rFonts w:ascii="Calibri" w:hAnsi="Calibri" w:cs="Calibri"/>
          <w:b/>
          <w:color w:val="0070C0"/>
          <w:sz w:val="28"/>
          <w:szCs w:val="28"/>
        </w:rPr>
        <w:t xml:space="preserve">oznaka: </w:t>
      </w:r>
      <w:r w:rsidR="003B62C5" w:rsidRPr="003B62C5">
        <w:rPr>
          <w:rFonts w:ascii="Calibri" w:hAnsi="Calibri" w:cs="Calibri"/>
          <w:b/>
          <w:color w:val="0070C0"/>
          <w:sz w:val="28"/>
          <w:szCs w:val="28"/>
        </w:rPr>
        <w:t>JP EKP EE 202</w:t>
      </w:r>
      <w:r w:rsidR="00944327">
        <w:rPr>
          <w:rFonts w:ascii="Calibri" w:hAnsi="Calibri" w:cs="Calibri"/>
          <w:b/>
          <w:color w:val="0070C0"/>
          <w:sz w:val="28"/>
          <w:szCs w:val="28"/>
        </w:rPr>
        <w:t>6</w:t>
      </w:r>
      <w:r>
        <w:rPr>
          <w:rFonts w:ascii="Calibri" w:hAnsi="Calibri" w:cs="Calibri"/>
          <w:b/>
          <w:color w:val="0070C0"/>
          <w:sz w:val="36"/>
          <w:szCs w:val="36"/>
        </w:rPr>
        <w:t>)</w:t>
      </w:r>
      <w:r w:rsidR="00914E16">
        <w:rPr>
          <w:rFonts w:ascii="Calibri" w:hAnsi="Calibri" w:cs="Calibri"/>
          <w:b/>
          <w:color w:val="0070C0"/>
          <w:sz w:val="36"/>
          <w:szCs w:val="36"/>
        </w:rPr>
        <w:t>,</w:t>
      </w:r>
    </w:p>
    <w:p w14:paraId="112D572B" w14:textId="77777777" w:rsidR="003B62C5" w:rsidRPr="003B62C5" w:rsidRDefault="003B62C5" w:rsidP="00175204">
      <w:pPr>
        <w:spacing w:after="0"/>
        <w:jc w:val="center"/>
        <w:rPr>
          <w:rFonts w:asciiTheme="minorHAnsi" w:hAnsiTheme="minorHAnsi" w:cstheme="minorHAnsi"/>
          <w:sz w:val="20"/>
          <w:szCs w:val="20"/>
        </w:rPr>
      </w:pPr>
      <w:bookmarkStart w:id="0" w:name="_Hlk157769428"/>
      <w:bookmarkStart w:id="1" w:name="_Hlk198627203"/>
      <w:r w:rsidRPr="003B62C5">
        <w:rPr>
          <w:rFonts w:asciiTheme="minorHAnsi" w:hAnsiTheme="minorHAnsi" w:cstheme="minorHAnsi"/>
          <w:sz w:val="20"/>
          <w:szCs w:val="20"/>
        </w:rPr>
        <w:t xml:space="preserve">v okviru </w:t>
      </w:r>
      <w:bookmarkEnd w:id="0"/>
      <w:r w:rsidRPr="003B62C5">
        <w:rPr>
          <w:rFonts w:asciiTheme="minorHAnsi" w:hAnsiTheme="minorHAnsi" w:cstheme="minorHAnsi"/>
          <w:sz w:val="20"/>
          <w:szCs w:val="20"/>
        </w:rPr>
        <w:t>Programa evropske kohezijske politike v obdobju 2021 – 2027 v Sloveniji,</w:t>
      </w:r>
    </w:p>
    <w:p w14:paraId="1375D441" w14:textId="0CE7F640" w:rsidR="003B62C5" w:rsidRPr="003B62C5" w:rsidRDefault="00CC40E7" w:rsidP="003B62C5">
      <w:pPr>
        <w:spacing w:after="0"/>
        <w:jc w:val="center"/>
        <w:rPr>
          <w:rFonts w:asciiTheme="minorHAnsi" w:hAnsiTheme="minorHAnsi" w:cstheme="minorHAnsi"/>
          <w:sz w:val="20"/>
          <w:szCs w:val="20"/>
        </w:rPr>
      </w:pPr>
      <w:r w:rsidRPr="00CC40E7">
        <w:rPr>
          <w:rFonts w:asciiTheme="minorHAnsi" w:hAnsiTheme="minorHAnsi" w:cstheme="minorHAnsi"/>
          <w:sz w:val="20"/>
          <w:szCs w:val="20"/>
        </w:rPr>
        <w:t>prednostne naloge 12 »Energetski prehod«, specifičnega cilja »RSO2.12 Spodbujanje energetskih povezovalnih daljnovodov in z njimi povezane infrastrukture za prenos, distribucijo, shranjevanje in podporo ter zaščita kritične energetske infrastrukture in vzpostavitev polnilne infrastrukture«</w:t>
      </w:r>
    </w:p>
    <w:p w14:paraId="3839AB8E" w14:textId="77777777" w:rsidR="003B62C5" w:rsidRPr="003B62C5" w:rsidRDefault="003B62C5" w:rsidP="003B62C5">
      <w:pPr>
        <w:spacing w:after="0"/>
        <w:jc w:val="center"/>
        <w:rPr>
          <w:rFonts w:asciiTheme="minorHAnsi" w:hAnsiTheme="minorHAnsi" w:cstheme="minorHAnsi"/>
          <w:sz w:val="20"/>
          <w:szCs w:val="20"/>
        </w:rPr>
      </w:pPr>
    </w:p>
    <w:tbl>
      <w:tblPr>
        <w:tblStyle w:val="Tabelamrea"/>
        <w:tblW w:w="9209" w:type="dxa"/>
        <w:tblInd w:w="-147" w:type="dxa"/>
        <w:tblLook w:val="04A0" w:firstRow="1" w:lastRow="0" w:firstColumn="1" w:lastColumn="0" w:noHBand="0" w:noVBand="1"/>
      </w:tblPr>
      <w:tblGrid>
        <w:gridCol w:w="2122"/>
        <w:gridCol w:w="7087"/>
      </w:tblGrid>
      <w:tr w:rsidR="00842766" w:rsidRPr="003B62C5" w14:paraId="5A92ED65" w14:textId="77777777" w:rsidTr="00CF2CFB">
        <w:trPr>
          <w:trHeight w:val="454"/>
        </w:trPr>
        <w:tc>
          <w:tcPr>
            <w:tcW w:w="2122" w:type="dxa"/>
          </w:tcPr>
          <w:bookmarkEnd w:id="1"/>
          <w:p w14:paraId="2DE6ECAE" w14:textId="214D953A" w:rsidR="00842766" w:rsidRPr="003B62C5" w:rsidRDefault="00842766" w:rsidP="00727E80">
            <w:pPr>
              <w:pStyle w:val="Naslovpublikacije"/>
              <w:spacing w:before="120" w:after="120" w:line="240" w:lineRule="auto"/>
              <w:jc w:val="left"/>
              <w:rPr>
                <w:rFonts w:asciiTheme="minorHAnsi" w:eastAsiaTheme="minorHAnsi" w:hAnsiTheme="minorHAnsi" w:cstheme="minorHAnsi"/>
                <w:b w:val="0"/>
                <w:color w:val="auto"/>
                <w:sz w:val="20"/>
                <w:szCs w:val="20"/>
              </w:rPr>
            </w:pPr>
            <w:r w:rsidRPr="003B62C5">
              <w:rPr>
                <w:rFonts w:asciiTheme="minorHAnsi" w:eastAsiaTheme="minorHAnsi" w:hAnsiTheme="minorHAnsi" w:cstheme="minorHAnsi"/>
                <w:b w:val="0"/>
                <w:color w:val="auto"/>
                <w:sz w:val="20"/>
                <w:szCs w:val="20"/>
              </w:rPr>
              <w:t xml:space="preserve">Naziv </w:t>
            </w:r>
            <w:r w:rsidR="003B62C5" w:rsidRPr="003B62C5">
              <w:rPr>
                <w:rFonts w:asciiTheme="minorHAnsi" w:eastAsiaTheme="minorHAnsi" w:hAnsiTheme="minorHAnsi" w:cstheme="minorHAnsi"/>
                <w:b w:val="0"/>
                <w:color w:val="auto"/>
                <w:sz w:val="20"/>
                <w:szCs w:val="20"/>
              </w:rPr>
              <w:t>operacije</w:t>
            </w:r>
            <w:r w:rsidRPr="003B62C5">
              <w:rPr>
                <w:rFonts w:asciiTheme="minorHAnsi" w:eastAsiaTheme="minorHAnsi" w:hAnsiTheme="minorHAnsi" w:cstheme="minorHAnsi"/>
                <w:b w:val="0"/>
                <w:color w:val="auto"/>
                <w:sz w:val="20"/>
                <w:szCs w:val="20"/>
              </w:rPr>
              <w:t xml:space="preserve">: </w:t>
            </w:r>
          </w:p>
        </w:tc>
        <w:tc>
          <w:tcPr>
            <w:tcW w:w="7087" w:type="dxa"/>
          </w:tcPr>
          <w:p w14:paraId="0F12AD66" w14:textId="77777777" w:rsidR="00842766" w:rsidRPr="003B62C5" w:rsidRDefault="00842766" w:rsidP="00CF2CFB">
            <w:pPr>
              <w:pStyle w:val="Naslovpublikacije"/>
              <w:spacing w:before="120" w:after="120" w:line="240" w:lineRule="auto"/>
              <w:jc w:val="left"/>
              <w:rPr>
                <w:rFonts w:asciiTheme="minorHAnsi" w:eastAsiaTheme="minorHAnsi" w:hAnsiTheme="minorHAnsi" w:cstheme="minorHAnsi"/>
                <w:b w:val="0"/>
                <w:color w:val="auto"/>
                <w:sz w:val="20"/>
                <w:szCs w:val="20"/>
              </w:rPr>
            </w:pPr>
          </w:p>
        </w:tc>
      </w:tr>
    </w:tbl>
    <w:p w14:paraId="05D65ADF" w14:textId="77777777" w:rsidR="00842766" w:rsidRDefault="00842766" w:rsidP="00842766">
      <w:pPr>
        <w:keepLines w:val="0"/>
        <w:widowControl w:val="0"/>
        <w:spacing w:after="0" w:line="240" w:lineRule="auto"/>
        <w:jc w:val="both"/>
        <w:rPr>
          <w:rFonts w:ascii="Arial" w:hAnsi="Arial" w:cs="Arial"/>
          <w:color w:val="000000"/>
          <w:sz w:val="20"/>
          <w:szCs w:val="20"/>
        </w:rPr>
      </w:pPr>
    </w:p>
    <w:p w14:paraId="311522CA" w14:textId="07E7D8CE" w:rsidR="003B62C5" w:rsidRPr="003B62C5" w:rsidRDefault="00842766" w:rsidP="003D2761">
      <w:pPr>
        <w:keepLines w:val="0"/>
        <w:widowControl w:val="0"/>
        <w:spacing w:after="0" w:line="240" w:lineRule="auto"/>
        <w:jc w:val="center"/>
        <w:rPr>
          <w:rFonts w:asciiTheme="minorHAnsi" w:hAnsiTheme="minorHAnsi" w:cstheme="minorHAnsi"/>
          <w:b/>
          <w:bCs/>
          <w:color w:val="0070C0"/>
        </w:rPr>
      </w:pPr>
      <w:r w:rsidRPr="003B62C5">
        <w:rPr>
          <w:rFonts w:asciiTheme="minorHAnsi" w:hAnsiTheme="minorHAnsi" w:cstheme="minorHAnsi"/>
          <w:b/>
          <w:bCs/>
          <w:color w:val="0070C0"/>
        </w:rPr>
        <w:t>Vprašalnik za samoocenjevanje o skladnosti projekta z »načelom, da se ne škoduje bistveno« (DNSH)</w:t>
      </w:r>
      <w:r w:rsidR="003D2761">
        <w:rPr>
          <w:rFonts w:asciiTheme="minorHAnsi" w:hAnsiTheme="minorHAnsi" w:cstheme="minorHAnsi"/>
          <w:b/>
          <w:bCs/>
          <w:color w:val="0070C0"/>
        </w:rPr>
        <w:t xml:space="preserve"> </w:t>
      </w:r>
      <w:r w:rsidR="003B62C5" w:rsidRPr="003B62C5">
        <w:rPr>
          <w:rFonts w:asciiTheme="minorHAnsi" w:hAnsiTheme="minorHAnsi" w:cstheme="minorHAnsi"/>
          <w:b/>
          <w:bCs/>
          <w:color w:val="0070C0"/>
        </w:rPr>
        <w:t>v skladu s Smernicami organa upravljanja za uporabo »načela, da se ne škoduje bistveno« pri izvajanju Programa evropske kohezijske politike v obdobju 2021-2027 v Sloveniji</w:t>
      </w:r>
    </w:p>
    <w:p w14:paraId="45F1DF68" w14:textId="77777777" w:rsidR="00842766" w:rsidRDefault="00842766" w:rsidP="00842766">
      <w:pPr>
        <w:keepLines w:val="0"/>
        <w:widowControl w:val="0"/>
        <w:spacing w:after="0" w:line="240" w:lineRule="auto"/>
        <w:jc w:val="both"/>
        <w:rPr>
          <w:rFonts w:ascii="Arial" w:hAnsi="Arial" w:cs="Arial"/>
          <w:color w:val="000000"/>
          <w:sz w:val="20"/>
          <w:szCs w:val="20"/>
        </w:rPr>
      </w:pPr>
    </w:p>
    <w:p w14:paraId="6B146F05" w14:textId="77777777" w:rsidR="00842766" w:rsidRDefault="00842766" w:rsidP="00842766">
      <w:pPr>
        <w:keepLines w:val="0"/>
        <w:widowControl w:val="0"/>
        <w:spacing w:after="0" w:line="240" w:lineRule="auto"/>
        <w:jc w:val="both"/>
        <w:rPr>
          <w:rFonts w:ascii="Arial" w:hAnsi="Arial" w:cs="Arial"/>
          <w:color w:val="000000"/>
          <w:sz w:val="20"/>
          <w:szCs w:val="20"/>
        </w:rPr>
      </w:pPr>
    </w:p>
    <w:p w14:paraId="34BAD7FA" w14:textId="77777777" w:rsidR="003D2761" w:rsidRPr="003D2761" w:rsidRDefault="003D2761" w:rsidP="003D2761">
      <w:pPr>
        <w:jc w:val="both"/>
        <w:rPr>
          <w:rFonts w:asciiTheme="minorHAnsi" w:hAnsiTheme="minorHAnsi" w:cstheme="minorHAnsi"/>
          <w:sz w:val="20"/>
          <w:szCs w:val="20"/>
        </w:rPr>
      </w:pPr>
      <w:r w:rsidRPr="003D2761">
        <w:rPr>
          <w:rFonts w:asciiTheme="minorHAnsi" w:hAnsiTheme="minorHAnsi" w:cstheme="minorHAnsi"/>
          <w:sz w:val="20"/>
          <w:szCs w:val="20"/>
        </w:rPr>
        <w:t>Skladno z določbami člena 17 Uredbe o taksonomiji</w:t>
      </w:r>
      <w:r w:rsidRPr="005F57FC">
        <w:rPr>
          <w:rStyle w:val="Sprotnaopomba-sklic"/>
          <w:rFonts w:asciiTheme="minorHAnsi" w:hAnsiTheme="minorHAnsi" w:cstheme="minorHAnsi"/>
        </w:rPr>
        <w:footnoteReference w:id="2"/>
      </w:r>
      <w:r w:rsidRPr="003D2761">
        <w:rPr>
          <w:rFonts w:asciiTheme="minorHAnsi" w:hAnsiTheme="minorHAnsi" w:cstheme="minorHAnsi"/>
          <w:sz w:val="20"/>
          <w:szCs w:val="20"/>
        </w:rPr>
        <w:t xml:space="preserve"> se ob upoštevanju življenjskega cikla proizvodov in storitev, ki se zagotavljajo z gospodarsko dejavnostjo, »načelo, da se ne škoduje bistveno« lahko razlaga v smislu bistvenega škodovanja šestim </w:t>
      </w:r>
      <w:proofErr w:type="spellStart"/>
      <w:r w:rsidRPr="003D2761">
        <w:rPr>
          <w:rFonts w:asciiTheme="minorHAnsi" w:hAnsiTheme="minorHAnsi" w:cstheme="minorHAnsi"/>
          <w:sz w:val="20"/>
          <w:szCs w:val="20"/>
        </w:rPr>
        <w:t>okoljskim</w:t>
      </w:r>
      <w:proofErr w:type="spellEnd"/>
      <w:r w:rsidRPr="003D2761">
        <w:rPr>
          <w:rFonts w:asciiTheme="minorHAnsi" w:hAnsiTheme="minorHAnsi" w:cstheme="minorHAnsi"/>
          <w:sz w:val="20"/>
          <w:szCs w:val="20"/>
        </w:rPr>
        <w:t xml:space="preserve"> ciljem, in sicer:</w:t>
      </w:r>
    </w:p>
    <w:p w14:paraId="21CDD7FF" w14:textId="77777777" w:rsidR="003B62C5" w:rsidRPr="003B62C5" w:rsidRDefault="003B62C5" w:rsidP="003D2761">
      <w:pPr>
        <w:numPr>
          <w:ilvl w:val="0"/>
          <w:numId w:val="40"/>
        </w:numPr>
        <w:spacing w:line="240" w:lineRule="auto"/>
        <w:jc w:val="both"/>
        <w:rPr>
          <w:rFonts w:asciiTheme="minorHAnsi" w:hAnsiTheme="minorHAnsi" w:cstheme="minorHAnsi"/>
          <w:color w:val="000000"/>
          <w:sz w:val="20"/>
          <w:szCs w:val="20"/>
        </w:rPr>
      </w:pPr>
      <w:r w:rsidRPr="003B62C5">
        <w:rPr>
          <w:rFonts w:asciiTheme="minorHAnsi" w:hAnsiTheme="minorHAnsi" w:cstheme="minorHAnsi"/>
          <w:b/>
          <w:color w:val="000000"/>
          <w:sz w:val="20"/>
          <w:szCs w:val="20"/>
        </w:rPr>
        <w:t>blažitvi podnebnih sprememb</w:t>
      </w:r>
      <w:r w:rsidRPr="003B62C5">
        <w:rPr>
          <w:rFonts w:asciiTheme="minorHAnsi" w:hAnsiTheme="minorHAnsi" w:cstheme="minorHAnsi"/>
          <w:color w:val="000000"/>
          <w:sz w:val="20"/>
          <w:szCs w:val="20"/>
        </w:rPr>
        <w:t>, kadar ta dejavnost privede do znatnih emisij toplogrednih plinov,</w:t>
      </w:r>
    </w:p>
    <w:p w14:paraId="70E423C1" w14:textId="77777777" w:rsidR="003B62C5" w:rsidRPr="003B62C5" w:rsidRDefault="003B62C5" w:rsidP="003D2761">
      <w:pPr>
        <w:numPr>
          <w:ilvl w:val="0"/>
          <w:numId w:val="40"/>
        </w:numPr>
        <w:spacing w:line="240" w:lineRule="auto"/>
        <w:jc w:val="both"/>
        <w:rPr>
          <w:rFonts w:asciiTheme="minorHAnsi" w:hAnsiTheme="minorHAnsi" w:cstheme="minorHAnsi"/>
          <w:color w:val="000000"/>
          <w:sz w:val="20"/>
          <w:szCs w:val="20"/>
        </w:rPr>
      </w:pPr>
      <w:r w:rsidRPr="003B62C5">
        <w:rPr>
          <w:rFonts w:asciiTheme="minorHAnsi" w:hAnsiTheme="minorHAnsi" w:cstheme="minorHAnsi"/>
          <w:b/>
          <w:color w:val="000000"/>
          <w:sz w:val="20"/>
          <w:szCs w:val="20"/>
        </w:rPr>
        <w:t>prilagajanju podnebnim spremembam</w:t>
      </w:r>
      <w:r w:rsidRPr="003B62C5">
        <w:rPr>
          <w:rFonts w:asciiTheme="minorHAnsi" w:hAnsiTheme="minorHAnsi" w:cstheme="minorHAnsi"/>
          <w:color w:val="000000"/>
          <w:sz w:val="20"/>
          <w:szCs w:val="20"/>
        </w:rPr>
        <w:t>, kadar ta dejavnost privede do povečanega škodljivega vpliva na sedanje podnebje in pričakovano prihodnje podnebje, na dejavnost samo ali na ljudi, naravo ali sredstva,</w:t>
      </w:r>
    </w:p>
    <w:p w14:paraId="7B3CA64F" w14:textId="77777777" w:rsidR="003B62C5" w:rsidRPr="003B62C5" w:rsidRDefault="003B62C5" w:rsidP="003D2761">
      <w:pPr>
        <w:numPr>
          <w:ilvl w:val="0"/>
          <w:numId w:val="40"/>
        </w:numPr>
        <w:spacing w:line="240" w:lineRule="auto"/>
        <w:jc w:val="both"/>
        <w:rPr>
          <w:rFonts w:asciiTheme="minorHAnsi" w:hAnsiTheme="minorHAnsi" w:cstheme="minorHAnsi"/>
          <w:color w:val="000000"/>
          <w:sz w:val="20"/>
          <w:szCs w:val="20"/>
        </w:rPr>
      </w:pPr>
      <w:r w:rsidRPr="003B62C5">
        <w:rPr>
          <w:rFonts w:asciiTheme="minorHAnsi" w:hAnsiTheme="minorHAnsi" w:cstheme="minorHAnsi"/>
          <w:b/>
          <w:color w:val="000000"/>
          <w:sz w:val="20"/>
          <w:szCs w:val="20"/>
        </w:rPr>
        <w:t>trajnostni uporabi in varstvu vodnih in morskih virov</w:t>
      </w:r>
      <w:r w:rsidRPr="003B62C5">
        <w:rPr>
          <w:rFonts w:asciiTheme="minorHAnsi" w:hAnsiTheme="minorHAnsi" w:cstheme="minorHAnsi"/>
          <w:color w:val="000000"/>
          <w:sz w:val="20"/>
          <w:szCs w:val="20"/>
        </w:rPr>
        <w:t xml:space="preserve">, kadar ta dejavnost škoduje dobremu stanju ali dobremu ekološkemu potencialu vodnih teles, vključno s površinskimi in podzemnimi vodami, ali dobremu </w:t>
      </w:r>
      <w:proofErr w:type="spellStart"/>
      <w:r w:rsidRPr="003B62C5">
        <w:rPr>
          <w:rFonts w:asciiTheme="minorHAnsi" w:hAnsiTheme="minorHAnsi" w:cstheme="minorHAnsi"/>
          <w:color w:val="000000"/>
          <w:sz w:val="20"/>
          <w:szCs w:val="20"/>
        </w:rPr>
        <w:t>okoljskemu</w:t>
      </w:r>
      <w:proofErr w:type="spellEnd"/>
      <w:r w:rsidRPr="003B62C5">
        <w:rPr>
          <w:rFonts w:asciiTheme="minorHAnsi" w:hAnsiTheme="minorHAnsi" w:cstheme="minorHAnsi"/>
          <w:color w:val="000000"/>
          <w:sz w:val="20"/>
          <w:szCs w:val="20"/>
        </w:rPr>
        <w:t xml:space="preserve"> stanju morskih voda,</w:t>
      </w:r>
    </w:p>
    <w:p w14:paraId="60C526FF" w14:textId="77777777" w:rsidR="003B62C5" w:rsidRPr="003B62C5" w:rsidRDefault="003B62C5" w:rsidP="003D2761">
      <w:pPr>
        <w:numPr>
          <w:ilvl w:val="0"/>
          <w:numId w:val="40"/>
        </w:numPr>
        <w:spacing w:line="240" w:lineRule="auto"/>
        <w:jc w:val="both"/>
        <w:rPr>
          <w:rFonts w:asciiTheme="minorHAnsi" w:hAnsiTheme="minorHAnsi" w:cstheme="minorHAnsi"/>
          <w:color w:val="000000"/>
          <w:sz w:val="20"/>
          <w:szCs w:val="20"/>
        </w:rPr>
      </w:pPr>
      <w:r w:rsidRPr="003B62C5">
        <w:rPr>
          <w:rFonts w:asciiTheme="minorHAnsi" w:hAnsiTheme="minorHAnsi" w:cstheme="minorHAnsi"/>
          <w:b/>
          <w:color w:val="000000"/>
          <w:sz w:val="20"/>
          <w:szCs w:val="20"/>
        </w:rPr>
        <w:t>krožnemu gospodarstvu, vključno s preprečevanjem odpadkov in recikliranjem</w:t>
      </w:r>
      <w:r w:rsidRPr="003B62C5">
        <w:rPr>
          <w:rFonts w:asciiTheme="minorHAnsi" w:hAnsiTheme="minorHAnsi" w:cstheme="minorHAnsi"/>
          <w:color w:val="000000"/>
          <w:sz w:val="20"/>
          <w:szCs w:val="20"/>
        </w:rPr>
        <w:t>, kadar ta dejavnost privede do znatne neučinkovitosti pri uporabi materialov ali neposredne ali posredne rabe naravnih virov ali do znatnega povečanja nastajanja, sežiganja ali odlaganja odpadkov ali kadar lahko dolgoročno odlaganje odpadkov bistveno in dolgoročno škoduje okolju,</w:t>
      </w:r>
    </w:p>
    <w:p w14:paraId="0676000C" w14:textId="77777777" w:rsidR="003B62C5" w:rsidRPr="003B62C5" w:rsidRDefault="003B62C5" w:rsidP="003D2761">
      <w:pPr>
        <w:numPr>
          <w:ilvl w:val="0"/>
          <w:numId w:val="40"/>
        </w:numPr>
        <w:spacing w:line="240" w:lineRule="auto"/>
        <w:jc w:val="both"/>
        <w:rPr>
          <w:rFonts w:asciiTheme="minorHAnsi" w:hAnsiTheme="minorHAnsi" w:cstheme="minorHAnsi"/>
          <w:color w:val="000000"/>
          <w:sz w:val="20"/>
          <w:szCs w:val="20"/>
        </w:rPr>
      </w:pPr>
      <w:r w:rsidRPr="003B62C5">
        <w:rPr>
          <w:rFonts w:asciiTheme="minorHAnsi" w:hAnsiTheme="minorHAnsi" w:cstheme="minorHAnsi"/>
          <w:b/>
          <w:color w:val="000000"/>
          <w:sz w:val="20"/>
          <w:szCs w:val="20"/>
        </w:rPr>
        <w:t>preprečevanju in nadzorovanju onesnaževanja</w:t>
      </w:r>
      <w:r w:rsidRPr="003B62C5">
        <w:rPr>
          <w:rFonts w:asciiTheme="minorHAnsi" w:hAnsiTheme="minorHAnsi" w:cstheme="minorHAnsi"/>
          <w:color w:val="000000"/>
          <w:sz w:val="20"/>
          <w:szCs w:val="20"/>
        </w:rPr>
        <w:t>, kadar ta dejavnost privede do znatnega povečanja emisij onesnaževal v zrak, vodo ali zemljo v primerjavi s stanjem pred začetkom izvajanja te dejavnosti, ali</w:t>
      </w:r>
    </w:p>
    <w:p w14:paraId="31DE68A8" w14:textId="77777777" w:rsidR="003D2761" w:rsidRDefault="003B62C5" w:rsidP="003D2761">
      <w:pPr>
        <w:numPr>
          <w:ilvl w:val="0"/>
          <w:numId w:val="40"/>
        </w:numPr>
        <w:spacing w:line="240" w:lineRule="auto"/>
        <w:jc w:val="both"/>
        <w:rPr>
          <w:rFonts w:asciiTheme="minorHAnsi" w:hAnsiTheme="minorHAnsi" w:cstheme="minorHAnsi"/>
          <w:color w:val="000000"/>
          <w:sz w:val="20"/>
          <w:szCs w:val="20"/>
        </w:rPr>
      </w:pPr>
      <w:r w:rsidRPr="003B62C5">
        <w:rPr>
          <w:rFonts w:asciiTheme="minorHAnsi" w:hAnsiTheme="minorHAnsi" w:cstheme="minorHAnsi"/>
          <w:b/>
          <w:color w:val="000000"/>
          <w:sz w:val="20"/>
          <w:szCs w:val="20"/>
        </w:rPr>
        <w:t>varstvu in obnovi biotske raznovrstnosti in ekosistemov</w:t>
      </w:r>
      <w:r w:rsidRPr="003B62C5">
        <w:rPr>
          <w:rFonts w:asciiTheme="minorHAnsi" w:hAnsiTheme="minorHAnsi" w:cstheme="minorHAnsi"/>
          <w:color w:val="000000"/>
          <w:sz w:val="20"/>
          <w:szCs w:val="20"/>
        </w:rPr>
        <w:t>, kadar je ta dejavnost bistveno škodljiva za dobro stanje in odpornost ekosistemov ali škodljiva za stanje ohranjenosti habitatov in vrst, vključno s tistimi, ki so v interesu Unije.</w:t>
      </w:r>
    </w:p>
    <w:p w14:paraId="13848DD6" w14:textId="22D2E6E1" w:rsidR="003D2761" w:rsidRPr="00F77B4C" w:rsidRDefault="003D2761" w:rsidP="003D2761">
      <w:pPr>
        <w:jc w:val="both"/>
        <w:rPr>
          <w:rFonts w:asciiTheme="minorHAnsi" w:hAnsiTheme="minorHAnsi" w:cstheme="minorHAnsi"/>
          <w:sz w:val="20"/>
          <w:szCs w:val="20"/>
        </w:rPr>
      </w:pPr>
      <w:r w:rsidRPr="00F77B4C">
        <w:rPr>
          <w:rFonts w:asciiTheme="minorHAnsi" w:hAnsiTheme="minorHAnsi" w:cstheme="minorHAnsi"/>
          <w:sz w:val="20"/>
          <w:szCs w:val="20"/>
        </w:rPr>
        <w:lastRenderedPageBreak/>
        <w:t>Pri pripravi ocene skladnosti z DNSH je treba izhajati iz vodilnih načel, ki so opredeljena v Tehničnih smernicah EK</w:t>
      </w:r>
      <w:r w:rsidRPr="00F77B4C">
        <w:rPr>
          <w:rStyle w:val="Sprotnaopomba-sklic"/>
          <w:rFonts w:asciiTheme="minorHAnsi" w:hAnsiTheme="minorHAnsi" w:cstheme="minorHAnsi"/>
        </w:rPr>
        <w:footnoteReference w:id="3"/>
      </w:r>
      <w:r w:rsidRPr="00F77B4C">
        <w:rPr>
          <w:rFonts w:asciiTheme="minorHAnsi" w:hAnsiTheme="minorHAnsi" w:cstheme="minorHAnsi"/>
          <w:sz w:val="20"/>
          <w:szCs w:val="20"/>
        </w:rPr>
        <w:t xml:space="preserve">. V skladu s Tehničnimi smernicami EK se za ukrepe, ki nimajo predvidljivega vpliva na vse ali nekatere od šestih </w:t>
      </w:r>
      <w:proofErr w:type="spellStart"/>
      <w:r w:rsidRPr="00F77B4C">
        <w:rPr>
          <w:rFonts w:asciiTheme="minorHAnsi" w:hAnsiTheme="minorHAnsi" w:cstheme="minorHAnsi"/>
          <w:sz w:val="20"/>
          <w:szCs w:val="20"/>
        </w:rPr>
        <w:t>okoljskih</w:t>
      </w:r>
      <w:proofErr w:type="spellEnd"/>
      <w:r w:rsidRPr="00F77B4C">
        <w:rPr>
          <w:rFonts w:asciiTheme="minorHAnsi" w:hAnsiTheme="minorHAnsi" w:cstheme="minorHAnsi"/>
          <w:sz w:val="20"/>
          <w:szCs w:val="20"/>
        </w:rPr>
        <w:t xml:space="preserve"> ciljev oziroma je ta vpliv nepomemben, lahko uporabi poenostavljeni pristop.</w:t>
      </w:r>
    </w:p>
    <w:p w14:paraId="02C7DAFB" w14:textId="77777777" w:rsidR="003D2761" w:rsidRPr="00F77B4C" w:rsidRDefault="003D2761" w:rsidP="003D2761">
      <w:pPr>
        <w:jc w:val="both"/>
        <w:rPr>
          <w:rFonts w:asciiTheme="minorHAnsi" w:hAnsiTheme="minorHAnsi" w:cstheme="minorHAnsi"/>
          <w:i/>
          <w:sz w:val="20"/>
          <w:szCs w:val="20"/>
          <w:u w:val="single"/>
        </w:rPr>
      </w:pPr>
      <w:r w:rsidRPr="00F77B4C">
        <w:rPr>
          <w:rFonts w:asciiTheme="minorHAnsi" w:hAnsiTheme="minorHAnsi" w:cstheme="minorHAnsi"/>
          <w:i/>
          <w:sz w:val="20"/>
          <w:szCs w:val="20"/>
          <w:u w:val="single"/>
        </w:rPr>
        <w:t>Poenostavljen pristop se lahko uporablja, če je izpolnjen vsaj eden od naslednjih kriterijev:</w:t>
      </w:r>
    </w:p>
    <w:p w14:paraId="48287CF7" w14:textId="77777777" w:rsidR="003D2761" w:rsidRPr="00F77B4C" w:rsidRDefault="003D2761" w:rsidP="003D2761">
      <w:pPr>
        <w:pStyle w:val="Odstavekseznama"/>
        <w:keepLines w:val="0"/>
        <w:numPr>
          <w:ilvl w:val="0"/>
          <w:numId w:val="41"/>
        </w:numPr>
        <w:suppressAutoHyphens/>
        <w:spacing w:after="0"/>
        <w:jc w:val="both"/>
        <w:rPr>
          <w:rFonts w:asciiTheme="minorHAnsi" w:hAnsiTheme="minorHAnsi" w:cstheme="minorHAnsi"/>
          <w:i/>
          <w:sz w:val="20"/>
          <w:szCs w:val="20"/>
        </w:rPr>
      </w:pPr>
      <w:r w:rsidRPr="00F77B4C">
        <w:rPr>
          <w:rFonts w:asciiTheme="minorHAnsi" w:hAnsiTheme="minorHAnsi" w:cstheme="minorHAnsi"/>
          <w:i/>
          <w:sz w:val="20"/>
          <w:szCs w:val="20"/>
        </w:rPr>
        <w:t xml:space="preserve">ukrep zaradi svoje narave nima predvidljivega vpliva na vse od šestih </w:t>
      </w:r>
      <w:proofErr w:type="spellStart"/>
      <w:r w:rsidRPr="00F77B4C">
        <w:rPr>
          <w:rFonts w:asciiTheme="minorHAnsi" w:hAnsiTheme="minorHAnsi" w:cstheme="minorHAnsi"/>
          <w:i/>
          <w:sz w:val="20"/>
          <w:szCs w:val="20"/>
        </w:rPr>
        <w:t>okoljskih</w:t>
      </w:r>
      <w:proofErr w:type="spellEnd"/>
      <w:r w:rsidRPr="00F77B4C">
        <w:rPr>
          <w:rFonts w:asciiTheme="minorHAnsi" w:hAnsiTheme="minorHAnsi" w:cstheme="minorHAnsi"/>
          <w:i/>
          <w:sz w:val="20"/>
          <w:szCs w:val="20"/>
        </w:rPr>
        <w:t xml:space="preserve"> ciljev oziroma je ta vpliv nepomemben,</w:t>
      </w:r>
    </w:p>
    <w:p w14:paraId="544EE8E6" w14:textId="77777777" w:rsidR="003D2761" w:rsidRPr="00F77B4C" w:rsidRDefault="003D2761" w:rsidP="003D2761">
      <w:pPr>
        <w:pStyle w:val="Odstavekseznama"/>
        <w:keepLines w:val="0"/>
        <w:numPr>
          <w:ilvl w:val="0"/>
          <w:numId w:val="41"/>
        </w:numPr>
        <w:suppressAutoHyphens/>
        <w:spacing w:after="0"/>
        <w:jc w:val="both"/>
        <w:rPr>
          <w:rFonts w:asciiTheme="minorHAnsi" w:hAnsiTheme="minorHAnsi" w:cstheme="minorHAnsi"/>
          <w:i/>
          <w:sz w:val="20"/>
          <w:szCs w:val="20"/>
        </w:rPr>
      </w:pPr>
      <w:r w:rsidRPr="00F77B4C">
        <w:rPr>
          <w:rFonts w:asciiTheme="minorHAnsi" w:hAnsiTheme="minorHAnsi" w:cstheme="minorHAnsi"/>
          <w:i/>
          <w:sz w:val="20"/>
          <w:szCs w:val="20"/>
        </w:rPr>
        <w:t xml:space="preserve">ukrep se spremlja kot ukrep, ki 100-odstotno podpira cilje na področju podnebnih sprememb ali </w:t>
      </w:r>
      <w:proofErr w:type="spellStart"/>
      <w:r w:rsidRPr="00F77B4C">
        <w:rPr>
          <w:rFonts w:asciiTheme="minorHAnsi" w:hAnsiTheme="minorHAnsi" w:cstheme="minorHAnsi"/>
          <w:i/>
          <w:sz w:val="20"/>
          <w:szCs w:val="20"/>
        </w:rPr>
        <w:t>okoljske</w:t>
      </w:r>
      <w:proofErr w:type="spellEnd"/>
      <w:r w:rsidRPr="00F77B4C">
        <w:rPr>
          <w:rFonts w:asciiTheme="minorHAnsi" w:hAnsiTheme="minorHAnsi" w:cstheme="minorHAnsi"/>
          <w:i/>
          <w:sz w:val="20"/>
          <w:szCs w:val="20"/>
        </w:rPr>
        <w:t xml:space="preserve"> cilje v skladu s Prilogo I Uredbe (EU) 2021/1060 o skupnih določbah,</w:t>
      </w:r>
    </w:p>
    <w:p w14:paraId="72498FE0" w14:textId="77777777" w:rsidR="003D2761" w:rsidRPr="00F77B4C" w:rsidRDefault="003D2761" w:rsidP="003D2761">
      <w:pPr>
        <w:pStyle w:val="Odstavekseznama"/>
        <w:keepLines w:val="0"/>
        <w:numPr>
          <w:ilvl w:val="0"/>
          <w:numId w:val="41"/>
        </w:numPr>
        <w:suppressAutoHyphens/>
        <w:spacing w:after="0"/>
        <w:jc w:val="both"/>
        <w:rPr>
          <w:rFonts w:asciiTheme="minorHAnsi" w:hAnsiTheme="minorHAnsi" w:cstheme="minorHAnsi"/>
          <w:i/>
          <w:sz w:val="20"/>
          <w:szCs w:val="20"/>
        </w:rPr>
      </w:pPr>
      <w:r w:rsidRPr="00F77B4C">
        <w:rPr>
          <w:rFonts w:asciiTheme="minorHAnsi" w:hAnsiTheme="minorHAnsi" w:cstheme="minorHAnsi"/>
          <w:i/>
          <w:sz w:val="20"/>
          <w:szCs w:val="20"/>
        </w:rPr>
        <w:t xml:space="preserve">ukrep bodisi 100-odstotno podpira enega od šestih </w:t>
      </w:r>
      <w:proofErr w:type="spellStart"/>
      <w:r w:rsidRPr="00F77B4C">
        <w:rPr>
          <w:rFonts w:asciiTheme="minorHAnsi" w:hAnsiTheme="minorHAnsi" w:cstheme="minorHAnsi"/>
          <w:i/>
          <w:sz w:val="20"/>
          <w:szCs w:val="20"/>
        </w:rPr>
        <w:t>okoljskih</w:t>
      </w:r>
      <w:proofErr w:type="spellEnd"/>
      <w:r w:rsidRPr="00F77B4C">
        <w:rPr>
          <w:rFonts w:asciiTheme="minorHAnsi" w:hAnsiTheme="minorHAnsi" w:cstheme="minorHAnsi"/>
          <w:i/>
          <w:sz w:val="20"/>
          <w:szCs w:val="20"/>
        </w:rPr>
        <w:t xml:space="preserve"> ciljev ali bistveno prispeva k enemu od šestih </w:t>
      </w:r>
      <w:proofErr w:type="spellStart"/>
      <w:r w:rsidRPr="00F77B4C">
        <w:rPr>
          <w:rFonts w:asciiTheme="minorHAnsi" w:hAnsiTheme="minorHAnsi" w:cstheme="minorHAnsi"/>
          <w:i/>
          <w:sz w:val="20"/>
          <w:szCs w:val="20"/>
        </w:rPr>
        <w:t>okoljskih</w:t>
      </w:r>
      <w:proofErr w:type="spellEnd"/>
      <w:r w:rsidRPr="00F77B4C">
        <w:rPr>
          <w:rFonts w:asciiTheme="minorHAnsi" w:hAnsiTheme="minorHAnsi" w:cstheme="minorHAnsi"/>
          <w:i/>
          <w:sz w:val="20"/>
          <w:szCs w:val="20"/>
        </w:rPr>
        <w:t xml:space="preserve"> ciljev v skladu z določbami Uredbe o taksonomiji in Delegirane uredbe Komisije,</w:t>
      </w:r>
    </w:p>
    <w:p w14:paraId="0B2179CB" w14:textId="77777777" w:rsidR="003D2761" w:rsidRPr="00F77B4C" w:rsidRDefault="003D2761" w:rsidP="003D2761">
      <w:pPr>
        <w:pStyle w:val="Odstavekseznama"/>
        <w:keepLines w:val="0"/>
        <w:numPr>
          <w:ilvl w:val="0"/>
          <w:numId w:val="41"/>
        </w:numPr>
        <w:suppressAutoHyphens/>
        <w:spacing w:after="0"/>
        <w:jc w:val="both"/>
        <w:rPr>
          <w:rFonts w:asciiTheme="minorHAnsi" w:hAnsiTheme="minorHAnsi" w:cstheme="minorHAnsi"/>
          <w:i/>
          <w:sz w:val="20"/>
          <w:szCs w:val="20"/>
        </w:rPr>
      </w:pPr>
      <w:r w:rsidRPr="00F77B4C">
        <w:rPr>
          <w:rFonts w:asciiTheme="minorHAnsi" w:hAnsiTheme="minorHAnsi" w:cstheme="minorHAnsi"/>
          <w:i/>
          <w:sz w:val="20"/>
          <w:szCs w:val="20"/>
        </w:rPr>
        <w:t>ukrep je po vsebini enak ukrepu, ki je bil ocenjen v okviru predhodne ocene PEKP in je opredeljen z morebitnimi omilitvenimi ukrepi v Tehničnih merilih za izbor projektov za ocenjevanje DNSH,</w:t>
      </w:r>
    </w:p>
    <w:p w14:paraId="73F46B5E" w14:textId="7CA8D861" w:rsidR="003D2761" w:rsidRPr="00F77B4C" w:rsidRDefault="003D2761" w:rsidP="003D2761">
      <w:pPr>
        <w:pStyle w:val="Odstavekseznama"/>
        <w:keepLines w:val="0"/>
        <w:numPr>
          <w:ilvl w:val="0"/>
          <w:numId w:val="41"/>
        </w:numPr>
        <w:suppressAutoHyphens/>
        <w:spacing w:after="0"/>
        <w:jc w:val="both"/>
        <w:rPr>
          <w:rFonts w:asciiTheme="minorHAnsi" w:hAnsiTheme="minorHAnsi" w:cstheme="minorHAnsi"/>
          <w:i/>
          <w:sz w:val="20"/>
          <w:szCs w:val="20"/>
        </w:rPr>
      </w:pPr>
      <w:r w:rsidRPr="00F77B4C">
        <w:rPr>
          <w:rFonts w:asciiTheme="minorHAnsi" w:hAnsiTheme="minorHAnsi" w:cstheme="minorHAnsi"/>
          <w:i/>
          <w:sz w:val="20"/>
          <w:szCs w:val="20"/>
        </w:rPr>
        <w:t>ukrep je po vsebini enak ukrepu, ki je že bil vsebinsko ocenjen v okviru Načrta za okrevanje in odpornost (v nadaljevanju NOO), zanj pa so določeni morebitni omilitveni ukrepi, ki se upoštevajo pri njegovi implementaciji.</w:t>
      </w:r>
    </w:p>
    <w:p w14:paraId="3C866651" w14:textId="77777777" w:rsidR="00F77B4C" w:rsidRPr="00F77B4C" w:rsidRDefault="00F77B4C" w:rsidP="00F77B4C">
      <w:pPr>
        <w:pStyle w:val="Odstavekseznama"/>
        <w:keepLines w:val="0"/>
        <w:suppressAutoHyphens/>
        <w:spacing w:after="0"/>
        <w:jc w:val="both"/>
        <w:rPr>
          <w:rFonts w:asciiTheme="minorHAnsi" w:hAnsiTheme="minorHAnsi" w:cstheme="minorHAnsi"/>
          <w:i/>
          <w:sz w:val="18"/>
          <w:szCs w:val="20"/>
        </w:rPr>
      </w:pPr>
    </w:p>
    <w:p w14:paraId="2F1784FB" w14:textId="77777777" w:rsidR="00DC2C4F" w:rsidRPr="00F77B4C" w:rsidRDefault="00DC2C4F" w:rsidP="00DC2C4F">
      <w:pPr>
        <w:jc w:val="both"/>
        <w:rPr>
          <w:rFonts w:asciiTheme="minorHAnsi" w:hAnsiTheme="minorHAnsi" w:cstheme="minorHAnsi"/>
          <w:b/>
          <w:sz w:val="20"/>
          <w:szCs w:val="20"/>
        </w:rPr>
      </w:pPr>
      <w:r w:rsidRPr="00F77B4C">
        <w:rPr>
          <w:rFonts w:asciiTheme="minorHAnsi" w:hAnsiTheme="minorHAnsi" w:cstheme="minorHAnsi"/>
          <w:sz w:val="20"/>
          <w:szCs w:val="20"/>
        </w:rPr>
        <w:t>V skladu s Prilogo I Uredbe (EU) 2021/1060 o skupnih določbah ukrep ustreza področju ukrepanja, za katere se upošteva 100-odstotni prispevek k ciljem na področju podnebnih sprememb, s čimer je izpolnjen kriterij b) za uporabo poenostavljenega pristopa.</w:t>
      </w:r>
    </w:p>
    <w:p w14:paraId="1E709EC7" w14:textId="72734209" w:rsidR="00502157" w:rsidRPr="00502157" w:rsidRDefault="003E092D" w:rsidP="00957AFA">
      <w:pPr>
        <w:jc w:val="both"/>
        <w:rPr>
          <w:rFonts w:asciiTheme="minorHAnsi" w:hAnsiTheme="minorHAnsi" w:cstheme="minorHAnsi"/>
          <w:sz w:val="20"/>
          <w:szCs w:val="20"/>
        </w:rPr>
      </w:pPr>
      <w:r w:rsidRPr="00F77B4C">
        <w:rPr>
          <w:rFonts w:asciiTheme="minorHAnsi" w:hAnsiTheme="minorHAnsi" w:cstheme="minorHAnsi"/>
          <w:sz w:val="20"/>
          <w:szCs w:val="20"/>
        </w:rPr>
        <w:t>V skladu z Delegirano uredbo Komisije (EU) 2021/2139</w:t>
      </w:r>
      <w:r w:rsidRPr="00F77B4C">
        <w:rPr>
          <w:rStyle w:val="Sprotnaopomba-sklic"/>
          <w:rFonts w:asciiTheme="minorHAnsi" w:hAnsiTheme="minorHAnsi" w:cstheme="minorHAnsi"/>
          <w:sz w:val="20"/>
          <w:szCs w:val="20"/>
        </w:rPr>
        <w:footnoteReference w:id="4"/>
      </w:r>
      <w:r w:rsidRPr="00F77B4C">
        <w:rPr>
          <w:rFonts w:asciiTheme="minorHAnsi" w:hAnsiTheme="minorHAnsi" w:cstheme="minorHAnsi"/>
          <w:sz w:val="20"/>
          <w:szCs w:val="20"/>
        </w:rPr>
        <w:t xml:space="preserve"> ukrep bistveno prispeva k blažitvi podnebnih sprememb, saj </w:t>
      </w:r>
      <w:r w:rsidR="00D56080" w:rsidRPr="00F77B4C">
        <w:rPr>
          <w:rFonts w:asciiTheme="minorHAnsi" w:hAnsiTheme="minorHAnsi" w:cstheme="minorHAnsi"/>
          <w:sz w:val="20"/>
          <w:szCs w:val="20"/>
        </w:rPr>
        <w:t xml:space="preserve">gre </w:t>
      </w:r>
      <w:r w:rsidRPr="00F77B4C">
        <w:rPr>
          <w:rFonts w:asciiTheme="minorHAnsi" w:hAnsiTheme="minorHAnsi" w:cstheme="minorHAnsi"/>
          <w:sz w:val="20"/>
          <w:szCs w:val="20"/>
        </w:rPr>
        <w:t>v primeru gradnje elektroenergetske infrastrukture</w:t>
      </w:r>
      <w:r w:rsidR="00D56080" w:rsidRPr="00F77B4C">
        <w:rPr>
          <w:rFonts w:asciiTheme="minorHAnsi" w:hAnsiTheme="minorHAnsi" w:cstheme="minorHAnsi"/>
          <w:sz w:val="20"/>
          <w:szCs w:val="20"/>
        </w:rPr>
        <w:t xml:space="preserve"> za </w:t>
      </w:r>
      <w:r w:rsidRPr="00F77B4C">
        <w:rPr>
          <w:rFonts w:asciiTheme="minorHAnsi" w:hAnsiTheme="minorHAnsi" w:cstheme="minorHAnsi"/>
          <w:sz w:val="20"/>
          <w:szCs w:val="20"/>
        </w:rPr>
        <w:t>poveča</w:t>
      </w:r>
      <w:r w:rsidR="00D56080" w:rsidRPr="00F77B4C">
        <w:rPr>
          <w:rFonts w:asciiTheme="minorHAnsi" w:hAnsiTheme="minorHAnsi" w:cstheme="minorHAnsi"/>
          <w:sz w:val="20"/>
          <w:szCs w:val="20"/>
        </w:rPr>
        <w:t>nje</w:t>
      </w:r>
      <w:r w:rsidRPr="00F77B4C">
        <w:rPr>
          <w:rFonts w:asciiTheme="minorHAnsi" w:hAnsiTheme="minorHAnsi" w:cstheme="minorHAnsi"/>
          <w:sz w:val="20"/>
          <w:szCs w:val="20"/>
        </w:rPr>
        <w:t xml:space="preserve"> proizvodnj</w:t>
      </w:r>
      <w:r w:rsidR="00D56080" w:rsidRPr="00F77B4C">
        <w:rPr>
          <w:rFonts w:asciiTheme="minorHAnsi" w:hAnsiTheme="minorHAnsi" w:cstheme="minorHAnsi"/>
          <w:sz w:val="20"/>
          <w:szCs w:val="20"/>
        </w:rPr>
        <w:t>e</w:t>
      </w:r>
      <w:r w:rsidRPr="00F77B4C">
        <w:rPr>
          <w:rFonts w:asciiTheme="minorHAnsi" w:hAnsiTheme="minorHAnsi" w:cstheme="minorHAnsi"/>
          <w:sz w:val="20"/>
          <w:szCs w:val="20"/>
        </w:rPr>
        <w:t xml:space="preserve"> ali uporabo električne energije iz obnovljivih virov, kar pomeni namestitev opreme za povečanje možnosti nadzora in opazovanja elektroenergetskega sistema ter omogočanje razvoja in vključevanja obnovljivih virov energije, vključno s senzorji in merilnimi orodji ter komunikacijo in nadzorom (vključno z napredno programsko opremo in kontrolnimi sobami, avtomatizacijo razdelilnih transformatorskih postaj ali napajalnikov in zmogljivostmi za regulacijo napetosti za prilagoditev bolj decentraliziranemu dovajanju energije iz obnovljivih virov), kot tudi namestitev opreme, ki lahko prenaša informacije uporabnikom, da bi ti lahko na daljavo uravnavali porabo, vključno z vozlišči s podatki o strankah</w:t>
      </w:r>
      <w:r w:rsidR="00B7608E" w:rsidRPr="00F77B4C">
        <w:rPr>
          <w:rFonts w:asciiTheme="minorHAnsi" w:hAnsiTheme="minorHAnsi" w:cstheme="minorHAnsi"/>
          <w:sz w:val="20"/>
          <w:szCs w:val="20"/>
        </w:rPr>
        <w:t xml:space="preserve">, </w:t>
      </w:r>
      <w:r w:rsidRPr="00F77B4C">
        <w:rPr>
          <w:rFonts w:asciiTheme="minorHAnsi" w:hAnsiTheme="minorHAnsi" w:cstheme="minorHAnsi"/>
          <w:sz w:val="20"/>
          <w:szCs w:val="20"/>
        </w:rPr>
        <w:t>s čimer je izpolnjen kriterij c) za uporabo poenostavljenega pristopa.</w:t>
      </w:r>
    </w:p>
    <w:p w14:paraId="0E650315" w14:textId="3A3DDDD0" w:rsidR="009630F2" w:rsidRPr="003B62C5" w:rsidRDefault="009630F2" w:rsidP="009630F2">
      <w:pPr>
        <w:jc w:val="both"/>
        <w:rPr>
          <w:rFonts w:asciiTheme="minorHAnsi" w:hAnsiTheme="minorHAnsi" w:cstheme="minorHAnsi"/>
          <w:color w:val="000000"/>
          <w:sz w:val="20"/>
          <w:szCs w:val="20"/>
        </w:rPr>
      </w:pPr>
      <w:r w:rsidRPr="003B62C5">
        <w:rPr>
          <w:rFonts w:asciiTheme="minorHAnsi" w:hAnsiTheme="minorHAnsi" w:cstheme="minorHAnsi"/>
          <w:color w:val="000000"/>
          <w:sz w:val="20"/>
          <w:szCs w:val="20"/>
        </w:rPr>
        <w:t xml:space="preserve">Za cilj Blažitev podnebnih sprememb je skladnost z »načelom, da se ne škoduje bistveno« zagotovljena na ravni ukrepa, ki je predmet javnega </w:t>
      </w:r>
      <w:r w:rsidR="00502157">
        <w:rPr>
          <w:rFonts w:asciiTheme="minorHAnsi" w:hAnsiTheme="minorHAnsi" w:cstheme="minorHAnsi"/>
          <w:color w:val="000000"/>
          <w:sz w:val="20"/>
          <w:szCs w:val="20"/>
        </w:rPr>
        <w:t>poziva</w:t>
      </w:r>
      <w:r w:rsidRPr="003B62C5">
        <w:rPr>
          <w:rFonts w:asciiTheme="minorHAnsi" w:hAnsiTheme="minorHAnsi" w:cstheme="minorHAnsi"/>
          <w:color w:val="000000"/>
          <w:sz w:val="20"/>
          <w:szCs w:val="20"/>
        </w:rPr>
        <w:t>.</w:t>
      </w:r>
    </w:p>
    <w:p w14:paraId="5433F07A" w14:textId="68F22E94" w:rsidR="009630F2" w:rsidRPr="003B62C5" w:rsidRDefault="009630F2" w:rsidP="009630F2">
      <w:pPr>
        <w:jc w:val="both"/>
        <w:rPr>
          <w:rFonts w:asciiTheme="minorHAnsi" w:hAnsiTheme="minorHAnsi" w:cstheme="minorHAnsi"/>
          <w:b/>
          <w:color w:val="000000"/>
          <w:sz w:val="20"/>
          <w:szCs w:val="20"/>
        </w:rPr>
      </w:pPr>
      <w:r w:rsidRPr="003B62C5">
        <w:rPr>
          <w:rFonts w:asciiTheme="minorHAnsi" w:hAnsiTheme="minorHAnsi" w:cstheme="minorHAnsi"/>
          <w:b/>
          <w:color w:val="000000"/>
          <w:sz w:val="20"/>
          <w:szCs w:val="20"/>
        </w:rPr>
        <w:t xml:space="preserve">V nadaljevanju vlagatelj izpolni vprašalnik za samoocenjevanje o skladnosti </w:t>
      </w:r>
      <w:r w:rsidR="000409FC">
        <w:rPr>
          <w:rFonts w:asciiTheme="minorHAnsi" w:hAnsiTheme="minorHAnsi" w:cstheme="minorHAnsi"/>
          <w:b/>
          <w:color w:val="000000"/>
          <w:sz w:val="20"/>
          <w:szCs w:val="20"/>
        </w:rPr>
        <w:t>operacije</w:t>
      </w:r>
      <w:r w:rsidRPr="003B62C5">
        <w:rPr>
          <w:rFonts w:asciiTheme="minorHAnsi" w:hAnsiTheme="minorHAnsi" w:cstheme="minorHAnsi"/>
          <w:b/>
          <w:color w:val="000000"/>
          <w:sz w:val="20"/>
          <w:szCs w:val="20"/>
        </w:rPr>
        <w:t xml:space="preserve"> z »načelom, da se ne škoduje bistveno« za ostalih pet </w:t>
      </w:r>
      <w:proofErr w:type="spellStart"/>
      <w:r w:rsidRPr="003B62C5">
        <w:rPr>
          <w:rFonts w:asciiTheme="minorHAnsi" w:hAnsiTheme="minorHAnsi" w:cstheme="minorHAnsi"/>
          <w:b/>
          <w:color w:val="000000"/>
          <w:sz w:val="20"/>
          <w:szCs w:val="20"/>
        </w:rPr>
        <w:t>okoljskih</w:t>
      </w:r>
      <w:proofErr w:type="spellEnd"/>
      <w:r w:rsidRPr="003B62C5">
        <w:rPr>
          <w:rFonts w:asciiTheme="minorHAnsi" w:hAnsiTheme="minorHAnsi" w:cstheme="minorHAnsi"/>
          <w:b/>
          <w:color w:val="000000"/>
          <w:sz w:val="20"/>
          <w:szCs w:val="20"/>
        </w:rPr>
        <w:t xml:space="preserve"> ciljev in predloži relevantna dokazila, ki samooceno podpirajo</w:t>
      </w:r>
      <w:r w:rsidR="00D57115" w:rsidRPr="003B62C5">
        <w:rPr>
          <w:rFonts w:asciiTheme="minorHAnsi" w:hAnsiTheme="minorHAnsi" w:cstheme="minorHAnsi"/>
          <w:b/>
          <w:color w:val="000000"/>
          <w:sz w:val="20"/>
          <w:szCs w:val="20"/>
        </w:rPr>
        <w:t xml:space="preserve"> in so lahko predmet preverjanja</w:t>
      </w:r>
      <w:r w:rsidRPr="003B62C5">
        <w:rPr>
          <w:rFonts w:asciiTheme="minorHAnsi" w:hAnsiTheme="minorHAnsi" w:cstheme="minorHAnsi"/>
          <w:b/>
          <w:color w:val="000000"/>
          <w:sz w:val="20"/>
          <w:szCs w:val="20"/>
        </w:rPr>
        <w:t>.</w:t>
      </w:r>
    </w:p>
    <w:p w14:paraId="679D6CD5" w14:textId="77777777" w:rsidR="009630F2" w:rsidRDefault="009630F2" w:rsidP="00957AFA">
      <w:pPr>
        <w:jc w:val="both"/>
        <w:rPr>
          <w:rFonts w:ascii="Arial" w:hAnsi="Arial" w:cs="Arial"/>
          <w:color w:val="000000"/>
          <w:sz w:val="20"/>
          <w:szCs w:val="20"/>
        </w:rPr>
      </w:pPr>
    </w:p>
    <w:p w14:paraId="1D651287" w14:textId="77777777" w:rsidR="008D0E58" w:rsidRDefault="008D0E58">
      <w:pPr>
        <w:keepLines w:val="0"/>
        <w:spacing w:after="0" w:line="240" w:lineRule="auto"/>
        <w:rPr>
          <w:rFonts w:ascii="Arial" w:hAnsi="Arial" w:cs="Arial"/>
          <w:color w:val="000000"/>
          <w:sz w:val="20"/>
          <w:szCs w:val="20"/>
        </w:rPr>
      </w:pPr>
      <w:r>
        <w:rPr>
          <w:rFonts w:ascii="Arial" w:hAnsi="Arial" w:cs="Arial"/>
          <w:color w:val="000000"/>
          <w:sz w:val="20"/>
          <w:szCs w:val="20"/>
        </w:rPr>
        <w:br w:type="page"/>
      </w:r>
    </w:p>
    <w:p w14:paraId="49849524" w14:textId="77777777" w:rsidR="00957AFA" w:rsidRPr="00167E54" w:rsidRDefault="00957AFA" w:rsidP="00957AFA">
      <w:pPr>
        <w:pStyle w:val="Odstavekseznama"/>
        <w:numPr>
          <w:ilvl w:val="0"/>
          <w:numId w:val="30"/>
        </w:numPr>
        <w:jc w:val="both"/>
        <w:rPr>
          <w:rFonts w:ascii="Arial" w:hAnsi="Arial" w:cs="Arial"/>
          <w:b/>
          <w:color w:val="000000"/>
          <w:sz w:val="20"/>
          <w:szCs w:val="20"/>
        </w:rPr>
      </w:pPr>
      <w:r w:rsidRPr="00167E54">
        <w:rPr>
          <w:rFonts w:ascii="Arial" w:hAnsi="Arial" w:cs="Arial"/>
          <w:b/>
          <w:color w:val="000000"/>
          <w:sz w:val="20"/>
          <w:szCs w:val="20"/>
        </w:rPr>
        <w:lastRenderedPageBreak/>
        <w:t>Blažitev podnebnih sprememb</w:t>
      </w:r>
    </w:p>
    <w:tbl>
      <w:tblPr>
        <w:tblW w:w="1016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2698"/>
        <w:gridCol w:w="385"/>
        <w:gridCol w:w="386"/>
        <w:gridCol w:w="5992"/>
        <w:gridCol w:w="707"/>
      </w:tblGrid>
      <w:tr w:rsidR="00401367" w:rsidRPr="00957AFA" w14:paraId="211C752F" w14:textId="77777777" w:rsidTr="00C4497D">
        <w:trPr>
          <w:trHeight w:val="369"/>
          <w:jc w:val="center"/>
        </w:trPr>
        <w:tc>
          <w:tcPr>
            <w:tcW w:w="2698" w:type="dxa"/>
            <w:shd w:val="clear" w:color="000000" w:fill="D9D9D9"/>
            <w:vAlign w:val="center"/>
            <w:hideMark/>
          </w:tcPr>
          <w:p w14:paraId="7E5A6695" w14:textId="77777777" w:rsidR="00957AFA" w:rsidRPr="00957AFA" w:rsidRDefault="00957AFA" w:rsidP="00957AFA">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OKOLJSKI CILJI</w:t>
            </w:r>
          </w:p>
        </w:tc>
        <w:tc>
          <w:tcPr>
            <w:tcW w:w="771" w:type="dxa"/>
            <w:gridSpan w:val="2"/>
            <w:shd w:val="clear" w:color="000000" w:fill="D9D9D9"/>
            <w:vAlign w:val="center"/>
            <w:hideMark/>
          </w:tcPr>
          <w:p w14:paraId="6D1E6088" w14:textId="77777777" w:rsidR="00957AFA" w:rsidRPr="00957AFA" w:rsidRDefault="00957AFA" w:rsidP="00957AFA">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VPLIV</w:t>
            </w:r>
          </w:p>
        </w:tc>
        <w:tc>
          <w:tcPr>
            <w:tcW w:w="6698" w:type="dxa"/>
            <w:gridSpan w:val="2"/>
            <w:shd w:val="clear" w:color="000000" w:fill="D9D9D9"/>
            <w:vAlign w:val="center"/>
            <w:hideMark/>
          </w:tcPr>
          <w:p w14:paraId="416A2BBB" w14:textId="77777777" w:rsidR="00957AFA" w:rsidRPr="00957AFA" w:rsidRDefault="00957AFA" w:rsidP="00957AFA">
            <w:pPr>
              <w:keepLines w:val="0"/>
              <w:spacing w:after="0" w:line="240" w:lineRule="auto"/>
              <w:jc w:val="center"/>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OCENA PRI VLOGI</w:t>
            </w:r>
          </w:p>
        </w:tc>
      </w:tr>
      <w:tr w:rsidR="00401367" w:rsidRPr="00957AFA" w14:paraId="2F494649" w14:textId="77777777" w:rsidTr="00C4497D">
        <w:trPr>
          <w:trHeight w:val="369"/>
          <w:jc w:val="center"/>
        </w:trPr>
        <w:tc>
          <w:tcPr>
            <w:tcW w:w="2698" w:type="dxa"/>
            <w:shd w:val="clear" w:color="000000" w:fill="D9D9D9"/>
            <w:vAlign w:val="center"/>
            <w:hideMark/>
          </w:tcPr>
          <w:p w14:paraId="5BC85427" w14:textId="77777777" w:rsidR="00957AFA" w:rsidRPr="00957AFA" w:rsidRDefault="00957AFA" w:rsidP="00957AFA">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 xml:space="preserve">Vpliv na </w:t>
            </w:r>
            <w:proofErr w:type="spellStart"/>
            <w:r w:rsidRPr="00957AFA">
              <w:rPr>
                <w:rFonts w:ascii="Arial" w:eastAsia="Times New Roman" w:hAnsi="Arial" w:cs="Arial"/>
                <w:b/>
                <w:bCs/>
                <w:i/>
                <w:iCs/>
                <w:color w:val="000000"/>
                <w:sz w:val="16"/>
                <w:szCs w:val="16"/>
              </w:rPr>
              <w:t>okoljski</w:t>
            </w:r>
            <w:proofErr w:type="spellEnd"/>
            <w:r w:rsidRPr="00957AFA">
              <w:rPr>
                <w:rFonts w:ascii="Arial" w:eastAsia="Times New Roman" w:hAnsi="Arial" w:cs="Arial"/>
                <w:b/>
                <w:bCs/>
                <w:i/>
                <w:iCs/>
                <w:color w:val="000000"/>
                <w:sz w:val="16"/>
                <w:szCs w:val="16"/>
              </w:rPr>
              <w:t xml:space="preserve"> cilji</w:t>
            </w:r>
          </w:p>
        </w:tc>
        <w:tc>
          <w:tcPr>
            <w:tcW w:w="385" w:type="dxa"/>
            <w:shd w:val="clear" w:color="000000" w:fill="D9D9D9"/>
            <w:vAlign w:val="center"/>
            <w:hideMark/>
          </w:tcPr>
          <w:p w14:paraId="2F515255" w14:textId="77777777" w:rsidR="00957AFA" w:rsidRPr="00957AFA" w:rsidRDefault="00957AFA" w:rsidP="00957AFA">
            <w:pPr>
              <w:keepLines w:val="0"/>
              <w:spacing w:after="0" w:line="240" w:lineRule="auto"/>
              <w:jc w:val="both"/>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Da</w:t>
            </w:r>
          </w:p>
        </w:tc>
        <w:tc>
          <w:tcPr>
            <w:tcW w:w="386" w:type="dxa"/>
            <w:shd w:val="clear" w:color="000000" w:fill="D9D9D9"/>
            <w:vAlign w:val="center"/>
            <w:hideMark/>
          </w:tcPr>
          <w:p w14:paraId="5DD04B83" w14:textId="77777777" w:rsidR="00957AFA" w:rsidRPr="00957AFA" w:rsidRDefault="00957AFA" w:rsidP="00957AFA">
            <w:pPr>
              <w:keepLines w:val="0"/>
              <w:spacing w:after="0" w:line="240" w:lineRule="auto"/>
              <w:jc w:val="both"/>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Ne</w:t>
            </w:r>
          </w:p>
        </w:tc>
        <w:tc>
          <w:tcPr>
            <w:tcW w:w="6698" w:type="dxa"/>
            <w:gridSpan w:val="2"/>
            <w:shd w:val="clear" w:color="000000" w:fill="D9D9D9"/>
            <w:vAlign w:val="center"/>
            <w:hideMark/>
          </w:tcPr>
          <w:p w14:paraId="1AEDC91E" w14:textId="77777777" w:rsidR="00957AFA" w:rsidRPr="00957AFA" w:rsidRDefault="00957AFA" w:rsidP="00957AFA">
            <w:pPr>
              <w:keepLines w:val="0"/>
              <w:spacing w:after="0" w:line="240" w:lineRule="auto"/>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Utemeljitev za odgovor ,,Ne ".</w:t>
            </w:r>
          </w:p>
        </w:tc>
      </w:tr>
      <w:tr w:rsidR="00697295" w:rsidRPr="00957AFA" w14:paraId="3F89D3EC" w14:textId="77777777" w:rsidTr="00C4497D">
        <w:trPr>
          <w:trHeight w:val="1051"/>
          <w:jc w:val="center"/>
        </w:trPr>
        <w:tc>
          <w:tcPr>
            <w:tcW w:w="2698" w:type="dxa"/>
            <w:shd w:val="clear" w:color="auto" w:fill="92D050"/>
            <w:vAlign w:val="center"/>
            <w:hideMark/>
          </w:tcPr>
          <w:p w14:paraId="291A35D0" w14:textId="77777777" w:rsidR="009630F2" w:rsidRDefault="00957AFA" w:rsidP="009630F2">
            <w:pPr>
              <w:keepLines w:val="0"/>
              <w:spacing w:after="0" w:line="240" w:lineRule="auto"/>
              <w:jc w:val="both"/>
              <w:rPr>
                <w:rFonts w:ascii="Arial" w:eastAsia="Times New Roman" w:hAnsi="Arial" w:cs="Arial"/>
                <w:b/>
                <w:bCs/>
                <w:iCs/>
                <w:color w:val="000000"/>
                <w:sz w:val="16"/>
                <w:szCs w:val="16"/>
              </w:rPr>
            </w:pPr>
            <w:r w:rsidRPr="00957AFA">
              <w:rPr>
                <w:rFonts w:ascii="Arial" w:eastAsia="Times New Roman" w:hAnsi="Arial" w:cs="Arial"/>
                <w:b/>
                <w:bCs/>
                <w:iCs/>
                <w:color w:val="000000"/>
                <w:sz w:val="16"/>
                <w:szCs w:val="16"/>
              </w:rPr>
              <w:t>Blažitev podnebnih sprememb</w:t>
            </w:r>
          </w:p>
          <w:p w14:paraId="6D8F377D" w14:textId="77777777" w:rsidR="009630F2" w:rsidRDefault="009630F2" w:rsidP="009630F2">
            <w:pPr>
              <w:keepLines w:val="0"/>
              <w:spacing w:after="0" w:line="240" w:lineRule="auto"/>
              <w:jc w:val="both"/>
              <w:rPr>
                <w:rFonts w:ascii="Arial" w:eastAsia="Times New Roman" w:hAnsi="Arial" w:cs="Arial"/>
                <w:b/>
                <w:bCs/>
                <w:iCs/>
                <w:color w:val="000000"/>
                <w:sz w:val="16"/>
                <w:szCs w:val="16"/>
              </w:rPr>
            </w:pPr>
          </w:p>
          <w:p w14:paraId="2A50A8D4" w14:textId="77777777" w:rsidR="00957AFA" w:rsidRPr="009630F2" w:rsidRDefault="009630F2" w:rsidP="009630F2">
            <w:pPr>
              <w:keepLines w:val="0"/>
              <w:spacing w:after="0" w:line="240" w:lineRule="auto"/>
              <w:jc w:val="both"/>
              <w:rPr>
                <w:rFonts w:ascii="Arial" w:eastAsia="Times New Roman" w:hAnsi="Arial" w:cs="Arial"/>
                <w:bCs/>
                <w:i/>
                <w:color w:val="000000"/>
                <w:sz w:val="16"/>
                <w:szCs w:val="16"/>
              </w:rPr>
            </w:pPr>
            <w:r w:rsidRPr="009630F2">
              <w:rPr>
                <w:rFonts w:ascii="Arial" w:eastAsia="Times New Roman" w:hAnsi="Arial" w:cs="Arial"/>
                <w:bCs/>
                <w:i/>
                <w:iCs/>
                <w:color w:val="000000"/>
                <w:sz w:val="16"/>
                <w:szCs w:val="16"/>
              </w:rPr>
              <w:t xml:space="preserve">Ali je pričakovati, da bo ukrep privedel do znatnih emisij toplogrednih plinov? </w:t>
            </w:r>
          </w:p>
        </w:tc>
        <w:tc>
          <w:tcPr>
            <w:tcW w:w="385" w:type="dxa"/>
            <w:vAlign w:val="center"/>
            <w:hideMark/>
          </w:tcPr>
          <w:p w14:paraId="73698E93" w14:textId="77777777" w:rsidR="00957AFA" w:rsidRPr="00957AFA" w:rsidRDefault="00957AFA" w:rsidP="00957AFA">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 </w:t>
            </w:r>
          </w:p>
        </w:tc>
        <w:tc>
          <w:tcPr>
            <w:tcW w:w="386" w:type="dxa"/>
            <w:shd w:val="clear" w:color="auto" w:fill="92D050"/>
            <w:vAlign w:val="center"/>
            <w:hideMark/>
          </w:tcPr>
          <w:p w14:paraId="338F9B22" w14:textId="77777777" w:rsidR="00957AFA" w:rsidRPr="00957AFA" w:rsidRDefault="00957AFA" w:rsidP="00957AFA">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X</w:t>
            </w:r>
          </w:p>
        </w:tc>
        <w:tc>
          <w:tcPr>
            <w:tcW w:w="6698" w:type="dxa"/>
            <w:gridSpan w:val="2"/>
            <w:vAlign w:val="center"/>
            <w:hideMark/>
          </w:tcPr>
          <w:p w14:paraId="273F3966" w14:textId="5A06479D" w:rsidR="00957AFA" w:rsidRPr="00C4497D" w:rsidRDefault="00431BA3" w:rsidP="00503950">
            <w:pPr>
              <w:keepLines w:val="0"/>
              <w:spacing w:after="0" w:line="240" w:lineRule="auto"/>
              <w:jc w:val="both"/>
              <w:rPr>
                <w:rFonts w:ascii="Arial" w:eastAsia="Times New Roman" w:hAnsi="Arial" w:cs="Arial"/>
                <w:sz w:val="16"/>
                <w:szCs w:val="16"/>
              </w:rPr>
            </w:pPr>
            <w:r w:rsidRPr="00AD316C">
              <w:rPr>
                <w:rFonts w:ascii="Arial" w:eastAsia="Times New Roman" w:hAnsi="Arial" w:cs="Arial"/>
                <w:sz w:val="16"/>
                <w:szCs w:val="16"/>
              </w:rPr>
              <w:t xml:space="preserve">Investicije za krepitev </w:t>
            </w:r>
            <w:r w:rsidR="000409FC">
              <w:rPr>
                <w:rFonts w:ascii="Arial" w:eastAsia="Times New Roman" w:hAnsi="Arial" w:cs="Arial"/>
                <w:sz w:val="16"/>
                <w:szCs w:val="16"/>
              </w:rPr>
              <w:t>elektroenergetskega</w:t>
            </w:r>
            <w:r w:rsidRPr="00AD316C">
              <w:rPr>
                <w:rFonts w:ascii="Arial" w:eastAsia="Times New Roman" w:hAnsi="Arial" w:cs="Arial"/>
                <w:sz w:val="16"/>
                <w:szCs w:val="16"/>
              </w:rPr>
              <w:t xml:space="preserve"> omrežja v okviru komponente bodo omogočale čim lažjo priključitev javno dostopnih in zasebnih polnilnih mest za električna vozila na elektroenergetsko omrežja, kar bo podprlo razogljičenje prometnega sektorja in hitrejše uvajanje OVE. Pomemben element je tudi integracija skladiščenja električne energije, ki podpira vključevanje različnih sistemov obnovljive energije v</w:t>
            </w:r>
            <w:r>
              <w:rPr>
                <w:rFonts w:ascii="Arial" w:eastAsia="Times New Roman" w:hAnsi="Arial" w:cs="Arial"/>
                <w:sz w:val="16"/>
                <w:szCs w:val="16"/>
              </w:rPr>
              <w:t xml:space="preserve"> </w:t>
            </w:r>
            <w:r w:rsidRPr="00AD316C">
              <w:rPr>
                <w:rFonts w:ascii="Arial" w:eastAsia="Times New Roman" w:hAnsi="Arial" w:cs="Arial"/>
                <w:sz w:val="16"/>
                <w:szCs w:val="16"/>
              </w:rPr>
              <w:t xml:space="preserve">električno omrežje, da lahko operaterji s centralizirano in porazdeljeno proizvodnjo električne energije prispevajo tudi k energetski varnosti. Naložbe v </w:t>
            </w:r>
            <w:r w:rsidR="000409FC">
              <w:rPr>
                <w:rFonts w:ascii="Arial" w:eastAsia="Times New Roman" w:hAnsi="Arial" w:cs="Arial"/>
                <w:sz w:val="16"/>
                <w:szCs w:val="16"/>
              </w:rPr>
              <w:t xml:space="preserve">elektroenergetsko omrežje </w:t>
            </w:r>
            <w:r w:rsidRPr="00AD316C">
              <w:rPr>
                <w:rFonts w:ascii="Arial" w:eastAsia="Times New Roman" w:hAnsi="Arial" w:cs="Arial"/>
                <w:sz w:val="16"/>
                <w:szCs w:val="16"/>
              </w:rPr>
              <w:t>posredno pripomorejo tudi k razogljičenju drugih gospodarskih panog, saj s povečanjem zanesljivosti sistema podpirajo vključevanje večjih porabnikov.</w:t>
            </w:r>
            <w:r w:rsidR="00503950">
              <w:rPr>
                <w:rFonts w:ascii="Arial" w:eastAsia="Times New Roman" w:hAnsi="Arial" w:cs="Arial"/>
                <w:sz w:val="16"/>
                <w:szCs w:val="16"/>
              </w:rPr>
              <w:t xml:space="preserve"> Naložbe </w:t>
            </w:r>
            <w:r w:rsidR="00600947">
              <w:rPr>
                <w:rFonts w:ascii="Arial" w:eastAsia="Times New Roman" w:hAnsi="Arial" w:cs="Arial"/>
                <w:sz w:val="16"/>
                <w:szCs w:val="16"/>
              </w:rPr>
              <w:t xml:space="preserve">v </w:t>
            </w:r>
            <w:r w:rsidR="000409FC">
              <w:rPr>
                <w:rFonts w:ascii="Arial" w:eastAsia="Times New Roman" w:hAnsi="Arial" w:cs="Arial"/>
                <w:sz w:val="16"/>
                <w:szCs w:val="16"/>
              </w:rPr>
              <w:t>elektroenergetsko</w:t>
            </w:r>
            <w:r w:rsidR="000409FC" w:rsidRPr="00AD316C">
              <w:rPr>
                <w:rFonts w:ascii="Arial" w:eastAsia="Times New Roman" w:hAnsi="Arial" w:cs="Arial"/>
                <w:sz w:val="16"/>
                <w:szCs w:val="16"/>
              </w:rPr>
              <w:t xml:space="preserve"> omrežj</w:t>
            </w:r>
            <w:r w:rsidR="000409FC">
              <w:rPr>
                <w:rFonts w:ascii="Arial" w:eastAsia="Times New Roman" w:hAnsi="Arial" w:cs="Arial"/>
                <w:sz w:val="16"/>
                <w:szCs w:val="16"/>
              </w:rPr>
              <w:t>e</w:t>
            </w:r>
            <w:r w:rsidR="000409FC" w:rsidRPr="00AD316C">
              <w:rPr>
                <w:rFonts w:ascii="Arial" w:eastAsia="Times New Roman" w:hAnsi="Arial" w:cs="Arial"/>
                <w:sz w:val="16"/>
                <w:szCs w:val="16"/>
              </w:rPr>
              <w:t xml:space="preserve"> </w:t>
            </w:r>
            <w:r w:rsidR="00503950">
              <w:rPr>
                <w:rFonts w:ascii="Arial" w:eastAsia="Times New Roman" w:hAnsi="Arial" w:cs="Arial"/>
                <w:sz w:val="16"/>
                <w:szCs w:val="16"/>
              </w:rPr>
              <w:t>bodo</w:t>
            </w:r>
            <w:r w:rsidR="00503950" w:rsidRPr="00503950">
              <w:rPr>
                <w:rFonts w:ascii="Arial" w:eastAsia="Times New Roman" w:hAnsi="Arial" w:cs="Arial"/>
                <w:sz w:val="16"/>
                <w:szCs w:val="16"/>
              </w:rPr>
              <w:t xml:space="preserve"> omogoč</w:t>
            </w:r>
            <w:r w:rsidR="00503950">
              <w:rPr>
                <w:rFonts w:ascii="Arial" w:eastAsia="Times New Roman" w:hAnsi="Arial" w:cs="Arial"/>
                <w:sz w:val="16"/>
                <w:szCs w:val="16"/>
              </w:rPr>
              <w:t>ile</w:t>
            </w:r>
            <w:r w:rsidR="00503950" w:rsidRPr="00503950">
              <w:rPr>
                <w:rFonts w:ascii="Arial" w:eastAsia="Times New Roman" w:hAnsi="Arial" w:cs="Arial"/>
                <w:sz w:val="16"/>
                <w:szCs w:val="16"/>
              </w:rPr>
              <w:t xml:space="preserve"> povečanja prožnosti na strani povpraševanja po električni energiji, torej prilagajanje odjema, ki bo omogočalo povečanje skladnosti/znižanje vrzeli med porabo in razpoložljivostjo električne energije iz</w:t>
            </w:r>
            <w:r w:rsidR="00503950">
              <w:rPr>
                <w:rFonts w:ascii="Arial" w:eastAsia="Times New Roman" w:hAnsi="Arial" w:cs="Arial"/>
                <w:sz w:val="16"/>
                <w:szCs w:val="16"/>
              </w:rPr>
              <w:t xml:space="preserve"> OVE</w:t>
            </w:r>
            <w:r w:rsidR="00272614">
              <w:rPr>
                <w:rFonts w:ascii="Arial" w:eastAsia="Times New Roman" w:hAnsi="Arial" w:cs="Arial"/>
                <w:sz w:val="16"/>
                <w:szCs w:val="16"/>
              </w:rPr>
              <w:t xml:space="preserve">. Prav tako naložbe v </w:t>
            </w:r>
            <w:r w:rsidR="000409FC">
              <w:rPr>
                <w:rFonts w:ascii="Arial" w:eastAsia="Times New Roman" w:hAnsi="Arial" w:cs="Arial"/>
                <w:sz w:val="16"/>
                <w:szCs w:val="16"/>
              </w:rPr>
              <w:t>elektroenergetsko</w:t>
            </w:r>
            <w:r w:rsidR="000409FC" w:rsidRPr="00AD316C">
              <w:rPr>
                <w:rFonts w:ascii="Arial" w:eastAsia="Times New Roman" w:hAnsi="Arial" w:cs="Arial"/>
                <w:sz w:val="16"/>
                <w:szCs w:val="16"/>
              </w:rPr>
              <w:t xml:space="preserve"> omrežj</w:t>
            </w:r>
            <w:r w:rsidR="000409FC">
              <w:rPr>
                <w:rFonts w:ascii="Arial" w:eastAsia="Times New Roman" w:hAnsi="Arial" w:cs="Arial"/>
                <w:sz w:val="16"/>
                <w:szCs w:val="16"/>
              </w:rPr>
              <w:t>e</w:t>
            </w:r>
            <w:r w:rsidR="000409FC" w:rsidRPr="00AD316C">
              <w:rPr>
                <w:rFonts w:ascii="Arial" w:eastAsia="Times New Roman" w:hAnsi="Arial" w:cs="Arial"/>
                <w:sz w:val="16"/>
                <w:szCs w:val="16"/>
              </w:rPr>
              <w:t xml:space="preserve"> </w:t>
            </w:r>
            <w:r w:rsidR="00503950">
              <w:rPr>
                <w:rFonts w:ascii="Arial" w:eastAsia="Times New Roman" w:hAnsi="Arial" w:cs="Arial"/>
                <w:sz w:val="16"/>
                <w:szCs w:val="16"/>
              </w:rPr>
              <w:t>pomeni</w:t>
            </w:r>
            <w:r w:rsidR="00272614">
              <w:rPr>
                <w:rFonts w:ascii="Arial" w:eastAsia="Times New Roman" w:hAnsi="Arial" w:cs="Arial"/>
                <w:sz w:val="16"/>
                <w:szCs w:val="16"/>
              </w:rPr>
              <w:t>jo</w:t>
            </w:r>
            <w:r w:rsidR="00503950">
              <w:rPr>
                <w:rFonts w:ascii="Arial" w:eastAsia="Times New Roman" w:hAnsi="Arial" w:cs="Arial"/>
                <w:sz w:val="16"/>
                <w:szCs w:val="16"/>
              </w:rPr>
              <w:t xml:space="preserve"> </w:t>
            </w:r>
            <w:r w:rsidR="00503950" w:rsidRPr="00503950">
              <w:rPr>
                <w:rFonts w:ascii="Arial" w:eastAsia="Times New Roman" w:hAnsi="Arial" w:cs="Arial"/>
                <w:sz w:val="16"/>
                <w:szCs w:val="16"/>
              </w:rPr>
              <w:t>ustvarjanje ugodnejših pogojev za oblikovanje (lokalnih) energetskih skupnosti, povečanje avtonomije slednjih ter hkrati dolgoročno gledano trend zmanjšanja potreb po prenosu električne energije med prenosnim in distribucijskih omrežjem, posledično pa višjo odpornost sistema oskrbe z električno energijo</w:t>
            </w:r>
            <w:r w:rsidR="00272614">
              <w:rPr>
                <w:rFonts w:ascii="Arial" w:eastAsia="Times New Roman" w:hAnsi="Arial" w:cs="Arial"/>
                <w:sz w:val="16"/>
                <w:szCs w:val="16"/>
              </w:rPr>
              <w:t>.</w:t>
            </w:r>
          </w:p>
        </w:tc>
      </w:tr>
      <w:tr w:rsidR="00957AFA" w:rsidRPr="00957AFA" w14:paraId="35BA3478" w14:textId="77777777" w:rsidTr="00C4497D">
        <w:trPr>
          <w:trHeight w:val="104"/>
          <w:jc w:val="center"/>
        </w:trPr>
        <w:tc>
          <w:tcPr>
            <w:tcW w:w="10168" w:type="dxa"/>
            <w:gridSpan w:val="5"/>
            <w:shd w:val="clear" w:color="000000" w:fill="D9D9D9"/>
            <w:vAlign w:val="center"/>
            <w:hideMark/>
          </w:tcPr>
          <w:p w14:paraId="2593E4B8" w14:textId="77777777" w:rsidR="00957AFA" w:rsidRPr="00957AFA" w:rsidRDefault="00957AFA" w:rsidP="00957AFA">
            <w:pPr>
              <w:keepLines w:val="0"/>
              <w:spacing w:after="0" w:line="240" w:lineRule="auto"/>
              <w:jc w:val="center"/>
              <w:rPr>
                <w:rFonts w:ascii="Arial" w:eastAsia="Times New Roman" w:hAnsi="Arial" w:cs="Arial"/>
                <w:color w:val="808080"/>
                <w:sz w:val="16"/>
                <w:szCs w:val="16"/>
              </w:rPr>
            </w:pPr>
            <w:r w:rsidRPr="00957AFA">
              <w:rPr>
                <w:rFonts w:ascii="Arial" w:eastAsia="Times New Roman" w:hAnsi="Arial" w:cs="Arial"/>
                <w:color w:val="808080"/>
                <w:sz w:val="16"/>
                <w:szCs w:val="16"/>
              </w:rPr>
              <w:t> </w:t>
            </w:r>
          </w:p>
        </w:tc>
      </w:tr>
      <w:tr w:rsidR="00957AFA" w:rsidRPr="00957AFA" w14:paraId="2F22A123" w14:textId="77777777" w:rsidTr="00C4497D">
        <w:trPr>
          <w:trHeight w:val="587"/>
          <w:jc w:val="center"/>
        </w:trPr>
        <w:tc>
          <w:tcPr>
            <w:tcW w:w="2698" w:type="dxa"/>
            <w:vAlign w:val="center"/>
            <w:hideMark/>
          </w:tcPr>
          <w:p w14:paraId="437BC054" w14:textId="77777777" w:rsidR="00957AFA" w:rsidRPr="00957AFA" w:rsidRDefault="00957AFA" w:rsidP="00EE60C7">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 xml:space="preserve">UPOŠTEVANJE V FAZI JAVNEGA </w:t>
            </w:r>
            <w:r w:rsidR="008A49FE">
              <w:rPr>
                <w:rFonts w:ascii="Arial" w:eastAsia="Times New Roman" w:hAnsi="Arial" w:cs="Arial"/>
                <w:color w:val="000000"/>
                <w:sz w:val="16"/>
                <w:szCs w:val="16"/>
              </w:rPr>
              <w:t>RAZPISA</w:t>
            </w:r>
            <w:r w:rsidR="008A49FE" w:rsidRPr="00957AFA">
              <w:rPr>
                <w:rFonts w:ascii="Arial" w:eastAsia="Times New Roman" w:hAnsi="Arial" w:cs="Arial"/>
                <w:color w:val="000000"/>
                <w:sz w:val="16"/>
                <w:szCs w:val="16"/>
              </w:rPr>
              <w:t xml:space="preserve"> </w:t>
            </w:r>
            <w:r w:rsidRPr="00957AFA">
              <w:rPr>
                <w:rFonts w:ascii="Arial" w:eastAsia="Times New Roman" w:hAnsi="Arial" w:cs="Arial"/>
                <w:color w:val="000000"/>
                <w:sz w:val="16"/>
                <w:szCs w:val="16"/>
              </w:rPr>
              <w:t xml:space="preserve">ZA </w:t>
            </w:r>
            <w:r w:rsidR="00EE60C7">
              <w:rPr>
                <w:rFonts w:ascii="Arial" w:eastAsia="Times New Roman" w:hAnsi="Arial" w:cs="Arial"/>
                <w:color w:val="000000"/>
                <w:sz w:val="16"/>
                <w:szCs w:val="16"/>
              </w:rPr>
              <w:t>IZVEDBO PROJEKTA</w:t>
            </w:r>
          </w:p>
        </w:tc>
        <w:tc>
          <w:tcPr>
            <w:tcW w:w="7470" w:type="dxa"/>
            <w:gridSpan w:val="4"/>
            <w:vAlign w:val="center"/>
            <w:hideMark/>
          </w:tcPr>
          <w:p w14:paraId="7D8E1D18" w14:textId="77777777" w:rsidR="003E2C04" w:rsidRDefault="00BE6423" w:rsidP="00BE6423">
            <w:pPr>
              <w:keepLines w:val="0"/>
              <w:spacing w:after="0" w:line="240" w:lineRule="auto"/>
              <w:rPr>
                <w:rFonts w:ascii="Arial" w:eastAsia="Times New Roman" w:hAnsi="Arial" w:cs="Arial"/>
                <w:sz w:val="16"/>
                <w:szCs w:val="16"/>
              </w:rPr>
            </w:pPr>
            <w:r>
              <w:rPr>
                <w:rFonts w:ascii="Arial" w:eastAsia="Times New Roman" w:hAnsi="Arial" w:cs="Arial"/>
                <w:sz w:val="16"/>
                <w:szCs w:val="16"/>
              </w:rPr>
              <w:t>DA</w:t>
            </w:r>
          </w:p>
          <w:p w14:paraId="4FFF25F7" w14:textId="77777777" w:rsidR="003E2C04" w:rsidRDefault="003E2C04" w:rsidP="00BE6423">
            <w:pPr>
              <w:keepLines w:val="0"/>
              <w:spacing w:after="0" w:line="240" w:lineRule="auto"/>
              <w:rPr>
                <w:rFonts w:ascii="Arial" w:eastAsia="Times New Roman" w:hAnsi="Arial" w:cs="Arial"/>
                <w:sz w:val="16"/>
                <w:szCs w:val="16"/>
              </w:rPr>
            </w:pPr>
          </w:p>
          <w:p w14:paraId="0A606580" w14:textId="77777777" w:rsidR="00957AFA" w:rsidRPr="00957AFA" w:rsidRDefault="003E2C04" w:rsidP="00BE6423">
            <w:pPr>
              <w:keepLines w:val="0"/>
              <w:spacing w:after="0" w:line="240" w:lineRule="auto"/>
              <w:rPr>
                <w:rFonts w:ascii="Arial" w:eastAsia="Times New Roman" w:hAnsi="Arial" w:cs="Arial"/>
                <w:color w:val="000000"/>
                <w:sz w:val="16"/>
                <w:szCs w:val="16"/>
              </w:rPr>
            </w:pPr>
            <w:r w:rsidRPr="003E2C04">
              <w:rPr>
                <w:rFonts w:ascii="Arial" w:eastAsia="Times New Roman" w:hAnsi="Arial" w:cs="Arial"/>
                <w:sz w:val="16"/>
                <w:szCs w:val="16"/>
                <w:highlight w:val="darkGray"/>
              </w:rPr>
              <w:t>NE</w:t>
            </w:r>
          </w:p>
        </w:tc>
      </w:tr>
      <w:tr w:rsidR="00957AFA" w:rsidRPr="00957AFA" w14:paraId="1012A0CF" w14:textId="77777777" w:rsidTr="00C4497D">
        <w:trPr>
          <w:trHeight w:val="369"/>
          <w:jc w:val="center"/>
        </w:trPr>
        <w:tc>
          <w:tcPr>
            <w:tcW w:w="2698" w:type="dxa"/>
            <w:vAlign w:val="center"/>
            <w:hideMark/>
          </w:tcPr>
          <w:p w14:paraId="5E8C9A0C" w14:textId="77777777" w:rsidR="00957AFA" w:rsidRPr="00AD316C" w:rsidRDefault="00C00160" w:rsidP="00957AFA">
            <w:pPr>
              <w:keepLines w:val="0"/>
              <w:spacing w:after="0" w:line="240" w:lineRule="auto"/>
              <w:jc w:val="both"/>
              <w:rPr>
                <w:rFonts w:ascii="Arial" w:eastAsia="Times New Roman" w:hAnsi="Arial" w:cs="Arial"/>
                <w:color w:val="000000"/>
                <w:sz w:val="16"/>
                <w:szCs w:val="16"/>
                <w:highlight w:val="yellow"/>
              </w:rPr>
            </w:pPr>
            <w:r w:rsidRPr="00F71373">
              <w:rPr>
                <w:rFonts w:ascii="Arial" w:eastAsia="Times New Roman" w:hAnsi="Arial" w:cs="Arial"/>
                <w:color w:val="000000"/>
                <w:sz w:val="16"/>
                <w:szCs w:val="16"/>
              </w:rPr>
              <w:t>POJASNILA</w:t>
            </w:r>
          </w:p>
        </w:tc>
        <w:tc>
          <w:tcPr>
            <w:tcW w:w="7470" w:type="dxa"/>
            <w:gridSpan w:val="4"/>
            <w:vAlign w:val="center"/>
            <w:hideMark/>
          </w:tcPr>
          <w:p w14:paraId="52FEB27F" w14:textId="2C777F3D" w:rsidR="00957AFA" w:rsidRPr="00AD316C" w:rsidRDefault="009630F2" w:rsidP="00A65B92">
            <w:pPr>
              <w:keepLines w:val="0"/>
              <w:spacing w:after="0" w:line="240" w:lineRule="auto"/>
              <w:jc w:val="both"/>
              <w:rPr>
                <w:rFonts w:ascii="Arial" w:eastAsia="Times New Roman" w:hAnsi="Arial" w:cs="Arial"/>
                <w:color w:val="000000"/>
                <w:sz w:val="16"/>
                <w:szCs w:val="16"/>
                <w:highlight w:val="yellow"/>
              </w:rPr>
            </w:pPr>
            <w:r w:rsidRPr="00F80DE6">
              <w:rPr>
                <w:rFonts w:ascii="Arial" w:eastAsia="Times New Roman" w:hAnsi="Arial" w:cs="Arial"/>
                <w:color w:val="000000"/>
                <w:sz w:val="16"/>
                <w:szCs w:val="16"/>
              </w:rPr>
              <w:t>Za cilj Blažitev podnebnih sprememb je skladnost z »načelom, da se ne škoduje bistveno« zagotovljena na ravni ukrepa, ki je predmet javnega razpisa, in sicer z opredelitvijo dodatnih kapacitet za priključevanje</w:t>
            </w:r>
            <w:r w:rsidR="00A65B92">
              <w:rPr>
                <w:rFonts w:ascii="Arial" w:eastAsia="Times New Roman" w:hAnsi="Arial" w:cs="Arial"/>
                <w:color w:val="000000"/>
                <w:sz w:val="16"/>
                <w:szCs w:val="16"/>
              </w:rPr>
              <w:t xml:space="preserve"> proizvodnih/shranjevalnih enot obnovljivih virov energije ter</w:t>
            </w:r>
            <w:r w:rsidRPr="00F80DE6">
              <w:rPr>
                <w:rFonts w:ascii="Arial" w:eastAsia="Times New Roman" w:hAnsi="Arial" w:cs="Arial"/>
                <w:color w:val="000000"/>
                <w:sz w:val="16"/>
                <w:szCs w:val="16"/>
              </w:rPr>
              <w:t xml:space="preserve"> polnilne infrastrukture</w:t>
            </w:r>
            <w:r w:rsidR="00A65B92">
              <w:rPr>
                <w:rFonts w:ascii="Arial" w:eastAsia="Times New Roman" w:hAnsi="Arial" w:cs="Arial"/>
                <w:color w:val="000000"/>
                <w:sz w:val="16"/>
                <w:szCs w:val="16"/>
              </w:rPr>
              <w:t xml:space="preserve"> za električna vozila</w:t>
            </w:r>
            <w:r w:rsidRPr="00F80DE6">
              <w:rPr>
                <w:rFonts w:ascii="Arial" w:eastAsia="Times New Roman" w:hAnsi="Arial" w:cs="Arial"/>
                <w:color w:val="000000"/>
                <w:sz w:val="16"/>
                <w:szCs w:val="16"/>
              </w:rPr>
              <w:t xml:space="preserve"> na </w:t>
            </w:r>
            <w:r w:rsidR="000409FC">
              <w:rPr>
                <w:rFonts w:ascii="Arial" w:eastAsia="Times New Roman" w:hAnsi="Arial" w:cs="Arial"/>
                <w:sz w:val="16"/>
                <w:szCs w:val="16"/>
              </w:rPr>
              <w:t>elektroenergetsko</w:t>
            </w:r>
            <w:r w:rsidR="000409FC" w:rsidRPr="00AD316C">
              <w:rPr>
                <w:rFonts w:ascii="Arial" w:eastAsia="Times New Roman" w:hAnsi="Arial" w:cs="Arial"/>
                <w:sz w:val="16"/>
                <w:szCs w:val="16"/>
              </w:rPr>
              <w:t xml:space="preserve"> omrežj</w:t>
            </w:r>
            <w:r w:rsidR="000409FC">
              <w:rPr>
                <w:rFonts w:ascii="Arial" w:eastAsia="Times New Roman" w:hAnsi="Arial" w:cs="Arial"/>
                <w:sz w:val="16"/>
                <w:szCs w:val="16"/>
              </w:rPr>
              <w:t>e</w:t>
            </w:r>
            <w:r w:rsidRPr="00F80DE6">
              <w:rPr>
                <w:rFonts w:ascii="Arial" w:eastAsia="Times New Roman" w:hAnsi="Arial" w:cs="Arial"/>
                <w:color w:val="000000"/>
                <w:sz w:val="16"/>
                <w:szCs w:val="16"/>
              </w:rPr>
              <w:t>. Vlagatelj slednje opredeli v Obrazcu</w:t>
            </w:r>
            <w:r w:rsidR="00600947">
              <w:rPr>
                <w:rFonts w:ascii="Arial" w:eastAsia="Times New Roman" w:hAnsi="Arial" w:cs="Arial"/>
                <w:color w:val="000000"/>
                <w:sz w:val="16"/>
                <w:szCs w:val="16"/>
              </w:rPr>
              <w:t xml:space="preserve"> št.</w:t>
            </w:r>
            <w:r w:rsidRPr="00F80DE6">
              <w:rPr>
                <w:rFonts w:ascii="Arial" w:eastAsia="Times New Roman" w:hAnsi="Arial" w:cs="Arial"/>
                <w:color w:val="000000"/>
                <w:sz w:val="16"/>
                <w:szCs w:val="16"/>
              </w:rPr>
              <w:t xml:space="preserve"> </w:t>
            </w:r>
            <w:r w:rsidR="002A479F">
              <w:rPr>
                <w:rFonts w:ascii="Arial" w:eastAsia="Times New Roman" w:hAnsi="Arial" w:cs="Arial"/>
                <w:color w:val="000000"/>
                <w:sz w:val="16"/>
                <w:szCs w:val="16"/>
              </w:rPr>
              <w:t>2</w:t>
            </w:r>
            <w:r w:rsidR="000409FC">
              <w:rPr>
                <w:rFonts w:ascii="Arial" w:eastAsia="Times New Roman" w:hAnsi="Arial" w:cs="Arial"/>
                <w:color w:val="000000"/>
                <w:sz w:val="16"/>
                <w:szCs w:val="16"/>
              </w:rPr>
              <w:t>.1, 2.2</w:t>
            </w:r>
            <w:r w:rsidR="00CC40E7">
              <w:rPr>
                <w:rFonts w:ascii="Arial" w:eastAsia="Times New Roman" w:hAnsi="Arial" w:cs="Arial"/>
                <w:color w:val="000000"/>
                <w:sz w:val="16"/>
                <w:szCs w:val="16"/>
              </w:rPr>
              <w:t xml:space="preserve">, </w:t>
            </w:r>
            <w:r w:rsidR="000409FC">
              <w:rPr>
                <w:rFonts w:ascii="Arial" w:eastAsia="Times New Roman" w:hAnsi="Arial" w:cs="Arial"/>
                <w:color w:val="000000"/>
                <w:sz w:val="16"/>
                <w:szCs w:val="16"/>
              </w:rPr>
              <w:t>2.3</w:t>
            </w:r>
            <w:r w:rsidR="00CC40E7">
              <w:rPr>
                <w:rFonts w:ascii="Arial" w:eastAsia="Times New Roman" w:hAnsi="Arial" w:cs="Arial"/>
                <w:color w:val="000000"/>
                <w:sz w:val="16"/>
                <w:szCs w:val="16"/>
              </w:rPr>
              <w:t xml:space="preserve"> in 2.4</w:t>
            </w:r>
            <w:r w:rsidRPr="00F80DE6">
              <w:rPr>
                <w:rFonts w:ascii="Arial" w:eastAsia="Times New Roman" w:hAnsi="Arial" w:cs="Arial"/>
                <w:color w:val="000000"/>
                <w:sz w:val="16"/>
                <w:szCs w:val="16"/>
              </w:rPr>
              <w:t xml:space="preserve"> razpisne dokumentacije, utemeljitev dodatnih kapacitet pa mora biti podana tudi v investicijski dokumentaciji.</w:t>
            </w:r>
          </w:p>
        </w:tc>
      </w:tr>
      <w:tr w:rsidR="00957AFA" w:rsidRPr="00957AFA" w14:paraId="37B903C5" w14:textId="77777777" w:rsidTr="00C4497D">
        <w:trPr>
          <w:trHeight w:val="104"/>
          <w:jc w:val="center"/>
        </w:trPr>
        <w:tc>
          <w:tcPr>
            <w:tcW w:w="10168" w:type="dxa"/>
            <w:gridSpan w:val="5"/>
            <w:shd w:val="clear" w:color="000000" w:fill="D9D9D9"/>
            <w:vAlign w:val="center"/>
            <w:hideMark/>
          </w:tcPr>
          <w:p w14:paraId="35AFE38A" w14:textId="77777777" w:rsidR="00957AFA" w:rsidRPr="00957AFA" w:rsidRDefault="00957AFA" w:rsidP="00957AFA">
            <w:pPr>
              <w:keepLines w:val="0"/>
              <w:spacing w:after="0" w:line="240" w:lineRule="auto"/>
              <w:jc w:val="center"/>
              <w:rPr>
                <w:rFonts w:ascii="Arial" w:eastAsia="Times New Roman" w:hAnsi="Arial" w:cs="Arial"/>
                <w:color w:val="000000"/>
                <w:sz w:val="16"/>
                <w:szCs w:val="16"/>
              </w:rPr>
            </w:pPr>
            <w:r w:rsidRPr="00957AFA">
              <w:rPr>
                <w:rFonts w:ascii="Arial" w:eastAsia="Times New Roman" w:hAnsi="Arial" w:cs="Arial"/>
                <w:color w:val="000000"/>
                <w:sz w:val="16"/>
                <w:szCs w:val="16"/>
              </w:rPr>
              <w:t> </w:t>
            </w:r>
          </w:p>
        </w:tc>
      </w:tr>
      <w:tr w:rsidR="00E94207" w:rsidRPr="00957AFA" w14:paraId="6CE92A86" w14:textId="77777777" w:rsidTr="00C4497D">
        <w:trPr>
          <w:trHeight w:val="480"/>
          <w:jc w:val="center"/>
        </w:trPr>
        <w:tc>
          <w:tcPr>
            <w:tcW w:w="2698" w:type="dxa"/>
            <w:vAlign w:val="center"/>
            <w:hideMark/>
          </w:tcPr>
          <w:p w14:paraId="4FD25FDA" w14:textId="77777777" w:rsidR="00E94207" w:rsidRPr="000420E1" w:rsidRDefault="00E94207" w:rsidP="00E869FE">
            <w:pPr>
              <w:keepLines w:val="0"/>
              <w:spacing w:after="0" w:line="240" w:lineRule="auto"/>
              <w:jc w:val="both"/>
              <w:rPr>
                <w:rFonts w:ascii="Arial" w:eastAsia="Times New Roman" w:hAnsi="Arial" w:cs="Arial"/>
                <w:color w:val="808080" w:themeColor="background1" w:themeShade="80"/>
                <w:sz w:val="16"/>
                <w:szCs w:val="16"/>
              </w:rPr>
            </w:pPr>
            <w:r w:rsidRPr="000420E1">
              <w:rPr>
                <w:rFonts w:ascii="Arial" w:eastAsia="Times New Roman" w:hAnsi="Arial" w:cs="Arial"/>
                <w:color w:val="808080" w:themeColor="background1" w:themeShade="80"/>
                <w:sz w:val="16"/>
                <w:szCs w:val="16"/>
              </w:rPr>
              <w:t>FAZA IZVEDBE PROJEKTA</w:t>
            </w:r>
          </w:p>
        </w:tc>
        <w:tc>
          <w:tcPr>
            <w:tcW w:w="6763" w:type="dxa"/>
            <w:gridSpan w:val="3"/>
            <w:vAlign w:val="center"/>
            <w:hideMark/>
          </w:tcPr>
          <w:p w14:paraId="54B40C61" w14:textId="77777777" w:rsidR="00E94207" w:rsidRPr="000420E1" w:rsidRDefault="00E94207" w:rsidP="00E94207">
            <w:pPr>
              <w:jc w:val="both"/>
              <w:rPr>
                <w:rFonts w:ascii="Arial" w:hAnsi="Arial" w:cs="Arial"/>
                <w:color w:val="808080" w:themeColor="background1" w:themeShade="80"/>
                <w:sz w:val="16"/>
                <w:szCs w:val="16"/>
              </w:rPr>
            </w:pPr>
            <w:r w:rsidRPr="000420E1">
              <w:rPr>
                <w:rFonts w:ascii="Arial" w:hAnsi="Arial" w:cs="Arial"/>
                <w:color w:val="808080" w:themeColor="background1" w:themeShade="80"/>
                <w:sz w:val="16"/>
                <w:szCs w:val="16"/>
              </w:rPr>
              <w:t>Ali vaš projekt prispeva k stabilizaciji koncentracije toplogrednih plinov v ozračju z izogibanjem ali zmanjšanjem emisij toplogrednih plinov ali s povečanjem odstranjevanja toplogrednih plinov?</w:t>
            </w:r>
          </w:p>
          <w:p w14:paraId="1A4BCB71" w14:textId="77777777" w:rsidR="00E94207" w:rsidRPr="000420E1" w:rsidRDefault="00E94207" w:rsidP="00E94207">
            <w:pPr>
              <w:spacing w:after="0"/>
              <w:jc w:val="both"/>
              <w:rPr>
                <w:rFonts w:ascii="Arial" w:hAnsi="Arial" w:cs="Arial"/>
                <w:color w:val="808080" w:themeColor="background1" w:themeShade="80"/>
                <w:sz w:val="16"/>
                <w:szCs w:val="16"/>
              </w:rPr>
            </w:pPr>
            <w:r w:rsidRPr="000420E1">
              <w:rPr>
                <w:rFonts w:ascii="Arial" w:hAnsi="Arial" w:cs="Arial"/>
                <w:color w:val="808080" w:themeColor="background1" w:themeShade="80"/>
                <w:sz w:val="16"/>
                <w:szCs w:val="16"/>
              </w:rPr>
              <w:t>Na primer z enim od naslednjih načinov:</w:t>
            </w:r>
          </w:p>
          <w:p w14:paraId="68C87E99" w14:textId="77777777" w:rsidR="00E869FE" w:rsidRPr="000420E1" w:rsidRDefault="00E869FE" w:rsidP="007433EC">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0420E1">
              <w:rPr>
                <w:rFonts w:ascii="Arial" w:hAnsi="Arial" w:cs="Arial"/>
                <w:color w:val="808080" w:themeColor="background1" w:themeShade="80"/>
                <w:sz w:val="16"/>
                <w:szCs w:val="16"/>
                <w:shd w:val="clear" w:color="auto" w:fill="FFFFFF"/>
              </w:rPr>
              <w:t>z ustvarjanjem, prenašanjem, shranjevanjem, distribucijo ali uporabo energije iz obnovljivih virov v skladu z Direktivo (EU) 2018/2001, vključno z uporabo inovativne tehnologije, s katero bi bilo v prihodnje mogoče doseči znatne prihranke, ali s potrebno okrepitvijo ali razširitvijo omrežja;</w:t>
            </w:r>
          </w:p>
          <w:p w14:paraId="6EAD9789" w14:textId="77777777" w:rsidR="00E869FE" w:rsidRPr="000420E1" w:rsidRDefault="00E869FE" w:rsidP="007433EC">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0420E1">
              <w:rPr>
                <w:rFonts w:ascii="Arial" w:hAnsi="Arial" w:cs="Arial"/>
                <w:color w:val="808080" w:themeColor="background1" w:themeShade="80"/>
                <w:sz w:val="16"/>
                <w:szCs w:val="16"/>
                <w:shd w:val="clear" w:color="auto" w:fill="FFFFFF"/>
              </w:rPr>
              <w:t>z izboljšanjem energetske učinkovitosti</w:t>
            </w:r>
            <w:r w:rsidR="007433EC" w:rsidRPr="000420E1">
              <w:rPr>
                <w:rFonts w:ascii="Arial" w:hAnsi="Arial" w:cs="Arial"/>
                <w:color w:val="808080" w:themeColor="background1" w:themeShade="80"/>
                <w:sz w:val="16"/>
                <w:szCs w:val="16"/>
                <w:shd w:val="clear" w:color="auto" w:fill="FFFFFF"/>
              </w:rPr>
              <w:t xml:space="preserve">, razen za dejavnosti proizvodnje električne energije, v katerih se uporabljajo trdna fosilna goriva, ne štejejo kot </w:t>
            </w:r>
            <w:proofErr w:type="spellStart"/>
            <w:r w:rsidR="007433EC" w:rsidRPr="000420E1">
              <w:rPr>
                <w:rFonts w:ascii="Arial" w:hAnsi="Arial" w:cs="Arial"/>
                <w:color w:val="808080" w:themeColor="background1" w:themeShade="80"/>
                <w:sz w:val="16"/>
                <w:szCs w:val="16"/>
                <w:shd w:val="clear" w:color="auto" w:fill="FFFFFF"/>
              </w:rPr>
              <w:t>okoljsko</w:t>
            </w:r>
            <w:proofErr w:type="spellEnd"/>
            <w:r w:rsidR="007433EC" w:rsidRPr="000420E1">
              <w:rPr>
                <w:rFonts w:ascii="Arial" w:hAnsi="Arial" w:cs="Arial"/>
                <w:color w:val="808080" w:themeColor="background1" w:themeShade="80"/>
                <w:sz w:val="16"/>
                <w:szCs w:val="16"/>
                <w:shd w:val="clear" w:color="auto" w:fill="FFFFFF"/>
              </w:rPr>
              <w:t xml:space="preserve"> trajnostne gospodarske dejavnosti</w:t>
            </w:r>
            <w:r w:rsidRPr="000420E1">
              <w:rPr>
                <w:rFonts w:ascii="Arial" w:hAnsi="Arial" w:cs="Arial"/>
                <w:color w:val="808080" w:themeColor="background1" w:themeShade="80"/>
                <w:sz w:val="16"/>
                <w:szCs w:val="16"/>
                <w:shd w:val="clear" w:color="auto" w:fill="FFFFFF"/>
              </w:rPr>
              <w:t>;</w:t>
            </w:r>
          </w:p>
          <w:p w14:paraId="149B4873" w14:textId="77777777" w:rsidR="00E869FE" w:rsidRPr="000420E1" w:rsidRDefault="00E869FE" w:rsidP="007433EC">
            <w:pPr>
              <w:pStyle w:val="Odstavekseznama"/>
              <w:keepLines w:val="0"/>
              <w:numPr>
                <w:ilvl w:val="0"/>
                <w:numId w:val="36"/>
              </w:numPr>
              <w:spacing w:after="0" w:line="240" w:lineRule="auto"/>
              <w:ind w:left="430" w:hanging="283"/>
              <w:jc w:val="both"/>
              <w:rPr>
                <w:rFonts w:ascii="Arial" w:hAnsi="Arial" w:cs="Arial"/>
                <w:color w:val="808080" w:themeColor="background1" w:themeShade="80"/>
                <w:sz w:val="16"/>
                <w:szCs w:val="16"/>
                <w:shd w:val="clear" w:color="auto" w:fill="FFFFFF"/>
              </w:rPr>
            </w:pPr>
            <w:r w:rsidRPr="000420E1">
              <w:rPr>
                <w:rFonts w:ascii="Arial" w:hAnsi="Arial" w:cs="Arial"/>
                <w:color w:val="808080" w:themeColor="background1" w:themeShade="80"/>
                <w:sz w:val="16"/>
                <w:szCs w:val="16"/>
                <w:shd w:val="clear" w:color="auto" w:fill="FFFFFF"/>
              </w:rPr>
              <w:t>s povečanjem čiste ali podnebno nevtralne mobilnosti;</w:t>
            </w:r>
          </w:p>
          <w:p w14:paraId="243729FD" w14:textId="77777777" w:rsidR="00E869FE" w:rsidRPr="000420E1" w:rsidRDefault="00E869FE" w:rsidP="007433EC">
            <w:pPr>
              <w:pStyle w:val="Odstavekseznama"/>
              <w:keepLines w:val="0"/>
              <w:numPr>
                <w:ilvl w:val="0"/>
                <w:numId w:val="36"/>
              </w:numPr>
              <w:spacing w:after="0" w:line="240" w:lineRule="auto"/>
              <w:ind w:left="430" w:hanging="283"/>
              <w:jc w:val="both"/>
              <w:rPr>
                <w:rFonts w:ascii="Arial" w:hAnsi="Arial" w:cs="Arial"/>
                <w:color w:val="808080" w:themeColor="background1" w:themeShade="80"/>
                <w:sz w:val="16"/>
                <w:szCs w:val="16"/>
                <w:shd w:val="clear" w:color="auto" w:fill="FFFFFF"/>
              </w:rPr>
            </w:pPr>
            <w:r w:rsidRPr="000420E1">
              <w:rPr>
                <w:rFonts w:ascii="Arial" w:hAnsi="Arial" w:cs="Arial"/>
                <w:color w:val="808080" w:themeColor="background1" w:themeShade="80"/>
                <w:sz w:val="16"/>
                <w:szCs w:val="16"/>
                <w:shd w:val="clear" w:color="auto" w:fill="FFFFFF"/>
              </w:rPr>
              <w:t>s prehodom na uporabo obnovljivih materialov iz trajnostnih virov;</w:t>
            </w:r>
          </w:p>
          <w:p w14:paraId="735289F3" w14:textId="77777777" w:rsidR="00E869FE" w:rsidRPr="000420E1" w:rsidRDefault="00E869FE" w:rsidP="007433EC">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0420E1">
              <w:rPr>
                <w:rFonts w:ascii="Arial" w:hAnsi="Arial" w:cs="Arial"/>
                <w:color w:val="808080" w:themeColor="background1" w:themeShade="80"/>
                <w:sz w:val="16"/>
                <w:szCs w:val="16"/>
                <w:shd w:val="clear" w:color="auto" w:fill="FFFFFF"/>
              </w:rPr>
              <w:t xml:space="preserve">z intenzivnejšo uporabo tehnologij za </w:t>
            </w:r>
            <w:proofErr w:type="spellStart"/>
            <w:r w:rsidRPr="000420E1">
              <w:rPr>
                <w:rFonts w:ascii="Arial" w:hAnsi="Arial" w:cs="Arial"/>
                <w:color w:val="808080" w:themeColor="background1" w:themeShade="80"/>
                <w:sz w:val="16"/>
                <w:szCs w:val="16"/>
                <w:shd w:val="clear" w:color="auto" w:fill="FFFFFF"/>
              </w:rPr>
              <w:t>okoljsko</w:t>
            </w:r>
            <w:proofErr w:type="spellEnd"/>
            <w:r w:rsidRPr="000420E1">
              <w:rPr>
                <w:rFonts w:ascii="Arial" w:hAnsi="Arial" w:cs="Arial"/>
                <w:color w:val="808080" w:themeColor="background1" w:themeShade="80"/>
                <w:sz w:val="16"/>
                <w:szCs w:val="16"/>
                <w:shd w:val="clear" w:color="auto" w:fill="FFFFFF"/>
              </w:rPr>
              <w:t xml:space="preserve"> varno zajemanje in uporabo ogljika ter tehnologij za zajemanje in shranjevanje ogljika, ki zagotavljajo neto zmanjšanje emisij toplogrednih plinov;</w:t>
            </w:r>
          </w:p>
          <w:p w14:paraId="40833493" w14:textId="77777777" w:rsidR="00E869FE" w:rsidRPr="000420E1" w:rsidRDefault="00E869FE" w:rsidP="007433EC">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0420E1">
              <w:rPr>
                <w:rFonts w:ascii="Arial" w:hAnsi="Arial" w:cs="Arial"/>
                <w:color w:val="808080" w:themeColor="background1" w:themeShade="80"/>
                <w:sz w:val="16"/>
                <w:szCs w:val="16"/>
                <w:shd w:val="clear" w:color="auto" w:fill="FFFFFF"/>
              </w:rPr>
              <w:t>s krepitvijo talnih ponorov ogljika, tudi s preprečevanjem krčenja in propadanja gozdov, obnovo gozdov, trajnostnim upravljanjem in obnovo njivskih površin, travišč in mokrišč, pogozdovanjem in regenerativnim kmetijstvom;</w:t>
            </w:r>
          </w:p>
          <w:p w14:paraId="0484CAA4" w14:textId="77777777" w:rsidR="00E869FE" w:rsidRPr="000420E1" w:rsidRDefault="00E869FE" w:rsidP="007433EC">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0420E1">
              <w:rPr>
                <w:rFonts w:ascii="Arial" w:hAnsi="Arial" w:cs="Arial"/>
                <w:color w:val="808080" w:themeColor="background1" w:themeShade="80"/>
                <w:sz w:val="16"/>
                <w:szCs w:val="16"/>
                <w:shd w:val="clear" w:color="auto" w:fill="FFFFFF"/>
              </w:rPr>
              <w:t xml:space="preserve">z vzpostavitvijo energetske infrastrukture, ki je potrebna za omogočanje </w:t>
            </w:r>
            <w:proofErr w:type="spellStart"/>
            <w:r w:rsidRPr="000420E1">
              <w:rPr>
                <w:rFonts w:ascii="Arial" w:hAnsi="Arial" w:cs="Arial"/>
                <w:color w:val="808080" w:themeColor="background1" w:themeShade="80"/>
                <w:sz w:val="16"/>
                <w:szCs w:val="16"/>
                <w:shd w:val="clear" w:color="auto" w:fill="FFFFFF"/>
              </w:rPr>
              <w:t>dekarbonizacije</w:t>
            </w:r>
            <w:proofErr w:type="spellEnd"/>
            <w:r w:rsidRPr="000420E1">
              <w:rPr>
                <w:rFonts w:ascii="Arial" w:hAnsi="Arial" w:cs="Arial"/>
                <w:color w:val="808080" w:themeColor="background1" w:themeShade="80"/>
                <w:sz w:val="16"/>
                <w:szCs w:val="16"/>
                <w:shd w:val="clear" w:color="auto" w:fill="FFFFFF"/>
              </w:rPr>
              <w:t xml:space="preserve"> energetskih sistemov;</w:t>
            </w:r>
          </w:p>
          <w:p w14:paraId="755EA3E2" w14:textId="77777777" w:rsidR="00E869FE" w:rsidRPr="000420E1" w:rsidRDefault="00E869FE" w:rsidP="007433EC">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0420E1">
              <w:rPr>
                <w:rFonts w:ascii="Arial" w:hAnsi="Arial" w:cs="Arial"/>
                <w:color w:val="808080" w:themeColor="background1" w:themeShade="80"/>
                <w:sz w:val="16"/>
                <w:szCs w:val="16"/>
                <w:shd w:val="clear" w:color="auto" w:fill="FFFFFF"/>
              </w:rPr>
              <w:t xml:space="preserve">s proizvodnjo čistih in učinkovitih goriv iz obnovljivih ali </w:t>
            </w:r>
            <w:proofErr w:type="spellStart"/>
            <w:r w:rsidRPr="000420E1">
              <w:rPr>
                <w:rFonts w:ascii="Arial" w:hAnsi="Arial" w:cs="Arial"/>
                <w:color w:val="808080" w:themeColor="background1" w:themeShade="80"/>
                <w:sz w:val="16"/>
                <w:szCs w:val="16"/>
                <w:shd w:val="clear" w:color="auto" w:fill="FFFFFF"/>
              </w:rPr>
              <w:t>ogljično</w:t>
            </w:r>
            <w:proofErr w:type="spellEnd"/>
            <w:r w:rsidRPr="000420E1">
              <w:rPr>
                <w:rFonts w:ascii="Arial" w:hAnsi="Arial" w:cs="Arial"/>
                <w:color w:val="808080" w:themeColor="background1" w:themeShade="80"/>
                <w:sz w:val="16"/>
                <w:szCs w:val="16"/>
                <w:shd w:val="clear" w:color="auto" w:fill="FFFFFF"/>
              </w:rPr>
              <w:t xml:space="preserve"> nevtralnih virov ali</w:t>
            </w:r>
          </w:p>
          <w:p w14:paraId="4AC1F8AE" w14:textId="77777777" w:rsidR="00E869FE" w:rsidRPr="000420E1" w:rsidRDefault="00E869FE" w:rsidP="007433EC">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0420E1">
              <w:rPr>
                <w:rFonts w:ascii="Arial" w:hAnsi="Arial" w:cs="Arial"/>
                <w:color w:val="808080" w:themeColor="background1" w:themeShade="80"/>
                <w:sz w:val="16"/>
                <w:szCs w:val="16"/>
                <w:shd w:val="clear" w:color="auto" w:fill="FFFFFF"/>
              </w:rPr>
              <w:t xml:space="preserve">z omogočanjem katere koli od zgoraj navedenih dejavnostih: </w:t>
            </w:r>
          </w:p>
          <w:p w14:paraId="0E6E147D" w14:textId="77777777" w:rsidR="00E869FE" w:rsidRPr="000420E1" w:rsidRDefault="00E869FE" w:rsidP="007433EC">
            <w:pPr>
              <w:pStyle w:val="Odstavekseznama"/>
              <w:keepLines w:val="0"/>
              <w:numPr>
                <w:ilvl w:val="0"/>
                <w:numId w:val="37"/>
              </w:numPr>
              <w:spacing w:after="0" w:line="240" w:lineRule="auto"/>
              <w:ind w:left="997" w:hanging="283"/>
              <w:rPr>
                <w:rFonts w:ascii="Arial" w:eastAsia="Times New Roman" w:hAnsi="Arial" w:cs="Arial"/>
                <w:vanish/>
                <w:color w:val="808080" w:themeColor="background1" w:themeShade="80"/>
                <w:sz w:val="16"/>
                <w:szCs w:val="16"/>
              </w:rPr>
            </w:pPr>
            <w:r w:rsidRPr="000420E1">
              <w:rPr>
                <w:rFonts w:ascii="Arial" w:hAnsi="Arial" w:cs="Arial"/>
                <w:color w:val="808080" w:themeColor="background1" w:themeShade="80"/>
                <w:sz w:val="16"/>
                <w:szCs w:val="16"/>
                <w:shd w:val="clear" w:color="auto" w:fill="FFFFFF"/>
              </w:rPr>
              <w:t xml:space="preserve">ne povzroča odvisnosti od sredstev, ki ogrožajo dolgoročne </w:t>
            </w:r>
            <w:proofErr w:type="spellStart"/>
            <w:r w:rsidRPr="000420E1">
              <w:rPr>
                <w:rFonts w:ascii="Arial" w:hAnsi="Arial" w:cs="Arial"/>
                <w:color w:val="808080" w:themeColor="background1" w:themeShade="80"/>
                <w:sz w:val="16"/>
                <w:szCs w:val="16"/>
                <w:shd w:val="clear" w:color="auto" w:fill="FFFFFF"/>
              </w:rPr>
              <w:t>okoljske</w:t>
            </w:r>
            <w:proofErr w:type="spellEnd"/>
            <w:r w:rsidRPr="000420E1">
              <w:rPr>
                <w:rFonts w:ascii="Arial" w:hAnsi="Arial" w:cs="Arial"/>
                <w:color w:val="808080" w:themeColor="background1" w:themeShade="80"/>
                <w:sz w:val="16"/>
                <w:szCs w:val="16"/>
                <w:shd w:val="clear" w:color="auto" w:fill="FFFFFF"/>
              </w:rPr>
              <w:t xml:space="preserve"> cilje, ob upoštevanju ekonomske življenjske dobe teh sredstev, in</w:t>
            </w:r>
          </w:p>
          <w:p w14:paraId="3014BAC1" w14:textId="3994F6F8" w:rsidR="00E869FE" w:rsidRPr="000420E1" w:rsidRDefault="007C6B53" w:rsidP="007433EC">
            <w:pPr>
              <w:pStyle w:val="Odstavekseznama"/>
              <w:keepLines w:val="0"/>
              <w:numPr>
                <w:ilvl w:val="0"/>
                <w:numId w:val="37"/>
              </w:numPr>
              <w:spacing w:after="0" w:line="240" w:lineRule="auto"/>
              <w:ind w:left="997" w:hanging="283"/>
              <w:rPr>
                <w:rFonts w:ascii="Arial" w:eastAsia="Times New Roman" w:hAnsi="Arial" w:cs="Arial"/>
                <w:vanish/>
                <w:color w:val="808080" w:themeColor="background1" w:themeShade="80"/>
                <w:sz w:val="16"/>
                <w:szCs w:val="16"/>
              </w:rPr>
            </w:pPr>
            <w:r>
              <w:rPr>
                <w:rFonts w:ascii="Arial" w:hAnsi="Arial" w:cs="Arial"/>
                <w:color w:val="808080" w:themeColor="background1" w:themeShade="80"/>
                <w:sz w:val="16"/>
                <w:szCs w:val="16"/>
                <w:shd w:val="clear" w:color="auto" w:fill="FFFFFF"/>
              </w:rPr>
              <w:t xml:space="preserve"> </w:t>
            </w:r>
            <w:r w:rsidR="00E869FE" w:rsidRPr="000420E1">
              <w:rPr>
                <w:rFonts w:ascii="Arial" w:hAnsi="Arial" w:cs="Arial"/>
                <w:color w:val="808080" w:themeColor="background1" w:themeShade="80"/>
                <w:sz w:val="16"/>
                <w:szCs w:val="16"/>
                <w:shd w:val="clear" w:color="auto" w:fill="FFFFFF"/>
              </w:rPr>
              <w:t>ima pomemben pozitiven vpliv na okolje na podlagi vidikov življenjskega cikla.</w:t>
            </w:r>
          </w:p>
          <w:p w14:paraId="264D528F" w14:textId="77777777" w:rsidR="00E869FE" w:rsidRPr="000420E1" w:rsidRDefault="00E869FE" w:rsidP="00E94207">
            <w:pPr>
              <w:jc w:val="both"/>
              <w:rPr>
                <w:rFonts w:ascii="Arial" w:hAnsi="Arial" w:cs="Arial"/>
                <w:color w:val="808080" w:themeColor="background1" w:themeShade="80"/>
                <w:sz w:val="16"/>
                <w:szCs w:val="16"/>
              </w:rPr>
            </w:pPr>
          </w:p>
          <w:p w14:paraId="7F65069F" w14:textId="02EFAAC1" w:rsidR="00E94207" w:rsidRPr="000420E1" w:rsidRDefault="00E94207" w:rsidP="00E94207">
            <w:pPr>
              <w:jc w:val="both"/>
              <w:rPr>
                <w:rFonts w:ascii="Arial" w:eastAsia="Times New Roman" w:hAnsi="Arial" w:cs="Arial"/>
                <w:color w:val="808080" w:themeColor="background1" w:themeShade="80"/>
                <w:sz w:val="16"/>
                <w:szCs w:val="16"/>
              </w:rPr>
            </w:pPr>
            <w:r w:rsidRPr="000420E1">
              <w:rPr>
                <w:rFonts w:ascii="Arial" w:hAnsi="Arial" w:cs="Arial"/>
                <w:color w:val="808080" w:themeColor="background1" w:themeShade="80"/>
                <w:sz w:val="16"/>
                <w:szCs w:val="16"/>
              </w:rPr>
              <w:t>Če je odgovor pritrdilen</w:t>
            </w:r>
            <w:r w:rsidR="00937D95" w:rsidRPr="000420E1">
              <w:rPr>
                <w:rFonts w:ascii="Arial" w:hAnsi="Arial" w:cs="Arial"/>
                <w:color w:val="808080" w:themeColor="background1" w:themeShade="80"/>
                <w:sz w:val="16"/>
                <w:szCs w:val="16"/>
              </w:rPr>
              <w:t>, pojasnite in navedite dokazila</w:t>
            </w:r>
            <w:r w:rsidR="007C0BC2">
              <w:rPr>
                <w:rFonts w:ascii="Arial" w:hAnsi="Arial" w:cs="Arial"/>
                <w:color w:val="808080" w:themeColor="background1" w:themeShade="80"/>
                <w:sz w:val="16"/>
                <w:szCs w:val="16"/>
              </w:rPr>
              <w:t>, ki so lahko predmet preverjanja pred potrditvijo vloge za izplačilo sredstev.</w:t>
            </w:r>
          </w:p>
        </w:tc>
        <w:tc>
          <w:tcPr>
            <w:tcW w:w="706" w:type="dxa"/>
            <w:vAlign w:val="center"/>
            <w:hideMark/>
          </w:tcPr>
          <w:p w14:paraId="61BBF753" w14:textId="77777777" w:rsidR="00E94207" w:rsidRPr="000420E1" w:rsidRDefault="00E94207" w:rsidP="00E94207">
            <w:pPr>
              <w:keepLines w:val="0"/>
              <w:spacing w:after="0" w:line="240" w:lineRule="auto"/>
              <w:rPr>
                <w:rFonts w:ascii="Arial" w:eastAsia="Times New Roman" w:hAnsi="Arial" w:cs="Arial"/>
                <w:color w:val="808080" w:themeColor="background1" w:themeShade="80"/>
                <w:sz w:val="16"/>
                <w:szCs w:val="16"/>
              </w:rPr>
            </w:pPr>
            <w:r w:rsidRPr="000420E1">
              <w:rPr>
                <w:rFonts w:ascii="Arial" w:eastAsia="Times New Roman" w:hAnsi="Arial" w:cs="Arial"/>
                <w:color w:val="808080" w:themeColor="background1" w:themeShade="80"/>
                <w:sz w:val="16"/>
                <w:szCs w:val="16"/>
              </w:rPr>
              <w:t>DA</w:t>
            </w:r>
          </w:p>
          <w:p w14:paraId="030C04D8" w14:textId="77777777" w:rsidR="00E94207" w:rsidRPr="000420E1" w:rsidRDefault="00E94207" w:rsidP="00E94207">
            <w:pPr>
              <w:keepLines w:val="0"/>
              <w:spacing w:after="0" w:line="240" w:lineRule="auto"/>
              <w:rPr>
                <w:rFonts w:ascii="Arial" w:eastAsia="Times New Roman" w:hAnsi="Arial" w:cs="Arial"/>
                <w:color w:val="808080" w:themeColor="background1" w:themeShade="80"/>
                <w:sz w:val="16"/>
                <w:szCs w:val="16"/>
              </w:rPr>
            </w:pPr>
          </w:p>
          <w:p w14:paraId="7F229633" w14:textId="77777777" w:rsidR="00E94207" w:rsidRPr="000420E1" w:rsidRDefault="00E94207" w:rsidP="00E94207">
            <w:pPr>
              <w:keepLines w:val="0"/>
              <w:spacing w:after="0" w:line="240" w:lineRule="auto"/>
              <w:rPr>
                <w:rFonts w:ascii="Arial" w:eastAsia="Times New Roman" w:hAnsi="Arial" w:cs="Arial"/>
                <w:color w:val="808080" w:themeColor="background1" w:themeShade="80"/>
                <w:sz w:val="16"/>
                <w:szCs w:val="16"/>
              </w:rPr>
            </w:pPr>
            <w:r w:rsidRPr="000420E1">
              <w:rPr>
                <w:rFonts w:ascii="Arial" w:eastAsia="Times New Roman" w:hAnsi="Arial" w:cs="Arial"/>
                <w:color w:val="808080" w:themeColor="background1" w:themeShade="80"/>
                <w:sz w:val="16"/>
                <w:szCs w:val="16"/>
              </w:rPr>
              <w:t>NE</w:t>
            </w:r>
          </w:p>
        </w:tc>
      </w:tr>
      <w:tr w:rsidR="00E94207" w:rsidRPr="00957AFA" w14:paraId="137272A6" w14:textId="77777777" w:rsidTr="00C4497D">
        <w:trPr>
          <w:trHeight w:val="369"/>
          <w:jc w:val="center"/>
        </w:trPr>
        <w:tc>
          <w:tcPr>
            <w:tcW w:w="2698" w:type="dxa"/>
            <w:vAlign w:val="center"/>
            <w:hideMark/>
          </w:tcPr>
          <w:p w14:paraId="48113B29" w14:textId="77777777" w:rsidR="00E94207" w:rsidRPr="000420E1" w:rsidRDefault="00E94207" w:rsidP="00E94207">
            <w:pPr>
              <w:keepLines w:val="0"/>
              <w:spacing w:after="0" w:line="240" w:lineRule="auto"/>
              <w:jc w:val="both"/>
              <w:rPr>
                <w:rFonts w:ascii="Arial" w:eastAsia="Times New Roman" w:hAnsi="Arial" w:cs="Arial"/>
                <w:color w:val="808080" w:themeColor="background1" w:themeShade="80"/>
                <w:sz w:val="16"/>
                <w:szCs w:val="16"/>
              </w:rPr>
            </w:pPr>
            <w:r w:rsidRPr="000420E1">
              <w:rPr>
                <w:rFonts w:ascii="Arial" w:eastAsia="Times New Roman" w:hAnsi="Arial" w:cs="Arial"/>
                <w:color w:val="808080" w:themeColor="background1" w:themeShade="80"/>
                <w:sz w:val="16"/>
                <w:szCs w:val="16"/>
              </w:rPr>
              <w:t>POJASNILA</w:t>
            </w:r>
            <w:r w:rsidR="00E869FE" w:rsidRPr="000420E1">
              <w:rPr>
                <w:rFonts w:ascii="Arial" w:eastAsia="Times New Roman" w:hAnsi="Arial" w:cs="Arial"/>
                <w:color w:val="808080" w:themeColor="background1" w:themeShade="80"/>
                <w:sz w:val="16"/>
                <w:szCs w:val="16"/>
              </w:rPr>
              <w:t>/DOKAZILA</w:t>
            </w:r>
          </w:p>
        </w:tc>
        <w:tc>
          <w:tcPr>
            <w:tcW w:w="7470" w:type="dxa"/>
            <w:gridSpan w:val="4"/>
            <w:vAlign w:val="center"/>
            <w:hideMark/>
          </w:tcPr>
          <w:p w14:paraId="717E33D4" w14:textId="77777777" w:rsidR="00E94207" w:rsidRDefault="00E94207" w:rsidP="00E94207">
            <w:pPr>
              <w:keepLines w:val="0"/>
              <w:spacing w:after="0" w:line="240" w:lineRule="auto"/>
              <w:rPr>
                <w:rFonts w:ascii="Arial" w:eastAsia="Times New Roman" w:hAnsi="Arial" w:cs="Arial"/>
                <w:color w:val="808080" w:themeColor="background1" w:themeShade="80"/>
                <w:sz w:val="16"/>
                <w:szCs w:val="16"/>
              </w:rPr>
            </w:pPr>
          </w:p>
          <w:p w14:paraId="4D3D41D3" w14:textId="77777777" w:rsidR="00F80DE6" w:rsidRDefault="00F80DE6" w:rsidP="00E94207">
            <w:pPr>
              <w:keepLines w:val="0"/>
              <w:spacing w:after="0" w:line="240" w:lineRule="auto"/>
              <w:rPr>
                <w:rFonts w:ascii="Arial" w:eastAsia="Times New Roman" w:hAnsi="Arial" w:cs="Arial"/>
                <w:color w:val="808080" w:themeColor="background1" w:themeShade="80"/>
                <w:sz w:val="16"/>
                <w:szCs w:val="16"/>
              </w:rPr>
            </w:pPr>
          </w:p>
          <w:p w14:paraId="58175DB3" w14:textId="34E195D1" w:rsidR="00F80DE6" w:rsidRPr="000420E1" w:rsidRDefault="00F80DE6" w:rsidP="00E94207">
            <w:pPr>
              <w:keepLines w:val="0"/>
              <w:spacing w:after="0" w:line="240" w:lineRule="auto"/>
              <w:rPr>
                <w:rFonts w:ascii="Arial" w:eastAsia="Times New Roman" w:hAnsi="Arial" w:cs="Arial"/>
                <w:color w:val="808080" w:themeColor="background1" w:themeShade="80"/>
                <w:sz w:val="16"/>
                <w:szCs w:val="16"/>
              </w:rPr>
            </w:pPr>
          </w:p>
        </w:tc>
      </w:tr>
    </w:tbl>
    <w:p w14:paraId="4B82B0B3" w14:textId="77777777" w:rsidR="00CE3D5F" w:rsidRDefault="00CE3D5F">
      <w:pPr>
        <w:keepLines w:val="0"/>
        <w:spacing w:after="0" w:line="240" w:lineRule="auto"/>
        <w:rPr>
          <w:rFonts w:ascii="Arial" w:hAnsi="Arial" w:cs="Arial"/>
          <w:b/>
          <w:color w:val="000000"/>
          <w:sz w:val="20"/>
          <w:szCs w:val="20"/>
        </w:rPr>
      </w:pPr>
      <w:r>
        <w:rPr>
          <w:rFonts w:ascii="Arial" w:hAnsi="Arial" w:cs="Arial"/>
          <w:b/>
          <w:color w:val="000000"/>
          <w:sz w:val="20"/>
          <w:szCs w:val="20"/>
        </w:rPr>
        <w:br w:type="page"/>
      </w:r>
    </w:p>
    <w:p w14:paraId="5C8634E1" w14:textId="66CC6D1C" w:rsidR="00957AFA" w:rsidRPr="00167E54" w:rsidRDefault="00957AFA" w:rsidP="00957AFA">
      <w:pPr>
        <w:pStyle w:val="Odstavekseznama"/>
        <w:numPr>
          <w:ilvl w:val="0"/>
          <w:numId w:val="30"/>
        </w:numPr>
        <w:jc w:val="both"/>
        <w:rPr>
          <w:rFonts w:ascii="Arial" w:hAnsi="Arial" w:cs="Arial"/>
          <w:b/>
          <w:color w:val="000000"/>
          <w:sz w:val="20"/>
          <w:szCs w:val="20"/>
        </w:rPr>
      </w:pPr>
      <w:r w:rsidRPr="00167E54">
        <w:rPr>
          <w:rFonts w:ascii="Arial" w:hAnsi="Arial" w:cs="Arial"/>
          <w:b/>
          <w:color w:val="000000"/>
          <w:sz w:val="20"/>
          <w:szCs w:val="20"/>
        </w:rPr>
        <w:lastRenderedPageBreak/>
        <w:t>Prilagajanje podnebnim spremembam</w:t>
      </w:r>
    </w:p>
    <w:tbl>
      <w:tblPr>
        <w:tblW w:w="9501"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2090"/>
        <w:gridCol w:w="359"/>
        <w:gridCol w:w="363"/>
        <w:gridCol w:w="6002"/>
        <w:gridCol w:w="687"/>
      </w:tblGrid>
      <w:tr w:rsidR="00E94207" w:rsidRPr="00957AFA" w14:paraId="099EA45D" w14:textId="77777777" w:rsidTr="00BC25BD">
        <w:trPr>
          <w:trHeight w:val="221"/>
          <w:jc w:val="center"/>
        </w:trPr>
        <w:tc>
          <w:tcPr>
            <w:tcW w:w="2090" w:type="dxa"/>
            <w:shd w:val="clear" w:color="000000" w:fill="D9D9D9"/>
            <w:vAlign w:val="center"/>
            <w:hideMark/>
          </w:tcPr>
          <w:p w14:paraId="23A78038" w14:textId="77777777" w:rsidR="00957AFA" w:rsidRPr="00957AFA" w:rsidRDefault="00957AFA" w:rsidP="00957AFA">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OKOLJSKI CILJI</w:t>
            </w:r>
          </w:p>
        </w:tc>
        <w:tc>
          <w:tcPr>
            <w:tcW w:w="722" w:type="dxa"/>
            <w:gridSpan w:val="2"/>
            <w:shd w:val="clear" w:color="000000" w:fill="D9D9D9"/>
            <w:vAlign w:val="center"/>
            <w:hideMark/>
          </w:tcPr>
          <w:p w14:paraId="6BEEAE12" w14:textId="77777777" w:rsidR="00957AFA" w:rsidRPr="00957AFA" w:rsidRDefault="00957AFA" w:rsidP="00957AFA">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VPLIV</w:t>
            </w:r>
          </w:p>
        </w:tc>
        <w:tc>
          <w:tcPr>
            <w:tcW w:w="6689" w:type="dxa"/>
            <w:gridSpan w:val="2"/>
            <w:shd w:val="clear" w:color="000000" w:fill="D9D9D9"/>
            <w:vAlign w:val="center"/>
            <w:hideMark/>
          </w:tcPr>
          <w:p w14:paraId="3E98DE8D" w14:textId="77777777" w:rsidR="00957AFA" w:rsidRPr="00957AFA" w:rsidRDefault="00957AFA" w:rsidP="00957AFA">
            <w:pPr>
              <w:keepLines w:val="0"/>
              <w:spacing w:after="0" w:line="240" w:lineRule="auto"/>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OCENA PRI VLOGI</w:t>
            </w:r>
          </w:p>
        </w:tc>
      </w:tr>
      <w:tr w:rsidR="00401367" w:rsidRPr="00957AFA" w14:paraId="3DF250B3" w14:textId="77777777" w:rsidTr="00BC25BD">
        <w:trPr>
          <w:trHeight w:val="221"/>
          <w:jc w:val="center"/>
        </w:trPr>
        <w:tc>
          <w:tcPr>
            <w:tcW w:w="2090" w:type="dxa"/>
            <w:shd w:val="clear" w:color="000000" w:fill="D9D9D9"/>
            <w:vAlign w:val="center"/>
            <w:hideMark/>
          </w:tcPr>
          <w:p w14:paraId="26142ECC" w14:textId="77777777" w:rsidR="00957AFA" w:rsidRPr="00957AFA" w:rsidRDefault="00957AFA" w:rsidP="00957AFA">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 xml:space="preserve">Vpliv na </w:t>
            </w:r>
            <w:proofErr w:type="spellStart"/>
            <w:r w:rsidRPr="00957AFA">
              <w:rPr>
                <w:rFonts w:ascii="Arial" w:eastAsia="Times New Roman" w:hAnsi="Arial" w:cs="Arial"/>
                <w:b/>
                <w:bCs/>
                <w:i/>
                <w:iCs/>
                <w:color w:val="000000"/>
                <w:sz w:val="16"/>
                <w:szCs w:val="16"/>
              </w:rPr>
              <w:t>okoljski</w:t>
            </w:r>
            <w:proofErr w:type="spellEnd"/>
            <w:r w:rsidRPr="00957AFA">
              <w:rPr>
                <w:rFonts w:ascii="Arial" w:eastAsia="Times New Roman" w:hAnsi="Arial" w:cs="Arial"/>
                <w:b/>
                <w:bCs/>
                <w:i/>
                <w:iCs/>
                <w:color w:val="000000"/>
                <w:sz w:val="16"/>
                <w:szCs w:val="16"/>
              </w:rPr>
              <w:t xml:space="preserve"> cilji</w:t>
            </w:r>
          </w:p>
        </w:tc>
        <w:tc>
          <w:tcPr>
            <w:tcW w:w="359" w:type="dxa"/>
            <w:shd w:val="clear" w:color="000000" w:fill="D9D9D9"/>
            <w:vAlign w:val="center"/>
            <w:hideMark/>
          </w:tcPr>
          <w:p w14:paraId="6F54059F" w14:textId="77777777" w:rsidR="00957AFA" w:rsidRPr="00957AFA" w:rsidRDefault="00957AFA" w:rsidP="00957AFA">
            <w:pPr>
              <w:keepLines w:val="0"/>
              <w:spacing w:after="0" w:line="240" w:lineRule="auto"/>
              <w:jc w:val="both"/>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Da</w:t>
            </w:r>
          </w:p>
        </w:tc>
        <w:tc>
          <w:tcPr>
            <w:tcW w:w="363" w:type="dxa"/>
            <w:shd w:val="clear" w:color="000000" w:fill="D9D9D9"/>
            <w:vAlign w:val="center"/>
            <w:hideMark/>
          </w:tcPr>
          <w:p w14:paraId="0568A9D7" w14:textId="77777777" w:rsidR="00957AFA" w:rsidRPr="00957AFA" w:rsidRDefault="00957AFA" w:rsidP="00957AFA">
            <w:pPr>
              <w:keepLines w:val="0"/>
              <w:spacing w:after="0" w:line="240" w:lineRule="auto"/>
              <w:jc w:val="both"/>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Ne</w:t>
            </w:r>
          </w:p>
        </w:tc>
        <w:tc>
          <w:tcPr>
            <w:tcW w:w="6689" w:type="dxa"/>
            <w:gridSpan w:val="2"/>
            <w:shd w:val="clear" w:color="000000" w:fill="D9D9D9"/>
            <w:vAlign w:val="center"/>
            <w:hideMark/>
          </w:tcPr>
          <w:p w14:paraId="1B484100" w14:textId="77777777" w:rsidR="00957AFA" w:rsidRPr="00957AFA" w:rsidRDefault="00957AFA" w:rsidP="00957AFA">
            <w:pPr>
              <w:keepLines w:val="0"/>
              <w:spacing w:after="0" w:line="240" w:lineRule="auto"/>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Utemeljitev za odgovor ,,Ne ".</w:t>
            </w:r>
          </w:p>
        </w:tc>
      </w:tr>
      <w:tr w:rsidR="00E94207" w:rsidRPr="00957AFA" w14:paraId="2FE8D6D2" w14:textId="77777777" w:rsidTr="00BC25BD">
        <w:trPr>
          <w:trHeight w:val="429"/>
          <w:jc w:val="center"/>
        </w:trPr>
        <w:tc>
          <w:tcPr>
            <w:tcW w:w="2090" w:type="dxa"/>
            <w:shd w:val="clear" w:color="auto" w:fill="FF0000"/>
            <w:vAlign w:val="center"/>
            <w:hideMark/>
          </w:tcPr>
          <w:p w14:paraId="140EC99B" w14:textId="77777777" w:rsidR="00957AFA" w:rsidRPr="00957AFA" w:rsidRDefault="00957AFA" w:rsidP="00957AFA">
            <w:pPr>
              <w:keepLines w:val="0"/>
              <w:spacing w:after="0" w:line="240" w:lineRule="auto"/>
              <w:jc w:val="both"/>
              <w:rPr>
                <w:rFonts w:ascii="Arial" w:eastAsia="Times New Roman" w:hAnsi="Arial" w:cs="Arial"/>
                <w:b/>
                <w:bCs/>
                <w:color w:val="000000"/>
                <w:sz w:val="16"/>
                <w:szCs w:val="16"/>
              </w:rPr>
            </w:pPr>
            <w:r w:rsidRPr="00957AFA">
              <w:rPr>
                <w:rFonts w:ascii="Arial" w:eastAsia="Times New Roman" w:hAnsi="Arial" w:cs="Arial"/>
                <w:b/>
                <w:bCs/>
                <w:iCs/>
                <w:color w:val="000000"/>
                <w:sz w:val="16"/>
                <w:szCs w:val="16"/>
              </w:rPr>
              <w:t>Prilagajanje podnebnim spremembam</w:t>
            </w:r>
          </w:p>
        </w:tc>
        <w:tc>
          <w:tcPr>
            <w:tcW w:w="359" w:type="dxa"/>
            <w:shd w:val="clear" w:color="auto" w:fill="FF0000"/>
            <w:vAlign w:val="center"/>
            <w:hideMark/>
          </w:tcPr>
          <w:p w14:paraId="16590C56" w14:textId="77777777" w:rsidR="00957AFA" w:rsidRPr="00957AFA" w:rsidRDefault="00957AFA" w:rsidP="00957AFA">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X</w:t>
            </w:r>
          </w:p>
        </w:tc>
        <w:tc>
          <w:tcPr>
            <w:tcW w:w="363" w:type="dxa"/>
            <w:vAlign w:val="center"/>
            <w:hideMark/>
          </w:tcPr>
          <w:p w14:paraId="713B0E97" w14:textId="77777777" w:rsidR="00957AFA" w:rsidRPr="00957AFA" w:rsidRDefault="00957AFA" w:rsidP="00957AFA">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 </w:t>
            </w:r>
          </w:p>
        </w:tc>
        <w:tc>
          <w:tcPr>
            <w:tcW w:w="6689" w:type="dxa"/>
            <w:gridSpan w:val="2"/>
            <w:vAlign w:val="center"/>
            <w:hideMark/>
          </w:tcPr>
          <w:p w14:paraId="01AB9E69" w14:textId="77777777" w:rsidR="00957AFA" w:rsidRPr="00957AFA" w:rsidRDefault="00957AFA" w:rsidP="00957AFA">
            <w:pPr>
              <w:keepLines w:val="0"/>
              <w:spacing w:after="0" w:line="240" w:lineRule="auto"/>
              <w:jc w:val="center"/>
              <w:rPr>
                <w:rFonts w:ascii="Arial" w:eastAsia="Times New Roman" w:hAnsi="Arial" w:cs="Arial"/>
                <w:color w:val="808080"/>
                <w:sz w:val="16"/>
                <w:szCs w:val="16"/>
              </w:rPr>
            </w:pPr>
            <w:r w:rsidRPr="00957AFA">
              <w:rPr>
                <w:rFonts w:ascii="Arial" w:eastAsia="Times New Roman" w:hAnsi="Arial" w:cs="Arial"/>
                <w:color w:val="808080"/>
                <w:sz w:val="16"/>
                <w:szCs w:val="16"/>
              </w:rPr>
              <w:t> </w:t>
            </w:r>
          </w:p>
        </w:tc>
      </w:tr>
      <w:tr w:rsidR="00E94207" w:rsidRPr="00957AFA" w14:paraId="40C4DA1B" w14:textId="77777777" w:rsidTr="00BC25BD">
        <w:trPr>
          <w:trHeight w:val="1887"/>
          <w:jc w:val="center"/>
        </w:trPr>
        <w:tc>
          <w:tcPr>
            <w:tcW w:w="2090" w:type="dxa"/>
            <w:vAlign w:val="center"/>
            <w:hideMark/>
          </w:tcPr>
          <w:p w14:paraId="1286045F" w14:textId="21F10C79" w:rsidR="00957AFA" w:rsidRPr="0063401F" w:rsidRDefault="00957AFA" w:rsidP="007C0BC2">
            <w:pPr>
              <w:keepLines w:val="0"/>
              <w:spacing w:after="0" w:line="240" w:lineRule="auto"/>
              <w:jc w:val="both"/>
              <w:rPr>
                <w:rFonts w:ascii="Arial" w:eastAsia="Times New Roman" w:hAnsi="Arial" w:cs="Arial"/>
                <w:i/>
                <w:color w:val="000000"/>
                <w:sz w:val="16"/>
                <w:szCs w:val="16"/>
              </w:rPr>
            </w:pPr>
            <w:r w:rsidRPr="0063401F">
              <w:rPr>
                <w:rFonts w:ascii="Arial" w:eastAsia="Times New Roman" w:hAnsi="Arial" w:cs="Arial"/>
                <w:i/>
                <w:color w:val="000000"/>
                <w:sz w:val="16"/>
                <w:szCs w:val="16"/>
              </w:rPr>
              <w:t xml:space="preserve">Ali se pričakuje, da bo ukrep </w:t>
            </w:r>
            <w:r w:rsidR="007C0BC2" w:rsidRPr="0063401F">
              <w:rPr>
                <w:rFonts w:ascii="Arial" w:eastAsia="Times New Roman" w:hAnsi="Arial" w:cs="Arial"/>
                <w:i/>
                <w:color w:val="000000"/>
                <w:sz w:val="16"/>
                <w:szCs w:val="16"/>
              </w:rPr>
              <w:t>znatno vplival na povečanje škodljivega</w:t>
            </w:r>
            <w:r w:rsidRPr="0063401F">
              <w:rPr>
                <w:rFonts w:ascii="Arial" w:eastAsia="Times New Roman" w:hAnsi="Arial" w:cs="Arial"/>
                <w:i/>
                <w:color w:val="000000"/>
                <w:sz w:val="16"/>
                <w:szCs w:val="16"/>
              </w:rPr>
              <w:t xml:space="preserve"> vpliv</w:t>
            </w:r>
            <w:r w:rsidR="007C0BC2" w:rsidRPr="0063401F">
              <w:rPr>
                <w:rFonts w:ascii="Arial" w:eastAsia="Times New Roman" w:hAnsi="Arial" w:cs="Arial"/>
                <w:i/>
                <w:color w:val="000000"/>
                <w:sz w:val="16"/>
                <w:szCs w:val="16"/>
              </w:rPr>
              <w:t>a</w:t>
            </w:r>
            <w:r w:rsidRPr="0063401F">
              <w:rPr>
                <w:rFonts w:ascii="Arial" w:eastAsia="Times New Roman" w:hAnsi="Arial" w:cs="Arial"/>
                <w:i/>
                <w:color w:val="000000"/>
                <w:sz w:val="16"/>
                <w:szCs w:val="16"/>
              </w:rPr>
              <w:t xml:space="preserve"> trenutnega podnebja in pričakovanega prihodnjega podnebja na </w:t>
            </w:r>
            <w:r w:rsidR="007C0BC2" w:rsidRPr="0063401F">
              <w:rPr>
                <w:rFonts w:ascii="Arial" w:eastAsia="Times New Roman" w:hAnsi="Arial" w:cs="Arial"/>
                <w:i/>
                <w:color w:val="000000"/>
                <w:sz w:val="16"/>
                <w:szCs w:val="16"/>
              </w:rPr>
              <w:t xml:space="preserve">sam </w:t>
            </w:r>
            <w:r w:rsidRPr="0063401F">
              <w:rPr>
                <w:rFonts w:ascii="Arial" w:eastAsia="Times New Roman" w:hAnsi="Arial" w:cs="Arial"/>
                <w:i/>
                <w:color w:val="000000"/>
                <w:sz w:val="16"/>
                <w:szCs w:val="16"/>
              </w:rPr>
              <w:t>ukrep ali na ljudi, naravo ali sredstva?</w:t>
            </w:r>
          </w:p>
        </w:tc>
        <w:tc>
          <w:tcPr>
            <w:tcW w:w="359" w:type="dxa"/>
            <w:vAlign w:val="center"/>
            <w:hideMark/>
          </w:tcPr>
          <w:p w14:paraId="3A625EF8" w14:textId="77777777" w:rsidR="00957AFA" w:rsidRPr="00957AFA" w:rsidRDefault="00957AFA" w:rsidP="00957AFA">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 </w:t>
            </w:r>
          </w:p>
        </w:tc>
        <w:tc>
          <w:tcPr>
            <w:tcW w:w="363" w:type="dxa"/>
            <w:vAlign w:val="center"/>
            <w:hideMark/>
          </w:tcPr>
          <w:p w14:paraId="6AE21B3F" w14:textId="77777777" w:rsidR="00957AFA" w:rsidRPr="00957AFA" w:rsidRDefault="00957AFA" w:rsidP="00957AFA">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X</w:t>
            </w:r>
          </w:p>
        </w:tc>
        <w:tc>
          <w:tcPr>
            <w:tcW w:w="6689" w:type="dxa"/>
            <w:gridSpan w:val="2"/>
            <w:vAlign w:val="center"/>
            <w:hideMark/>
          </w:tcPr>
          <w:p w14:paraId="7F3C20D7" w14:textId="19CDD9DF" w:rsidR="00957AFA" w:rsidRPr="00957AFA" w:rsidRDefault="00431BA3" w:rsidP="00957AFA">
            <w:pPr>
              <w:keepLines w:val="0"/>
              <w:spacing w:after="0" w:line="240" w:lineRule="auto"/>
              <w:jc w:val="both"/>
              <w:rPr>
                <w:rFonts w:ascii="Arial" w:eastAsia="Times New Roman" w:hAnsi="Arial" w:cs="Arial"/>
                <w:sz w:val="16"/>
                <w:szCs w:val="16"/>
              </w:rPr>
            </w:pPr>
            <w:r w:rsidRPr="00AD316C">
              <w:rPr>
                <w:rFonts w:ascii="Arial" w:eastAsia="Times New Roman" w:hAnsi="Arial" w:cs="Arial"/>
                <w:color w:val="000000"/>
                <w:sz w:val="16"/>
                <w:szCs w:val="16"/>
              </w:rPr>
              <w:t xml:space="preserve">Načrtovane so okrepitve in nadgradnje omrežja in razvoj kompleksnih sistemskih platform, s katerimi bo v prihodnosti mogoče zagotoviti kakovostno oskrbo odjemalcev z električno energijo in boljšo odpornost proti morebitnimi motnjam. Investicije, ki so načrtovane v okviru komponente, prispevajo h krepitvi </w:t>
            </w:r>
            <w:r w:rsidR="007117B2">
              <w:rPr>
                <w:rFonts w:ascii="Arial" w:eastAsia="Times New Roman" w:hAnsi="Arial" w:cs="Arial"/>
                <w:color w:val="000000"/>
                <w:sz w:val="16"/>
                <w:szCs w:val="16"/>
              </w:rPr>
              <w:t>elektroenergetskega</w:t>
            </w:r>
            <w:r w:rsidRPr="00AD316C">
              <w:rPr>
                <w:rFonts w:ascii="Arial" w:eastAsia="Times New Roman" w:hAnsi="Arial" w:cs="Arial"/>
                <w:color w:val="000000"/>
                <w:sz w:val="16"/>
                <w:szCs w:val="16"/>
              </w:rPr>
              <w:t xml:space="preserve"> omrežja, izboljšujejo njegovo zmogljivost in prilagodljivost, povezanost podatkovnih baz in nadzor v realnem času, kar pripomore k optimizaciji izvajanja procesov upravljanja in pravočasnega ukrepanje ob izrednih vremenskih dogodkih ali drugih motnjah ter omogoča hitrejše odločanje. Zaradi vse pogostejših in intenzivnejših vremenskih pojavov (npr. žledolom leta 2014, vetrolom leta 2017) je za večjo energetsko zanesljivost ključno povečanje odpornosti elektrodistribucijskega omrežja proti motnjam, tudi s povečanjem deleža</w:t>
            </w:r>
            <w:r w:rsidR="00CC40E7">
              <w:rPr>
                <w:rFonts w:ascii="Arial" w:eastAsia="Times New Roman" w:hAnsi="Arial" w:cs="Arial"/>
                <w:color w:val="000000"/>
                <w:sz w:val="16"/>
                <w:szCs w:val="16"/>
              </w:rPr>
              <w:t xml:space="preserve"> RTP-jev,</w:t>
            </w:r>
            <w:r w:rsidRPr="00AD316C">
              <w:rPr>
                <w:rFonts w:ascii="Arial" w:eastAsia="Times New Roman" w:hAnsi="Arial" w:cs="Arial"/>
                <w:color w:val="000000"/>
                <w:sz w:val="16"/>
                <w:szCs w:val="16"/>
              </w:rPr>
              <w:t xml:space="preserve"> </w:t>
            </w:r>
            <w:r w:rsidR="007117B2">
              <w:rPr>
                <w:rFonts w:ascii="Arial" w:eastAsia="Times New Roman" w:hAnsi="Arial" w:cs="Arial"/>
                <w:color w:val="000000"/>
                <w:sz w:val="16"/>
                <w:szCs w:val="16"/>
              </w:rPr>
              <w:t xml:space="preserve">TP-jev, NNO in </w:t>
            </w:r>
            <w:r w:rsidRPr="00AD316C">
              <w:rPr>
                <w:rFonts w:ascii="Arial" w:eastAsia="Times New Roman" w:hAnsi="Arial" w:cs="Arial"/>
                <w:color w:val="000000"/>
                <w:sz w:val="16"/>
                <w:szCs w:val="16"/>
              </w:rPr>
              <w:t>SN</w:t>
            </w:r>
            <w:r w:rsidR="00D529FF">
              <w:rPr>
                <w:rFonts w:ascii="Arial" w:eastAsia="Times New Roman" w:hAnsi="Arial" w:cs="Arial"/>
                <w:color w:val="000000"/>
                <w:sz w:val="16"/>
                <w:szCs w:val="16"/>
              </w:rPr>
              <w:t>O</w:t>
            </w:r>
            <w:r w:rsidR="00CC40E7">
              <w:rPr>
                <w:rFonts w:ascii="Arial" w:eastAsia="Times New Roman" w:hAnsi="Arial" w:cs="Arial"/>
                <w:color w:val="000000"/>
                <w:sz w:val="16"/>
                <w:szCs w:val="16"/>
              </w:rPr>
              <w:t>.</w:t>
            </w:r>
          </w:p>
        </w:tc>
      </w:tr>
      <w:tr w:rsidR="00957AFA" w:rsidRPr="00957AFA" w14:paraId="48A28326" w14:textId="77777777" w:rsidTr="00AD316C">
        <w:trPr>
          <w:trHeight w:val="63"/>
          <w:jc w:val="center"/>
        </w:trPr>
        <w:tc>
          <w:tcPr>
            <w:tcW w:w="9501" w:type="dxa"/>
            <w:gridSpan w:val="5"/>
            <w:shd w:val="clear" w:color="000000" w:fill="D9D9D9"/>
            <w:vAlign w:val="center"/>
            <w:hideMark/>
          </w:tcPr>
          <w:p w14:paraId="5AF01D57" w14:textId="77777777" w:rsidR="00957AFA" w:rsidRPr="00957AFA" w:rsidRDefault="00957AFA" w:rsidP="00957AFA">
            <w:pPr>
              <w:keepLines w:val="0"/>
              <w:spacing w:after="0" w:line="240" w:lineRule="auto"/>
              <w:jc w:val="center"/>
              <w:rPr>
                <w:rFonts w:ascii="Arial" w:eastAsia="Times New Roman" w:hAnsi="Arial" w:cs="Arial"/>
                <w:color w:val="808080"/>
                <w:sz w:val="16"/>
                <w:szCs w:val="16"/>
              </w:rPr>
            </w:pPr>
            <w:r w:rsidRPr="00957AFA">
              <w:rPr>
                <w:rFonts w:ascii="Arial" w:eastAsia="Times New Roman" w:hAnsi="Arial" w:cs="Arial"/>
                <w:color w:val="808080"/>
                <w:sz w:val="16"/>
                <w:szCs w:val="16"/>
              </w:rPr>
              <w:t> </w:t>
            </w:r>
          </w:p>
        </w:tc>
      </w:tr>
      <w:tr w:rsidR="00957AFA" w:rsidRPr="00957AFA" w14:paraId="3BE62311" w14:textId="77777777" w:rsidTr="00BC25BD">
        <w:trPr>
          <w:trHeight w:val="429"/>
          <w:jc w:val="center"/>
        </w:trPr>
        <w:tc>
          <w:tcPr>
            <w:tcW w:w="2090" w:type="dxa"/>
            <w:vAlign w:val="center"/>
            <w:hideMark/>
          </w:tcPr>
          <w:p w14:paraId="1D8E1BE7" w14:textId="77777777" w:rsidR="00957AFA" w:rsidRPr="00957AFA" w:rsidRDefault="00957AFA" w:rsidP="00EE60C7">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 xml:space="preserve">UPOŠTEVANJE V FAZI JAVNEGA </w:t>
            </w:r>
            <w:r w:rsidR="00EE60C7">
              <w:rPr>
                <w:rFonts w:ascii="Arial" w:eastAsia="Times New Roman" w:hAnsi="Arial" w:cs="Arial"/>
                <w:color w:val="000000"/>
                <w:sz w:val="16"/>
                <w:szCs w:val="16"/>
              </w:rPr>
              <w:t>RAZPISA</w:t>
            </w:r>
            <w:r w:rsidR="005511FD" w:rsidRPr="00957AFA">
              <w:rPr>
                <w:rFonts w:ascii="Arial" w:eastAsia="Times New Roman" w:hAnsi="Arial" w:cs="Arial"/>
                <w:color w:val="000000"/>
                <w:sz w:val="16"/>
                <w:szCs w:val="16"/>
              </w:rPr>
              <w:t xml:space="preserve"> </w:t>
            </w:r>
            <w:r w:rsidRPr="00957AFA">
              <w:rPr>
                <w:rFonts w:ascii="Arial" w:eastAsia="Times New Roman" w:hAnsi="Arial" w:cs="Arial"/>
                <w:color w:val="000000"/>
                <w:sz w:val="16"/>
                <w:szCs w:val="16"/>
              </w:rPr>
              <w:t xml:space="preserve">ZA </w:t>
            </w:r>
            <w:r w:rsidRPr="00EE60C7">
              <w:rPr>
                <w:rFonts w:ascii="Arial" w:eastAsia="Times New Roman" w:hAnsi="Arial" w:cs="Arial"/>
                <w:color w:val="000000"/>
                <w:sz w:val="16"/>
                <w:szCs w:val="16"/>
              </w:rPr>
              <w:t>IZVEDBO</w:t>
            </w:r>
            <w:r w:rsidR="00EE60C7">
              <w:rPr>
                <w:rFonts w:ascii="Arial" w:eastAsia="Times New Roman" w:hAnsi="Arial" w:cs="Arial"/>
                <w:color w:val="000000"/>
                <w:sz w:val="16"/>
                <w:szCs w:val="16"/>
              </w:rPr>
              <w:t xml:space="preserve"> PROJEKTA</w:t>
            </w:r>
          </w:p>
        </w:tc>
        <w:tc>
          <w:tcPr>
            <w:tcW w:w="7411" w:type="dxa"/>
            <w:gridSpan w:val="4"/>
            <w:vAlign w:val="center"/>
            <w:hideMark/>
          </w:tcPr>
          <w:p w14:paraId="6FD13140" w14:textId="77777777" w:rsidR="00957AFA" w:rsidRDefault="00BE6423" w:rsidP="00FB1310">
            <w:pPr>
              <w:keepLines w:val="0"/>
              <w:spacing w:after="0" w:line="240" w:lineRule="auto"/>
              <w:jc w:val="both"/>
              <w:rPr>
                <w:rFonts w:ascii="Arial" w:eastAsia="Times New Roman" w:hAnsi="Arial" w:cs="Arial"/>
                <w:color w:val="000000"/>
                <w:sz w:val="16"/>
                <w:szCs w:val="16"/>
              </w:rPr>
            </w:pPr>
            <w:r w:rsidRPr="003E2C04">
              <w:rPr>
                <w:rFonts w:ascii="Arial" w:eastAsia="Times New Roman" w:hAnsi="Arial" w:cs="Arial"/>
                <w:color w:val="000000"/>
                <w:sz w:val="16"/>
                <w:szCs w:val="16"/>
                <w:highlight w:val="darkGray"/>
              </w:rPr>
              <w:t>DA</w:t>
            </w:r>
          </w:p>
          <w:p w14:paraId="475B5744" w14:textId="77777777" w:rsidR="003E2C04" w:rsidRDefault="003E2C04" w:rsidP="00FB1310">
            <w:pPr>
              <w:keepLines w:val="0"/>
              <w:spacing w:after="0" w:line="240" w:lineRule="auto"/>
              <w:jc w:val="both"/>
              <w:rPr>
                <w:rFonts w:ascii="Arial" w:eastAsia="Times New Roman" w:hAnsi="Arial" w:cs="Arial"/>
                <w:color w:val="000000"/>
                <w:sz w:val="16"/>
                <w:szCs w:val="16"/>
              </w:rPr>
            </w:pPr>
          </w:p>
          <w:p w14:paraId="162F9EA7" w14:textId="77777777" w:rsidR="003E2C04" w:rsidRPr="00957AFA" w:rsidRDefault="003E2C04" w:rsidP="00FB1310">
            <w:pPr>
              <w:keepLines w:val="0"/>
              <w:spacing w:after="0" w:line="240" w:lineRule="auto"/>
              <w:jc w:val="both"/>
              <w:rPr>
                <w:rFonts w:ascii="Arial" w:eastAsia="Times New Roman" w:hAnsi="Arial" w:cs="Arial"/>
                <w:color w:val="000000"/>
                <w:sz w:val="16"/>
                <w:szCs w:val="16"/>
              </w:rPr>
            </w:pPr>
            <w:r>
              <w:rPr>
                <w:rFonts w:ascii="Arial" w:eastAsia="Times New Roman" w:hAnsi="Arial" w:cs="Arial"/>
                <w:color w:val="000000"/>
                <w:sz w:val="16"/>
                <w:szCs w:val="16"/>
              </w:rPr>
              <w:t>NE</w:t>
            </w:r>
          </w:p>
        </w:tc>
      </w:tr>
      <w:tr w:rsidR="00BC25BD" w:rsidRPr="00957AFA" w14:paraId="05E7FC3C" w14:textId="77777777" w:rsidTr="00BC25BD">
        <w:trPr>
          <w:trHeight w:val="221"/>
          <w:jc w:val="center"/>
        </w:trPr>
        <w:tc>
          <w:tcPr>
            <w:tcW w:w="2090" w:type="dxa"/>
            <w:vAlign w:val="center"/>
            <w:hideMark/>
          </w:tcPr>
          <w:p w14:paraId="06DC1813" w14:textId="77777777" w:rsidR="00BC25BD" w:rsidRPr="00957AFA" w:rsidRDefault="00BC25BD" w:rsidP="00BC25BD">
            <w:pPr>
              <w:keepLines w:val="0"/>
              <w:spacing w:after="0" w:line="240" w:lineRule="auto"/>
              <w:jc w:val="both"/>
              <w:rPr>
                <w:rFonts w:ascii="Arial" w:eastAsia="Times New Roman" w:hAnsi="Arial" w:cs="Arial"/>
                <w:color w:val="000000"/>
                <w:sz w:val="16"/>
                <w:szCs w:val="16"/>
              </w:rPr>
            </w:pPr>
            <w:r w:rsidRPr="00F71373">
              <w:rPr>
                <w:rFonts w:ascii="Arial" w:eastAsia="Times New Roman" w:hAnsi="Arial" w:cs="Arial"/>
                <w:color w:val="000000"/>
                <w:sz w:val="16"/>
                <w:szCs w:val="16"/>
              </w:rPr>
              <w:t>POJASNILA</w:t>
            </w:r>
          </w:p>
        </w:tc>
        <w:tc>
          <w:tcPr>
            <w:tcW w:w="7411" w:type="dxa"/>
            <w:gridSpan w:val="4"/>
            <w:vAlign w:val="center"/>
          </w:tcPr>
          <w:p w14:paraId="28401FFC" w14:textId="659BEFDB" w:rsidR="00BC25BD" w:rsidRDefault="00BC25BD" w:rsidP="00BC25BD">
            <w:pPr>
              <w:keepLines w:val="0"/>
              <w:spacing w:after="0" w:line="240" w:lineRule="auto"/>
              <w:jc w:val="both"/>
              <w:rPr>
                <w:rFonts w:ascii="Arial" w:eastAsia="Times New Roman" w:hAnsi="Arial" w:cs="Arial"/>
                <w:sz w:val="16"/>
                <w:szCs w:val="16"/>
              </w:rPr>
            </w:pPr>
          </w:p>
          <w:p w14:paraId="3BC2F7CB" w14:textId="1AF81AB7" w:rsidR="00EB1C82" w:rsidRDefault="007C0BC2" w:rsidP="00EB1C82">
            <w:pPr>
              <w:keepLines w:val="0"/>
              <w:spacing w:after="0" w:line="240" w:lineRule="auto"/>
              <w:jc w:val="both"/>
              <w:rPr>
                <w:rFonts w:ascii="Arial" w:eastAsia="Times New Roman" w:hAnsi="Arial" w:cs="Arial"/>
                <w:color w:val="000000"/>
                <w:sz w:val="16"/>
                <w:szCs w:val="16"/>
              </w:rPr>
            </w:pPr>
            <w:r w:rsidRPr="007C0BC2">
              <w:rPr>
                <w:rFonts w:ascii="Arial" w:eastAsia="Times New Roman" w:hAnsi="Arial" w:cs="Arial"/>
                <w:color w:val="000000"/>
                <w:sz w:val="16"/>
                <w:szCs w:val="16"/>
              </w:rPr>
              <w:t xml:space="preserve">Za cilj </w:t>
            </w:r>
            <w:r>
              <w:rPr>
                <w:rFonts w:ascii="Arial" w:eastAsia="Times New Roman" w:hAnsi="Arial" w:cs="Arial"/>
                <w:color w:val="000000"/>
                <w:sz w:val="16"/>
                <w:szCs w:val="16"/>
              </w:rPr>
              <w:t>Prilagajanje podnebnim</w:t>
            </w:r>
            <w:r w:rsidRPr="007C0BC2">
              <w:rPr>
                <w:rFonts w:ascii="Arial" w:eastAsia="Times New Roman" w:hAnsi="Arial" w:cs="Arial"/>
                <w:color w:val="000000"/>
                <w:sz w:val="16"/>
                <w:szCs w:val="16"/>
              </w:rPr>
              <w:t xml:space="preserve"> sprememb</w:t>
            </w:r>
            <w:r>
              <w:rPr>
                <w:rFonts w:ascii="Arial" w:eastAsia="Times New Roman" w:hAnsi="Arial" w:cs="Arial"/>
                <w:color w:val="000000"/>
                <w:sz w:val="16"/>
                <w:szCs w:val="16"/>
              </w:rPr>
              <w:t>am</w:t>
            </w:r>
            <w:r w:rsidRPr="007C0BC2">
              <w:rPr>
                <w:rFonts w:ascii="Arial" w:eastAsia="Times New Roman" w:hAnsi="Arial" w:cs="Arial"/>
                <w:color w:val="000000"/>
                <w:sz w:val="16"/>
                <w:szCs w:val="16"/>
              </w:rPr>
              <w:t xml:space="preserve"> je skladnost z »načelom, da se ne škoduje bistveno« zagotovljena na ravni ukrepa, ki je predmet javnega </w:t>
            </w:r>
            <w:r w:rsidR="007117B2">
              <w:rPr>
                <w:rFonts w:ascii="Arial" w:eastAsia="Times New Roman" w:hAnsi="Arial" w:cs="Arial"/>
                <w:color w:val="000000"/>
                <w:sz w:val="16"/>
                <w:szCs w:val="16"/>
              </w:rPr>
              <w:t>poziva</w:t>
            </w:r>
            <w:r w:rsidRPr="007C0BC2">
              <w:rPr>
                <w:rFonts w:ascii="Arial" w:eastAsia="Times New Roman" w:hAnsi="Arial" w:cs="Arial"/>
                <w:color w:val="000000"/>
                <w:sz w:val="16"/>
                <w:szCs w:val="16"/>
              </w:rPr>
              <w:t>,</w:t>
            </w:r>
            <w:r w:rsidR="00EB1C82">
              <w:rPr>
                <w:rFonts w:ascii="Arial" w:eastAsia="Times New Roman" w:hAnsi="Arial" w:cs="Arial"/>
                <w:color w:val="000000"/>
                <w:sz w:val="16"/>
                <w:szCs w:val="16"/>
              </w:rPr>
              <w:t xml:space="preserve"> in sicer v okviru izpolnjevanja posebnih pogojev.</w:t>
            </w:r>
            <w:r w:rsidRPr="007C0BC2">
              <w:rPr>
                <w:rFonts w:ascii="Arial" w:eastAsia="Times New Roman" w:hAnsi="Arial" w:cs="Arial"/>
                <w:color w:val="000000"/>
                <w:sz w:val="16"/>
                <w:szCs w:val="16"/>
              </w:rPr>
              <w:t xml:space="preserve"> </w:t>
            </w:r>
            <w:r w:rsidR="00EB1C82">
              <w:rPr>
                <w:rFonts w:ascii="Arial" w:eastAsia="Times New Roman" w:hAnsi="Arial" w:cs="Arial"/>
                <w:color w:val="000000"/>
                <w:sz w:val="16"/>
                <w:szCs w:val="16"/>
              </w:rPr>
              <w:t>Vlagatelj mora zagotoviti, da:</w:t>
            </w:r>
          </w:p>
          <w:p w14:paraId="7542DE6D" w14:textId="2C23AD1B" w:rsidR="00CC40E7" w:rsidRDefault="00CC40E7" w:rsidP="00EB1C82">
            <w:pPr>
              <w:keepLines w:val="0"/>
              <w:spacing w:after="0" w:line="240" w:lineRule="auto"/>
              <w:jc w:val="both"/>
              <w:rPr>
                <w:rFonts w:ascii="Arial" w:eastAsia="Times New Roman" w:hAnsi="Arial" w:cs="Arial"/>
                <w:color w:val="000000"/>
                <w:sz w:val="16"/>
                <w:szCs w:val="16"/>
              </w:rPr>
            </w:pPr>
            <w:r>
              <w:rPr>
                <w:rFonts w:ascii="Arial" w:eastAsia="Times New Roman" w:hAnsi="Arial" w:cs="Arial"/>
                <w:color w:val="000000"/>
                <w:sz w:val="16"/>
                <w:szCs w:val="16"/>
              </w:rPr>
              <w:t>- načrtovane RTP</w:t>
            </w:r>
            <w:r w:rsidRPr="00EB1C82">
              <w:rPr>
                <w:rFonts w:ascii="Arial" w:eastAsia="Times New Roman" w:hAnsi="Arial" w:cs="Arial"/>
                <w:color w:val="000000"/>
                <w:sz w:val="16"/>
                <w:szCs w:val="16"/>
              </w:rPr>
              <w:t xml:space="preserve"> </w:t>
            </w:r>
            <w:r>
              <w:rPr>
                <w:rFonts w:ascii="Arial" w:eastAsia="Times New Roman" w:hAnsi="Arial" w:cs="Arial"/>
                <w:color w:val="000000"/>
                <w:sz w:val="16"/>
                <w:szCs w:val="16"/>
              </w:rPr>
              <w:t>ustreza</w:t>
            </w:r>
            <w:r w:rsidRPr="00EB1C82">
              <w:rPr>
                <w:rFonts w:ascii="Arial" w:eastAsia="Times New Roman" w:hAnsi="Arial" w:cs="Arial"/>
                <w:color w:val="000000"/>
                <w:sz w:val="16"/>
                <w:szCs w:val="16"/>
              </w:rPr>
              <w:t xml:space="preserve"> tipizaciji</w:t>
            </w:r>
            <w:r>
              <w:rPr>
                <w:rFonts w:ascii="Arial" w:eastAsia="Times New Roman" w:hAnsi="Arial" w:cs="Arial"/>
                <w:color w:val="000000"/>
                <w:sz w:val="16"/>
                <w:szCs w:val="16"/>
              </w:rPr>
              <w:t>,</w:t>
            </w:r>
            <w:r w:rsidRPr="00EB1C82">
              <w:rPr>
                <w:rFonts w:ascii="Arial" w:eastAsia="Times New Roman" w:hAnsi="Arial" w:cs="Arial"/>
                <w:color w:val="000000"/>
                <w:sz w:val="16"/>
                <w:szCs w:val="16"/>
              </w:rPr>
              <w:t xml:space="preserve"> </w:t>
            </w:r>
            <w:r>
              <w:rPr>
                <w:rFonts w:ascii="Arial" w:eastAsia="Times New Roman" w:hAnsi="Arial" w:cs="Arial"/>
                <w:color w:val="000000"/>
                <w:sz w:val="16"/>
                <w:szCs w:val="16"/>
              </w:rPr>
              <w:t>objavljeni na spletni strani družbe ELES, d.o.o.;</w:t>
            </w:r>
          </w:p>
          <w:p w14:paraId="109DF433" w14:textId="6C2CC2F5" w:rsidR="007117B2" w:rsidRDefault="007117B2" w:rsidP="00EB1C82">
            <w:pPr>
              <w:keepLines w:val="0"/>
              <w:spacing w:after="0" w:line="240" w:lineRule="auto"/>
              <w:jc w:val="both"/>
              <w:rPr>
                <w:rFonts w:ascii="Arial" w:eastAsia="Times New Roman" w:hAnsi="Arial" w:cs="Arial"/>
                <w:color w:val="000000"/>
                <w:sz w:val="16"/>
                <w:szCs w:val="16"/>
              </w:rPr>
            </w:pPr>
            <w:r>
              <w:rPr>
                <w:rFonts w:ascii="Arial" w:eastAsia="Times New Roman" w:hAnsi="Arial" w:cs="Arial"/>
                <w:color w:val="000000"/>
                <w:sz w:val="16"/>
                <w:szCs w:val="16"/>
              </w:rPr>
              <w:t>- načrtovane TP</w:t>
            </w:r>
            <w:r w:rsidRPr="00EB1C82">
              <w:rPr>
                <w:rFonts w:ascii="Arial" w:eastAsia="Times New Roman" w:hAnsi="Arial" w:cs="Arial"/>
                <w:color w:val="000000"/>
                <w:sz w:val="16"/>
                <w:szCs w:val="16"/>
              </w:rPr>
              <w:t xml:space="preserve"> </w:t>
            </w:r>
            <w:r>
              <w:rPr>
                <w:rFonts w:ascii="Arial" w:eastAsia="Times New Roman" w:hAnsi="Arial" w:cs="Arial"/>
                <w:color w:val="000000"/>
                <w:sz w:val="16"/>
                <w:szCs w:val="16"/>
              </w:rPr>
              <w:t>ustreza</w:t>
            </w:r>
            <w:r w:rsidRPr="00EB1C82">
              <w:rPr>
                <w:rFonts w:ascii="Arial" w:eastAsia="Times New Roman" w:hAnsi="Arial" w:cs="Arial"/>
                <w:color w:val="000000"/>
                <w:sz w:val="16"/>
                <w:szCs w:val="16"/>
              </w:rPr>
              <w:t xml:space="preserve"> tipizaciji</w:t>
            </w:r>
            <w:r>
              <w:rPr>
                <w:rFonts w:ascii="Arial" w:eastAsia="Times New Roman" w:hAnsi="Arial" w:cs="Arial"/>
                <w:color w:val="000000"/>
                <w:sz w:val="16"/>
                <w:szCs w:val="16"/>
              </w:rPr>
              <w:t>,</w:t>
            </w:r>
            <w:r w:rsidRPr="00EB1C82">
              <w:rPr>
                <w:rFonts w:ascii="Arial" w:eastAsia="Times New Roman" w:hAnsi="Arial" w:cs="Arial"/>
                <w:color w:val="000000"/>
                <w:sz w:val="16"/>
                <w:szCs w:val="16"/>
              </w:rPr>
              <w:t xml:space="preserve"> </w:t>
            </w:r>
            <w:r>
              <w:rPr>
                <w:rFonts w:ascii="Arial" w:eastAsia="Times New Roman" w:hAnsi="Arial" w:cs="Arial"/>
                <w:color w:val="000000"/>
                <w:sz w:val="16"/>
                <w:szCs w:val="16"/>
              </w:rPr>
              <w:t>objavljeni na spletni strani družbe ELES, d.o.o.;</w:t>
            </w:r>
          </w:p>
          <w:p w14:paraId="5DC5C9F7" w14:textId="5163E536" w:rsidR="007117B2" w:rsidRDefault="007117B2" w:rsidP="00EB1C82">
            <w:pPr>
              <w:keepLines w:val="0"/>
              <w:spacing w:after="0" w:line="240" w:lineRule="auto"/>
              <w:jc w:val="both"/>
              <w:rPr>
                <w:rFonts w:ascii="Arial" w:eastAsia="Times New Roman" w:hAnsi="Arial" w:cs="Arial"/>
                <w:color w:val="000000"/>
                <w:sz w:val="16"/>
                <w:szCs w:val="16"/>
              </w:rPr>
            </w:pPr>
            <w:r>
              <w:rPr>
                <w:rFonts w:ascii="Arial" w:eastAsia="Times New Roman" w:hAnsi="Arial" w:cs="Arial"/>
                <w:color w:val="000000"/>
                <w:sz w:val="16"/>
                <w:szCs w:val="16"/>
              </w:rPr>
              <w:t>- načrtovano N</w:t>
            </w:r>
            <w:r w:rsidRPr="00EB1C82">
              <w:rPr>
                <w:rFonts w:ascii="Arial" w:eastAsia="Times New Roman" w:hAnsi="Arial" w:cs="Arial"/>
                <w:color w:val="000000"/>
                <w:sz w:val="16"/>
                <w:szCs w:val="16"/>
              </w:rPr>
              <w:t>N</w:t>
            </w:r>
            <w:r>
              <w:rPr>
                <w:rFonts w:ascii="Arial" w:eastAsia="Times New Roman" w:hAnsi="Arial" w:cs="Arial"/>
                <w:color w:val="000000"/>
                <w:sz w:val="16"/>
                <w:szCs w:val="16"/>
              </w:rPr>
              <w:t>O</w:t>
            </w:r>
            <w:r w:rsidRPr="00EB1C82">
              <w:rPr>
                <w:rFonts w:ascii="Arial" w:eastAsia="Times New Roman" w:hAnsi="Arial" w:cs="Arial"/>
                <w:color w:val="000000"/>
                <w:sz w:val="16"/>
                <w:szCs w:val="16"/>
              </w:rPr>
              <w:t xml:space="preserve"> </w:t>
            </w:r>
            <w:r>
              <w:rPr>
                <w:rFonts w:ascii="Arial" w:eastAsia="Times New Roman" w:hAnsi="Arial" w:cs="Arial"/>
                <w:color w:val="000000"/>
                <w:sz w:val="16"/>
                <w:szCs w:val="16"/>
              </w:rPr>
              <w:t>ustreza</w:t>
            </w:r>
            <w:r w:rsidRPr="00EB1C82">
              <w:rPr>
                <w:rFonts w:ascii="Arial" w:eastAsia="Times New Roman" w:hAnsi="Arial" w:cs="Arial"/>
                <w:color w:val="000000"/>
                <w:sz w:val="16"/>
                <w:szCs w:val="16"/>
              </w:rPr>
              <w:t xml:space="preserve"> tipizaciji</w:t>
            </w:r>
            <w:r>
              <w:rPr>
                <w:rFonts w:ascii="Arial" w:eastAsia="Times New Roman" w:hAnsi="Arial" w:cs="Arial"/>
                <w:color w:val="000000"/>
                <w:sz w:val="16"/>
                <w:szCs w:val="16"/>
              </w:rPr>
              <w:t>,</w:t>
            </w:r>
            <w:r w:rsidRPr="00EB1C82">
              <w:rPr>
                <w:rFonts w:ascii="Arial" w:eastAsia="Times New Roman" w:hAnsi="Arial" w:cs="Arial"/>
                <w:color w:val="000000"/>
                <w:sz w:val="16"/>
                <w:szCs w:val="16"/>
              </w:rPr>
              <w:t xml:space="preserve"> </w:t>
            </w:r>
            <w:r>
              <w:rPr>
                <w:rFonts w:ascii="Arial" w:eastAsia="Times New Roman" w:hAnsi="Arial" w:cs="Arial"/>
                <w:color w:val="000000"/>
                <w:sz w:val="16"/>
                <w:szCs w:val="16"/>
              </w:rPr>
              <w:t>objavljeni na spletni strani družbe ELES, d.o.o.;</w:t>
            </w:r>
          </w:p>
          <w:p w14:paraId="0F66F8C3" w14:textId="20AB79CF" w:rsidR="00EB1C82" w:rsidRDefault="00EB1C82" w:rsidP="00EB1C82">
            <w:pPr>
              <w:keepLines w:val="0"/>
              <w:spacing w:after="0" w:line="240" w:lineRule="auto"/>
              <w:jc w:val="both"/>
              <w:rPr>
                <w:rFonts w:ascii="Arial" w:eastAsia="Times New Roman" w:hAnsi="Arial" w:cs="Arial"/>
                <w:color w:val="000000"/>
                <w:sz w:val="16"/>
                <w:szCs w:val="16"/>
              </w:rPr>
            </w:pPr>
            <w:r>
              <w:rPr>
                <w:rFonts w:ascii="Arial" w:eastAsia="Times New Roman" w:hAnsi="Arial" w:cs="Arial"/>
                <w:color w:val="000000"/>
                <w:sz w:val="16"/>
                <w:szCs w:val="16"/>
              </w:rPr>
              <w:t xml:space="preserve">- načrtovano </w:t>
            </w:r>
            <w:r w:rsidR="001221A4">
              <w:rPr>
                <w:rFonts w:ascii="Arial" w:eastAsia="Times New Roman" w:hAnsi="Arial" w:cs="Arial"/>
                <w:color w:val="000000"/>
                <w:sz w:val="16"/>
                <w:szCs w:val="16"/>
              </w:rPr>
              <w:t>S</w:t>
            </w:r>
            <w:r w:rsidR="001221A4" w:rsidRPr="00EB1C82">
              <w:rPr>
                <w:rFonts w:ascii="Arial" w:eastAsia="Times New Roman" w:hAnsi="Arial" w:cs="Arial"/>
                <w:color w:val="000000"/>
                <w:sz w:val="16"/>
                <w:szCs w:val="16"/>
              </w:rPr>
              <w:t>N</w:t>
            </w:r>
            <w:r w:rsidR="00D529FF">
              <w:rPr>
                <w:rFonts w:ascii="Arial" w:eastAsia="Times New Roman" w:hAnsi="Arial" w:cs="Arial"/>
                <w:color w:val="000000"/>
                <w:sz w:val="16"/>
                <w:szCs w:val="16"/>
              </w:rPr>
              <w:t>O</w:t>
            </w:r>
            <w:r w:rsidRPr="00EB1C82">
              <w:rPr>
                <w:rFonts w:ascii="Arial" w:eastAsia="Times New Roman" w:hAnsi="Arial" w:cs="Arial"/>
                <w:color w:val="000000"/>
                <w:sz w:val="16"/>
                <w:szCs w:val="16"/>
              </w:rPr>
              <w:t xml:space="preserve"> </w:t>
            </w:r>
            <w:r>
              <w:rPr>
                <w:rFonts w:ascii="Arial" w:eastAsia="Times New Roman" w:hAnsi="Arial" w:cs="Arial"/>
                <w:color w:val="000000"/>
                <w:sz w:val="16"/>
                <w:szCs w:val="16"/>
              </w:rPr>
              <w:t>ustreza</w:t>
            </w:r>
            <w:r w:rsidRPr="00EB1C82">
              <w:rPr>
                <w:rFonts w:ascii="Arial" w:eastAsia="Times New Roman" w:hAnsi="Arial" w:cs="Arial"/>
                <w:color w:val="000000"/>
                <w:sz w:val="16"/>
                <w:szCs w:val="16"/>
              </w:rPr>
              <w:t xml:space="preserve"> tipizaciji</w:t>
            </w:r>
            <w:r w:rsidR="00D529FF">
              <w:rPr>
                <w:rFonts w:ascii="Arial" w:eastAsia="Times New Roman" w:hAnsi="Arial" w:cs="Arial"/>
                <w:color w:val="000000"/>
                <w:sz w:val="16"/>
                <w:szCs w:val="16"/>
              </w:rPr>
              <w:t>,</w:t>
            </w:r>
            <w:r w:rsidRPr="00EB1C82">
              <w:rPr>
                <w:rFonts w:ascii="Arial" w:eastAsia="Times New Roman" w:hAnsi="Arial" w:cs="Arial"/>
                <w:color w:val="000000"/>
                <w:sz w:val="16"/>
                <w:szCs w:val="16"/>
              </w:rPr>
              <w:t xml:space="preserve"> </w:t>
            </w:r>
            <w:r w:rsidR="001221A4">
              <w:rPr>
                <w:rFonts w:ascii="Arial" w:eastAsia="Times New Roman" w:hAnsi="Arial" w:cs="Arial"/>
                <w:color w:val="000000"/>
                <w:sz w:val="16"/>
                <w:szCs w:val="16"/>
              </w:rPr>
              <w:t xml:space="preserve">objavljeni na spletni strani družbe </w:t>
            </w:r>
            <w:r w:rsidR="00724998">
              <w:rPr>
                <w:rFonts w:ascii="Arial" w:eastAsia="Times New Roman" w:hAnsi="Arial" w:cs="Arial"/>
                <w:color w:val="000000"/>
                <w:sz w:val="16"/>
                <w:szCs w:val="16"/>
              </w:rPr>
              <w:t>ELES</w:t>
            </w:r>
            <w:r w:rsidR="00D529FF">
              <w:rPr>
                <w:rFonts w:ascii="Arial" w:eastAsia="Times New Roman" w:hAnsi="Arial" w:cs="Arial"/>
                <w:color w:val="000000"/>
                <w:sz w:val="16"/>
                <w:szCs w:val="16"/>
              </w:rPr>
              <w:t>, d.o.o.</w:t>
            </w:r>
            <w:r>
              <w:rPr>
                <w:rFonts w:ascii="Arial" w:eastAsia="Times New Roman" w:hAnsi="Arial" w:cs="Arial"/>
                <w:color w:val="000000"/>
                <w:sz w:val="16"/>
                <w:szCs w:val="16"/>
              </w:rPr>
              <w:t>;</w:t>
            </w:r>
          </w:p>
          <w:p w14:paraId="44943CA9" w14:textId="34615755" w:rsidR="00EB1C82" w:rsidRPr="0089524C" w:rsidRDefault="00EB1C82" w:rsidP="00EB1C82">
            <w:pPr>
              <w:keepLines w:val="0"/>
              <w:spacing w:after="0" w:line="240" w:lineRule="auto"/>
              <w:jc w:val="both"/>
              <w:rPr>
                <w:rFonts w:ascii="Arial" w:eastAsia="Times New Roman" w:hAnsi="Arial" w:cs="Arial"/>
                <w:color w:val="000000"/>
                <w:sz w:val="16"/>
                <w:szCs w:val="16"/>
              </w:rPr>
            </w:pPr>
            <w:r>
              <w:rPr>
                <w:rFonts w:ascii="Arial" w:eastAsia="Times New Roman" w:hAnsi="Arial" w:cs="Arial"/>
                <w:color w:val="000000"/>
                <w:sz w:val="16"/>
                <w:szCs w:val="16"/>
              </w:rPr>
              <w:t>-</w:t>
            </w:r>
            <w:r w:rsidR="00A71F7E">
              <w:rPr>
                <w:rFonts w:ascii="Arial" w:eastAsia="Times New Roman" w:hAnsi="Arial" w:cs="Arial"/>
                <w:color w:val="000000"/>
                <w:sz w:val="16"/>
                <w:szCs w:val="16"/>
              </w:rPr>
              <w:t xml:space="preserve"> </w:t>
            </w:r>
            <w:r w:rsidR="00CC40E7">
              <w:rPr>
                <w:rFonts w:ascii="Arial" w:eastAsia="Times New Roman" w:hAnsi="Arial" w:cs="Arial"/>
                <w:color w:val="000000"/>
                <w:sz w:val="16"/>
                <w:szCs w:val="16"/>
              </w:rPr>
              <w:t xml:space="preserve">RTP-ji, </w:t>
            </w:r>
            <w:r w:rsidR="00A3240D">
              <w:rPr>
                <w:rFonts w:ascii="Arial" w:eastAsia="Times New Roman" w:hAnsi="Arial" w:cs="Arial"/>
                <w:color w:val="000000"/>
                <w:sz w:val="16"/>
                <w:szCs w:val="16"/>
              </w:rPr>
              <w:t xml:space="preserve">TP-ji in </w:t>
            </w:r>
            <w:r w:rsidR="00D529FF">
              <w:rPr>
                <w:rFonts w:ascii="Arial" w:eastAsia="Times New Roman" w:hAnsi="Arial" w:cs="Arial"/>
                <w:color w:val="000000"/>
                <w:sz w:val="16"/>
                <w:szCs w:val="16"/>
              </w:rPr>
              <w:t>p</w:t>
            </w:r>
            <w:r w:rsidR="001221A4">
              <w:rPr>
                <w:rFonts w:ascii="Arial" w:eastAsia="Times New Roman" w:hAnsi="Arial" w:cs="Arial"/>
                <w:color w:val="000000"/>
                <w:sz w:val="16"/>
                <w:szCs w:val="16"/>
              </w:rPr>
              <w:t xml:space="preserve">riključeno </w:t>
            </w:r>
            <w:r w:rsidR="00A3240D">
              <w:rPr>
                <w:rFonts w:ascii="Arial" w:eastAsia="Times New Roman" w:hAnsi="Arial" w:cs="Arial"/>
                <w:color w:val="000000"/>
                <w:sz w:val="16"/>
                <w:szCs w:val="16"/>
              </w:rPr>
              <w:t xml:space="preserve">NNO ter </w:t>
            </w:r>
            <w:r w:rsidR="001221A4">
              <w:rPr>
                <w:rFonts w:ascii="Arial" w:eastAsia="Times New Roman" w:hAnsi="Arial" w:cs="Arial"/>
                <w:color w:val="000000"/>
                <w:sz w:val="16"/>
                <w:szCs w:val="16"/>
              </w:rPr>
              <w:t>SN</w:t>
            </w:r>
            <w:r w:rsidR="00D529FF">
              <w:rPr>
                <w:rFonts w:ascii="Arial" w:eastAsia="Times New Roman" w:hAnsi="Arial" w:cs="Arial"/>
                <w:color w:val="000000"/>
                <w:sz w:val="16"/>
                <w:szCs w:val="16"/>
              </w:rPr>
              <w:t>O</w:t>
            </w:r>
            <w:r w:rsidR="001221A4">
              <w:rPr>
                <w:rFonts w:ascii="Arial" w:eastAsia="Times New Roman" w:hAnsi="Arial" w:cs="Arial"/>
                <w:color w:val="000000"/>
                <w:sz w:val="16"/>
                <w:szCs w:val="16"/>
              </w:rPr>
              <w:t xml:space="preserve"> </w:t>
            </w:r>
            <w:r w:rsidR="00677855">
              <w:rPr>
                <w:rFonts w:ascii="Arial" w:eastAsia="Times New Roman" w:hAnsi="Arial" w:cs="Arial"/>
                <w:color w:val="000000"/>
                <w:sz w:val="16"/>
                <w:szCs w:val="16"/>
              </w:rPr>
              <w:t>na transformatorske postaje</w:t>
            </w:r>
            <w:r w:rsidR="00A71F7E">
              <w:rPr>
                <w:rFonts w:ascii="Arial" w:eastAsia="Times New Roman" w:hAnsi="Arial" w:cs="Arial"/>
                <w:color w:val="000000"/>
                <w:sz w:val="16"/>
                <w:szCs w:val="16"/>
              </w:rPr>
              <w:t xml:space="preserve"> </w:t>
            </w:r>
            <w:r>
              <w:rPr>
                <w:rFonts w:ascii="Arial" w:eastAsia="Times New Roman" w:hAnsi="Arial" w:cs="Arial"/>
                <w:color w:val="000000"/>
                <w:sz w:val="16"/>
                <w:szCs w:val="16"/>
              </w:rPr>
              <w:t>zagotavlja</w:t>
            </w:r>
            <w:r w:rsidR="00A3240D">
              <w:rPr>
                <w:rFonts w:ascii="Arial" w:eastAsia="Times New Roman" w:hAnsi="Arial" w:cs="Arial"/>
                <w:color w:val="000000"/>
                <w:sz w:val="16"/>
                <w:szCs w:val="16"/>
              </w:rPr>
              <w:t>jo</w:t>
            </w:r>
            <w:r w:rsidRPr="00EB1C82">
              <w:rPr>
                <w:rFonts w:ascii="Arial" w:eastAsia="Times New Roman" w:hAnsi="Arial" w:cs="Arial"/>
                <w:color w:val="000000"/>
                <w:sz w:val="16"/>
                <w:szCs w:val="16"/>
              </w:rPr>
              <w:t xml:space="preserve"> </w:t>
            </w:r>
            <w:proofErr w:type="spellStart"/>
            <w:r w:rsidRPr="00EB1C82">
              <w:rPr>
                <w:rFonts w:ascii="Arial" w:eastAsia="Times New Roman" w:hAnsi="Arial" w:cs="Arial"/>
                <w:color w:val="000000"/>
                <w:sz w:val="16"/>
                <w:szCs w:val="16"/>
              </w:rPr>
              <w:t>interoper</w:t>
            </w:r>
            <w:r>
              <w:rPr>
                <w:rFonts w:ascii="Arial" w:eastAsia="Times New Roman" w:hAnsi="Arial" w:cs="Arial"/>
                <w:color w:val="000000"/>
                <w:sz w:val="16"/>
                <w:szCs w:val="16"/>
              </w:rPr>
              <w:t>abilnost</w:t>
            </w:r>
            <w:proofErr w:type="spellEnd"/>
            <w:r>
              <w:rPr>
                <w:rFonts w:ascii="Arial" w:eastAsia="Times New Roman" w:hAnsi="Arial" w:cs="Arial"/>
                <w:color w:val="000000"/>
                <w:sz w:val="16"/>
                <w:szCs w:val="16"/>
              </w:rPr>
              <w:t xml:space="preserve"> podatkov ter omogoča</w:t>
            </w:r>
            <w:r w:rsidR="00A3240D">
              <w:rPr>
                <w:rFonts w:ascii="Arial" w:eastAsia="Times New Roman" w:hAnsi="Arial" w:cs="Arial"/>
                <w:color w:val="000000"/>
                <w:sz w:val="16"/>
                <w:szCs w:val="16"/>
              </w:rPr>
              <w:t>jo</w:t>
            </w:r>
            <w:r>
              <w:rPr>
                <w:rFonts w:ascii="Arial" w:eastAsia="Times New Roman" w:hAnsi="Arial" w:cs="Arial"/>
                <w:color w:val="000000"/>
                <w:sz w:val="16"/>
                <w:szCs w:val="16"/>
              </w:rPr>
              <w:t xml:space="preserve"> </w:t>
            </w:r>
            <w:r w:rsidRPr="00EB1C82">
              <w:rPr>
                <w:rFonts w:ascii="Arial" w:eastAsia="Times New Roman" w:hAnsi="Arial" w:cs="Arial"/>
                <w:color w:val="000000"/>
                <w:sz w:val="16"/>
                <w:szCs w:val="16"/>
              </w:rPr>
              <w:t>njihovo izmenjavo med različnimi udeleženci na trgu z električno energijo preko integracije različnih sistemov na podlagi ustreznih komunikacijskih protokolov. Na tak način je potrebno zadostiti možnosti integracije podatkovnih baz in nadzora v realnem času.</w:t>
            </w:r>
          </w:p>
        </w:tc>
      </w:tr>
      <w:tr w:rsidR="00BC25BD" w:rsidRPr="00957AFA" w14:paraId="16BD149D" w14:textId="77777777" w:rsidTr="00AD316C">
        <w:trPr>
          <w:trHeight w:val="63"/>
          <w:jc w:val="center"/>
        </w:trPr>
        <w:tc>
          <w:tcPr>
            <w:tcW w:w="9501" w:type="dxa"/>
            <w:gridSpan w:val="5"/>
            <w:shd w:val="clear" w:color="000000" w:fill="D9D9D9"/>
            <w:vAlign w:val="center"/>
            <w:hideMark/>
          </w:tcPr>
          <w:p w14:paraId="2FC43F4C" w14:textId="77777777" w:rsidR="00BC25BD" w:rsidRPr="00957AFA" w:rsidRDefault="00BC25BD" w:rsidP="00BC25BD">
            <w:pPr>
              <w:keepLines w:val="0"/>
              <w:spacing w:after="0" w:line="240" w:lineRule="auto"/>
              <w:jc w:val="center"/>
              <w:rPr>
                <w:rFonts w:ascii="Arial" w:eastAsia="Times New Roman" w:hAnsi="Arial" w:cs="Arial"/>
                <w:color w:val="000000"/>
                <w:sz w:val="16"/>
                <w:szCs w:val="16"/>
              </w:rPr>
            </w:pPr>
            <w:r w:rsidRPr="00957AFA">
              <w:rPr>
                <w:rFonts w:ascii="Arial" w:eastAsia="Times New Roman" w:hAnsi="Arial" w:cs="Arial"/>
                <w:color w:val="000000"/>
                <w:sz w:val="16"/>
                <w:szCs w:val="16"/>
              </w:rPr>
              <w:t> </w:t>
            </w:r>
          </w:p>
        </w:tc>
      </w:tr>
      <w:tr w:rsidR="00BC25BD" w:rsidRPr="00957AFA" w14:paraId="4C01DA95" w14:textId="77777777" w:rsidTr="00BC25BD">
        <w:trPr>
          <w:trHeight w:val="825"/>
          <w:jc w:val="center"/>
        </w:trPr>
        <w:tc>
          <w:tcPr>
            <w:tcW w:w="2090" w:type="dxa"/>
            <w:vAlign w:val="center"/>
            <w:hideMark/>
          </w:tcPr>
          <w:p w14:paraId="6ECC81E1" w14:textId="77777777" w:rsidR="00BC25BD" w:rsidRPr="00C87A6A" w:rsidRDefault="00BC25BD" w:rsidP="00BC25BD">
            <w:pPr>
              <w:keepLines w:val="0"/>
              <w:spacing w:after="0" w:line="240" w:lineRule="auto"/>
              <w:jc w:val="both"/>
              <w:rPr>
                <w:rFonts w:ascii="Arial" w:eastAsia="Times New Roman" w:hAnsi="Arial" w:cs="Arial"/>
                <w:color w:val="808080" w:themeColor="background1" w:themeShade="80"/>
                <w:sz w:val="16"/>
                <w:szCs w:val="16"/>
              </w:rPr>
            </w:pPr>
            <w:r w:rsidRPr="00C87A6A">
              <w:rPr>
                <w:rFonts w:ascii="Arial" w:eastAsia="Times New Roman" w:hAnsi="Arial" w:cs="Arial"/>
                <w:color w:val="808080" w:themeColor="background1" w:themeShade="80"/>
                <w:sz w:val="16"/>
                <w:szCs w:val="16"/>
              </w:rPr>
              <w:t>FAZA IZVEDBE PROJEKTA</w:t>
            </w:r>
          </w:p>
        </w:tc>
        <w:tc>
          <w:tcPr>
            <w:tcW w:w="6724" w:type="dxa"/>
            <w:gridSpan w:val="3"/>
            <w:vAlign w:val="center"/>
            <w:hideMark/>
          </w:tcPr>
          <w:p w14:paraId="369F9371" w14:textId="5B71B57B" w:rsidR="00BC25BD" w:rsidRPr="00C87A6A" w:rsidRDefault="00BC25BD" w:rsidP="00BC25BD">
            <w:pPr>
              <w:jc w:val="both"/>
              <w:rPr>
                <w:rFonts w:ascii="Arial" w:hAnsi="Arial" w:cs="Arial"/>
                <w:color w:val="808080" w:themeColor="background1" w:themeShade="80"/>
                <w:sz w:val="16"/>
                <w:szCs w:val="16"/>
              </w:rPr>
            </w:pPr>
            <w:r w:rsidRPr="00C87A6A">
              <w:rPr>
                <w:rFonts w:ascii="Arial" w:hAnsi="Arial" w:cs="Arial"/>
                <w:color w:val="808080" w:themeColor="background1" w:themeShade="80"/>
                <w:sz w:val="16"/>
                <w:szCs w:val="16"/>
              </w:rPr>
              <w:t>Ali vaš</w:t>
            </w:r>
            <w:r w:rsidR="00FD1DBF">
              <w:rPr>
                <w:rFonts w:ascii="Arial" w:hAnsi="Arial" w:cs="Arial"/>
                <w:color w:val="808080" w:themeColor="background1" w:themeShade="80"/>
                <w:sz w:val="16"/>
                <w:szCs w:val="16"/>
              </w:rPr>
              <w:t>a</w:t>
            </w:r>
            <w:r w:rsidRPr="00C87A6A">
              <w:rPr>
                <w:rFonts w:ascii="Arial" w:hAnsi="Arial" w:cs="Arial"/>
                <w:color w:val="808080" w:themeColor="background1" w:themeShade="80"/>
                <w:sz w:val="16"/>
                <w:szCs w:val="16"/>
              </w:rPr>
              <w:t xml:space="preserve"> </w:t>
            </w:r>
            <w:r w:rsidR="00FD1DBF">
              <w:rPr>
                <w:rFonts w:ascii="Arial" w:hAnsi="Arial" w:cs="Arial"/>
                <w:color w:val="808080" w:themeColor="background1" w:themeShade="80"/>
                <w:sz w:val="16"/>
                <w:szCs w:val="16"/>
              </w:rPr>
              <w:t>operacija</w:t>
            </w:r>
            <w:r w:rsidRPr="00C87A6A">
              <w:rPr>
                <w:rFonts w:ascii="Arial" w:hAnsi="Arial" w:cs="Arial"/>
                <w:color w:val="808080" w:themeColor="background1" w:themeShade="80"/>
                <w:sz w:val="16"/>
                <w:szCs w:val="16"/>
              </w:rPr>
              <w:t xml:space="preserve"> vključuje prilagoditvene rešitve, ki bistveno zmanjšajo tveganje škodljivega vpliva trenutnega podnebja in pričakovanega prihodnjega podnebja na </w:t>
            </w:r>
            <w:r w:rsidR="00FD1DBF">
              <w:rPr>
                <w:rFonts w:ascii="Arial" w:hAnsi="Arial" w:cs="Arial"/>
                <w:color w:val="808080" w:themeColor="background1" w:themeShade="80"/>
                <w:sz w:val="16"/>
                <w:szCs w:val="16"/>
              </w:rPr>
              <w:t>operacijo</w:t>
            </w:r>
            <w:r w:rsidRPr="00C87A6A">
              <w:rPr>
                <w:rFonts w:ascii="Arial" w:hAnsi="Arial" w:cs="Arial"/>
                <w:color w:val="808080" w:themeColor="background1" w:themeShade="80"/>
                <w:sz w:val="16"/>
                <w:szCs w:val="16"/>
              </w:rPr>
              <w:t>/dejavnost ali bistveno zmanjšajo ta škodljiv vpliv, ne da bi povečale tveganje škodljivega vpliva na ljudi, naravo ali lastnino;</w:t>
            </w:r>
          </w:p>
          <w:p w14:paraId="22E835E3" w14:textId="77777777" w:rsidR="00BC25BD" w:rsidRPr="00C87A6A" w:rsidRDefault="00BC25BD" w:rsidP="00BC25BD">
            <w:pPr>
              <w:spacing w:after="0"/>
              <w:jc w:val="both"/>
              <w:rPr>
                <w:rFonts w:ascii="Arial" w:hAnsi="Arial" w:cs="Arial"/>
                <w:color w:val="808080" w:themeColor="background1" w:themeShade="80"/>
                <w:sz w:val="16"/>
                <w:szCs w:val="16"/>
              </w:rPr>
            </w:pPr>
            <w:r w:rsidRPr="00C87A6A">
              <w:rPr>
                <w:rFonts w:ascii="Arial" w:hAnsi="Arial" w:cs="Arial"/>
                <w:color w:val="808080" w:themeColor="background1" w:themeShade="80"/>
                <w:sz w:val="16"/>
                <w:szCs w:val="16"/>
              </w:rPr>
              <w:t>Na primer z enim od naslednjih načinov:</w:t>
            </w:r>
          </w:p>
          <w:p w14:paraId="41680527" w14:textId="77777777" w:rsidR="00BC25BD" w:rsidRPr="00C87A6A" w:rsidRDefault="00BC25BD" w:rsidP="00BC25BD">
            <w:pPr>
              <w:pStyle w:val="Odstavekseznama"/>
              <w:keepLines w:val="0"/>
              <w:numPr>
                <w:ilvl w:val="0"/>
                <w:numId w:val="36"/>
              </w:numPr>
              <w:spacing w:after="0" w:line="259" w:lineRule="auto"/>
              <w:ind w:left="430" w:hanging="283"/>
              <w:jc w:val="both"/>
              <w:rPr>
                <w:rFonts w:ascii="Arial" w:eastAsiaTheme="minorHAnsi" w:hAnsi="Arial" w:cs="Arial"/>
                <w:color w:val="808080" w:themeColor="background1" w:themeShade="80"/>
                <w:sz w:val="16"/>
                <w:szCs w:val="16"/>
                <w:shd w:val="clear" w:color="auto" w:fill="FFFFFF"/>
                <w:lang w:eastAsia="en-US"/>
              </w:rPr>
            </w:pPr>
            <w:r w:rsidRPr="00C87A6A">
              <w:rPr>
                <w:rFonts w:ascii="Arial" w:hAnsi="Arial" w:cs="Arial"/>
                <w:color w:val="808080" w:themeColor="background1" w:themeShade="80"/>
                <w:sz w:val="16"/>
                <w:szCs w:val="16"/>
                <w:shd w:val="clear" w:color="auto" w:fill="FFFFFF"/>
              </w:rPr>
              <w:t>vključuje</w:t>
            </w:r>
            <w:r w:rsidRPr="00C87A6A">
              <w:rPr>
                <w:rFonts w:ascii="Arial" w:eastAsiaTheme="minorHAnsi" w:hAnsi="Arial" w:cs="Arial"/>
                <w:color w:val="808080" w:themeColor="background1" w:themeShade="80"/>
                <w:sz w:val="16"/>
                <w:szCs w:val="16"/>
                <w:shd w:val="clear" w:color="auto" w:fill="FFFFFF"/>
                <w:lang w:eastAsia="en-US"/>
              </w:rPr>
              <w:t xml:space="preserve"> prilagoditvene rešitve, s katerimi se znatno zmanjša tveganje za škodljiv vpliv sedanjega in pričakovanega prihodnjega podnebja na to gospodarsko dejavnost ali znatno zmanjša ta škodljiv vpliv, ne da bi se pri tem povečalo tveganje za škodljiv vpliv na</w:t>
            </w:r>
            <w:r w:rsidRPr="00C87A6A">
              <w:rPr>
                <w:rFonts w:ascii="Arial" w:hAnsi="Arial" w:cs="Arial"/>
                <w:color w:val="808080" w:themeColor="background1" w:themeShade="80"/>
                <w:sz w:val="16"/>
                <w:szCs w:val="16"/>
                <w:shd w:val="clear" w:color="auto" w:fill="FFFFFF"/>
              </w:rPr>
              <w:t xml:space="preserve"> ljudi, naravo ali sredstva. Prilagoditvene rešitve se ocenijo in prednostno razvrstijo na podlagi najboljših razpoložljivih podnebnih napovedi in morajo vsaj preprečevati ali zmanjševati:</w:t>
            </w:r>
          </w:p>
          <w:p w14:paraId="4E9A9224" w14:textId="77777777" w:rsidR="00BC25BD" w:rsidRPr="00C87A6A" w:rsidRDefault="00BC25BD" w:rsidP="00BC25BD">
            <w:pPr>
              <w:pStyle w:val="Odstavekseznama"/>
              <w:keepLines w:val="0"/>
              <w:numPr>
                <w:ilvl w:val="0"/>
                <w:numId w:val="37"/>
              </w:numPr>
              <w:spacing w:after="0" w:line="240" w:lineRule="auto"/>
              <w:ind w:left="997" w:hanging="283"/>
              <w:rPr>
                <w:rFonts w:ascii="Arial" w:eastAsiaTheme="minorHAnsi" w:hAnsi="Arial" w:cs="Arial"/>
                <w:color w:val="808080" w:themeColor="background1" w:themeShade="80"/>
                <w:sz w:val="16"/>
                <w:szCs w:val="16"/>
                <w:shd w:val="clear" w:color="auto" w:fill="FFFFFF"/>
                <w:lang w:eastAsia="en-US"/>
              </w:rPr>
            </w:pPr>
            <w:r w:rsidRPr="00C87A6A">
              <w:rPr>
                <w:rFonts w:ascii="Arial" w:eastAsiaTheme="minorHAnsi" w:hAnsi="Arial" w:cs="Arial"/>
                <w:color w:val="808080" w:themeColor="background1" w:themeShade="80"/>
                <w:sz w:val="16"/>
                <w:szCs w:val="16"/>
                <w:shd w:val="clear" w:color="auto" w:fill="FFFFFF"/>
                <w:lang w:eastAsia="en-US"/>
              </w:rPr>
              <w:t>škodljive vplive podnebnih sprememb na gospodarsko dejavnost, ki so odvisni od lokacije in okoliščin, ali</w:t>
            </w:r>
          </w:p>
          <w:p w14:paraId="1AE55B47" w14:textId="77777777" w:rsidR="00BC25BD" w:rsidRPr="00C87A6A" w:rsidRDefault="00BC25BD" w:rsidP="00BC25BD">
            <w:pPr>
              <w:pStyle w:val="Odstavekseznama"/>
              <w:keepLines w:val="0"/>
              <w:numPr>
                <w:ilvl w:val="0"/>
                <w:numId w:val="37"/>
              </w:numPr>
              <w:spacing w:after="0" w:line="240" w:lineRule="auto"/>
              <w:ind w:left="997" w:hanging="283"/>
              <w:rPr>
                <w:rFonts w:ascii="Arial" w:eastAsiaTheme="minorHAnsi" w:hAnsi="Arial" w:cs="Arial"/>
                <w:color w:val="808080" w:themeColor="background1" w:themeShade="80"/>
                <w:sz w:val="16"/>
                <w:szCs w:val="16"/>
                <w:shd w:val="clear" w:color="auto" w:fill="FFFFFF"/>
                <w:lang w:eastAsia="en-US"/>
              </w:rPr>
            </w:pPr>
            <w:r w:rsidRPr="00C87A6A">
              <w:rPr>
                <w:rFonts w:ascii="Arial" w:eastAsiaTheme="minorHAnsi" w:hAnsi="Arial" w:cs="Arial"/>
                <w:color w:val="808080" w:themeColor="background1" w:themeShade="80"/>
                <w:sz w:val="16"/>
                <w:szCs w:val="16"/>
                <w:shd w:val="clear" w:color="auto" w:fill="FFFFFF"/>
                <w:lang w:eastAsia="en-US"/>
              </w:rPr>
              <w:t>morebitne škodljive vplive podnebnih sprememb na okolje, v katerem se gospodarska dejavnost opravlja.</w:t>
            </w:r>
          </w:p>
          <w:p w14:paraId="6BEB715B" w14:textId="5F7C1B69" w:rsidR="00BC25BD" w:rsidRPr="00C87A6A" w:rsidRDefault="00BC25BD" w:rsidP="00F80DE6">
            <w:pPr>
              <w:pStyle w:val="Odstavekseznama"/>
              <w:keepLines w:val="0"/>
              <w:numPr>
                <w:ilvl w:val="0"/>
                <w:numId w:val="36"/>
              </w:numPr>
              <w:spacing w:after="0" w:line="259" w:lineRule="auto"/>
              <w:jc w:val="both"/>
              <w:rPr>
                <w:rFonts w:ascii="Arial" w:eastAsiaTheme="minorHAnsi" w:hAnsi="Arial" w:cs="Arial"/>
                <w:color w:val="808080" w:themeColor="background1" w:themeShade="80"/>
                <w:sz w:val="16"/>
                <w:szCs w:val="16"/>
                <w:shd w:val="clear" w:color="auto" w:fill="FFFFFF"/>
                <w:lang w:eastAsia="en-US"/>
              </w:rPr>
            </w:pPr>
            <w:r w:rsidRPr="00C87A6A">
              <w:rPr>
                <w:rFonts w:ascii="Arial" w:hAnsi="Arial" w:cs="Arial"/>
                <w:color w:val="808080" w:themeColor="background1" w:themeShade="80"/>
                <w:sz w:val="16"/>
                <w:szCs w:val="16"/>
                <w:shd w:val="clear" w:color="auto" w:fill="FFFFFF"/>
              </w:rPr>
              <w:t xml:space="preserve">zagotavlja prilagoditvene rešitve, ki poleg tega, da izpolnjujejo pogoje iz </w:t>
            </w:r>
            <w:r w:rsidR="00F80DE6">
              <w:rPr>
                <w:rFonts w:ascii="Arial" w:hAnsi="Arial" w:cs="Arial"/>
                <w:color w:val="808080" w:themeColor="background1" w:themeShade="80"/>
                <w:sz w:val="16"/>
                <w:szCs w:val="16"/>
                <w:shd w:val="clear" w:color="auto" w:fill="FFFFFF"/>
              </w:rPr>
              <w:t xml:space="preserve">16. </w:t>
            </w:r>
            <w:r w:rsidRPr="00C87A6A">
              <w:rPr>
                <w:rFonts w:ascii="Arial" w:hAnsi="Arial" w:cs="Arial"/>
                <w:color w:val="808080" w:themeColor="background1" w:themeShade="80"/>
                <w:sz w:val="16"/>
                <w:szCs w:val="16"/>
                <w:shd w:val="clear" w:color="auto" w:fill="FFFFFF"/>
              </w:rPr>
              <w:t xml:space="preserve">člena </w:t>
            </w:r>
            <w:r w:rsidR="00F80DE6">
              <w:t xml:space="preserve"> </w:t>
            </w:r>
            <w:r w:rsidR="00F80DE6">
              <w:rPr>
                <w:rFonts w:ascii="Arial" w:hAnsi="Arial" w:cs="Arial"/>
                <w:color w:val="808080" w:themeColor="background1" w:themeShade="80"/>
                <w:sz w:val="16"/>
                <w:szCs w:val="16"/>
                <w:shd w:val="clear" w:color="auto" w:fill="FFFFFF"/>
              </w:rPr>
              <w:t>Uredbe</w:t>
            </w:r>
            <w:r w:rsidR="00F80DE6" w:rsidRPr="00F80DE6">
              <w:rPr>
                <w:rFonts w:ascii="Arial" w:hAnsi="Arial" w:cs="Arial"/>
                <w:color w:val="808080" w:themeColor="background1" w:themeShade="80"/>
                <w:sz w:val="16"/>
                <w:szCs w:val="16"/>
                <w:shd w:val="clear" w:color="auto" w:fill="FFFFFF"/>
              </w:rPr>
              <w:t xml:space="preserve"> (EU) 2020/852</w:t>
            </w:r>
            <w:r w:rsidRPr="00C87A6A">
              <w:rPr>
                <w:rFonts w:ascii="Arial" w:hAnsi="Arial" w:cs="Arial"/>
                <w:color w:val="808080" w:themeColor="background1" w:themeShade="80"/>
                <w:sz w:val="16"/>
                <w:szCs w:val="16"/>
                <w:shd w:val="clear" w:color="auto" w:fill="FFFFFF"/>
              </w:rPr>
              <w:t>, bistveno prispevajo k preprečevanju ali zmanjševanju tveganja škodljivega vpliva sedanjega in pričakovanega prihodnjega podnebja na ljudi, naravo ali sredstva, ne da bi se pri tem povečalo tveganje za škodljiv vpliv na druge ljudi, naravo ali sredstva.</w:t>
            </w:r>
          </w:p>
          <w:p w14:paraId="4268A399" w14:textId="77777777" w:rsidR="00BC25BD" w:rsidRPr="00C87A6A" w:rsidRDefault="00BC25BD" w:rsidP="00BC25BD">
            <w:pPr>
              <w:jc w:val="both"/>
              <w:rPr>
                <w:rFonts w:ascii="Arial" w:hAnsi="Arial" w:cs="Arial"/>
                <w:color w:val="808080" w:themeColor="background1" w:themeShade="80"/>
                <w:sz w:val="16"/>
                <w:szCs w:val="16"/>
              </w:rPr>
            </w:pPr>
          </w:p>
          <w:p w14:paraId="43590205" w14:textId="681A756A" w:rsidR="00BC25BD" w:rsidRPr="00C87A6A" w:rsidRDefault="00BC25BD" w:rsidP="00BC25BD">
            <w:pPr>
              <w:keepLines w:val="0"/>
              <w:spacing w:after="0" w:line="240" w:lineRule="auto"/>
              <w:rPr>
                <w:rFonts w:ascii="Arial" w:eastAsia="Times New Roman" w:hAnsi="Arial" w:cs="Arial"/>
                <w:color w:val="808080" w:themeColor="background1" w:themeShade="80"/>
                <w:sz w:val="16"/>
                <w:szCs w:val="16"/>
              </w:rPr>
            </w:pPr>
            <w:r w:rsidRPr="00C87A6A">
              <w:rPr>
                <w:rFonts w:ascii="Arial" w:eastAsia="Times New Roman" w:hAnsi="Arial" w:cs="Arial"/>
                <w:color w:val="808080" w:themeColor="background1" w:themeShade="80"/>
                <w:sz w:val="16"/>
                <w:szCs w:val="16"/>
              </w:rPr>
              <w:t>Če je odgovor pritrdilen, pojasnite in navedite dokazila</w:t>
            </w:r>
            <w:r w:rsidR="00EB1C82">
              <w:rPr>
                <w:rFonts w:ascii="Arial" w:hAnsi="Arial" w:cs="Arial"/>
                <w:color w:val="808080" w:themeColor="background1" w:themeShade="80"/>
                <w:sz w:val="16"/>
                <w:szCs w:val="16"/>
              </w:rPr>
              <w:t>, ki so lahko predmet preverjanja pred potrditvijo vloge za izplačilo sredstev.</w:t>
            </w:r>
            <w:r w:rsidRPr="00C87A6A">
              <w:rPr>
                <w:rFonts w:ascii="Arial" w:eastAsia="Times New Roman" w:hAnsi="Arial" w:cs="Arial"/>
                <w:color w:val="808080" w:themeColor="background1" w:themeShade="80"/>
                <w:sz w:val="16"/>
                <w:szCs w:val="16"/>
              </w:rPr>
              <w:t xml:space="preserve">    </w:t>
            </w:r>
          </w:p>
        </w:tc>
        <w:tc>
          <w:tcPr>
            <w:tcW w:w="687" w:type="dxa"/>
            <w:vAlign w:val="center"/>
            <w:hideMark/>
          </w:tcPr>
          <w:p w14:paraId="48AF40B3" w14:textId="77777777" w:rsidR="00BC25BD" w:rsidRPr="00C87A6A" w:rsidRDefault="00BC25BD" w:rsidP="00BC25BD">
            <w:pPr>
              <w:keepLines w:val="0"/>
              <w:spacing w:after="0" w:line="240" w:lineRule="auto"/>
              <w:rPr>
                <w:rFonts w:ascii="Arial" w:eastAsia="Times New Roman" w:hAnsi="Arial" w:cs="Arial"/>
                <w:color w:val="808080" w:themeColor="background1" w:themeShade="80"/>
                <w:sz w:val="16"/>
                <w:szCs w:val="16"/>
              </w:rPr>
            </w:pPr>
            <w:r w:rsidRPr="00C87A6A">
              <w:rPr>
                <w:rFonts w:ascii="Arial" w:eastAsia="Times New Roman" w:hAnsi="Arial" w:cs="Arial"/>
                <w:color w:val="808080" w:themeColor="background1" w:themeShade="80"/>
                <w:sz w:val="16"/>
                <w:szCs w:val="16"/>
              </w:rPr>
              <w:t>DA</w:t>
            </w:r>
          </w:p>
          <w:p w14:paraId="0651E66D" w14:textId="77777777" w:rsidR="00BC25BD" w:rsidRPr="00C87A6A" w:rsidRDefault="00BC25BD" w:rsidP="00BC25BD">
            <w:pPr>
              <w:keepLines w:val="0"/>
              <w:spacing w:after="0" w:line="240" w:lineRule="auto"/>
              <w:rPr>
                <w:rFonts w:ascii="Arial" w:eastAsia="Times New Roman" w:hAnsi="Arial" w:cs="Arial"/>
                <w:color w:val="808080" w:themeColor="background1" w:themeShade="80"/>
                <w:sz w:val="16"/>
                <w:szCs w:val="16"/>
              </w:rPr>
            </w:pPr>
          </w:p>
          <w:p w14:paraId="0F019D72" w14:textId="77777777" w:rsidR="00BC25BD" w:rsidRPr="00957AFA" w:rsidRDefault="00BC25BD" w:rsidP="00BC25BD">
            <w:pPr>
              <w:keepLines w:val="0"/>
              <w:spacing w:after="0" w:line="240" w:lineRule="auto"/>
              <w:rPr>
                <w:rFonts w:ascii="Arial" w:eastAsia="Times New Roman" w:hAnsi="Arial" w:cs="Arial"/>
                <w:color w:val="000000"/>
                <w:sz w:val="16"/>
                <w:szCs w:val="16"/>
              </w:rPr>
            </w:pPr>
            <w:r w:rsidRPr="00C87A6A">
              <w:rPr>
                <w:rFonts w:ascii="Arial" w:eastAsia="Times New Roman" w:hAnsi="Arial" w:cs="Arial"/>
                <w:color w:val="808080" w:themeColor="background1" w:themeShade="80"/>
                <w:sz w:val="16"/>
                <w:szCs w:val="16"/>
              </w:rPr>
              <w:t>NE</w:t>
            </w:r>
          </w:p>
        </w:tc>
      </w:tr>
      <w:tr w:rsidR="00BC25BD" w:rsidRPr="00957AFA" w14:paraId="6BB0CCA6" w14:textId="77777777" w:rsidTr="00BC25BD">
        <w:trPr>
          <w:trHeight w:val="221"/>
          <w:jc w:val="center"/>
        </w:trPr>
        <w:tc>
          <w:tcPr>
            <w:tcW w:w="2090" w:type="dxa"/>
            <w:vAlign w:val="center"/>
            <w:hideMark/>
          </w:tcPr>
          <w:p w14:paraId="7E2B5A7F" w14:textId="77777777" w:rsidR="00BC25BD" w:rsidRPr="00C87A6A" w:rsidRDefault="00BC25BD" w:rsidP="00BC25BD">
            <w:pPr>
              <w:keepLines w:val="0"/>
              <w:spacing w:after="0" w:line="240" w:lineRule="auto"/>
              <w:jc w:val="both"/>
              <w:rPr>
                <w:rFonts w:ascii="Arial" w:eastAsia="Times New Roman" w:hAnsi="Arial" w:cs="Arial"/>
                <w:color w:val="808080" w:themeColor="background1" w:themeShade="80"/>
                <w:sz w:val="16"/>
                <w:szCs w:val="16"/>
              </w:rPr>
            </w:pPr>
            <w:r w:rsidRPr="00C87A6A">
              <w:rPr>
                <w:rFonts w:ascii="Arial" w:eastAsia="Times New Roman" w:hAnsi="Arial" w:cs="Arial"/>
                <w:color w:val="808080" w:themeColor="background1" w:themeShade="80"/>
                <w:sz w:val="16"/>
                <w:szCs w:val="16"/>
              </w:rPr>
              <w:t>POJASNILA/DOKAZILA</w:t>
            </w:r>
          </w:p>
        </w:tc>
        <w:tc>
          <w:tcPr>
            <w:tcW w:w="7411" w:type="dxa"/>
            <w:gridSpan w:val="4"/>
            <w:vAlign w:val="center"/>
            <w:hideMark/>
          </w:tcPr>
          <w:p w14:paraId="1188BE77" w14:textId="77777777" w:rsidR="00BC25BD" w:rsidRDefault="00BC25BD" w:rsidP="00EE60C7">
            <w:pPr>
              <w:keepLines w:val="0"/>
              <w:spacing w:after="0" w:line="240" w:lineRule="auto"/>
              <w:rPr>
                <w:rFonts w:ascii="Arial" w:eastAsia="Times New Roman" w:hAnsi="Arial" w:cs="Arial"/>
                <w:color w:val="808080"/>
                <w:sz w:val="16"/>
                <w:szCs w:val="16"/>
              </w:rPr>
            </w:pPr>
          </w:p>
          <w:p w14:paraId="76D1B39D" w14:textId="77777777" w:rsidR="00F80DE6" w:rsidRDefault="00F80DE6" w:rsidP="00EE60C7">
            <w:pPr>
              <w:keepLines w:val="0"/>
              <w:spacing w:after="0" w:line="240" w:lineRule="auto"/>
              <w:rPr>
                <w:rFonts w:ascii="Arial" w:eastAsia="Times New Roman" w:hAnsi="Arial" w:cs="Arial"/>
                <w:color w:val="808080"/>
                <w:sz w:val="16"/>
                <w:szCs w:val="16"/>
              </w:rPr>
            </w:pPr>
          </w:p>
          <w:p w14:paraId="603BA834" w14:textId="3B6A4479" w:rsidR="00F80DE6" w:rsidRPr="00957AFA" w:rsidRDefault="00F80DE6" w:rsidP="00EE60C7">
            <w:pPr>
              <w:keepLines w:val="0"/>
              <w:spacing w:after="0" w:line="240" w:lineRule="auto"/>
              <w:rPr>
                <w:rFonts w:ascii="Arial" w:eastAsia="Times New Roman" w:hAnsi="Arial" w:cs="Arial"/>
                <w:color w:val="808080"/>
                <w:sz w:val="16"/>
                <w:szCs w:val="16"/>
              </w:rPr>
            </w:pPr>
          </w:p>
        </w:tc>
      </w:tr>
    </w:tbl>
    <w:p w14:paraId="78A7DC82" w14:textId="4A04C0AC" w:rsidR="00957AFA" w:rsidRDefault="00957AFA">
      <w:pPr>
        <w:keepLines w:val="0"/>
        <w:spacing w:after="0" w:line="240" w:lineRule="auto"/>
        <w:rPr>
          <w:rFonts w:ascii="Arial" w:hAnsi="Arial" w:cs="Arial"/>
          <w:color w:val="000000"/>
          <w:sz w:val="20"/>
          <w:szCs w:val="20"/>
        </w:rPr>
      </w:pPr>
    </w:p>
    <w:p w14:paraId="12E92700" w14:textId="77777777" w:rsidR="00CE3D5F" w:rsidRDefault="00CE3D5F">
      <w:pPr>
        <w:keepLines w:val="0"/>
        <w:spacing w:after="0" w:line="240" w:lineRule="auto"/>
        <w:rPr>
          <w:rFonts w:ascii="Arial" w:hAnsi="Arial" w:cs="Arial"/>
          <w:b/>
          <w:color w:val="000000"/>
          <w:sz w:val="20"/>
          <w:szCs w:val="20"/>
        </w:rPr>
      </w:pPr>
      <w:r>
        <w:rPr>
          <w:rFonts w:ascii="Arial" w:hAnsi="Arial" w:cs="Arial"/>
          <w:b/>
          <w:color w:val="000000"/>
          <w:sz w:val="20"/>
          <w:szCs w:val="20"/>
        </w:rPr>
        <w:br w:type="page"/>
      </w:r>
    </w:p>
    <w:p w14:paraId="5AC3701F" w14:textId="33605D54" w:rsidR="00957AFA" w:rsidRPr="00167E54" w:rsidRDefault="00957AFA" w:rsidP="00957AFA">
      <w:pPr>
        <w:pStyle w:val="Odstavekseznama"/>
        <w:numPr>
          <w:ilvl w:val="0"/>
          <w:numId w:val="30"/>
        </w:numPr>
        <w:jc w:val="both"/>
        <w:rPr>
          <w:rFonts w:ascii="Arial" w:hAnsi="Arial" w:cs="Arial"/>
          <w:b/>
          <w:color w:val="000000"/>
          <w:sz w:val="20"/>
          <w:szCs w:val="20"/>
        </w:rPr>
      </w:pPr>
      <w:r w:rsidRPr="00167E54">
        <w:rPr>
          <w:rFonts w:ascii="Arial" w:hAnsi="Arial" w:cs="Arial"/>
          <w:b/>
          <w:color w:val="000000"/>
          <w:sz w:val="20"/>
          <w:szCs w:val="20"/>
        </w:rPr>
        <w:lastRenderedPageBreak/>
        <w:t>Trajnostna raba ter varstvo vodnih in morskih virov</w:t>
      </w:r>
    </w:p>
    <w:p w14:paraId="16B129B5" w14:textId="77777777" w:rsidR="00957AFA" w:rsidRPr="00957AFA" w:rsidRDefault="00957AFA" w:rsidP="00957AFA">
      <w:pPr>
        <w:pStyle w:val="Odstavekseznama"/>
        <w:rPr>
          <w:rFonts w:ascii="Arial" w:hAnsi="Arial" w:cs="Arial"/>
          <w:color w:val="000000"/>
          <w:sz w:val="20"/>
          <w:szCs w:val="20"/>
        </w:rPr>
      </w:pPr>
    </w:p>
    <w:tbl>
      <w:tblPr>
        <w:tblW w:w="981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2651"/>
        <w:gridCol w:w="358"/>
        <w:gridCol w:w="361"/>
        <w:gridCol w:w="5771"/>
        <w:gridCol w:w="675"/>
      </w:tblGrid>
      <w:tr w:rsidR="00E94207" w:rsidRPr="00957AFA" w14:paraId="73F2A65B" w14:textId="77777777" w:rsidTr="00AD316C">
        <w:trPr>
          <w:trHeight w:val="238"/>
          <w:jc w:val="center"/>
        </w:trPr>
        <w:tc>
          <w:tcPr>
            <w:tcW w:w="2651" w:type="dxa"/>
            <w:shd w:val="clear" w:color="000000" w:fill="D9D9D9"/>
            <w:vAlign w:val="center"/>
            <w:hideMark/>
          </w:tcPr>
          <w:p w14:paraId="2599D36E" w14:textId="77777777" w:rsidR="00957AFA" w:rsidRPr="00957AFA" w:rsidRDefault="00957AFA" w:rsidP="00957AFA">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OKOLJSKI CILJI</w:t>
            </w:r>
          </w:p>
        </w:tc>
        <w:tc>
          <w:tcPr>
            <w:tcW w:w="719" w:type="dxa"/>
            <w:gridSpan w:val="2"/>
            <w:shd w:val="clear" w:color="000000" w:fill="D9D9D9"/>
            <w:vAlign w:val="center"/>
            <w:hideMark/>
          </w:tcPr>
          <w:p w14:paraId="1950F22A" w14:textId="77777777" w:rsidR="00957AFA" w:rsidRPr="00957AFA" w:rsidRDefault="00957AFA" w:rsidP="00957AFA">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VPLIV</w:t>
            </w:r>
          </w:p>
        </w:tc>
        <w:tc>
          <w:tcPr>
            <w:tcW w:w="6444" w:type="dxa"/>
            <w:gridSpan w:val="2"/>
            <w:shd w:val="clear" w:color="000000" w:fill="D9D9D9"/>
            <w:vAlign w:val="center"/>
            <w:hideMark/>
          </w:tcPr>
          <w:p w14:paraId="5166E882" w14:textId="77777777" w:rsidR="00957AFA" w:rsidRPr="00957AFA" w:rsidRDefault="00957AFA" w:rsidP="00957AFA">
            <w:pPr>
              <w:keepLines w:val="0"/>
              <w:spacing w:after="0" w:line="240" w:lineRule="auto"/>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OCENA PRI VLOGI</w:t>
            </w:r>
          </w:p>
        </w:tc>
      </w:tr>
      <w:tr w:rsidR="00E94207" w:rsidRPr="00957AFA" w14:paraId="0B04A25E" w14:textId="77777777" w:rsidTr="00AD316C">
        <w:trPr>
          <w:trHeight w:val="238"/>
          <w:jc w:val="center"/>
        </w:trPr>
        <w:tc>
          <w:tcPr>
            <w:tcW w:w="2651" w:type="dxa"/>
            <w:shd w:val="clear" w:color="000000" w:fill="D9D9D9"/>
            <w:vAlign w:val="center"/>
            <w:hideMark/>
          </w:tcPr>
          <w:p w14:paraId="3EE4D6D0" w14:textId="77777777" w:rsidR="00957AFA" w:rsidRPr="00957AFA" w:rsidRDefault="00957AFA" w:rsidP="00957AFA">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 xml:space="preserve">Vpliv na </w:t>
            </w:r>
            <w:proofErr w:type="spellStart"/>
            <w:r w:rsidRPr="00957AFA">
              <w:rPr>
                <w:rFonts w:ascii="Arial" w:eastAsia="Times New Roman" w:hAnsi="Arial" w:cs="Arial"/>
                <w:b/>
                <w:bCs/>
                <w:i/>
                <w:iCs/>
                <w:color w:val="000000"/>
                <w:sz w:val="16"/>
                <w:szCs w:val="16"/>
              </w:rPr>
              <w:t>okoljski</w:t>
            </w:r>
            <w:proofErr w:type="spellEnd"/>
            <w:r w:rsidRPr="00957AFA">
              <w:rPr>
                <w:rFonts w:ascii="Arial" w:eastAsia="Times New Roman" w:hAnsi="Arial" w:cs="Arial"/>
                <w:b/>
                <w:bCs/>
                <w:i/>
                <w:iCs/>
                <w:color w:val="000000"/>
                <w:sz w:val="16"/>
                <w:szCs w:val="16"/>
              </w:rPr>
              <w:t xml:space="preserve"> cilji</w:t>
            </w:r>
          </w:p>
        </w:tc>
        <w:tc>
          <w:tcPr>
            <w:tcW w:w="358" w:type="dxa"/>
            <w:shd w:val="clear" w:color="000000" w:fill="D9D9D9"/>
            <w:vAlign w:val="center"/>
            <w:hideMark/>
          </w:tcPr>
          <w:p w14:paraId="6C11B6D0" w14:textId="77777777" w:rsidR="00957AFA" w:rsidRPr="00957AFA" w:rsidRDefault="00957AFA" w:rsidP="00957AFA">
            <w:pPr>
              <w:keepLines w:val="0"/>
              <w:spacing w:after="0" w:line="240" w:lineRule="auto"/>
              <w:jc w:val="both"/>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Da</w:t>
            </w:r>
          </w:p>
        </w:tc>
        <w:tc>
          <w:tcPr>
            <w:tcW w:w="360" w:type="dxa"/>
            <w:shd w:val="clear" w:color="000000" w:fill="D9D9D9"/>
            <w:vAlign w:val="center"/>
            <w:hideMark/>
          </w:tcPr>
          <w:p w14:paraId="7E9F2DD0" w14:textId="77777777" w:rsidR="00957AFA" w:rsidRPr="00957AFA" w:rsidRDefault="00957AFA" w:rsidP="00957AFA">
            <w:pPr>
              <w:keepLines w:val="0"/>
              <w:spacing w:after="0" w:line="240" w:lineRule="auto"/>
              <w:jc w:val="both"/>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Ne</w:t>
            </w:r>
          </w:p>
        </w:tc>
        <w:tc>
          <w:tcPr>
            <w:tcW w:w="6444" w:type="dxa"/>
            <w:gridSpan w:val="2"/>
            <w:shd w:val="clear" w:color="000000" w:fill="D9D9D9"/>
            <w:vAlign w:val="center"/>
            <w:hideMark/>
          </w:tcPr>
          <w:p w14:paraId="3BAD8644" w14:textId="77777777" w:rsidR="00957AFA" w:rsidRPr="00957AFA" w:rsidRDefault="00957AFA" w:rsidP="00957AFA">
            <w:pPr>
              <w:keepLines w:val="0"/>
              <w:spacing w:after="0" w:line="240" w:lineRule="auto"/>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Utemeljitev za odgovor ,,Ne ".</w:t>
            </w:r>
          </w:p>
        </w:tc>
      </w:tr>
      <w:tr w:rsidR="00E94207" w:rsidRPr="00957AFA" w14:paraId="0B7D8563" w14:textId="77777777" w:rsidTr="00AD316C">
        <w:trPr>
          <w:trHeight w:val="465"/>
          <w:jc w:val="center"/>
        </w:trPr>
        <w:tc>
          <w:tcPr>
            <w:tcW w:w="2651" w:type="dxa"/>
            <w:shd w:val="clear" w:color="auto" w:fill="FF0000"/>
            <w:vAlign w:val="center"/>
            <w:hideMark/>
          </w:tcPr>
          <w:p w14:paraId="4BD5A473" w14:textId="77777777" w:rsidR="00957AFA" w:rsidRPr="00957AFA" w:rsidRDefault="00957AFA" w:rsidP="004C2899">
            <w:pPr>
              <w:keepLines w:val="0"/>
              <w:spacing w:after="0" w:line="240" w:lineRule="auto"/>
              <w:jc w:val="both"/>
              <w:rPr>
                <w:rFonts w:ascii="Arial" w:eastAsia="Times New Roman" w:hAnsi="Arial" w:cs="Arial"/>
                <w:b/>
                <w:bCs/>
                <w:color w:val="000000"/>
                <w:sz w:val="16"/>
                <w:szCs w:val="16"/>
              </w:rPr>
            </w:pPr>
            <w:r w:rsidRPr="00957AFA">
              <w:rPr>
                <w:rFonts w:ascii="Arial" w:eastAsia="Times New Roman" w:hAnsi="Arial" w:cs="Arial"/>
                <w:b/>
                <w:bCs/>
                <w:iCs/>
                <w:color w:val="000000"/>
                <w:sz w:val="16"/>
                <w:szCs w:val="16"/>
              </w:rPr>
              <w:t>Trajnostna raba ter varstvo</w:t>
            </w:r>
            <w:r w:rsidR="004C2899">
              <w:rPr>
                <w:rFonts w:ascii="Arial" w:eastAsia="Times New Roman" w:hAnsi="Arial" w:cs="Arial"/>
                <w:b/>
                <w:bCs/>
                <w:iCs/>
                <w:color w:val="000000"/>
                <w:sz w:val="16"/>
                <w:szCs w:val="16"/>
              </w:rPr>
              <w:t xml:space="preserve"> </w:t>
            </w:r>
            <w:r w:rsidRPr="00957AFA">
              <w:rPr>
                <w:rFonts w:ascii="Arial" w:eastAsia="Times New Roman" w:hAnsi="Arial" w:cs="Arial"/>
                <w:b/>
                <w:bCs/>
                <w:iCs/>
                <w:color w:val="000000"/>
                <w:sz w:val="16"/>
                <w:szCs w:val="16"/>
              </w:rPr>
              <w:t>vodnih in morskih virov</w:t>
            </w:r>
          </w:p>
        </w:tc>
        <w:tc>
          <w:tcPr>
            <w:tcW w:w="358" w:type="dxa"/>
            <w:shd w:val="clear" w:color="auto" w:fill="FF0000"/>
            <w:vAlign w:val="center"/>
            <w:hideMark/>
          </w:tcPr>
          <w:p w14:paraId="5E12A15F" w14:textId="77777777" w:rsidR="00957AFA" w:rsidRPr="00957AFA" w:rsidRDefault="00957AFA" w:rsidP="00957AFA">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X</w:t>
            </w:r>
          </w:p>
        </w:tc>
        <w:tc>
          <w:tcPr>
            <w:tcW w:w="360" w:type="dxa"/>
            <w:vAlign w:val="center"/>
            <w:hideMark/>
          </w:tcPr>
          <w:p w14:paraId="0BC5B24D" w14:textId="77777777" w:rsidR="00957AFA" w:rsidRPr="00957AFA" w:rsidRDefault="00957AFA" w:rsidP="00957AFA">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 </w:t>
            </w:r>
          </w:p>
        </w:tc>
        <w:tc>
          <w:tcPr>
            <w:tcW w:w="6444" w:type="dxa"/>
            <w:gridSpan w:val="2"/>
            <w:vAlign w:val="center"/>
            <w:hideMark/>
          </w:tcPr>
          <w:p w14:paraId="3A55DFF5" w14:textId="77777777" w:rsidR="00957AFA" w:rsidRPr="00957AFA" w:rsidRDefault="00957AFA" w:rsidP="00957AFA">
            <w:pPr>
              <w:keepLines w:val="0"/>
              <w:spacing w:after="0" w:line="240" w:lineRule="auto"/>
              <w:jc w:val="center"/>
              <w:rPr>
                <w:rFonts w:ascii="Arial" w:eastAsia="Times New Roman" w:hAnsi="Arial" w:cs="Arial"/>
                <w:color w:val="808080"/>
                <w:sz w:val="16"/>
                <w:szCs w:val="16"/>
              </w:rPr>
            </w:pPr>
            <w:r w:rsidRPr="00957AFA">
              <w:rPr>
                <w:rFonts w:ascii="Arial" w:eastAsia="Times New Roman" w:hAnsi="Arial" w:cs="Arial"/>
                <w:color w:val="808080"/>
                <w:sz w:val="16"/>
                <w:szCs w:val="16"/>
              </w:rPr>
              <w:t> </w:t>
            </w:r>
          </w:p>
        </w:tc>
      </w:tr>
      <w:tr w:rsidR="00E94207" w:rsidRPr="00957AFA" w14:paraId="78EAE2E6" w14:textId="77777777" w:rsidTr="00AD316C">
        <w:trPr>
          <w:trHeight w:val="1679"/>
          <w:jc w:val="center"/>
        </w:trPr>
        <w:tc>
          <w:tcPr>
            <w:tcW w:w="2651" w:type="dxa"/>
            <w:vAlign w:val="center"/>
            <w:hideMark/>
          </w:tcPr>
          <w:p w14:paraId="6972D019" w14:textId="77777777" w:rsidR="00957AFA" w:rsidRPr="00957AFA" w:rsidRDefault="00957AFA" w:rsidP="00957AFA">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 xml:space="preserve">Ali se pričakuje, da bo ukrep škodil: </w:t>
            </w:r>
            <w:r w:rsidRPr="00957AFA">
              <w:rPr>
                <w:rFonts w:ascii="Arial" w:eastAsia="Times New Roman" w:hAnsi="Arial" w:cs="Arial"/>
                <w:color w:val="000000"/>
                <w:sz w:val="16"/>
                <w:szCs w:val="16"/>
              </w:rPr>
              <w:br/>
              <w:t xml:space="preserve">(i) dobremu stanju ali dobremu ekološkemu potencialu vodnih teles, vključno s površinsko vodo in podtalnico; ali </w:t>
            </w:r>
            <w:r w:rsidRPr="00957AFA">
              <w:rPr>
                <w:rFonts w:ascii="Arial" w:eastAsia="Times New Roman" w:hAnsi="Arial" w:cs="Arial"/>
                <w:color w:val="000000"/>
                <w:sz w:val="16"/>
                <w:szCs w:val="16"/>
              </w:rPr>
              <w:br/>
              <w:t xml:space="preserve">(ii) dobremu </w:t>
            </w:r>
            <w:proofErr w:type="spellStart"/>
            <w:r w:rsidRPr="00957AFA">
              <w:rPr>
                <w:rFonts w:ascii="Arial" w:eastAsia="Times New Roman" w:hAnsi="Arial" w:cs="Arial"/>
                <w:color w:val="000000"/>
                <w:sz w:val="16"/>
                <w:szCs w:val="16"/>
              </w:rPr>
              <w:t>okoljskemu</w:t>
            </w:r>
            <w:proofErr w:type="spellEnd"/>
            <w:r w:rsidRPr="00957AFA">
              <w:rPr>
                <w:rFonts w:ascii="Arial" w:eastAsia="Times New Roman" w:hAnsi="Arial" w:cs="Arial"/>
                <w:color w:val="000000"/>
                <w:sz w:val="16"/>
                <w:szCs w:val="16"/>
              </w:rPr>
              <w:t xml:space="preserve"> stanju morskih voda?</w:t>
            </w:r>
          </w:p>
        </w:tc>
        <w:tc>
          <w:tcPr>
            <w:tcW w:w="358" w:type="dxa"/>
            <w:vAlign w:val="center"/>
            <w:hideMark/>
          </w:tcPr>
          <w:p w14:paraId="74A64491" w14:textId="77777777" w:rsidR="00957AFA" w:rsidRPr="00957AFA" w:rsidRDefault="00957AFA" w:rsidP="00957AFA">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 </w:t>
            </w:r>
          </w:p>
        </w:tc>
        <w:tc>
          <w:tcPr>
            <w:tcW w:w="360" w:type="dxa"/>
            <w:vAlign w:val="center"/>
            <w:hideMark/>
          </w:tcPr>
          <w:p w14:paraId="29A167B0" w14:textId="77777777" w:rsidR="00957AFA" w:rsidRPr="00957AFA" w:rsidRDefault="00957AFA" w:rsidP="00957AFA">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X</w:t>
            </w:r>
          </w:p>
        </w:tc>
        <w:tc>
          <w:tcPr>
            <w:tcW w:w="6444" w:type="dxa"/>
            <w:gridSpan w:val="2"/>
            <w:vAlign w:val="center"/>
          </w:tcPr>
          <w:p w14:paraId="30138BE7" w14:textId="13637B31" w:rsidR="00957AFA" w:rsidRPr="00AD316C" w:rsidRDefault="00431BA3">
            <w:pPr>
              <w:keepLines w:val="0"/>
              <w:spacing w:after="0" w:line="240" w:lineRule="auto"/>
              <w:jc w:val="both"/>
              <w:rPr>
                <w:rFonts w:ascii="Arial" w:eastAsia="Times New Roman" w:hAnsi="Arial" w:cs="Arial"/>
                <w:color w:val="000000"/>
                <w:sz w:val="16"/>
                <w:szCs w:val="16"/>
              </w:rPr>
            </w:pPr>
            <w:r w:rsidRPr="00AD316C">
              <w:rPr>
                <w:rFonts w:ascii="Arial" w:eastAsia="Times New Roman" w:hAnsi="Arial" w:cs="Arial"/>
                <w:color w:val="000000"/>
                <w:sz w:val="16"/>
                <w:szCs w:val="16"/>
              </w:rPr>
              <w:t xml:space="preserve">Za delovanje </w:t>
            </w:r>
            <w:r w:rsidR="00C033F2">
              <w:rPr>
                <w:rFonts w:ascii="Arial" w:eastAsia="Times New Roman" w:hAnsi="Arial" w:cs="Arial"/>
                <w:color w:val="000000"/>
                <w:sz w:val="16"/>
                <w:szCs w:val="16"/>
              </w:rPr>
              <w:t>elektroenergetskih</w:t>
            </w:r>
            <w:r w:rsidRPr="00AD316C">
              <w:rPr>
                <w:rFonts w:ascii="Arial" w:eastAsia="Times New Roman" w:hAnsi="Arial" w:cs="Arial"/>
                <w:color w:val="000000"/>
                <w:sz w:val="16"/>
                <w:szCs w:val="16"/>
              </w:rPr>
              <w:t xml:space="preserve"> omrežij električne energije so vplivi na vodne vire ocenjeni kot majhni in se nanašajo predvsem na potencialni vpliv podzemnih energetskih vodov in transformatorskih postaj. Negativni vplivi v času izvedbe investicije so ocenjeni kot zanemarljivi, saj so v večini predvideni posegi na obstoječih sistemih in njihove nadgradnje. V kolikor bi bili potrebni posegi na vodovarstvenih zemljiščih ali v bližini vodnih virov, namenjenih oskrbi s pitno vodo, se investicije izvajajo v skladu z gradbeno zakonodajo, torej s pridobitvijo mnenja pristojnih </w:t>
            </w:r>
            <w:proofErr w:type="spellStart"/>
            <w:r w:rsidRPr="00AD316C">
              <w:rPr>
                <w:rFonts w:ascii="Arial" w:eastAsia="Times New Roman" w:hAnsi="Arial" w:cs="Arial"/>
                <w:color w:val="000000"/>
                <w:sz w:val="16"/>
                <w:szCs w:val="16"/>
              </w:rPr>
              <w:t>mnenjedajalcev</w:t>
            </w:r>
            <w:proofErr w:type="spellEnd"/>
            <w:r w:rsidRPr="00AD316C">
              <w:rPr>
                <w:rFonts w:ascii="Arial" w:eastAsia="Times New Roman" w:hAnsi="Arial" w:cs="Arial"/>
                <w:color w:val="000000"/>
                <w:sz w:val="16"/>
                <w:szCs w:val="16"/>
              </w:rPr>
              <w:t xml:space="preserve"> za vse gradnje, ki lahko vplivajo na vodni režim in stanje voda. Glede na velikost in lokacijo posamezne investicije so določene zahteve glede presoje vplivov na okolje in potrebni omilitveni ukrepi za zaščito biotske raznovrstnosti/ ekosistemov. Na območjih, ki imajo na podlagi predpisov s področja ohranjanja narave poseben status, bodo pridobljeni naravovarstveni pogoji. </w:t>
            </w:r>
          </w:p>
        </w:tc>
      </w:tr>
      <w:tr w:rsidR="00957AFA" w:rsidRPr="00957AFA" w14:paraId="7C57E83D" w14:textId="77777777" w:rsidTr="00AD316C">
        <w:trPr>
          <w:trHeight w:val="88"/>
          <w:jc w:val="center"/>
        </w:trPr>
        <w:tc>
          <w:tcPr>
            <w:tcW w:w="9816" w:type="dxa"/>
            <w:gridSpan w:val="5"/>
            <w:shd w:val="clear" w:color="000000" w:fill="D9D9D9"/>
            <w:vAlign w:val="center"/>
            <w:hideMark/>
          </w:tcPr>
          <w:p w14:paraId="660F846B" w14:textId="77777777" w:rsidR="00957AFA" w:rsidRPr="00957AFA" w:rsidRDefault="00957AFA" w:rsidP="00957AFA">
            <w:pPr>
              <w:keepLines w:val="0"/>
              <w:spacing w:after="0" w:line="240" w:lineRule="auto"/>
              <w:jc w:val="center"/>
              <w:rPr>
                <w:rFonts w:ascii="Arial" w:eastAsia="Times New Roman" w:hAnsi="Arial" w:cs="Arial"/>
                <w:color w:val="808080"/>
                <w:sz w:val="16"/>
                <w:szCs w:val="16"/>
              </w:rPr>
            </w:pPr>
            <w:r w:rsidRPr="00957AFA">
              <w:rPr>
                <w:rFonts w:ascii="Arial" w:eastAsia="Times New Roman" w:hAnsi="Arial" w:cs="Arial"/>
                <w:color w:val="808080"/>
                <w:sz w:val="16"/>
                <w:szCs w:val="16"/>
              </w:rPr>
              <w:t> </w:t>
            </w:r>
          </w:p>
        </w:tc>
      </w:tr>
      <w:tr w:rsidR="00BE6423" w:rsidRPr="00957AFA" w14:paraId="4F888B9A" w14:textId="77777777" w:rsidTr="00AD316C">
        <w:trPr>
          <w:trHeight w:val="465"/>
          <w:jc w:val="center"/>
        </w:trPr>
        <w:tc>
          <w:tcPr>
            <w:tcW w:w="2651" w:type="dxa"/>
            <w:vAlign w:val="center"/>
            <w:hideMark/>
          </w:tcPr>
          <w:p w14:paraId="53757787" w14:textId="77777777" w:rsidR="00BE6423" w:rsidRPr="00957AFA" w:rsidRDefault="00BE6423" w:rsidP="00F71373">
            <w:pPr>
              <w:keepLines w:val="0"/>
              <w:spacing w:after="0" w:line="240" w:lineRule="auto"/>
              <w:jc w:val="both"/>
              <w:rPr>
                <w:rFonts w:ascii="Arial" w:eastAsia="Times New Roman" w:hAnsi="Arial" w:cs="Arial"/>
                <w:color w:val="000000"/>
                <w:sz w:val="16"/>
                <w:szCs w:val="16"/>
              </w:rPr>
            </w:pPr>
            <w:r w:rsidRPr="00F71373">
              <w:rPr>
                <w:rFonts w:ascii="Arial" w:eastAsia="Times New Roman" w:hAnsi="Arial" w:cs="Arial"/>
                <w:color w:val="000000"/>
                <w:sz w:val="16"/>
                <w:szCs w:val="16"/>
              </w:rPr>
              <w:t xml:space="preserve">UPOŠTEVANJE V FAZI JAVNEGA </w:t>
            </w:r>
            <w:r w:rsidR="00F71373">
              <w:rPr>
                <w:rFonts w:ascii="Arial" w:eastAsia="Times New Roman" w:hAnsi="Arial" w:cs="Arial"/>
                <w:color w:val="000000"/>
                <w:sz w:val="16"/>
                <w:szCs w:val="16"/>
              </w:rPr>
              <w:t>RAZPISA</w:t>
            </w:r>
            <w:r w:rsidR="005511FD" w:rsidRPr="00F71373">
              <w:rPr>
                <w:rFonts w:ascii="Arial" w:eastAsia="Times New Roman" w:hAnsi="Arial" w:cs="Arial"/>
                <w:color w:val="000000"/>
                <w:sz w:val="16"/>
                <w:szCs w:val="16"/>
              </w:rPr>
              <w:t xml:space="preserve"> </w:t>
            </w:r>
            <w:r w:rsidRPr="00F71373">
              <w:rPr>
                <w:rFonts w:ascii="Arial" w:eastAsia="Times New Roman" w:hAnsi="Arial" w:cs="Arial"/>
                <w:color w:val="000000"/>
                <w:sz w:val="16"/>
                <w:szCs w:val="16"/>
              </w:rPr>
              <w:t>ZA IZVEDBO</w:t>
            </w:r>
          </w:p>
        </w:tc>
        <w:tc>
          <w:tcPr>
            <w:tcW w:w="7164" w:type="dxa"/>
            <w:gridSpan w:val="4"/>
            <w:vAlign w:val="center"/>
            <w:hideMark/>
          </w:tcPr>
          <w:p w14:paraId="5C774A30" w14:textId="77777777" w:rsidR="003E2C04" w:rsidRDefault="003E2C04" w:rsidP="003E2C04">
            <w:pPr>
              <w:keepLines w:val="0"/>
              <w:spacing w:after="0" w:line="240" w:lineRule="auto"/>
              <w:jc w:val="both"/>
              <w:rPr>
                <w:rFonts w:ascii="Arial" w:eastAsia="Times New Roman" w:hAnsi="Arial" w:cs="Arial"/>
                <w:color w:val="000000"/>
                <w:sz w:val="16"/>
                <w:szCs w:val="16"/>
              </w:rPr>
            </w:pPr>
            <w:r w:rsidRPr="003E2C04">
              <w:rPr>
                <w:rFonts w:ascii="Arial" w:eastAsia="Times New Roman" w:hAnsi="Arial" w:cs="Arial"/>
                <w:color w:val="000000"/>
                <w:sz w:val="16"/>
                <w:szCs w:val="16"/>
                <w:highlight w:val="darkGray"/>
              </w:rPr>
              <w:t>DA</w:t>
            </w:r>
          </w:p>
          <w:p w14:paraId="6765EC9A" w14:textId="77777777" w:rsidR="003E2C04" w:rsidRDefault="003E2C04" w:rsidP="003E2C04">
            <w:pPr>
              <w:keepLines w:val="0"/>
              <w:spacing w:after="0" w:line="240" w:lineRule="auto"/>
              <w:jc w:val="both"/>
              <w:rPr>
                <w:rFonts w:ascii="Arial" w:eastAsia="Times New Roman" w:hAnsi="Arial" w:cs="Arial"/>
                <w:color w:val="000000"/>
                <w:sz w:val="16"/>
                <w:szCs w:val="16"/>
              </w:rPr>
            </w:pPr>
          </w:p>
          <w:p w14:paraId="4C32AFA1" w14:textId="77777777" w:rsidR="00BE6423" w:rsidRPr="00957AFA" w:rsidRDefault="003E2C04" w:rsidP="003E2C04">
            <w:pPr>
              <w:keepLines w:val="0"/>
              <w:spacing w:after="0" w:line="240" w:lineRule="auto"/>
              <w:jc w:val="both"/>
              <w:rPr>
                <w:rFonts w:ascii="Arial" w:eastAsia="Times New Roman" w:hAnsi="Arial" w:cs="Arial"/>
                <w:color w:val="000000"/>
                <w:sz w:val="16"/>
                <w:szCs w:val="16"/>
              </w:rPr>
            </w:pPr>
            <w:r>
              <w:rPr>
                <w:rFonts w:ascii="Arial" w:eastAsia="Times New Roman" w:hAnsi="Arial" w:cs="Arial"/>
                <w:color w:val="000000"/>
                <w:sz w:val="16"/>
                <w:szCs w:val="16"/>
              </w:rPr>
              <w:t>NE</w:t>
            </w:r>
          </w:p>
        </w:tc>
      </w:tr>
      <w:tr w:rsidR="00BE6423" w:rsidRPr="00957AFA" w14:paraId="32A26994" w14:textId="77777777" w:rsidTr="00AD316C">
        <w:trPr>
          <w:trHeight w:val="238"/>
          <w:jc w:val="center"/>
        </w:trPr>
        <w:tc>
          <w:tcPr>
            <w:tcW w:w="2651" w:type="dxa"/>
            <w:vAlign w:val="center"/>
            <w:hideMark/>
          </w:tcPr>
          <w:p w14:paraId="44608429" w14:textId="77777777" w:rsidR="00BE6423" w:rsidRPr="00957AFA" w:rsidRDefault="00C00160" w:rsidP="00BE6423">
            <w:pPr>
              <w:keepLines w:val="0"/>
              <w:spacing w:after="0" w:line="240" w:lineRule="auto"/>
              <w:jc w:val="both"/>
              <w:rPr>
                <w:rFonts w:ascii="Arial" w:eastAsia="Times New Roman" w:hAnsi="Arial" w:cs="Arial"/>
                <w:color w:val="000000"/>
                <w:sz w:val="16"/>
                <w:szCs w:val="16"/>
              </w:rPr>
            </w:pPr>
            <w:r w:rsidRPr="00F71373">
              <w:rPr>
                <w:rFonts w:ascii="Arial" w:eastAsia="Times New Roman" w:hAnsi="Arial" w:cs="Arial"/>
                <w:color w:val="000000"/>
                <w:sz w:val="16"/>
                <w:szCs w:val="16"/>
              </w:rPr>
              <w:t>POJASNILA</w:t>
            </w:r>
          </w:p>
        </w:tc>
        <w:tc>
          <w:tcPr>
            <w:tcW w:w="7164" w:type="dxa"/>
            <w:gridSpan w:val="4"/>
            <w:vAlign w:val="center"/>
            <w:hideMark/>
          </w:tcPr>
          <w:p w14:paraId="4E518364" w14:textId="36C4D606" w:rsidR="0063401F" w:rsidRDefault="0063401F" w:rsidP="0063401F">
            <w:pPr>
              <w:keepLines w:val="0"/>
              <w:spacing w:after="0" w:line="240" w:lineRule="auto"/>
              <w:jc w:val="both"/>
              <w:rPr>
                <w:rFonts w:ascii="Arial" w:eastAsia="Times New Roman" w:hAnsi="Arial" w:cs="Arial"/>
                <w:color w:val="000000"/>
                <w:sz w:val="16"/>
                <w:szCs w:val="16"/>
              </w:rPr>
            </w:pPr>
            <w:r w:rsidRPr="007C0BC2">
              <w:rPr>
                <w:rFonts w:ascii="Arial" w:eastAsia="Times New Roman" w:hAnsi="Arial" w:cs="Arial"/>
                <w:color w:val="000000"/>
                <w:sz w:val="16"/>
                <w:szCs w:val="16"/>
              </w:rPr>
              <w:t xml:space="preserve">Za cilj </w:t>
            </w:r>
            <w:r w:rsidR="001828F0" w:rsidRPr="001828F0">
              <w:rPr>
                <w:rFonts w:ascii="Arial" w:eastAsia="Times New Roman" w:hAnsi="Arial" w:cs="Arial"/>
                <w:color w:val="000000"/>
                <w:sz w:val="16"/>
                <w:szCs w:val="16"/>
              </w:rPr>
              <w:t xml:space="preserve">Trajnostna raba ter varstvo vodnih in morskih virov </w:t>
            </w:r>
            <w:r w:rsidRPr="007C0BC2">
              <w:rPr>
                <w:rFonts w:ascii="Arial" w:eastAsia="Times New Roman" w:hAnsi="Arial" w:cs="Arial"/>
                <w:color w:val="000000"/>
                <w:sz w:val="16"/>
                <w:szCs w:val="16"/>
              </w:rPr>
              <w:t xml:space="preserve">je skladnost z »načelom, da se ne škoduje bistveno« zagotovljena na ravni ukrepa, ki je predmet javnega </w:t>
            </w:r>
            <w:r w:rsidR="00C033F2">
              <w:rPr>
                <w:rFonts w:ascii="Arial" w:eastAsia="Times New Roman" w:hAnsi="Arial" w:cs="Arial"/>
                <w:color w:val="000000"/>
                <w:sz w:val="16"/>
                <w:szCs w:val="16"/>
              </w:rPr>
              <w:t>poziva</w:t>
            </w:r>
            <w:r w:rsidRPr="007C0BC2">
              <w:rPr>
                <w:rFonts w:ascii="Arial" w:eastAsia="Times New Roman" w:hAnsi="Arial" w:cs="Arial"/>
                <w:color w:val="000000"/>
                <w:sz w:val="16"/>
                <w:szCs w:val="16"/>
              </w:rPr>
              <w:t>,</w:t>
            </w:r>
            <w:r>
              <w:rPr>
                <w:rFonts w:ascii="Arial" w:eastAsia="Times New Roman" w:hAnsi="Arial" w:cs="Arial"/>
                <w:color w:val="000000"/>
                <w:sz w:val="16"/>
                <w:szCs w:val="16"/>
              </w:rPr>
              <w:t xml:space="preserve"> in sicer v okviru izpolnjevanja evropske in nacionalne zakonodaje s področja varstva voda, kar vlagatelj zagotovi s pridobitvijo mnenj</w:t>
            </w:r>
            <w:r w:rsidR="001828F0">
              <w:rPr>
                <w:rFonts w:ascii="Arial" w:eastAsia="Times New Roman" w:hAnsi="Arial" w:cs="Arial"/>
                <w:color w:val="000000"/>
                <w:sz w:val="16"/>
                <w:szCs w:val="16"/>
              </w:rPr>
              <w:t xml:space="preserve"> </w:t>
            </w:r>
            <w:r>
              <w:rPr>
                <w:rFonts w:ascii="Arial" w:eastAsia="Times New Roman" w:hAnsi="Arial" w:cs="Arial"/>
                <w:color w:val="000000"/>
                <w:sz w:val="16"/>
                <w:szCs w:val="16"/>
              </w:rPr>
              <w:t xml:space="preserve">pristojnih </w:t>
            </w:r>
            <w:proofErr w:type="spellStart"/>
            <w:r w:rsidR="001828F0">
              <w:rPr>
                <w:rFonts w:ascii="Arial" w:eastAsia="Times New Roman" w:hAnsi="Arial" w:cs="Arial"/>
                <w:color w:val="000000"/>
                <w:sz w:val="16"/>
                <w:szCs w:val="16"/>
              </w:rPr>
              <w:t>mnenjedajalcev</w:t>
            </w:r>
            <w:proofErr w:type="spellEnd"/>
            <w:r w:rsidR="00167E54">
              <w:rPr>
                <w:rFonts w:ascii="Arial" w:eastAsia="Times New Roman" w:hAnsi="Arial" w:cs="Arial"/>
                <w:color w:val="000000"/>
                <w:sz w:val="16"/>
                <w:szCs w:val="16"/>
              </w:rPr>
              <w:t xml:space="preserve"> v skladu z gradbeno zakonodajo ter s predložitvijo ustrezne projektne in druge dokumentacije</w:t>
            </w:r>
            <w:r w:rsidR="00167E54" w:rsidRPr="00167E54">
              <w:rPr>
                <w:rFonts w:ascii="Arial" w:eastAsia="Times New Roman" w:hAnsi="Arial" w:cs="Arial"/>
                <w:color w:val="000000"/>
                <w:sz w:val="16"/>
                <w:szCs w:val="16"/>
              </w:rPr>
              <w:t>.</w:t>
            </w:r>
            <w:r w:rsidR="00167E54">
              <w:rPr>
                <w:rFonts w:ascii="Arial" w:eastAsia="Times New Roman" w:hAnsi="Arial" w:cs="Arial"/>
                <w:color w:val="000000"/>
                <w:sz w:val="16"/>
                <w:szCs w:val="16"/>
              </w:rPr>
              <w:t>.</w:t>
            </w:r>
          </w:p>
          <w:p w14:paraId="45BB0457" w14:textId="61A52386" w:rsidR="00BE6423" w:rsidRPr="00BE6423" w:rsidRDefault="00BE6423" w:rsidP="001D6CEB">
            <w:pPr>
              <w:keepLines w:val="0"/>
              <w:spacing w:after="0" w:line="240" w:lineRule="auto"/>
              <w:jc w:val="both"/>
              <w:rPr>
                <w:rFonts w:ascii="Arial" w:eastAsia="Times New Roman" w:hAnsi="Arial" w:cs="Arial"/>
                <w:color w:val="000000"/>
                <w:sz w:val="16"/>
                <w:szCs w:val="16"/>
                <w:highlight w:val="yellow"/>
              </w:rPr>
            </w:pPr>
          </w:p>
        </w:tc>
      </w:tr>
      <w:tr w:rsidR="00957AFA" w:rsidRPr="00957AFA" w14:paraId="287878ED" w14:textId="77777777" w:rsidTr="00AD316C">
        <w:trPr>
          <w:trHeight w:val="58"/>
          <w:jc w:val="center"/>
        </w:trPr>
        <w:tc>
          <w:tcPr>
            <w:tcW w:w="9816" w:type="dxa"/>
            <w:gridSpan w:val="5"/>
            <w:shd w:val="clear" w:color="000000" w:fill="D9D9D9"/>
            <w:vAlign w:val="center"/>
            <w:hideMark/>
          </w:tcPr>
          <w:p w14:paraId="1BB922CB" w14:textId="77777777" w:rsidR="00957AFA" w:rsidRPr="00957AFA" w:rsidRDefault="00957AFA" w:rsidP="00957AFA">
            <w:pPr>
              <w:keepLines w:val="0"/>
              <w:spacing w:after="0" w:line="240" w:lineRule="auto"/>
              <w:jc w:val="center"/>
              <w:rPr>
                <w:rFonts w:ascii="Arial" w:eastAsia="Times New Roman" w:hAnsi="Arial" w:cs="Arial"/>
                <w:color w:val="000000"/>
                <w:sz w:val="16"/>
                <w:szCs w:val="16"/>
              </w:rPr>
            </w:pPr>
            <w:r w:rsidRPr="00957AFA">
              <w:rPr>
                <w:rFonts w:ascii="Arial" w:eastAsia="Times New Roman" w:hAnsi="Arial" w:cs="Arial"/>
                <w:color w:val="000000"/>
                <w:sz w:val="16"/>
                <w:szCs w:val="16"/>
              </w:rPr>
              <w:t> </w:t>
            </w:r>
          </w:p>
        </w:tc>
      </w:tr>
      <w:tr w:rsidR="00E94207" w:rsidRPr="00957AFA" w14:paraId="1CE9B8B4" w14:textId="77777777" w:rsidTr="00AD316C">
        <w:trPr>
          <w:trHeight w:val="1059"/>
          <w:jc w:val="center"/>
        </w:trPr>
        <w:tc>
          <w:tcPr>
            <w:tcW w:w="2651" w:type="dxa"/>
            <w:vAlign w:val="center"/>
            <w:hideMark/>
          </w:tcPr>
          <w:p w14:paraId="30C3D1E6" w14:textId="77777777" w:rsidR="00E94207" w:rsidRPr="00C87A6A" w:rsidRDefault="00E94207" w:rsidP="00E94207">
            <w:pPr>
              <w:keepLines w:val="0"/>
              <w:spacing w:after="0" w:line="240" w:lineRule="auto"/>
              <w:jc w:val="both"/>
              <w:rPr>
                <w:rFonts w:ascii="Arial" w:eastAsia="Times New Roman" w:hAnsi="Arial" w:cs="Arial"/>
                <w:color w:val="808080" w:themeColor="background1" w:themeShade="80"/>
                <w:sz w:val="16"/>
                <w:szCs w:val="16"/>
              </w:rPr>
            </w:pPr>
            <w:r w:rsidRPr="00C87A6A">
              <w:rPr>
                <w:rFonts w:ascii="Arial" w:eastAsia="Times New Roman" w:hAnsi="Arial" w:cs="Arial"/>
                <w:color w:val="808080" w:themeColor="background1" w:themeShade="80"/>
                <w:sz w:val="16"/>
                <w:szCs w:val="16"/>
              </w:rPr>
              <w:t>FAZA IZVEDBE PROJEKTA</w:t>
            </w:r>
          </w:p>
        </w:tc>
        <w:tc>
          <w:tcPr>
            <w:tcW w:w="6490" w:type="dxa"/>
            <w:gridSpan w:val="3"/>
            <w:hideMark/>
          </w:tcPr>
          <w:p w14:paraId="63582810" w14:textId="084EAFE1" w:rsidR="00E94207" w:rsidRPr="00C87A6A" w:rsidRDefault="00E94207" w:rsidP="00E94207">
            <w:pPr>
              <w:jc w:val="both"/>
              <w:rPr>
                <w:rFonts w:ascii="Arial" w:hAnsi="Arial" w:cs="Arial"/>
                <w:color w:val="808080" w:themeColor="background1" w:themeShade="80"/>
                <w:sz w:val="16"/>
                <w:szCs w:val="16"/>
              </w:rPr>
            </w:pPr>
            <w:r w:rsidRPr="00C87A6A">
              <w:rPr>
                <w:rFonts w:ascii="Arial" w:hAnsi="Arial" w:cs="Arial"/>
                <w:color w:val="808080" w:themeColor="background1" w:themeShade="80"/>
                <w:sz w:val="16"/>
                <w:szCs w:val="16"/>
              </w:rPr>
              <w:t>Ali vaš</w:t>
            </w:r>
            <w:r w:rsidR="003023AE">
              <w:rPr>
                <w:rFonts w:ascii="Arial" w:hAnsi="Arial" w:cs="Arial"/>
                <w:color w:val="808080" w:themeColor="background1" w:themeShade="80"/>
                <w:sz w:val="16"/>
                <w:szCs w:val="16"/>
              </w:rPr>
              <w:t>a</w:t>
            </w:r>
            <w:r w:rsidRPr="00C87A6A">
              <w:rPr>
                <w:rFonts w:ascii="Arial" w:hAnsi="Arial" w:cs="Arial"/>
                <w:color w:val="808080" w:themeColor="background1" w:themeShade="80"/>
                <w:sz w:val="16"/>
                <w:szCs w:val="16"/>
              </w:rPr>
              <w:t xml:space="preserve"> </w:t>
            </w:r>
            <w:r w:rsidR="003023AE">
              <w:rPr>
                <w:rFonts w:ascii="Arial" w:hAnsi="Arial" w:cs="Arial"/>
                <w:color w:val="808080" w:themeColor="background1" w:themeShade="80"/>
                <w:sz w:val="16"/>
                <w:szCs w:val="16"/>
              </w:rPr>
              <w:t>operacija</w:t>
            </w:r>
            <w:r w:rsidRPr="00C87A6A">
              <w:rPr>
                <w:rFonts w:ascii="Arial" w:hAnsi="Arial" w:cs="Arial"/>
                <w:color w:val="808080" w:themeColor="background1" w:themeShade="80"/>
                <w:sz w:val="16"/>
                <w:szCs w:val="16"/>
              </w:rPr>
              <w:t xml:space="preserve"> pomembno prispeva k doseganju dobrega stanja voda, vključno s površinskimi in podzemnimi vodami, ali k preprečevanju poslabšanja stanja voda, ki so že v dobrem stanju, ali pomembno prispeva k doseganju dobrega </w:t>
            </w:r>
            <w:proofErr w:type="spellStart"/>
            <w:r w:rsidRPr="00C87A6A">
              <w:rPr>
                <w:rFonts w:ascii="Arial" w:hAnsi="Arial" w:cs="Arial"/>
                <w:color w:val="808080" w:themeColor="background1" w:themeShade="80"/>
                <w:sz w:val="16"/>
                <w:szCs w:val="16"/>
              </w:rPr>
              <w:t>okoljskega</w:t>
            </w:r>
            <w:proofErr w:type="spellEnd"/>
            <w:r w:rsidRPr="00C87A6A">
              <w:rPr>
                <w:rFonts w:ascii="Arial" w:hAnsi="Arial" w:cs="Arial"/>
                <w:color w:val="808080" w:themeColor="background1" w:themeShade="80"/>
                <w:sz w:val="16"/>
                <w:szCs w:val="16"/>
              </w:rPr>
              <w:t xml:space="preserve"> stanja morskih voda ali preprečevanju poslabšanja morskih voda, če so že v dobrem stanju?</w:t>
            </w:r>
          </w:p>
          <w:p w14:paraId="4805E0E7" w14:textId="77777777" w:rsidR="00E94207" w:rsidRPr="00C87A6A" w:rsidRDefault="00E94207" w:rsidP="00E94207">
            <w:pPr>
              <w:spacing w:after="0"/>
              <w:jc w:val="both"/>
              <w:rPr>
                <w:rFonts w:ascii="Arial" w:hAnsi="Arial" w:cs="Arial"/>
                <w:color w:val="808080" w:themeColor="background1" w:themeShade="80"/>
                <w:sz w:val="16"/>
                <w:szCs w:val="16"/>
              </w:rPr>
            </w:pPr>
            <w:r w:rsidRPr="00C87A6A">
              <w:rPr>
                <w:rFonts w:ascii="Arial" w:hAnsi="Arial" w:cs="Arial"/>
                <w:color w:val="808080" w:themeColor="background1" w:themeShade="80"/>
                <w:sz w:val="16"/>
                <w:szCs w:val="16"/>
              </w:rPr>
              <w:t>Na primer na naslednje načine:</w:t>
            </w:r>
          </w:p>
          <w:p w14:paraId="2491D7C2" w14:textId="77777777" w:rsidR="004C2899" w:rsidRPr="00C87A6A" w:rsidRDefault="0074704D" w:rsidP="004C2899">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 xml:space="preserve">varovanjem okolja pred škodljivimi učniki odvajanja komunalne in industrijske odpadne vode, vključno z onesnaževali, ki vzbujajo vse večjo zaskrbljenost, kot so farmacevtski izdelki in </w:t>
            </w:r>
            <w:proofErr w:type="spellStart"/>
            <w:r w:rsidRPr="00C87A6A">
              <w:rPr>
                <w:rFonts w:ascii="Arial" w:hAnsi="Arial" w:cs="Arial"/>
                <w:color w:val="808080" w:themeColor="background1" w:themeShade="80"/>
                <w:sz w:val="16"/>
                <w:szCs w:val="16"/>
                <w:shd w:val="clear" w:color="auto" w:fill="FFFFFF"/>
              </w:rPr>
              <w:t>mikroplastika</w:t>
            </w:r>
            <w:proofErr w:type="spellEnd"/>
            <w:r w:rsidRPr="00C87A6A">
              <w:rPr>
                <w:rFonts w:ascii="Arial" w:hAnsi="Arial" w:cs="Arial"/>
                <w:color w:val="808080" w:themeColor="background1" w:themeShade="80"/>
                <w:sz w:val="16"/>
                <w:szCs w:val="16"/>
                <w:shd w:val="clear" w:color="auto" w:fill="FFFFFF"/>
              </w:rPr>
              <w:t>, na primer z zagotavljanjem ustreznega zbiranja, čiščenja in odvajanja komunalnih in industrijskih odpadnih voda;</w:t>
            </w:r>
          </w:p>
          <w:p w14:paraId="0A0EFF27" w14:textId="77777777" w:rsidR="0074704D" w:rsidRPr="00C87A6A" w:rsidRDefault="0074704D" w:rsidP="004C2899">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C87A6A">
              <w:rPr>
                <w:rFonts w:ascii="Arial" w:eastAsiaTheme="minorHAnsi" w:hAnsi="Arial" w:cs="Arial"/>
                <w:color w:val="808080" w:themeColor="background1" w:themeShade="80"/>
                <w:sz w:val="16"/>
                <w:szCs w:val="16"/>
                <w:shd w:val="clear" w:color="auto" w:fill="FFFFFF"/>
                <w:lang w:eastAsia="en-US"/>
              </w:rPr>
              <w:t>varovanjem zdravja ljudi pred škodljivim vplivom kakršne koli kontaminacije vode, namenjene za prehrano ljudi, z zagotavljanjem, da ne vsebuje mikroorganizmov, parazitov in snovi, ki predstavljajo morebitno nevarnost za zdravje ljudi, ter z izboljšanjem dostopa ljudi do čiste pitne vode;</w:t>
            </w:r>
          </w:p>
          <w:p w14:paraId="7C5F2E31" w14:textId="77777777" w:rsidR="0074704D" w:rsidRPr="00C87A6A" w:rsidRDefault="0074704D" w:rsidP="0074704D">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izboljšanjem upravljanja z vodo in učinkovitosti, vključno z varovanjem in izboljševanjem stanja vodnih ekosistemov, spodbujanjem trajnostne rabe vode prek dolgoročne zaščite razpoložljivih vodnih virov, med drugim prek uporabe ukrepov, kot je ponovna uporaba vode, z zagotavljanjem postopnega zmanjšanja emisij onesnaževal v površinske in podzemne vode, prispevanjem k blažitvi posledic poplav in suš ali s katero koli drugo dejavnostjo, ki varuje ali izboljšuje kakovostno in količinsko stanje vodnih teles;</w:t>
            </w:r>
          </w:p>
          <w:p w14:paraId="6A7C0263" w14:textId="77777777" w:rsidR="0074704D" w:rsidRPr="00C87A6A" w:rsidRDefault="0074704D" w:rsidP="0074704D">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 xml:space="preserve">zagotavljanjem trajnostne uporabe storitev morskega ekosistema ali prispevanjem k dobremu </w:t>
            </w:r>
            <w:proofErr w:type="spellStart"/>
            <w:r w:rsidRPr="00C87A6A">
              <w:rPr>
                <w:rFonts w:ascii="Arial" w:hAnsi="Arial" w:cs="Arial"/>
                <w:color w:val="808080" w:themeColor="background1" w:themeShade="80"/>
                <w:sz w:val="16"/>
                <w:szCs w:val="16"/>
                <w:shd w:val="clear" w:color="auto" w:fill="FFFFFF"/>
              </w:rPr>
              <w:t>okoljskemu</w:t>
            </w:r>
            <w:proofErr w:type="spellEnd"/>
            <w:r w:rsidRPr="00C87A6A">
              <w:rPr>
                <w:rFonts w:ascii="Arial" w:hAnsi="Arial" w:cs="Arial"/>
                <w:color w:val="808080" w:themeColor="background1" w:themeShade="80"/>
                <w:sz w:val="16"/>
                <w:szCs w:val="16"/>
                <w:shd w:val="clear" w:color="auto" w:fill="FFFFFF"/>
              </w:rPr>
              <w:t xml:space="preserve"> stanju morskih voda, tudi z varovanjem, ohranjanjem ali obnovo morskega okolja ter preprečevanjem ali zmanjševanjem odpadkov v morsko okolje, ali</w:t>
            </w:r>
          </w:p>
          <w:p w14:paraId="32748215" w14:textId="77777777" w:rsidR="0074704D" w:rsidRPr="00C87A6A" w:rsidRDefault="0074704D" w:rsidP="0074704D">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 xml:space="preserve">z omogočanjem katere koli od zgoraj navedenih dejavnostih: </w:t>
            </w:r>
          </w:p>
          <w:p w14:paraId="3AAF2B9B" w14:textId="77777777" w:rsidR="0074704D" w:rsidRPr="00C87A6A" w:rsidRDefault="0074704D" w:rsidP="004C2899">
            <w:pPr>
              <w:pStyle w:val="Odstavekseznama"/>
              <w:keepLines w:val="0"/>
              <w:numPr>
                <w:ilvl w:val="0"/>
                <w:numId w:val="37"/>
              </w:numPr>
              <w:spacing w:after="0" w:line="240" w:lineRule="auto"/>
              <w:ind w:left="997" w:hanging="283"/>
              <w:rPr>
                <w:rFonts w:ascii="Arial" w:eastAsia="Times New Roman" w:hAnsi="Arial" w:cs="Arial"/>
                <w:vanish/>
                <w:color w:val="808080" w:themeColor="background1" w:themeShade="80"/>
                <w:sz w:val="16"/>
                <w:szCs w:val="16"/>
              </w:rPr>
            </w:pPr>
            <w:r w:rsidRPr="00C87A6A">
              <w:rPr>
                <w:rFonts w:ascii="Arial" w:hAnsi="Arial" w:cs="Arial"/>
                <w:color w:val="808080" w:themeColor="background1" w:themeShade="80"/>
                <w:sz w:val="16"/>
                <w:szCs w:val="16"/>
                <w:shd w:val="clear" w:color="auto" w:fill="FFFFFF"/>
              </w:rPr>
              <w:t xml:space="preserve">ne povzroča odvisnosti od sredstev, ki ogrožajo dolgoročne </w:t>
            </w:r>
            <w:proofErr w:type="spellStart"/>
            <w:r w:rsidRPr="00C87A6A">
              <w:rPr>
                <w:rFonts w:ascii="Arial" w:hAnsi="Arial" w:cs="Arial"/>
                <w:color w:val="808080" w:themeColor="background1" w:themeShade="80"/>
                <w:sz w:val="16"/>
                <w:szCs w:val="16"/>
                <w:shd w:val="clear" w:color="auto" w:fill="FFFFFF"/>
              </w:rPr>
              <w:t>okoljske</w:t>
            </w:r>
            <w:proofErr w:type="spellEnd"/>
            <w:r w:rsidRPr="00C87A6A">
              <w:rPr>
                <w:rFonts w:ascii="Arial" w:hAnsi="Arial" w:cs="Arial"/>
                <w:color w:val="808080" w:themeColor="background1" w:themeShade="80"/>
                <w:sz w:val="16"/>
                <w:szCs w:val="16"/>
                <w:shd w:val="clear" w:color="auto" w:fill="FFFFFF"/>
              </w:rPr>
              <w:t xml:space="preserve"> cilje, ob upoštevanju ekonomske življenjske dobe teh sredstev, in</w:t>
            </w:r>
          </w:p>
          <w:p w14:paraId="6D28BA30" w14:textId="77777777" w:rsidR="0074704D" w:rsidRPr="00C87A6A" w:rsidRDefault="00BE6423" w:rsidP="004C2899">
            <w:pPr>
              <w:pStyle w:val="Odstavekseznama"/>
              <w:keepLines w:val="0"/>
              <w:numPr>
                <w:ilvl w:val="0"/>
                <w:numId w:val="37"/>
              </w:numPr>
              <w:spacing w:after="0" w:line="240" w:lineRule="auto"/>
              <w:ind w:left="997" w:hanging="283"/>
              <w:rPr>
                <w:rFonts w:ascii="Arial" w:eastAsia="Times New Roman" w:hAnsi="Arial" w:cs="Arial"/>
                <w:vanish/>
                <w:color w:val="808080" w:themeColor="background1" w:themeShade="80"/>
                <w:sz w:val="16"/>
                <w:szCs w:val="16"/>
              </w:rPr>
            </w:pPr>
            <w:r w:rsidRPr="00C87A6A">
              <w:rPr>
                <w:rFonts w:ascii="Arial" w:hAnsi="Arial" w:cs="Arial"/>
                <w:color w:val="808080" w:themeColor="background1" w:themeShade="80"/>
                <w:sz w:val="16"/>
                <w:szCs w:val="16"/>
                <w:shd w:val="clear" w:color="auto" w:fill="FFFFFF"/>
              </w:rPr>
              <w:t xml:space="preserve"> </w:t>
            </w:r>
            <w:r w:rsidR="0074704D" w:rsidRPr="00C87A6A">
              <w:rPr>
                <w:rFonts w:ascii="Arial" w:hAnsi="Arial" w:cs="Arial"/>
                <w:color w:val="808080" w:themeColor="background1" w:themeShade="80"/>
                <w:sz w:val="16"/>
                <w:szCs w:val="16"/>
                <w:shd w:val="clear" w:color="auto" w:fill="FFFFFF"/>
              </w:rPr>
              <w:t>ima pomemben pozitiven vpliv na okolje na podlagi vidikov življenjskega cikla.</w:t>
            </w:r>
          </w:p>
          <w:p w14:paraId="4E7BBE52" w14:textId="77777777" w:rsidR="004C2899" w:rsidRPr="00C87A6A" w:rsidRDefault="004C2899" w:rsidP="004C2899">
            <w:pPr>
              <w:pStyle w:val="Odstavekseznama"/>
              <w:keepLines w:val="0"/>
              <w:spacing w:after="0" w:line="240" w:lineRule="auto"/>
              <w:ind w:left="997"/>
              <w:rPr>
                <w:rFonts w:ascii="Arial" w:eastAsia="Times New Roman" w:hAnsi="Arial" w:cs="Arial"/>
                <w:vanish/>
                <w:color w:val="808080" w:themeColor="background1" w:themeShade="80"/>
                <w:sz w:val="16"/>
                <w:szCs w:val="16"/>
              </w:rPr>
            </w:pPr>
          </w:p>
          <w:p w14:paraId="7C41256E" w14:textId="77777777" w:rsidR="00BE6423" w:rsidRPr="00C87A6A" w:rsidRDefault="00BE6423" w:rsidP="00E94207">
            <w:pPr>
              <w:keepLines w:val="0"/>
              <w:spacing w:after="0" w:line="240" w:lineRule="auto"/>
              <w:rPr>
                <w:rFonts w:ascii="Arial" w:hAnsi="Arial" w:cs="Arial"/>
                <w:color w:val="808080" w:themeColor="background1" w:themeShade="80"/>
                <w:sz w:val="16"/>
                <w:szCs w:val="16"/>
              </w:rPr>
            </w:pPr>
          </w:p>
          <w:p w14:paraId="6A45DE66" w14:textId="0AA396F1" w:rsidR="00E94207" w:rsidRPr="00C87A6A" w:rsidRDefault="00E94207" w:rsidP="00167E54">
            <w:pPr>
              <w:keepLines w:val="0"/>
              <w:spacing w:after="0" w:line="240" w:lineRule="auto"/>
              <w:rPr>
                <w:rFonts w:ascii="Arial" w:eastAsia="Times New Roman" w:hAnsi="Arial" w:cs="Arial"/>
                <w:color w:val="808080" w:themeColor="background1" w:themeShade="80"/>
                <w:sz w:val="16"/>
                <w:szCs w:val="16"/>
              </w:rPr>
            </w:pPr>
            <w:r w:rsidRPr="00C87A6A">
              <w:rPr>
                <w:rFonts w:ascii="Arial" w:hAnsi="Arial" w:cs="Arial"/>
                <w:color w:val="808080" w:themeColor="background1" w:themeShade="80"/>
                <w:sz w:val="16"/>
                <w:szCs w:val="16"/>
              </w:rPr>
              <w:t>Če je odgovor pritrdilen</w:t>
            </w:r>
            <w:r w:rsidR="00BE6423" w:rsidRPr="00C87A6A">
              <w:rPr>
                <w:rFonts w:ascii="Arial" w:hAnsi="Arial" w:cs="Arial"/>
                <w:color w:val="808080" w:themeColor="background1" w:themeShade="80"/>
                <w:sz w:val="16"/>
                <w:szCs w:val="16"/>
              </w:rPr>
              <w:t>, pojasnite in navedite dokazila</w:t>
            </w:r>
            <w:r w:rsidR="00167E54">
              <w:rPr>
                <w:rFonts w:ascii="Arial" w:hAnsi="Arial" w:cs="Arial"/>
                <w:color w:val="808080" w:themeColor="background1" w:themeShade="80"/>
                <w:sz w:val="16"/>
                <w:szCs w:val="16"/>
              </w:rPr>
              <w:t>, ki so lahko predmet preverjanja pred potrditvijo vloge za izplačilo sredstev.</w:t>
            </w:r>
          </w:p>
        </w:tc>
        <w:tc>
          <w:tcPr>
            <w:tcW w:w="674" w:type="dxa"/>
            <w:vAlign w:val="center"/>
            <w:hideMark/>
          </w:tcPr>
          <w:p w14:paraId="1571EF8F" w14:textId="77777777" w:rsidR="00E94207" w:rsidRPr="00C87A6A" w:rsidRDefault="00E94207" w:rsidP="00E94207">
            <w:pPr>
              <w:keepLines w:val="0"/>
              <w:spacing w:after="0" w:line="240" w:lineRule="auto"/>
              <w:rPr>
                <w:rFonts w:ascii="Arial" w:eastAsia="Times New Roman" w:hAnsi="Arial" w:cs="Arial"/>
                <w:color w:val="808080" w:themeColor="background1" w:themeShade="80"/>
                <w:sz w:val="16"/>
                <w:szCs w:val="16"/>
              </w:rPr>
            </w:pPr>
            <w:r w:rsidRPr="00C87A6A">
              <w:rPr>
                <w:rFonts w:ascii="Arial" w:eastAsia="Times New Roman" w:hAnsi="Arial" w:cs="Arial"/>
                <w:color w:val="808080" w:themeColor="background1" w:themeShade="80"/>
                <w:sz w:val="16"/>
                <w:szCs w:val="16"/>
              </w:rPr>
              <w:t>DA</w:t>
            </w:r>
          </w:p>
          <w:p w14:paraId="4F000821" w14:textId="77777777" w:rsidR="00E94207" w:rsidRPr="00C87A6A" w:rsidRDefault="00E94207" w:rsidP="00E94207">
            <w:pPr>
              <w:keepLines w:val="0"/>
              <w:spacing w:after="0" w:line="240" w:lineRule="auto"/>
              <w:rPr>
                <w:rFonts w:ascii="Arial" w:eastAsia="Times New Roman" w:hAnsi="Arial" w:cs="Arial"/>
                <w:color w:val="808080" w:themeColor="background1" w:themeShade="80"/>
                <w:sz w:val="16"/>
                <w:szCs w:val="16"/>
              </w:rPr>
            </w:pPr>
          </w:p>
          <w:p w14:paraId="4F44C942" w14:textId="77777777" w:rsidR="00E94207" w:rsidRPr="00C87A6A" w:rsidRDefault="00E94207" w:rsidP="00E94207">
            <w:pPr>
              <w:keepLines w:val="0"/>
              <w:spacing w:after="0" w:line="240" w:lineRule="auto"/>
              <w:rPr>
                <w:rFonts w:ascii="Arial" w:eastAsia="Times New Roman" w:hAnsi="Arial" w:cs="Arial"/>
                <w:color w:val="808080" w:themeColor="background1" w:themeShade="80"/>
                <w:sz w:val="16"/>
                <w:szCs w:val="16"/>
              </w:rPr>
            </w:pPr>
            <w:r w:rsidRPr="00C87A6A">
              <w:rPr>
                <w:rFonts w:ascii="Arial" w:eastAsia="Times New Roman" w:hAnsi="Arial" w:cs="Arial"/>
                <w:color w:val="808080" w:themeColor="background1" w:themeShade="80"/>
                <w:sz w:val="16"/>
                <w:szCs w:val="16"/>
              </w:rPr>
              <w:t>NE</w:t>
            </w:r>
          </w:p>
        </w:tc>
      </w:tr>
      <w:tr w:rsidR="00E94207" w:rsidRPr="00957AFA" w14:paraId="27F6064F" w14:textId="77777777" w:rsidTr="00AD316C">
        <w:trPr>
          <w:trHeight w:val="238"/>
          <w:jc w:val="center"/>
        </w:trPr>
        <w:tc>
          <w:tcPr>
            <w:tcW w:w="2651" w:type="dxa"/>
            <w:vAlign w:val="center"/>
            <w:hideMark/>
          </w:tcPr>
          <w:p w14:paraId="4D5F8F0E" w14:textId="77777777" w:rsidR="00E94207" w:rsidRPr="00C87A6A" w:rsidRDefault="00942C09" w:rsidP="00E94207">
            <w:pPr>
              <w:keepLines w:val="0"/>
              <w:spacing w:after="0" w:line="240" w:lineRule="auto"/>
              <w:jc w:val="both"/>
              <w:rPr>
                <w:rFonts w:ascii="Arial" w:eastAsia="Times New Roman" w:hAnsi="Arial" w:cs="Arial"/>
                <w:color w:val="808080" w:themeColor="background1" w:themeShade="80"/>
                <w:sz w:val="16"/>
                <w:szCs w:val="16"/>
              </w:rPr>
            </w:pPr>
            <w:r w:rsidRPr="00C87A6A">
              <w:rPr>
                <w:rFonts w:ascii="Arial" w:eastAsia="Times New Roman" w:hAnsi="Arial" w:cs="Arial"/>
                <w:color w:val="808080" w:themeColor="background1" w:themeShade="80"/>
                <w:sz w:val="16"/>
                <w:szCs w:val="16"/>
              </w:rPr>
              <w:t>POJASNILA/DOKAZILA</w:t>
            </w:r>
          </w:p>
        </w:tc>
        <w:tc>
          <w:tcPr>
            <w:tcW w:w="7164" w:type="dxa"/>
            <w:gridSpan w:val="4"/>
            <w:vAlign w:val="center"/>
            <w:hideMark/>
          </w:tcPr>
          <w:p w14:paraId="08776B8D" w14:textId="77777777" w:rsidR="00E94207" w:rsidRDefault="00E94207" w:rsidP="00EE60C7">
            <w:pPr>
              <w:keepLines w:val="0"/>
              <w:spacing w:after="0" w:line="240" w:lineRule="auto"/>
              <w:rPr>
                <w:rFonts w:ascii="Arial" w:eastAsia="Times New Roman" w:hAnsi="Arial" w:cs="Arial"/>
                <w:color w:val="808080" w:themeColor="background1" w:themeShade="80"/>
                <w:sz w:val="16"/>
                <w:szCs w:val="16"/>
              </w:rPr>
            </w:pPr>
          </w:p>
          <w:p w14:paraId="51436A18" w14:textId="77777777" w:rsidR="00167E54" w:rsidRDefault="00167E54" w:rsidP="00EE60C7">
            <w:pPr>
              <w:keepLines w:val="0"/>
              <w:spacing w:after="0" w:line="240" w:lineRule="auto"/>
              <w:rPr>
                <w:rFonts w:ascii="Arial" w:eastAsia="Times New Roman" w:hAnsi="Arial" w:cs="Arial"/>
                <w:color w:val="808080" w:themeColor="background1" w:themeShade="80"/>
                <w:sz w:val="16"/>
                <w:szCs w:val="16"/>
              </w:rPr>
            </w:pPr>
          </w:p>
          <w:p w14:paraId="65FFF8BB" w14:textId="21D3B13E" w:rsidR="00167E54" w:rsidRPr="00C87A6A" w:rsidRDefault="00167E54" w:rsidP="00EE60C7">
            <w:pPr>
              <w:keepLines w:val="0"/>
              <w:spacing w:after="0" w:line="240" w:lineRule="auto"/>
              <w:rPr>
                <w:rFonts w:ascii="Arial" w:eastAsia="Times New Roman" w:hAnsi="Arial" w:cs="Arial"/>
                <w:color w:val="808080" w:themeColor="background1" w:themeShade="80"/>
                <w:sz w:val="16"/>
                <w:szCs w:val="16"/>
              </w:rPr>
            </w:pPr>
          </w:p>
        </w:tc>
      </w:tr>
    </w:tbl>
    <w:p w14:paraId="245CDF84" w14:textId="77777777" w:rsidR="001D6CEB" w:rsidRDefault="001D6CEB" w:rsidP="001D6CEB">
      <w:pPr>
        <w:keepLines w:val="0"/>
        <w:spacing w:after="0" w:line="240" w:lineRule="auto"/>
        <w:rPr>
          <w:rFonts w:ascii="Arial" w:hAnsi="Arial" w:cs="Arial"/>
          <w:color w:val="000000"/>
          <w:sz w:val="20"/>
          <w:szCs w:val="20"/>
        </w:rPr>
      </w:pPr>
    </w:p>
    <w:p w14:paraId="19F78420" w14:textId="77777777" w:rsidR="002239F1" w:rsidRDefault="002239F1" w:rsidP="001D6CEB">
      <w:pPr>
        <w:keepLines w:val="0"/>
        <w:spacing w:after="0" w:line="240" w:lineRule="auto"/>
        <w:rPr>
          <w:rFonts w:ascii="Arial" w:hAnsi="Arial" w:cs="Arial"/>
          <w:color w:val="000000"/>
          <w:sz w:val="20"/>
          <w:szCs w:val="20"/>
        </w:rPr>
      </w:pPr>
    </w:p>
    <w:p w14:paraId="6008BB42" w14:textId="77777777" w:rsidR="00CE3D5F" w:rsidRDefault="00CE3D5F">
      <w:pPr>
        <w:keepLines w:val="0"/>
        <w:spacing w:after="0" w:line="240" w:lineRule="auto"/>
        <w:rPr>
          <w:rFonts w:ascii="Arial" w:hAnsi="Arial" w:cs="Arial"/>
          <w:b/>
          <w:color w:val="000000"/>
          <w:sz w:val="20"/>
          <w:szCs w:val="20"/>
        </w:rPr>
      </w:pPr>
      <w:r>
        <w:rPr>
          <w:rFonts w:ascii="Arial" w:hAnsi="Arial" w:cs="Arial"/>
          <w:b/>
          <w:color w:val="000000"/>
          <w:sz w:val="20"/>
          <w:szCs w:val="20"/>
        </w:rPr>
        <w:br w:type="page"/>
      </w:r>
    </w:p>
    <w:p w14:paraId="78E8D495" w14:textId="25F91789" w:rsidR="001D6CEB" w:rsidRPr="00167E54" w:rsidRDefault="00957AFA" w:rsidP="00EE60C7">
      <w:pPr>
        <w:pStyle w:val="Odstavekseznama"/>
        <w:keepLines w:val="0"/>
        <w:numPr>
          <w:ilvl w:val="0"/>
          <w:numId w:val="30"/>
        </w:numPr>
        <w:spacing w:after="0" w:line="240" w:lineRule="auto"/>
        <w:rPr>
          <w:rFonts w:ascii="Arial" w:hAnsi="Arial" w:cs="Arial"/>
          <w:b/>
          <w:color w:val="000000"/>
          <w:sz w:val="20"/>
          <w:szCs w:val="20"/>
        </w:rPr>
      </w:pPr>
      <w:r w:rsidRPr="00167E54">
        <w:rPr>
          <w:rFonts w:ascii="Arial" w:hAnsi="Arial" w:cs="Arial"/>
          <w:b/>
          <w:color w:val="000000"/>
          <w:sz w:val="20"/>
          <w:szCs w:val="20"/>
        </w:rPr>
        <w:lastRenderedPageBreak/>
        <w:t>Krožno gospodarstvo, vključno s preprečevanjem odpadkov in recikliranjem</w:t>
      </w:r>
    </w:p>
    <w:p w14:paraId="1730503E" w14:textId="77777777" w:rsidR="005339CA" w:rsidRDefault="005339CA" w:rsidP="005339CA">
      <w:pPr>
        <w:pStyle w:val="Odstavekseznama"/>
        <w:keepLines w:val="0"/>
        <w:spacing w:after="0" w:line="240" w:lineRule="auto"/>
        <w:rPr>
          <w:rFonts w:ascii="Arial" w:hAnsi="Arial" w:cs="Arial"/>
          <w:color w:val="000000"/>
          <w:sz w:val="20"/>
          <w:szCs w:val="20"/>
        </w:rPr>
      </w:pPr>
    </w:p>
    <w:p w14:paraId="33831498" w14:textId="77777777" w:rsidR="001D6CEB" w:rsidRPr="00EE60C7" w:rsidRDefault="001D6CEB" w:rsidP="00EE60C7">
      <w:pPr>
        <w:pStyle w:val="Odstavekseznama"/>
        <w:keepLines w:val="0"/>
        <w:spacing w:after="0" w:line="240" w:lineRule="auto"/>
        <w:rPr>
          <w:rFonts w:ascii="Arial" w:hAnsi="Arial" w:cs="Arial"/>
          <w:color w:val="000000"/>
          <w:sz w:val="20"/>
          <w:szCs w:val="20"/>
        </w:rPr>
      </w:pPr>
    </w:p>
    <w:tbl>
      <w:tblPr>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2301"/>
        <w:gridCol w:w="379"/>
        <w:gridCol w:w="345"/>
        <w:gridCol w:w="5392"/>
        <w:gridCol w:w="625"/>
      </w:tblGrid>
      <w:tr w:rsidR="00550A47" w:rsidRPr="00957AFA" w14:paraId="703EC52B" w14:textId="77777777" w:rsidTr="00CE3D5F">
        <w:trPr>
          <w:trHeight w:val="136"/>
          <w:jc w:val="center"/>
        </w:trPr>
        <w:tc>
          <w:tcPr>
            <w:tcW w:w="1276" w:type="pct"/>
            <w:shd w:val="clear" w:color="000000" w:fill="D9D9D9"/>
            <w:vAlign w:val="center"/>
            <w:hideMark/>
          </w:tcPr>
          <w:p w14:paraId="46B9DC4B" w14:textId="77777777" w:rsidR="00957AFA" w:rsidRPr="00957AFA" w:rsidRDefault="00957AFA" w:rsidP="00957AFA">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OKOLJSKI CILJI</w:t>
            </w:r>
          </w:p>
        </w:tc>
        <w:tc>
          <w:tcPr>
            <w:tcW w:w="390" w:type="pct"/>
            <w:gridSpan w:val="2"/>
            <w:shd w:val="clear" w:color="000000" w:fill="D9D9D9"/>
            <w:vAlign w:val="center"/>
            <w:hideMark/>
          </w:tcPr>
          <w:p w14:paraId="6344F140" w14:textId="77777777" w:rsidR="00957AFA" w:rsidRPr="00957AFA" w:rsidRDefault="00957AFA" w:rsidP="00957AFA">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VPLIV</w:t>
            </w:r>
          </w:p>
        </w:tc>
        <w:tc>
          <w:tcPr>
            <w:tcW w:w="3333" w:type="pct"/>
            <w:gridSpan w:val="2"/>
            <w:shd w:val="clear" w:color="000000" w:fill="D9D9D9"/>
            <w:vAlign w:val="center"/>
            <w:hideMark/>
          </w:tcPr>
          <w:p w14:paraId="66E81371" w14:textId="77777777" w:rsidR="00957AFA" w:rsidRPr="00957AFA" w:rsidRDefault="00957AFA" w:rsidP="00957AFA">
            <w:pPr>
              <w:keepLines w:val="0"/>
              <w:spacing w:after="0" w:line="240" w:lineRule="auto"/>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OCENA PRI VLOGI</w:t>
            </w:r>
          </w:p>
        </w:tc>
      </w:tr>
      <w:tr w:rsidR="00550A47" w:rsidRPr="00957AFA" w14:paraId="199314EC" w14:textId="77777777" w:rsidTr="00CE3D5F">
        <w:trPr>
          <w:trHeight w:val="136"/>
          <w:jc w:val="center"/>
        </w:trPr>
        <w:tc>
          <w:tcPr>
            <w:tcW w:w="1276" w:type="pct"/>
            <w:shd w:val="clear" w:color="000000" w:fill="D9D9D9"/>
            <w:vAlign w:val="center"/>
            <w:hideMark/>
          </w:tcPr>
          <w:p w14:paraId="331EEAC6" w14:textId="77777777" w:rsidR="00957AFA" w:rsidRPr="00957AFA" w:rsidRDefault="00957AFA" w:rsidP="00957AFA">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 xml:space="preserve">Vpliv na </w:t>
            </w:r>
            <w:proofErr w:type="spellStart"/>
            <w:r w:rsidRPr="00957AFA">
              <w:rPr>
                <w:rFonts w:ascii="Arial" w:eastAsia="Times New Roman" w:hAnsi="Arial" w:cs="Arial"/>
                <w:b/>
                <w:bCs/>
                <w:i/>
                <w:iCs/>
                <w:color w:val="000000"/>
                <w:sz w:val="16"/>
                <w:szCs w:val="16"/>
              </w:rPr>
              <w:t>okoljski</w:t>
            </w:r>
            <w:proofErr w:type="spellEnd"/>
            <w:r w:rsidRPr="00957AFA">
              <w:rPr>
                <w:rFonts w:ascii="Arial" w:eastAsia="Times New Roman" w:hAnsi="Arial" w:cs="Arial"/>
                <w:b/>
                <w:bCs/>
                <w:i/>
                <w:iCs/>
                <w:color w:val="000000"/>
                <w:sz w:val="16"/>
                <w:szCs w:val="16"/>
              </w:rPr>
              <w:t xml:space="preserve"> cilji</w:t>
            </w:r>
          </w:p>
        </w:tc>
        <w:tc>
          <w:tcPr>
            <w:tcW w:w="213" w:type="pct"/>
            <w:shd w:val="clear" w:color="000000" w:fill="D9D9D9"/>
            <w:vAlign w:val="center"/>
            <w:hideMark/>
          </w:tcPr>
          <w:p w14:paraId="442173FD" w14:textId="77777777" w:rsidR="00957AFA" w:rsidRPr="00957AFA" w:rsidRDefault="00957AFA" w:rsidP="00957AFA">
            <w:pPr>
              <w:keepLines w:val="0"/>
              <w:spacing w:after="0" w:line="240" w:lineRule="auto"/>
              <w:jc w:val="both"/>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Da</w:t>
            </w:r>
          </w:p>
        </w:tc>
        <w:tc>
          <w:tcPr>
            <w:tcW w:w="177" w:type="pct"/>
            <w:shd w:val="clear" w:color="000000" w:fill="D9D9D9"/>
            <w:vAlign w:val="center"/>
            <w:hideMark/>
          </w:tcPr>
          <w:p w14:paraId="526B8461" w14:textId="77777777" w:rsidR="00957AFA" w:rsidRPr="00957AFA" w:rsidRDefault="00957AFA" w:rsidP="00957AFA">
            <w:pPr>
              <w:keepLines w:val="0"/>
              <w:spacing w:after="0" w:line="240" w:lineRule="auto"/>
              <w:jc w:val="both"/>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Ne</w:t>
            </w:r>
          </w:p>
        </w:tc>
        <w:tc>
          <w:tcPr>
            <w:tcW w:w="3333" w:type="pct"/>
            <w:gridSpan w:val="2"/>
            <w:shd w:val="clear" w:color="000000" w:fill="D9D9D9"/>
            <w:vAlign w:val="center"/>
            <w:hideMark/>
          </w:tcPr>
          <w:p w14:paraId="01C2646B" w14:textId="77777777" w:rsidR="00957AFA" w:rsidRPr="00957AFA" w:rsidRDefault="00957AFA" w:rsidP="00957AFA">
            <w:pPr>
              <w:keepLines w:val="0"/>
              <w:spacing w:after="0" w:line="240" w:lineRule="auto"/>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Utemeljitev za odgovor ,,Ne ".</w:t>
            </w:r>
          </w:p>
        </w:tc>
      </w:tr>
      <w:tr w:rsidR="00550A47" w:rsidRPr="00957AFA" w14:paraId="74E392F0" w14:textId="77777777" w:rsidTr="00CE3D5F">
        <w:trPr>
          <w:trHeight w:val="396"/>
          <w:jc w:val="center"/>
        </w:trPr>
        <w:tc>
          <w:tcPr>
            <w:tcW w:w="1276" w:type="pct"/>
            <w:shd w:val="clear" w:color="auto" w:fill="FF0000"/>
            <w:vAlign w:val="center"/>
            <w:hideMark/>
          </w:tcPr>
          <w:p w14:paraId="3A96501E" w14:textId="50FCBC92" w:rsidR="00957AFA" w:rsidRPr="00957AFA" w:rsidRDefault="00957AFA" w:rsidP="00957AFA">
            <w:pPr>
              <w:keepLines w:val="0"/>
              <w:spacing w:after="0" w:line="240" w:lineRule="auto"/>
              <w:jc w:val="both"/>
              <w:rPr>
                <w:rFonts w:ascii="Arial" w:eastAsia="Times New Roman" w:hAnsi="Arial" w:cs="Arial"/>
                <w:b/>
                <w:bCs/>
                <w:color w:val="000000"/>
                <w:sz w:val="16"/>
                <w:szCs w:val="16"/>
              </w:rPr>
            </w:pPr>
            <w:r w:rsidRPr="00957AFA">
              <w:rPr>
                <w:rFonts w:ascii="Arial" w:eastAsia="Times New Roman" w:hAnsi="Arial" w:cs="Arial"/>
                <w:b/>
                <w:bCs/>
                <w:iCs/>
                <w:color w:val="000000"/>
                <w:sz w:val="16"/>
                <w:szCs w:val="16"/>
              </w:rPr>
              <w:t>Krožno gospodarstvo, vključno s preprečevanjem odpadkov in recikliranjem</w:t>
            </w:r>
          </w:p>
        </w:tc>
        <w:tc>
          <w:tcPr>
            <w:tcW w:w="213" w:type="pct"/>
            <w:shd w:val="clear" w:color="auto" w:fill="FF0000"/>
            <w:vAlign w:val="center"/>
            <w:hideMark/>
          </w:tcPr>
          <w:p w14:paraId="338C6A16" w14:textId="77777777" w:rsidR="00957AFA" w:rsidRPr="00957AFA" w:rsidRDefault="00957AFA" w:rsidP="00957AFA">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X</w:t>
            </w:r>
          </w:p>
        </w:tc>
        <w:tc>
          <w:tcPr>
            <w:tcW w:w="177" w:type="pct"/>
            <w:vAlign w:val="center"/>
            <w:hideMark/>
          </w:tcPr>
          <w:p w14:paraId="2CCEAA01" w14:textId="77777777" w:rsidR="00957AFA" w:rsidRPr="00957AFA" w:rsidRDefault="00957AFA" w:rsidP="00957AFA">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 </w:t>
            </w:r>
          </w:p>
        </w:tc>
        <w:tc>
          <w:tcPr>
            <w:tcW w:w="3333" w:type="pct"/>
            <w:gridSpan w:val="2"/>
            <w:vAlign w:val="center"/>
            <w:hideMark/>
          </w:tcPr>
          <w:p w14:paraId="0F5CC44E" w14:textId="77777777" w:rsidR="00957AFA" w:rsidRPr="00957AFA" w:rsidRDefault="00957AFA" w:rsidP="00957AFA">
            <w:pPr>
              <w:keepLines w:val="0"/>
              <w:spacing w:after="0" w:line="240" w:lineRule="auto"/>
              <w:jc w:val="center"/>
              <w:rPr>
                <w:rFonts w:ascii="Arial" w:eastAsia="Times New Roman" w:hAnsi="Arial" w:cs="Arial"/>
                <w:color w:val="808080"/>
                <w:sz w:val="16"/>
                <w:szCs w:val="16"/>
              </w:rPr>
            </w:pPr>
            <w:r w:rsidRPr="00957AFA">
              <w:rPr>
                <w:rFonts w:ascii="Arial" w:eastAsia="Times New Roman" w:hAnsi="Arial" w:cs="Arial"/>
                <w:color w:val="808080"/>
                <w:sz w:val="16"/>
                <w:szCs w:val="16"/>
              </w:rPr>
              <w:t> </w:t>
            </w:r>
          </w:p>
        </w:tc>
      </w:tr>
      <w:tr w:rsidR="00550A47" w:rsidRPr="00957AFA" w14:paraId="584193ED" w14:textId="77777777" w:rsidTr="00CE3D5F">
        <w:trPr>
          <w:trHeight w:val="1370"/>
          <w:jc w:val="center"/>
        </w:trPr>
        <w:tc>
          <w:tcPr>
            <w:tcW w:w="1276" w:type="pct"/>
            <w:vAlign w:val="center"/>
            <w:hideMark/>
          </w:tcPr>
          <w:p w14:paraId="598900A4" w14:textId="77777777" w:rsidR="00957AFA" w:rsidRPr="00957AFA" w:rsidRDefault="00957AFA" w:rsidP="00957AFA">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 xml:space="preserve">Ali se pričakuje, da bo ukrep: </w:t>
            </w:r>
            <w:r w:rsidRPr="00957AFA">
              <w:rPr>
                <w:rFonts w:ascii="Arial" w:eastAsia="Times New Roman" w:hAnsi="Arial" w:cs="Arial"/>
                <w:color w:val="000000"/>
                <w:sz w:val="16"/>
                <w:szCs w:val="16"/>
              </w:rPr>
              <w:br/>
              <w:t>(i) povzročil znatno povečanje nastajanja, sežiganja ali odlaganja odpadkov, razen sežiganja nevarnih odpadkov,</w:t>
            </w:r>
            <w:r w:rsidRPr="00957AFA">
              <w:rPr>
                <w:rFonts w:ascii="Arial" w:eastAsia="Times New Roman" w:hAnsi="Arial" w:cs="Arial"/>
                <w:color w:val="000000"/>
                <w:sz w:val="16"/>
                <w:szCs w:val="16"/>
              </w:rPr>
              <w:br/>
              <w:t xml:space="preserve">ki jih ni mogoče reciklirati, ali </w:t>
            </w:r>
            <w:r w:rsidRPr="00957AFA">
              <w:rPr>
                <w:rFonts w:ascii="Arial" w:eastAsia="Times New Roman" w:hAnsi="Arial" w:cs="Arial"/>
                <w:color w:val="000000"/>
                <w:sz w:val="16"/>
                <w:szCs w:val="16"/>
              </w:rPr>
              <w:br/>
              <w:t>(ii) povzročil bistvene neučinkovitosti pri neposredni ali posredni rabi naravnih virov v kateri koli fazi njihovega življenjskega cikla, ki jih ne zmanjšujejo ustrezni ukrepi, ali</w:t>
            </w:r>
            <w:r w:rsidRPr="00957AFA">
              <w:rPr>
                <w:rFonts w:ascii="Arial" w:eastAsia="Times New Roman" w:hAnsi="Arial" w:cs="Arial"/>
                <w:color w:val="000000"/>
                <w:sz w:val="16"/>
                <w:szCs w:val="16"/>
              </w:rPr>
              <w:br/>
              <w:t xml:space="preserve"> (iii) bistveno in dolgoročno škodoval okolju z vidika krožnega gospodarstva?</w:t>
            </w:r>
          </w:p>
        </w:tc>
        <w:tc>
          <w:tcPr>
            <w:tcW w:w="213" w:type="pct"/>
            <w:vAlign w:val="center"/>
            <w:hideMark/>
          </w:tcPr>
          <w:p w14:paraId="77EA6C5D" w14:textId="77777777" w:rsidR="00957AFA" w:rsidRPr="00957AFA" w:rsidRDefault="00957AFA" w:rsidP="00957AFA">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 </w:t>
            </w:r>
          </w:p>
        </w:tc>
        <w:tc>
          <w:tcPr>
            <w:tcW w:w="177" w:type="pct"/>
            <w:vAlign w:val="center"/>
            <w:hideMark/>
          </w:tcPr>
          <w:p w14:paraId="774C355A" w14:textId="77777777" w:rsidR="00957AFA" w:rsidRPr="00957AFA" w:rsidRDefault="00957AFA" w:rsidP="00957AFA">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X</w:t>
            </w:r>
          </w:p>
        </w:tc>
        <w:tc>
          <w:tcPr>
            <w:tcW w:w="3333" w:type="pct"/>
            <w:gridSpan w:val="2"/>
            <w:vAlign w:val="center"/>
          </w:tcPr>
          <w:p w14:paraId="41A7AA6B" w14:textId="03BA97DA" w:rsidR="00957AFA" w:rsidRPr="00AD316C" w:rsidRDefault="00550A47" w:rsidP="00AD316C">
            <w:pPr>
              <w:jc w:val="both"/>
              <w:rPr>
                <w:shd w:val="clear" w:color="auto" w:fill="FFFFFF"/>
              </w:rPr>
            </w:pPr>
            <w:r w:rsidRPr="0048593F">
              <w:rPr>
                <w:rFonts w:ascii="Arial" w:eastAsia="Times New Roman" w:hAnsi="Arial" w:cs="Arial"/>
                <w:color w:val="000000"/>
                <w:sz w:val="16"/>
                <w:szCs w:val="16"/>
              </w:rPr>
              <w:t xml:space="preserve">V okviru ukrepa ni predvideno bistveno povečanje nastajanja odpadkov ali neučinkovitost rabe naravnih virov. Do nastanka odpadkov prihaja predvsem v času gradnje oziroma obnov </w:t>
            </w:r>
            <w:proofErr w:type="spellStart"/>
            <w:r w:rsidR="00277D6B">
              <w:rPr>
                <w:rFonts w:ascii="Arial" w:eastAsia="Times New Roman" w:hAnsi="Arial" w:cs="Arial"/>
                <w:color w:val="000000"/>
                <w:sz w:val="16"/>
                <w:szCs w:val="16"/>
              </w:rPr>
              <w:t>elektroenergestkega</w:t>
            </w:r>
            <w:proofErr w:type="spellEnd"/>
            <w:r w:rsidRPr="0048593F">
              <w:rPr>
                <w:rFonts w:ascii="Arial" w:eastAsia="Times New Roman" w:hAnsi="Arial" w:cs="Arial"/>
                <w:color w:val="000000"/>
                <w:sz w:val="16"/>
                <w:szCs w:val="16"/>
              </w:rPr>
              <w:t xml:space="preserve"> omrežja. Investitorji v čim večji meri stare material ponovno uporabijo, reciklirajo ali uporabijo v drugih postopkih predelave, pri nastajanju odpadkov in ravnanju z njimi pa se ustrezno izvede njihovo ločeno zbiranje, skladiščenje, shranjevanje in označevanje ter odstranjevanje. Ob koncu življenjske dobe je treba na podlagi BAT v času razgradnje izvesti čim večjo reciklažo materiala s pomočjo pogodbenih dogovorov s partnerji za recikliranje, kar je vključeno tudi v finančnih projekcijah oziroma projektni dokumentaciji.</w:t>
            </w:r>
          </w:p>
        </w:tc>
      </w:tr>
      <w:tr w:rsidR="00957AFA" w:rsidRPr="00957AFA" w14:paraId="0C269644" w14:textId="77777777" w:rsidTr="00CE3D5F">
        <w:trPr>
          <w:trHeight w:val="49"/>
          <w:jc w:val="center"/>
        </w:trPr>
        <w:tc>
          <w:tcPr>
            <w:tcW w:w="5000" w:type="pct"/>
            <w:gridSpan w:val="5"/>
            <w:shd w:val="clear" w:color="000000" w:fill="D9D9D9"/>
            <w:vAlign w:val="center"/>
            <w:hideMark/>
          </w:tcPr>
          <w:p w14:paraId="66D4C8C2" w14:textId="77777777" w:rsidR="00957AFA" w:rsidRPr="00957AFA" w:rsidRDefault="00957AFA" w:rsidP="00957AFA">
            <w:pPr>
              <w:keepLines w:val="0"/>
              <w:spacing w:after="0" w:line="240" w:lineRule="auto"/>
              <w:jc w:val="center"/>
              <w:rPr>
                <w:rFonts w:ascii="Arial" w:eastAsia="Times New Roman" w:hAnsi="Arial" w:cs="Arial"/>
                <w:color w:val="808080"/>
                <w:sz w:val="16"/>
                <w:szCs w:val="16"/>
              </w:rPr>
            </w:pPr>
            <w:r w:rsidRPr="00957AFA">
              <w:rPr>
                <w:rFonts w:ascii="Arial" w:eastAsia="Times New Roman" w:hAnsi="Arial" w:cs="Arial"/>
                <w:color w:val="808080"/>
                <w:sz w:val="16"/>
                <w:szCs w:val="16"/>
              </w:rPr>
              <w:t> </w:t>
            </w:r>
          </w:p>
        </w:tc>
      </w:tr>
      <w:tr w:rsidR="00BE6423" w:rsidRPr="00957AFA" w14:paraId="2C6F8B90" w14:textId="77777777" w:rsidTr="00CE3D5F">
        <w:trPr>
          <w:trHeight w:val="266"/>
          <w:jc w:val="center"/>
        </w:trPr>
        <w:tc>
          <w:tcPr>
            <w:tcW w:w="1276" w:type="pct"/>
            <w:vAlign w:val="center"/>
            <w:hideMark/>
          </w:tcPr>
          <w:p w14:paraId="3F5F75BC" w14:textId="77777777" w:rsidR="00BE6423" w:rsidRPr="00957AFA" w:rsidRDefault="002239F1" w:rsidP="00534974">
            <w:pPr>
              <w:keepLines w:val="0"/>
              <w:spacing w:after="0" w:line="240" w:lineRule="auto"/>
              <w:jc w:val="both"/>
              <w:rPr>
                <w:rFonts w:ascii="Arial" w:eastAsia="Times New Roman" w:hAnsi="Arial" w:cs="Arial"/>
                <w:color w:val="000000"/>
                <w:sz w:val="16"/>
                <w:szCs w:val="16"/>
              </w:rPr>
            </w:pPr>
            <w:r w:rsidRPr="00F71373">
              <w:rPr>
                <w:rFonts w:ascii="Arial" w:eastAsia="Times New Roman" w:hAnsi="Arial" w:cs="Arial"/>
                <w:color w:val="000000"/>
                <w:sz w:val="16"/>
                <w:szCs w:val="16"/>
              </w:rPr>
              <w:t xml:space="preserve">UPOŠTEVANJE V FAZI JAVNEGA </w:t>
            </w:r>
            <w:r>
              <w:rPr>
                <w:rFonts w:ascii="Arial" w:eastAsia="Times New Roman" w:hAnsi="Arial" w:cs="Arial"/>
                <w:color w:val="000000"/>
                <w:sz w:val="16"/>
                <w:szCs w:val="16"/>
              </w:rPr>
              <w:t>RAZPISA</w:t>
            </w:r>
            <w:r w:rsidRPr="00F71373">
              <w:rPr>
                <w:rFonts w:ascii="Arial" w:eastAsia="Times New Roman" w:hAnsi="Arial" w:cs="Arial"/>
                <w:color w:val="000000"/>
                <w:sz w:val="16"/>
                <w:szCs w:val="16"/>
              </w:rPr>
              <w:t xml:space="preserve"> ZA IZVEDBO</w:t>
            </w:r>
          </w:p>
        </w:tc>
        <w:tc>
          <w:tcPr>
            <w:tcW w:w="3724" w:type="pct"/>
            <w:gridSpan w:val="4"/>
            <w:vAlign w:val="center"/>
            <w:hideMark/>
          </w:tcPr>
          <w:p w14:paraId="4C348EA1" w14:textId="77777777" w:rsidR="003E2C04" w:rsidRDefault="003E2C04" w:rsidP="003E2C04">
            <w:pPr>
              <w:keepLines w:val="0"/>
              <w:spacing w:after="0" w:line="240" w:lineRule="auto"/>
              <w:jc w:val="both"/>
              <w:rPr>
                <w:rFonts w:ascii="Arial" w:eastAsia="Times New Roman" w:hAnsi="Arial" w:cs="Arial"/>
                <w:color w:val="000000"/>
                <w:sz w:val="16"/>
                <w:szCs w:val="16"/>
              </w:rPr>
            </w:pPr>
            <w:r w:rsidRPr="003E2C04">
              <w:rPr>
                <w:rFonts w:ascii="Arial" w:eastAsia="Times New Roman" w:hAnsi="Arial" w:cs="Arial"/>
                <w:color w:val="000000"/>
                <w:sz w:val="16"/>
                <w:szCs w:val="16"/>
                <w:highlight w:val="darkGray"/>
              </w:rPr>
              <w:t>DA</w:t>
            </w:r>
          </w:p>
          <w:p w14:paraId="17508E75" w14:textId="77777777" w:rsidR="003E2C04" w:rsidRDefault="003E2C04" w:rsidP="003E2C04">
            <w:pPr>
              <w:keepLines w:val="0"/>
              <w:spacing w:after="0" w:line="240" w:lineRule="auto"/>
              <w:jc w:val="both"/>
              <w:rPr>
                <w:rFonts w:ascii="Arial" w:eastAsia="Times New Roman" w:hAnsi="Arial" w:cs="Arial"/>
                <w:color w:val="000000"/>
                <w:sz w:val="16"/>
                <w:szCs w:val="16"/>
              </w:rPr>
            </w:pPr>
          </w:p>
          <w:p w14:paraId="0875DB6D" w14:textId="77777777" w:rsidR="00BE6423" w:rsidRPr="00957AFA" w:rsidRDefault="003E2C04" w:rsidP="003E2C04">
            <w:pPr>
              <w:keepLines w:val="0"/>
              <w:spacing w:after="0" w:line="240" w:lineRule="auto"/>
              <w:jc w:val="both"/>
              <w:rPr>
                <w:rFonts w:ascii="Arial" w:eastAsia="Times New Roman" w:hAnsi="Arial" w:cs="Arial"/>
                <w:color w:val="000000"/>
                <w:sz w:val="16"/>
                <w:szCs w:val="16"/>
              </w:rPr>
            </w:pPr>
            <w:r>
              <w:rPr>
                <w:rFonts w:ascii="Arial" w:eastAsia="Times New Roman" w:hAnsi="Arial" w:cs="Arial"/>
                <w:color w:val="000000"/>
                <w:sz w:val="16"/>
                <w:szCs w:val="16"/>
              </w:rPr>
              <w:t>NE</w:t>
            </w:r>
          </w:p>
        </w:tc>
      </w:tr>
      <w:tr w:rsidR="00BE6423" w:rsidRPr="00957AFA" w14:paraId="780ABA1B" w14:textId="77777777" w:rsidTr="00CE3D5F">
        <w:trPr>
          <w:trHeight w:val="136"/>
          <w:jc w:val="center"/>
        </w:trPr>
        <w:tc>
          <w:tcPr>
            <w:tcW w:w="1276" w:type="pct"/>
            <w:vAlign w:val="center"/>
            <w:hideMark/>
          </w:tcPr>
          <w:p w14:paraId="4E49D82C" w14:textId="77777777" w:rsidR="00BE6423" w:rsidRPr="00AD316C" w:rsidRDefault="00C00160" w:rsidP="00BE6423">
            <w:pPr>
              <w:keepLines w:val="0"/>
              <w:spacing w:after="0" w:line="240" w:lineRule="auto"/>
              <w:jc w:val="both"/>
              <w:rPr>
                <w:rFonts w:ascii="Arial" w:eastAsia="Times New Roman" w:hAnsi="Arial" w:cs="Arial"/>
                <w:sz w:val="16"/>
                <w:szCs w:val="16"/>
                <w:highlight w:val="yellow"/>
              </w:rPr>
            </w:pPr>
            <w:r w:rsidRPr="00F71373">
              <w:rPr>
                <w:rFonts w:ascii="Arial" w:eastAsia="Times New Roman" w:hAnsi="Arial" w:cs="Arial"/>
                <w:color w:val="000000"/>
                <w:sz w:val="16"/>
                <w:szCs w:val="16"/>
              </w:rPr>
              <w:t>POJASNILA</w:t>
            </w:r>
          </w:p>
        </w:tc>
        <w:tc>
          <w:tcPr>
            <w:tcW w:w="3724" w:type="pct"/>
            <w:gridSpan w:val="4"/>
            <w:vAlign w:val="center"/>
            <w:hideMark/>
          </w:tcPr>
          <w:p w14:paraId="042D65C4" w14:textId="4A300249" w:rsidR="00167E54" w:rsidRDefault="00167E54" w:rsidP="00167E54">
            <w:pPr>
              <w:keepLines w:val="0"/>
              <w:spacing w:after="0" w:line="240" w:lineRule="auto"/>
              <w:jc w:val="both"/>
              <w:rPr>
                <w:rFonts w:ascii="Arial" w:eastAsia="Times New Roman" w:hAnsi="Arial" w:cs="Arial"/>
                <w:color w:val="000000"/>
                <w:sz w:val="16"/>
                <w:szCs w:val="16"/>
              </w:rPr>
            </w:pPr>
            <w:r w:rsidRPr="007C0BC2">
              <w:rPr>
                <w:rFonts w:ascii="Arial" w:eastAsia="Times New Roman" w:hAnsi="Arial" w:cs="Arial"/>
                <w:color w:val="000000"/>
                <w:sz w:val="16"/>
                <w:szCs w:val="16"/>
              </w:rPr>
              <w:t xml:space="preserve">Za cilj </w:t>
            </w:r>
            <w:r w:rsidRPr="00167E54">
              <w:rPr>
                <w:rFonts w:ascii="Arial" w:eastAsia="Times New Roman" w:hAnsi="Arial" w:cs="Arial"/>
                <w:color w:val="000000"/>
                <w:sz w:val="16"/>
                <w:szCs w:val="16"/>
              </w:rPr>
              <w:t xml:space="preserve">Krožno gospodarstvo, vključno s preprečevanjem odpadkov in recikliranjem </w:t>
            </w:r>
            <w:r w:rsidRPr="007C0BC2">
              <w:rPr>
                <w:rFonts w:ascii="Arial" w:eastAsia="Times New Roman" w:hAnsi="Arial" w:cs="Arial"/>
                <w:color w:val="000000"/>
                <w:sz w:val="16"/>
                <w:szCs w:val="16"/>
              </w:rPr>
              <w:t xml:space="preserve">je skladnost z »načelom, da se ne škoduje bistveno« zagotovljena na ravni ukrepa, ki je predmet javnega </w:t>
            </w:r>
            <w:r w:rsidR="00FB256E">
              <w:rPr>
                <w:rFonts w:ascii="Arial" w:eastAsia="Times New Roman" w:hAnsi="Arial" w:cs="Arial"/>
                <w:color w:val="000000"/>
                <w:sz w:val="16"/>
                <w:szCs w:val="16"/>
              </w:rPr>
              <w:t>poziva</w:t>
            </w:r>
            <w:r w:rsidRPr="007C0BC2">
              <w:rPr>
                <w:rFonts w:ascii="Arial" w:eastAsia="Times New Roman" w:hAnsi="Arial" w:cs="Arial"/>
                <w:color w:val="000000"/>
                <w:sz w:val="16"/>
                <w:szCs w:val="16"/>
              </w:rPr>
              <w:t>,</w:t>
            </w:r>
            <w:r>
              <w:rPr>
                <w:rFonts w:ascii="Arial" w:eastAsia="Times New Roman" w:hAnsi="Arial" w:cs="Arial"/>
                <w:color w:val="000000"/>
                <w:sz w:val="16"/>
                <w:szCs w:val="16"/>
              </w:rPr>
              <w:t xml:space="preserve"> in sicer v okviru izpolnjevanja evropske </w:t>
            </w:r>
            <w:r w:rsidR="00527B9F">
              <w:rPr>
                <w:rFonts w:ascii="Arial" w:eastAsia="Times New Roman" w:hAnsi="Arial" w:cs="Arial"/>
                <w:color w:val="000000"/>
                <w:sz w:val="16"/>
                <w:szCs w:val="16"/>
              </w:rPr>
              <w:t xml:space="preserve">(zlasti </w:t>
            </w:r>
            <w:r w:rsidR="00527B9F" w:rsidRPr="00527B9F">
              <w:rPr>
                <w:rFonts w:ascii="Arial" w:eastAsia="Times New Roman" w:hAnsi="Arial" w:cs="Arial"/>
                <w:color w:val="000000"/>
                <w:sz w:val="16"/>
                <w:szCs w:val="16"/>
              </w:rPr>
              <w:t>Uredb</w:t>
            </w:r>
            <w:r w:rsidR="00527B9F">
              <w:rPr>
                <w:rFonts w:ascii="Arial" w:eastAsia="Times New Roman" w:hAnsi="Arial" w:cs="Arial"/>
                <w:color w:val="000000"/>
                <w:sz w:val="16"/>
                <w:szCs w:val="16"/>
              </w:rPr>
              <w:t>e</w:t>
            </w:r>
            <w:r w:rsidR="00527B9F" w:rsidRPr="00527B9F">
              <w:rPr>
                <w:rFonts w:ascii="Arial" w:eastAsia="Times New Roman" w:hAnsi="Arial" w:cs="Arial"/>
                <w:color w:val="000000"/>
                <w:sz w:val="16"/>
                <w:szCs w:val="16"/>
              </w:rPr>
              <w:t xml:space="preserve"> (EU) 2020/852 Evropskega parlamenta in Sveta z dne 18. junija 2020 o vzpostavitvi okvira za spodbujanje trajnostnih naložb ter spremembi Uredbe (EU) 2019/2088</w:t>
            </w:r>
            <w:r w:rsidR="00527B9F">
              <w:rPr>
                <w:rFonts w:ascii="Arial" w:eastAsia="Times New Roman" w:hAnsi="Arial" w:cs="Arial"/>
                <w:color w:val="000000"/>
                <w:sz w:val="16"/>
                <w:szCs w:val="16"/>
              </w:rPr>
              <w:t xml:space="preserve"> ter EU </w:t>
            </w:r>
            <w:proofErr w:type="spellStart"/>
            <w:r w:rsidR="00527B9F">
              <w:rPr>
                <w:rFonts w:ascii="Arial" w:eastAsia="Times New Roman" w:hAnsi="Arial" w:cs="Arial"/>
                <w:color w:val="000000"/>
                <w:sz w:val="16"/>
                <w:szCs w:val="16"/>
              </w:rPr>
              <w:t>Taxonomy</w:t>
            </w:r>
            <w:proofErr w:type="spellEnd"/>
            <w:r w:rsidR="00527B9F">
              <w:rPr>
                <w:rFonts w:ascii="Arial" w:eastAsia="Times New Roman" w:hAnsi="Arial" w:cs="Arial"/>
                <w:color w:val="000000"/>
                <w:sz w:val="16"/>
                <w:szCs w:val="16"/>
              </w:rPr>
              <w:t xml:space="preserve"> </w:t>
            </w:r>
            <w:proofErr w:type="spellStart"/>
            <w:r w:rsidR="00527B9F">
              <w:rPr>
                <w:rFonts w:ascii="Arial" w:eastAsia="Times New Roman" w:hAnsi="Arial" w:cs="Arial"/>
                <w:color w:val="000000"/>
                <w:sz w:val="16"/>
                <w:szCs w:val="16"/>
              </w:rPr>
              <w:t>Criteria</w:t>
            </w:r>
            <w:proofErr w:type="spellEnd"/>
            <w:r w:rsidR="00527B9F">
              <w:rPr>
                <w:rFonts w:ascii="Arial" w:eastAsia="Times New Roman" w:hAnsi="Arial" w:cs="Arial"/>
                <w:color w:val="000000"/>
                <w:sz w:val="16"/>
                <w:szCs w:val="16"/>
              </w:rPr>
              <w:t xml:space="preserve"> za področje prenosnega in </w:t>
            </w:r>
            <w:proofErr w:type="spellStart"/>
            <w:r w:rsidR="00527B9F">
              <w:rPr>
                <w:rFonts w:ascii="Arial" w:eastAsia="Times New Roman" w:hAnsi="Arial" w:cs="Arial"/>
                <w:color w:val="000000"/>
                <w:sz w:val="16"/>
                <w:szCs w:val="16"/>
              </w:rPr>
              <w:t>dristribucijskega</w:t>
            </w:r>
            <w:proofErr w:type="spellEnd"/>
            <w:r w:rsidR="00527B9F">
              <w:rPr>
                <w:rFonts w:ascii="Arial" w:eastAsia="Times New Roman" w:hAnsi="Arial" w:cs="Arial"/>
                <w:color w:val="000000"/>
                <w:sz w:val="16"/>
                <w:szCs w:val="16"/>
              </w:rPr>
              <w:t xml:space="preserve"> omrežja</w:t>
            </w:r>
            <w:r w:rsidR="00527B9F">
              <w:rPr>
                <w:rStyle w:val="Sprotnaopomba-sklic"/>
                <w:rFonts w:ascii="Arial" w:eastAsia="Times New Roman" w:hAnsi="Arial" w:cs="Arial"/>
                <w:color w:val="000000"/>
                <w:sz w:val="16"/>
                <w:szCs w:val="16"/>
              </w:rPr>
              <w:footnoteReference w:id="5"/>
            </w:r>
            <w:r w:rsidR="00527B9F">
              <w:rPr>
                <w:rFonts w:ascii="Arial" w:eastAsia="Times New Roman" w:hAnsi="Arial" w:cs="Arial"/>
                <w:color w:val="000000"/>
                <w:sz w:val="16"/>
                <w:szCs w:val="16"/>
              </w:rPr>
              <w:t xml:space="preserve">, vse na področju krožnega gospodarstva) </w:t>
            </w:r>
            <w:r>
              <w:rPr>
                <w:rFonts w:ascii="Arial" w:eastAsia="Times New Roman" w:hAnsi="Arial" w:cs="Arial"/>
                <w:color w:val="000000"/>
                <w:sz w:val="16"/>
                <w:szCs w:val="16"/>
              </w:rPr>
              <w:t>in nacionalne zakonodaje s področja varstva okolja</w:t>
            </w:r>
            <w:r w:rsidR="00656346">
              <w:rPr>
                <w:rFonts w:ascii="Arial" w:eastAsia="Times New Roman" w:hAnsi="Arial" w:cs="Arial"/>
                <w:color w:val="000000"/>
                <w:sz w:val="16"/>
                <w:szCs w:val="16"/>
              </w:rPr>
              <w:t xml:space="preserve"> (zlasti 27. člena Uredbe o odpadkih (</w:t>
            </w:r>
            <w:r w:rsidR="00656346" w:rsidRPr="00656346">
              <w:rPr>
                <w:rFonts w:ascii="Arial" w:eastAsia="Times New Roman" w:hAnsi="Arial" w:cs="Arial"/>
                <w:color w:val="000000"/>
                <w:sz w:val="16"/>
                <w:szCs w:val="16"/>
              </w:rPr>
              <w:t>Uradni list RS, št. 77/22 in 113/23</w:t>
            </w:r>
            <w:r w:rsidR="00656346">
              <w:rPr>
                <w:rFonts w:ascii="Arial" w:eastAsia="Times New Roman" w:hAnsi="Arial" w:cs="Arial"/>
                <w:color w:val="000000"/>
                <w:sz w:val="16"/>
                <w:szCs w:val="16"/>
              </w:rPr>
              <w:t xml:space="preserve">) in 5. člena </w:t>
            </w:r>
            <w:r w:rsidR="00656346" w:rsidRPr="00656346">
              <w:rPr>
                <w:rFonts w:ascii="Arial" w:eastAsia="Times New Roman" w:hAnsi="Arial" w:cs="Arial"/>
                <w:color w:val="000000"/>
                <w:sz w:val="16"/>
                <w:szCs w:val="16"/>
              </w:rPr>
              <w:t>Uredb</w:t>
            </w:r>
            <w:r w:rsidR="00656346">
              <w:rPr>
                <w:rFonts w:ascii="Arial" w:eastAsia="Times New Roman" w:hAnsi="Arial" w:cs="Arial"/>
                <w:color w:val="000000"/>
                <w:sz w:val="16"/>
                <w:szCs w:val="16"/>
              </w:rPr>
              <w:t>e</w:t>
            </w:r>
            <w:r w:rsidR="00656346" w:rsidRPr="00656346">
              <w:rPr>
                <w:rFonts w:ascii="Arial" w:eastAsia="Times New Roman" w:hAnsi="Arial" w:cs="Arial"/>
                <w:color w:val="000000"/>
                <w:sz w:val="16"/>
                <w:szCs w:val="16"/>
              </w:rPr>
              <w:t xml:space="preserve"> o ravnanju z odpadki, ki nastanejo pri gradbenih delih</w:t>
            </w:r>
            <w:r w:rsidR="00656346">
              <w:rPr>
                <w:rFonts w:ascii="Arial" w:eastAsia="Times New Roman" w:hAnsi="Arial" w:cs="Arial"/>
                <w:color w:val="000000"/>
                <w:sz w:val="16"/>
                <w:szCs w:val="16"/>
              </w:rPr>
              <w:t xml:space="preserve"> (</w:t>
            </w:r>
            <w:r w:rsidR="00656346" w:rsidRPr="00656346">
              <w:rPr>
                <w:rFonts w:ascii="Arial" w:eastAsia="Times New Roman" w:hAnsi="Arial" w:cs="Arial"/>
                <w:color w:val="000000"/>
                <w:sz w:val="16"/>
                <w:szCs w:val="16"/>
              </w:rPr>
              <w:t>Uradni list RS, št. 34/08 in 44/22 – ZVO-2</w:t>
            </w:r>
            <w:r w:rsidR="00656346">
              <w:rPr>
                <w:rFonts w:ascii="Arial" w:eastAsia="Times New Roman" w:hAnsi="Arial" w:cs="Arial"/>
                <w:color w:val="000000"/>
                <w:sz w:val="16"/>
                <w:szCs w:val="16"/>
              </w:rPr>
              <w:t>))</w:t>
            </w:r>
            <w:r>
              <w:rPr>
                <w:rFonts w:ascii="Arial" w:eastAsia="Times New Roman" w:hAnsi="Arial" w:cs="Arial"/>
                <w:color w:val="000000"/>
                <w:sz w:val="16"/>
                <w:szCs w:val="16"/>
              </w:rPr>
              <w:t xml:space="preserve">, kar vlagatelj zagotovi s pridobitvijo mnenj pristojnih </w:t>
            </w:r>
            <w:proofErr w:type="spellStart"/>
            <w:r>
              <w:rPr>
                <w:rFonts w:ascii="Arial" w:eastAsia="Times New Roman" w:hAnsi="Arial" w:cs="Arial"/>
                <w:color w:val="000000"/>
                <w:sz w:val="16"/>
                <w:szCs w:val="16"/>
              </w:rPr>
              <w:t>mnenjedajalcev</w:t>
            </w:r>
            <w:proofErr w:type="spellEnd"/>
            <w:r>
              <w:rPr>
                <w:rFonts w:ascii="Arial" w:eastAsia="Times New Roman" w:hAnsi="Arial" w:cs="Arial"/>
                <w:color w:val="000000"/>
                <w:sz w:val="16"/>
                <w:szCs w:val="16"/>
              </w:rPr>
              <w:t xml:space="preserve"> v skladu z gradbeno zakonodajo ter s predložitvijo ustrezne projektne in druge dokumentacije</w:t>
            </w:r>
            <w:r w:rsidRPr="00167E54">
              <w:rPr>
                <w:rFonts w:ascii="Arial" w:eastAsia="Times New Roman" w:hAnsi="Arial" w:cs="Arial"/>
                <w:color w:val="000000"/>
                <w:sz w:val="16"/>
                <w:szCs w:val="16"/>
              </w:rPr>
              <w:t>.</w:t>
            </w:r>
          </w:p>
          <w:p w14:paraId="01F6E70E" w14:textId="1F5C756C" w:rsidR="00BE6423" w:rsidRPr="00F71373" w:rsidRDefault="00BE6423" w:rsidP="00F71373">
            <w:pPr>
              <w:keepLines w:val="0"/>
              <w:spacing w:after="0" w:line="240" w:lineRule="auto"/>
              <w:jc w:val="both"/>
              <w:rPr>
                <w:rFonts w:ascii="Arial" w:eastAsia="Times New Roman" w:hAnsi="Arial" w:cs="Arial"/>
                <w:sz w:val="16"/>
                <w:szCs w:val="16"/>
              </w:rPr>
            </w:pPr>
          </w:p>
        </w:tc>
      </w:tr>
      <w:tr w:rsidR="00BE6423" w:rsidRPr="00957AFA" w14:paraId="698E244B" w14:textId="77777777" w:rsidTr="00CE3D5F">
        <w:trPr>
          <w:trHeight w:val="49"/>
          <w:jc w:val="center"/>
        </w:trPr>
        <w:tc>
          <w:tcPr>
            <w:tcW w:w="5000" w:type="pct"/>
            <w:gridSpan w:val="5"/>
            <w:shd w:val="clear" w:color="000000" w:fill="D9D9D9"/>
            <w:vAlign w:val="center"/>
            <w:hideMark/>
          </w:tcPr>
          <w:p w14:paraId="4E929C97" w14:textId="77777777" w:rsidR="00BE6423" w:rsidRPr="00957AFA" w:rsidRDefault="00BE6423" w:rsidP="00BE6423">
            <w:pPr>
              <w:keepLines w:val="0"/>
              <w:spacing w:after="0" w:line="240" w:lineRule="auto"/>
              <w:jc w:val="center"/>
              <w:rPr>
                <w:rFonts w:ascii="Arial" w:eastAsia="Times New Roman" w:hAnsi="Arial" w:cs="Arial"/>
                <w:color w:val="000000"/>
                <w:sz w:val="16"/>
                <w:szCs w:val="16"/>
              </w:rPr>
            </w:pPr>
            <w:r w:rsidRPr="00957AFA">
              <w:rPr>
                <w:rFonts w:ascii="Arial" w:eastAsia="Times New Roman" w:hAnsi="Arial" w:cs="Arial"/>
                <w:color w:val="000000"/>
                <w:sz w:val="16"/>
                <w:szCs w:val="16"/>
              </w:rPr>
              <w:t> </w:t>
            </w:r>
          </w:p>
        </w:tc>
      </w:tr>
      <w:tr w:rsidR="00BE6423" w:rsidRPr="00957AFA" w14:paraId="1BA5D62F" w14:textId="77777777" w:rsidTr="00CE3D5F">
        <w:trPr>
          <w:trHeight w:val="1002"/>
          <w:jc w:val="center"/>
        </w:trPr>
        <w:tc>
          <w:tcPr>
            <w:tcW w:w="1276" w:type="pct"/>
            <w:vAlign w:val="center"/>
            <w:hideMark/>
          </w:tcPr>
          <w:p w14:paraId="0D13507A" w14:textId="77777777" w:rsidR="00BE6423" w:rsidRPr="00C87A6A" w:rsidRDefault="00BE6423" w:rsidP="00BE6423">
            <w:pPr>
              <w:keepLines w:val="0"/>
              <w:spacing w:after="0" w:line="240" w:lineRule="auto"/>
              <w:jc w:val="both"/>
              <w:rPr>
                <w:rFonts w:ascii="Arial" w:eastAsia="Times New Roman" w:hAnsi="Arial" w:cs="Arial"/>
                <w:color w:val="808080" w:themeColor="background1" w:themeShade="80"/>
                <w:sz w:val="16"/>
                <w:szCs w:val="16"/>
              </w:rPr>
            </w:pPr>
            <w:r w:rsidRPr="00C87A6A">
              <w:rPr>
                <w:rFonts w:ascii="Arial" w:eastAsia="Times New Roman" w:hAnsi="Arial" w:cs="Arial"/>
                <w:color w:val="808080" w:themeColor="background1" w:themeShade="80"/>
                <w:sz w:val="16"/>
                <w:szCs w:val="16"/>
              </w:rPr>
              <w:t>FAZA IZVEDBE PROJEKTA</w:t>
            </w:r>
          </w:p>
        </w:tc>
        <w:tc>
          <w:tcPr>
            <w:tcW w:w="3375" w:type="pct"/>
            <w:gridSpan w:val="3"/>
            <w:vAlign w:val="center"/>
            <w:hideMark/>
          </w:tcPr>
          <w:p w14:paraId="39031C22" w14:textId="6DD5CA1C" w:rsidR="00BE6423" w:rsidRPr="00C87A6A" w:rsidRDefault="00BE6423" w:rsidP="00BE6423">
            <w:pPr>
              <w:jc w:val="both"/>
              <w:rPr>
                <w:rFonts w:ascii="Arial" w:hAnsi="Arial" w:cs="Arial"/>
                <w:color w:val="808080" w:themeColor="background1" w:themeShade="80"/>
                <w:sz w:val="16"/>
                <w:szCs w:val="16"/>
              </w:rPr>
            </w:pPr>
            <w:r w:rsidRPr="00C87A6A">
              <w:rPr>
                <w:rFonts w:ascii="Arial" w:hAnsi="Arial" w:cs="Arial"/>
                <w:color w:val="808080" w:themeColor="background1" w:themeShade="80"/>
                <w:sz w:val="16"/>
                <w:szCs w:val="16"/>
              </w:rPr>
              <w:t>Ali vaš</w:t>
            </w:r>
            <w:r w:rsidR="00FB256E">
              <w:rPr>
                <w:rFonts w:ascii="Arial" w:hAnsi="Arial" w:cs="Arial"/>
                <w:color w:val="808080" w:themeColor="background1" w:themeShade="80"/>
                <w:sz w:val="16"/>
                <w:szCs w:val="16"/>
              </w:rPr>
              <w:t>a</w:t>
            </w:r>
            <w:r w:rsidRPr="00C87A6A">
              <w:rPr>
                <w:rFonts w:ascii="Arial" w:hAnsi="Arial" w:cs="Arial"/>
                <w:color w:val="808080" w:themeColor="background1" w:themeShade="80"/>
                <w:sz w:val="16"/>
                <w:szCs w:val="16"/>
              </w:rPr>
              <w:t xml:space="preserve"> </w:t>
            </w:r>
            <w:r w:rsidR="00FB256E">
              <w:rPr>
                <w:rFonts w:ascii="Arial" w:hAnsi="Arial" w:cs="Arial"/>
                <w:color w:val="808080" w:themeColor="background1" w:themeShade="80"/>
                <w:sz w:val="16"/>
                <w:szCs w:val="16"/>
              </w:rPr>
              <w:t>operacija</w:t>
            </w:r>
            <w:r w:rsidRPr="00C87A6A">
              <w:rPr>
                <w:rFonts w:ascii="Arial" w:hAnsi="Arial" w:cs="Arial"/>
                <w:color w:val="808080" w:themeColor="background1" w:themeShade="80"/>
                <w:sz w:val="16"/>
                <w:szCs w:val="16"/>
              </w:rPr>
              <w:t xml:space="preserve"> pomembno prispeva k prehodu na krožno gospodarstvo, vključno s preprečevanjem nastajanja odpadkov, ponovno uporabo in recikliranjem?</w:t>
            </w:r>
          </w:p>
          <w:p w14:paraId="475B0697" w14:textId="77777777" w:rsidR="00BE6423" w:rsidRPr="00C87A6A" w:rsidRDefault="00BE6423" w:rsidP="00BE6423">
            <w:pPr>
              <w:spacing w:after="0"/>
              <w:jc w:val="both"/>
              <w:rPr>
                <w:rFonts w:ascii="Arial" w:hAnsi="Arial" w:cs="Arial"/>
                <w:color w:val="808080" w:themeColor="background1" w:themeShade="80"/>
                <w:sz w:val="16"/>
                <w:szCs w:val="16"/>
              </w:rPr>
            </w:pPr>
            <w:r w:rsidRPr="00C87A6A">
              <w:rPr>
                <w:rFonts w:ascii="Arial" w:hAnsi="Arial" w:cs="Arial"/>
                <w:color w:val="808080" w:themeColor="background1" w:themeShade="80"/>
                <w:sz w:val="16"/>
                <w:szCs w:val="16"/>
              </w:rPr>
              <w:t>Na primer na naslednje načine:</w:t>
            </w:r>
          </w:p>
          <w:p w14:paraId="0A189837" w14:textId="77777777" w:rsidR="00BE6423" w:rsidRPr="00C87A6A" w:rsidRDefault="00BE6423" w:rsidP="00BE6423">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bolj učinkovito uporablja naravne vire, vključno s trajnostnim virom biomase in drugih surovin, v proizvodnji, tudi z:</w:t>
            </w:r>
          </w:p>
          <w:p w14:paraId="6C9422C9" w14:textId="77777777" w:rsidR="00BE6423" w:rsidRPr="00C87A6A" w:rsidRDefault="00BE6423" w:rsidP="00BE6423">
            <w:pPr>
              <w:pStyle w:val="Odstavekseznama"/>
              <w:keepLines w:val="0"/>
              <w:numPr>
                <w:ilvl w:val="0"/>
                <w:numId w:val="37"/>
              </w:numPr>
              <w:spacing w:after="0" w:line="240" w:lineRule="auto"/>
              <w:ind w:left="997" w:hanging="283"/>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zmanjšanjem uporabe primarnih surovin ali povečanjem uporabe stranskih proizvodov in sekundarnih surovin ali</w:t>
            </w:r>
          </w:p>
          <w:p w14:paraId="0A076AB0" w14:textId="77777777" w:rsidR="00BE6423" w:rsidRPr="00C87A6A" w:rsidRDefault="00BE6423" w:rsidP="00BE6423">
            <w:pPr>
              <w:pStyle w:val="Odstavekseznama"/>
              <w:keepLines w:val="0"/>
              <w:numPr>
                <w:ilvl w:val="0"/>
                <w:numId w:val="37"/>
              </w:numPr>
              <w:spacing w:after="0" w:line="240" w:lineRule="auto"/>
              <w:ind w:left="997" w:hanging="283"/>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ukrepi za učinkovito rabo virov in energije;</w:t>
            </w:r>
          </w:p>
          <w:p w14:paraId="5994AA8B" w14:textId="77777777" w:rsidR="00BE6423" w:rsidRPr="00C87A6A" w:rsidRDefault="00BE6423" w:rsidP="00BE6423">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poveča trajnost, popravljivost, nadgradljivost ali ponovno uporabo proizvodov, zlasti pri oblikovanju in proizvodnji;</w:t>
            </w:r>
          </w:p>
          <w:p w14:paraId="375F70B6" w14:textId="77777777" w:rsidR="00BE6423" w:rsidRPr="00C87A6A" w:rsidRDefault="00BE6423" w:rsidP="00BE6423">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poveča možnost recikliranja izdelkov, vključno z možnostjo recikliranja posameznih materialov, ki jih vsebujejo ti izdelki, med drugim z nadomestitvijo ali zmanjšano uporabo proizvodov in materialov, ki jih ni mogoče reciklirati, zlasti pri oblikovanju in proizvodnji;</w:t>
            </w:r>
          </w:p>
          <w:p w14:paraId="6373C444" w14:textId="77777777" w:rsidR="00BE6423" w:rsidRPr="00C87A6A" w:rsidRDefault="00BE6423" w:rsidP="00BE6423">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bistveno zmanjša vsebnost nevarnih snovi in nadomesti zelo problematične snovi v materialih in proizvodih skozi njihovo celotno življenjsko dobo, v skladu s cilji, določenimi v pravu Unije, tudi z zamenjavo takšnih snovi z varnejšimi alternativami in zagotavljanjem sledljivosti;</w:t>
            </w:r>
          </w:p>
          <w:p w14:paraId="6B3D4FD9" w14:textId="77777777" w:rsidR="00BE6423" w:rsidRPr="00C87A6A" w:rsidRDefault="00BE6423" w:rsidP="00BE6423">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podaljša uporabo proizvodov, vključno s ponovno uporabo, zasnovo za dolgoživost, spremembo namena, razstavljanjem, ponovno izdelavo, nadgradnjo in popravilom ter souporabo proizvodov;</w:t>
            </w:r>
          </w:p>
          <w:p w14:paraId="2A2D2E4C" w14:textId="77777777" w:rsidR="00BE6423" w:rsidRPr="00C87A6A" w:rsidRDefault="00BE6423" w:rsidP="00BE6423">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poveča uporabo sekundarnih surovin in njihovo kakovost, vključno z visokokakovostnim recikliranjem odpadkov;</w:t>
            </w:r>
          </w:p>
          <w:p w14:paraId="2255D3D5" w14:textId="77777777" w:rsidR="00BE6423" w:rsidRPr="00C87A6A" w:rsidRDefault="00BE6423" w:rsidP="00BE6423">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preprečuje ali zmanjšuje nastajanje odpadkov, vključno z nastajanjem odpadkov, ki nastajajo pri ekstrakciji mineralov ter odpadkov pri gradnji in rušenju zgradb;</w:t>
            </w:r>
          </w:p>
          <w:p w14:paraId="51AC4B06" w14:textId="77777777" w:rsidR="00BE6423" w:rsidRPr="00C87A6A" w:rsidRDefault="00BE6423" w:rsidP="00BE6423">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lastRenderedPageBreak/>
              <w:t>povečuje priprave za ponovno uporabo in recikliranje odpadkov;</w:t>
            </w:r>
          </w:p>
          <w:p w14:paraId="59C70B4E" w14:textId="77777777" w:rsidR="00BE6423" w:rsidRPr="00C87A6A" w:rsidRDefault="00BE6423" w:rsidP="00BE6423">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pospešuje razvoj infrastrukture za ravnanje z odpadki, ki je potrebna za preprečevanje, pripravo za ponovno uporabo in recikliranje, pri čemer zagotovi, da se predelani materiali reciklirajo kot visokokakovostne sekundarne surovine v proizvodnji, s čimer se prepreči zmanjšanje kakovosti materiala pri recikliranju;</w:t>
            </w:r>
          </w:p>
          <w:p w14:paraId="44099F47" w14:textId="77777777" w:rsidR="00BE6423" w:rsidRPr="00C87A6A" w:rsidRDefault="00BE6423" w:rsidP="00BE6423">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čim bolj zmanjšuje sežiganja odpadkov in se izogiba odstranjevanju odpadkov, tudi na odlagališčih, v skladu z načeli hierarhije ravnanja z odpadki;</w:t>
            </w:r>
          </w:p>
          <w:p w14:paraId="40304EDE" w14:textId="77777777" w:rsidR="00BE6423" w:rsidRPr="00C87A6A" w:rsidRDefault="00BE6423" w:rsidP="00BE6423">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preprečuje in zmanjšuje smeti ali</w:t>
            </w:r>
          </w:p>
          <w:p w14:paraId="184E7FF4" w14:textId="77777777" w:rsidR="00BE6423" w:rsidRPr="00C87A6A" w:rsidRDefault="00BE6423" w:rsidP="00BE6423">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 xml:space="preserve">z omogočanjem katere koli od zgoraj navedenih dejavnostih: </w:t>
            </w:r>
          </w:p>
          <w:p w14:paraId="168F7D4C" w14:textId="77777777" w:rsidR="00BE6423" w:rsidRPr="00C87A6A" w:rsidRDefault="00BE6423" w:rsidP="00BE6423">
            <w:pPr>
              <w:pStyle w:val="Odstavekseznama"/>
              <w:keepLines w:val="0"/>
              <w:numPr>
                <w:ilvl w:val="0"/>
                <w:numId w:val="37"/>
              </w:numPr>
              <w:spacing w:after="0" w:line="240" w:lineRule="auto"/>
              <w:ind w:left="997" w:hanging="283"/>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 xml:space="preserve">ne povzroča odvisnosti od sredstev, ki ogrožajo dolgoročne </w:t>
            </w:r>
            <w:proofErr w:type="spellStart"/>
            <w:r w:rsidRPr="00C87A6A">
              <w:rPr>
                <w:rFonts w:ascii="Arial" w:hAnsi="Arial" w:cs="Arial"/>
                <w:color w:val="808080" w:themeColor="background1" w:themeShade="80"/>
                <w:sz w:val="16"/>
                <w:szCs w:val="16"/>
                <w:shd w:val="clear" w:color="auto" w:fill="FFFFFF"/>
              </w:rPr>
              <w:t>okoljske</w:t>
            </w:r>
            <w:proofErr w:type="spellEnd"/>
            <w:r w:rsidRPr="00C87A6A">
              <w:rPr>
                <w:rFonts w:ascii="Arial" w:hAnsi="Arial" w:cs="Arial"/>
                <w:color w:val="808080" w:themeColor="background1" w:themeShade="80"/>
                <w:sz w:val="16"/>
                <w:szCs w:val="16"/>
                <w:shd w:val="clear" w:color="auto" w:fill="FFFFFF"/>
              </w:rPr>
              <w:t xml:space="preserve"> cilje, ob upoštevanju ekonomske življenjske dobe teh sredstev, in</w:t>
            </w:r>
          </w:p>
          <w:p w14:paraId="19C6954B" w14:textId="77777777" w:rsidR="00BE6423" w:rsidRPr="00C87A6A" w:rsidRDefault="00BE6423" w:rsidP="00BE6423">
            <w:pPr>
              <w:pStyle w:val="Odstavekseznama"/>
              <w:keepLines w:val="0"/>
              <w:numPr>
                <w:ilvl w:val="0"/>
                <w:numId w:val="37"/>
              </w:numPr>
              <w:spacing w:after="0" w:line="240" w:lineRule="auto"/>
              <w:ind w:left="997" w:hanging="283"/>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ima pomemben pozitiven vpliv na okolje na podlagi vidikov življenjskega cikla.</w:t>
            </w:r>
          </w:p>
          <w:p w14:paraId="725A1910" w14:textId="77777777" w:rsidR="00BE6423" w:rsidRPr="00C87A6A" w:rsidRDefault="00BE6423" w:rsidP="00BE6423">
            <w:pPr>
              <w:keepLines w:val="0"/>
              <w:spacing w:after="0" w:line="240" w:lineRule="auto"/>
              <w:rPr>
                <w:rFonts w:ascii="Arial" w:eastAsia="Times New Roman" w:hAnsi="Arial" w:cs="Arial"/>
                <w:color w:val="808080" w:themeColor="background1" w:themeShade="80"/>
                <w:sz w:val="16"/>
                <w:szCs w:val="16"/>
              </w:rPr>
            </w:pPr>
          </w:p>
          <w:p w14:paraId="05806B35" w14:textId="6083547F" w:rsidR="00BE6423" w:rsidRPr="00C87A6A" w:rsidRDefault="00BE6423" w:rsidP="00BE6423">
            <w:pPr>
              <w:keepLines w:val="0"/>
              <w:spacing w:after="0" w:line="240" w:lineRule="auto"/>
              <w:rPr>
                <w:rFonts w:ascii="Arial" w:eastAsia="Times New Roman" w:hAnsi="Arial" w:cs="Arial"/>
                <w:color w:val="808080" w:themeColor="background1" w:themeShade="80"/>
                <w:sz w:val="16"/>
                <w:szCs w:val="16"/>
              </w:rPr>
            </w:pPr>
            <w:r w:rsidRPr="00C87A6A">
              <w:rPr>
                <w:rFonts w:ascii="Arial" w:eastAsia="Times New Roman" w:hAnsi="Arial" w:cs="Arial"/>
                <w:color w:val="808080" w:themeColor="background1" w:themeShade="80"/>
                <w:sz w:val="16"/>
                <w:szCs w:val="16"/>
              </w:rPr>
              <w:t>Če je odgovor pritrdilen, pojasnite in navedite dokazila</w:t>
            </w:r>
            <w:r w:rsidR="00167E54">
              <w:rPr>
                <w:rFonts w:ascii="Arial" w:hAnsi="Arial" w:cs="Arial"/>
                <w:color w:val="808080" w:themeColor="background1" w:themeShade="80"/>
                <w:sz w:val="16"/>
                <w:szCs w:val="16"/>
              </w:rPr>
              <w:t>, ki so lahko predmet preverjanja pred potrditvijo vloge za izplačilo sredstev.</w:t>
            </w:r>
            <w:r w:rsidRPr="00C87A6A">
              <w:rPr>
                <w:rFonts w:ascii="Arial" w:eastAsia="Times New Roman" w:hAnsi="Arial" w:cs="Arial"/>
                <w:color w:val="808080" w:themeColor="background1" w:themeShade="80"/>
                <w:sz w:val="16"/>
                <w:szCs w:val="16"/>
              </w:rPr>
              <w:t xml:space="preserve">     </w:t>
            </w:r>
          </w:p>
        </w:tc>
        <w:tc>
          <w:tcPr>
            <w:tcW w:w="348" w:type="pct"/>
            <w:vAlign w:val="center"/>
            <w:hideMark/>
          </w:tcPr>
          <w:p w14:paraId="2A9D956A" w14:textId="77777777" w:rsidR="00BE6423" w:rsidRPr="00C87A6A" w:rsidRDefault="00BE6423" w:rsidP="00BE6423">
            <w:pPr>
              <w:keepLines w:val="0"/>
              <w:spacing w:after="0" w:line="240" w:lineRule="auto"/>
              <w:rPr>
                <w:rFonts w:ascii="Arial" w:eastAsia="Times New Roman" w:hAnsi="Arial" w:cs="Arial"/>
                <w:color w:val="808080" w:themeColor="background1" w:themeShade="80"/>
                <w:sz w:val="16"/>
                <w:szCs w:val="16"/>
              </w:rPr>
            </w:pPr>
            <w:r w:rsidRPr="00C87A6A">
              <w:rPr>
                <w:rFonts w:ascii="Arial" w:eastAsia="Times New Roman" w:hAnsi="Arial" w:cs="Arial"/>
                <w:color w:val="808080" w:themeColor="background1" w:themeShade="80"/>
                <w:sz w:val="16"/>
                <w:szCs w:val="16"/>
              </w:rPr>
              <w:lastRenderedPageBreak/>
              <w:t>DA</w:t>
            </w:r>
          </w:p>
          <w:p w14:paraId="7A79D015" w14:textId="77777777" w:rsidR="00BE6423" w:rsidRPr="00C87A6A" w:rsidRDefault="00BE6423" w:rsidP="00BE6423">
            <w:pPr>
              <w:keepLines w:val="0"/>
              <w:spacing w:after="0" w:line="240" w:lineRule="auto"/>
              <w:rPr>
                <w:rFonts w:ascii="Arial" w:eastAsia="Times New Roman" w:hAnsi="Arial" w:cs="Arial"/>
                <w:color w:val="808080" w:themeColor="background1" w:themeShade="80"/>
                <w:sz w:val="16"/>
                <w:szCs w:val="16"/>
              </w:rPr>
            </w:pPr>
          </w:p>
          <w:p w14:paraId="2E30A7E5" w14:textId="77777777" w:rsidR="00BE6423" w:rsidRPr="00C87A6A" w:rsidRDefault="00BE6423" w:rsidP="00BE6423">
            <w:pPr>
              <w:keepLines w:val="0"/>
              <w:spacing w:after="0" w:line="240" w:lineRule="auto"/>
              <w:rPr>
                <w:rFonts w:ascii="Arial" w:eastAsia="Times New Roman" w:hAnsi="Arial" w:cs="Arial"/>
                <w:color w:val="808080" w:themeColor="background1" w:themeShade="80"/>
                <w:sz w:val="16"/>
                <w:szCs w:val="16"/>
              </w:rPr>
            </w:pPr>
            <w:r w:rsidRPr="00C87A6A">
              <w:rPr>
                <w:rFonts w:ascii="Arial" w:eastAsia="Times New Roman" w:hAnsi="Arial" w:cs="Arial"/>
                <w:color w:val="808080" w:themeColor="background1" w:themeShade="80"/>
                <w:sz w:val="16"/>
                <w:szCs w:val="16"/>
              </w:rPr>
              <w:t>NE</w:t>
            </w:r>
          </w:p>
        </w:tc>
      </w:tr>
      <w:tr w:rsidR="00BE6423" w:rsidRPr="00957AFA" w14:paraId="3ED14A2A" w14:textId="77777777" w:rsidTr="00CE3D5F">
        <w:trPr>
          <w:trHeight w:val="136"/>
          <w:jc w:val="center"/>
        </w:trPr>
        <w:tc>
          <w:tcPr>
            <w:tcW w:w="1276" w:type="pct"/>
            <w:vAlign w:val="center"/>
            <w:hideMark/>
          </w:tcPr>
          <w:p w14:paraId="44168252" w14:textId="77777777" w:rsidR="00BE6423" w:rsidRPr="00C87A6A" w:rsidRDefault="00BE6423" w:rsidP="00BE6423">
            <w:pPr>
              <w:keepLines w:val="0"/>
              <w:spacing w:after="0" w:line="240" w:lineRule="auto"/>
              <w:jc w:val="both"/>
              <w:rPr>
                <w:rFonts w:ascii="Arial" w:eastAsia="Times New Roman" w:hAnsi="Arial" w:cs="Arial"/>
                <w:color w:val="808080" w:themeColor="background1" w:themeShade="80"/>
                <w:sz w:val="16"/>
                <w:szCs w:val="16"/>
              </w:rPr>
            </w:pPr>
            <w:r w:rsidRPr="00C87A6A">
              <w:rPr>
                <w:rFonts w:ascii="Arial" w:eastAsia="Times New Roman" w:hAnsi="Arial" w:cs="Arial"/>
                <w:color w:val="808080" w:themeColor="background1" w:themeShade="80"/>
                <w:sz w:val="16"/>
                <w:szCs w:val="16"/>
              </w:rPr>
              <w:t>POJASNILA/DOKAZILA</w:t>
            </w:r>
          </w:p>
        </w:tc>
        <w:tc>
          <w:tcPr>
            <w:tcW w:w="3724" w:type="pct"/>
            <w:gridSpan w:val="4"/>
            <w:vAlign w:val="center"/>
          </w:tcPr>
          <w:p w14:paraId="016BD10E" w14:textId="77777777" w:rsidR="00BE6423" w:rsidRDefault="00BE6423" w:rsidP="00EE60C7">
            <w:pPr>
              <w:keepLines w:val="0"/>
              <w:spacing w:after="0" w:line="240" w:lineRule="auto"/>
              <w:rPr>
                <w:rFonts w:ascii="Arial" w:eastAsia="Times New Roman" w:hAnsi="Arial" w:cs="Arial"/>
                <w:color w:val="808080" w:themeColor="background1" w:themeShade="80"/>
                <w:sz w:val="16"/>
                <w:szCs w:val="16"/>
              </w:rPr>
            </w:pPr>
          </w:p>
          <w:p w14:paraId="79EF2405" w14:textId="77777777" w:rsidR="00167E54" w:rsidRDefault="00167E54" w:rsidP="00EE60C7">
            <w:pPr>
              <w:keepLines w:val="0"/>
              <w:spacing w:after="0" w:line="240" w:lineRule="auto"/>
              <w:rPr>
                <w:rFonts w:ascii="Arial" w:eastAsia="Times New Roman" w:hAnsi="Arial" w:cs="Arial"/>
                <w:color w:val="808080" w:themeColor="background1" w:themeShade="80"/>
                <w:sz w:val="16"/>
                <w:szCs w:val="16"/>
              </w:rPr>
            </w:pPr>
          </w:p>
          <w:p w14:paraId="2E9254F0" w14:textId="7591EAF1" w:rsidR="00167E54" w:rsidRPr="00C87A6A" w:rsidRDefault="00167E54" w:rsidP="00EE60C7">
            <w:pPr>
              <w:keepLines w:val="0"/>
              <w:spacing w:after="0" w:line="240" w:lineRule="auto"/>
              <w:rPr>
                <w:rFonts w:ascii="Arial" w:eastAsia="Times New Roman" w:hAnsi="Arial" w:cs="Arial"/>
                <w:color w:val="808080" w:themeColor="background1" w:themeShade="80"/>
                <w:sz w:val="16"/>
                <w:szCs w:val="16"/>
              </w:rPr>
            </w:pPr>
          </w:p>
        </w:tc>
      </w:tr>
    </w:tbl>
    <w:p w14:paraId="7260DA2C" w14:textId="6F6BAA1B" w:rsidR="00CE3D5F" w:rsidRDefault="00CE3D5F">
      <w:pPr>
        <w:keepLines w:val="0"/>
        <w:spacing w:after="0" w:line="240" w:lineRule="auto"/>
        <w:rPr>
          <w:rFonts w:ascii="Arial" w:hAnsi="Arial" w:cs="Arial"/>
          <w:b/>
          <w:color w:val="000000"/>
          <w:sz w:val="20"/>
          <w:szCs w:val="20"/>
        </w:rPr>
      </w:pPr>
    </w:p>
    <w:p w14:paraId="429322FB" w14:textId="77777777" w:rsidR="000A7835" w:rsidRDefault="000A7835">
      <w:pPr>
        <w:keepLines w:val="0"/>
        <w:spacing w:after="0" w:line="240" w:lineRule="auto"/>
        <w:rPr>
          <w:rFonts w:ascii="Arial" w:hAnsi="Arial" w:cs="Arial"/>
          <w:b/>
          <w:color w:val="000000"/>
          <w:sz w:val="20"/>
          <w:szCs w:val="20"/>
        </w:rPr>
      </w:pPr>
    </w:p>
    <w:p w14:paraId="253CEF56" w14:textId="6FC1A196" w:rsidR="00957AFA" w:rsidRPr="00167E54" w:rsidRDefault="00957AFA" w:rsidP="00957AFA">
      <w:pPr>
        <w:pStyle w:val="Odstavekseznama"/>
        <w:numPr>
          <w:ilvl w:val="0"/>
          <w:numId w:val="30"/>
        </w:numPr>
        <w:jc w:val="both"/>
        <w:rPr>
          <w:rFonts w:ascii="Arial" w:hAnsi="Arial" w:cs="Arial"/>
          <w:b/>
          <w:color w:val="000000"/>
          <w:sz w:val="20"/>
          <w:szCs w:val="20"/>
        </w:rPr>
      </w:pPr>
      <w:r w:rsidRPr="00167E54">
        <w:rPr>
          <w:rFonts w:ascii="Arial" w:hAnsi="Arial" w:cs="Arial"/>
          <w:b/>
          <w:color w:val="000000"/>
          <w:sz w:val="20"/>
          <w:szCs w:val="20"/>
        </w:rPr>
        <w:t>Preprečevanje in nadzorovanje onesnaževanja zraka, vode ali tal</w:t>
      </w:r>
    </w:p>
    <w:p w14:paraId="2DB68DE9" w14:textId="77777777" w:rsidR="00957AFA" w:rsidRPr="00957AFA" w:rsidRDefault="00957AFA" w:rsidP="00957AFA">
      <w:pPr>
        <w:pStyle w:val="Odstavekseznama"/>
        <w:rPr>
          <w:rFonts w:ascii="Arial" w:hAnsi="Arial" w:cs="Arial"/>
          <w:color w:val="000000"/>
          <w:sz w:val="20"/>
          <w:szCs w:val="20"/>
        </w:rPr>
      </w:pPr>
    </w:p>
    <w:tbl>
      <w:tblPr>
        <w:tblW w:w="984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1937"/>
        <w:gridCol w:w="560"/>
        <w:gridCol w:w="126"/>
        <w:gridCol w:w="256"/>
        <w:gridCol w:w="5970"/>
        <w:gridCol w:w="999"/>
      </w:tblGrid>
      <w:tr w:rsidR="00401367" w:rsidRPr="00401367" w14:paraId="2B3FFD38" w14:textId="77777777" w:rsidTr="00F71373">
        <w:trPr>
          <w:trHeight w:val="192"/>
          <w:jc w:val="center"/>
        </w:trPr>
        <w:tc>
          <w:tcPr>
            <w:tcW w:w="1937" w:type="dxa"/>
            <w:shd w:val="clear" w:color="000000" w:fill="D9D9D9"/>
            <w:vAlign w:val="center"/>
            <w:hideMark/>
          </w:tcPr>
          <w:p w14:paraId="4F6EEB0D" w14:textId="77777777" w:rsidR="00401367" w:rsidRPr="00401367" w:rsidRDefault="00401367" w:rsidP="00401367">
            <w:pPr>
              <w:keepLines w:val="0"/>
              <w:spacing w:after="0" w:line="240" w:lineRule="auto"/>
              <w:jc w:val="both"/>
              <w:rPr>
                <w:rFonts w:ascii="Arial" w:eastAsia="Times New Roman" w:hAnsi="Arial" w:cs="Arial"/>
                <w:b/>
                <w:bCs/>
                <w:i/>
                <w:iCs/>
                <w:color w:val="000000"/>
                <w:sz w:val="16"/>
                <w:szCs w:val="16"/>
              </w:rPr>
            </w:pPr>
            <w:r w:rsidRPr="00401367">
              <w:rPr>
                <w:rFonts w:ascii="Arial" w:eastAsia="Times New Roman" w:hAnsi="Arial" w:cs="Arial"/>
                <w:b/>
                <w:bCs/>
                <w:i/>
                <w:iCs/>
                <w:color w:val="000000"/>
                <w:sz w:val="16"/>
                <w:szCs w:val="16"/>
              </w:rPr>
              <w:t>OKOLJSKI CILJI</w:t>
            </w:r>
          </w:p>
        </w:tc>
        <w:tc>
          <w:tcPr>
            <w:tcW w:w="686" w:type="dxa"/>
            <w:gridSpan w:val="2"/>
            <w:shd w:val="clear" w:color="000000" w:fill="D9D9D9"/>
            <w:vAlign w:val="center"/>
            <w:hideMark/>
          </w:tcPr>
          <w:p w14:paraId="6D3C2F88" w14:textId="77777777" w:rsidR="00401367" w:rsidRPr="00401367" w:rsidRDefault="00401367" w:rsidP="00401367">
            <w:pPr>
              <w:keepLines w:val="0"/>
              <w:spacing w:after="0" w:line="240" w:lineRule="auto"/>
              <w:jc w:val="both"/>
              <w:rPr>
                <w:rFonts w:ascii="Arial" w:eastAsia="Times New Roman" w:hAnsi="Arial" w:cs="Arial"/>
                <w:b/>
                <w:bCs/>
                <w:i/>
                <w:iCs/>
                <w:color w:val="000000"/>
                <w:sz w:val="16"/>
                <w:szCs w:val="16"/>
              </w:rPr>
            </w:pPr>
            <w:r w:rsidRPr="00401367">
              <w:rPr>
                <w:rFonts w:ascii="Arial" w:eastAsia="Times New Roman" w:hAnsi="Arial" w:cs="Arial"/>
                <w:b/>
                <w:bCs/>
                <w:i/>
                <w:iCs/>
                <w:color w:val="000000"/>
                <w:sz w:val="16"/>
                <w:szCs w:val="16"/>
              </w:rPr>
              <w:t>VPLIV</w:t>
            </w:r>
          </w:p>
        </w:tc>
        <w:tc>
          <w:tcPr>
            <w:tcW w:w="7225" w:type="dxa"/>
            <w:gridSpan w:val="3"/>
            <w:shd w:val="clear" w:color="000000" w:fill="D9D9D9"/>
            <w:vAlign w:val="center"/>
            <w:hideMark/>
          </w:tcPr>
          <w:p w14:paraId="38F85E21" w14:textId="77777777" w:rsidR="00401367" w:rsidRPr="00401367" w:rsidRDefault="00401367" w:rsidP="00401367">
            <w:pPr>
              <w:keepLines w:val="0"/>
              <w:spacing w:after="0" w:line="240" w:lineRule="auto"/>
              <w:rPr>
                <w:rFonts w:ascii="Arial" w:eastAsia="Times New Roman" w:hAnsi="Arial" w:cs="Arial"/>
                <w:b/>
                <w:bCs/>
                <w:i/>
                <w:iCs/>
                <w:color w:val="000000"/>
                <w:sz w:val="16"/>
                <w:szCs w:val="16"/>
              </w:rPr>
            </w:pPr>
            <w:r w:rsidRPr="00401367">
              <w:rPr>
                <w:rFonts w:ascii="Arial" w:eastAsia="Times New Roman" w:hAnsi="Arial" w:cs="Arial"/>
                <w:b/>
                <w:bCs/>
                <w:i/>
                <w:iCs/>
                <w:color w:val="000000"/>
                <w:sz w:val="16"/>
                <w:szCs w:val="16"/>
              </w:rPr>
              <w:t>OCENA PRI VLOGI</w:t>
            </w:r>
          </w:p>
        </w:tc>
      </w:tr>
      <w:tr w:rsidR="00401367" w:rsidRPr="00401367" w14:paraId="0BF6400E" w14:textId="77777777" w:rsidTr="00F71373">
        <w:trPr>
          <w:trHeight w:val="192"/>
          <w:jc w:val="center"/>
        </w:trPr>
        <w:tc>
          <w:tcPr>
            <w:tcW w:w="1937" w:type="dxa"/>
            <w:shd w:val="clear" w:color="000000" w:fill="D9D9D9"/>
            <w:vAlign w:val="center"/>
            <w:hideMark/>
          </w:tcPr>
          <w:p w14:paraId="50E21007" w14:textId="77777777" w:rsidR="00401367" w:rsidRPr="00401367" w:rsidRDefault="00401367" w:rsidP="00401367">
            <w:pPr>
              <w:keepLines w:val="0"/>
              <w:spacing w:after="0" w:line="240" w:lineRule="auto"/>
              <w:jc w:val="both"/>
              <w:rPr>
                <w:rFonts w:ascii="Arial" w:eastAsia="Times New Roman" w:hAnsi="Arial" w:cs="Arial"/>
                <w:b/>
                <w:bCs/>
                <w:i/>
                <w:iCs/>
                <w:color w:val="000000"/>
                <w:sz w:val="16"/>
                <w:szCs w:val="16"/>
              </w:rPr>
            </w:pPr>
            <w:r w:rsidRPr="00401367">
              <w:rPr>
                <w:rFonts w:ascii="Arial" w:eastAsia="Times New Roman" w:hAnsi="Arial" w:cs="Arial"/>
                <w:b/>
                <w:bCs/>
                <w:i/>
                <w:iCs/>
                <w:color w:val="000000"/>
                <w:sz w:val="16"/>
                <w:szCs w:val="16"/>
              </w:rPr>
              <w:t xml:space="preserve">Vpliv na </w:t>
            </w:r>
            <w:proofErr w:type="spellStart"/>
            <w:r w:rsidRPr="00401367">
              <w:rPr>
                <w:rFonts w:ascii="Arial" w:eastAsia="Times New Roman" w:hAnsi="Arial" w:cs="Arial"/>
                <w:b/>
                <w:bCs/>
                <w:i/>
                <w:iCs/>
                <w:color w:val="000000"/>
                <w:sz w:val="16"/>
                <w:szCs w:val="16"/>
              </w:rPr>
              <w:t>okoljski</w:t>
            </w:r>
            <w:proofErr w:type="spellEnd"/>
            <w:r w:rsidRPr="00401367">
              <w:rPr>
                <w:rFonts w:ascii="Arial" w:eastAsia="Times New Roman" w:hAnsi="Arial" w:cs="Arial"/>
                <w:b/>
                <w:bCs/>
                <w:i/>
                <w:iCs/>
                <w:color w:val="000000"/>
                <w:sz w:val="16"/>
                <w:szCs w:val="16"/>
              </w:rPr>
              <w:t xml:space="preserve"> cilji</w:t>
            </w:r>
          </w:p>
        </w:tc>
        <w:tc>
          <w:tcPr>
            <w:tcW w:w="560" w:type="dxa"/>
            <w:shd w:val="clear" w:color="000000" w:fill="D9D9D9"/>
            <w:vAlign w:val="center"/>
            <w:hideMark/>
          </w:tcPr>
          <w:p w14:paraId="0B8DCFB6" w14:textId="77777777" w:rsidR="00401367" w:rsidRPr="00401367" w:rsidRDefault="00401367" w:rsidP="00401367">
            <w:pPr>
              <w:keepLines w:val="0"/>
              <w:spacing w:after="0" w:line="240" w:lineRule="auto"/>
              <w:jc w:val="both"/>
              <w:rPr>
                <w:rFonts w:ascii="Arial" w:eastAsia="Times New Roman" w:hAnsi="Arial" w:cs="Arial"/>
                <w:b/>
                <w:bCs/>
                <w:color w:val="000000"/>
                <w:sz w:val="16"/>
                <w:szCs w:val="16"/>
              </w:rPr>
            </w:pPr>
            <w:r w:rsidRPr="00401367">
              <w:rPr>
                <w:rFonts w:ascii="Arial" w:eastAsia="Times New Roman" w:hAnsi="Arial" w:cs="Arial"/>
                <w:b/>
                <w:bCs/>
                <w:color w:val="000000"/>
                <w:sz w:val="16"/>
                <w:szCs w:val="16"/>
              </w:rPr>
              <w:t>Da</w:t>
            </w:r>
          </w:p>
        </w:tc>
        <w:tc>
          <w:tcPr>
            <w:tcW w:w="382" w:type="dxa"/>
            <w:gridSpan w:val="2"/>
            <w:shd w:val="clear" w:color="000000" w:fill="D9D9D9"/>
            <w:vAlign w:val="center"/>
            <w:hideMark/>
          </w:tcPr>
          <w:p w14:paraId="5A66338F" w14:textId="77777777" w:rsidR="00401367" w:rsidRPr="00401367" w:rsidRDefault="00401367" w:rsidP="00401367">
            <w:pPr>
              <w:keepLines w:val="0"/>
              <w:spacing w:after="0" w:line="240" w:lineRule="auto"/>
              <w:jc w:val="both"/>
              <w:rPr>
                <w:rFonts w:ascii="Arial" w:eastAsia="Times New Roman" w:hAnsi="Arial" w:cs="Arial"/>
                <w:b/>
                <w:bCs/>
                <w:color w:val="000000"/>
                <w:sz w:val="16"/>
                <w:szCs w:val="16"/>
              </w:rPr>
            </w:pPr>
            <w:r w:rsidRPr="00401367">
              <w:rPr>
                <w:rFonts w:ascii="Arial" w:eastAsia="Times New Roman" w:hAnsi="Arial" w:cs="Arial"/>
                <w:b/>
                <w:bCs/>
                <w:color w:val="000000"/>
                <w:sz w:val="16"/>
                <w:szCs w:val="16"/>
              </w:rPr>
              <w:t>Ne</w:t>
            </w:r>
          </w:p>
        </w:tc>
        <w:tc>
          <w:tcPr>
            <w:tcW w:w="6969" w:type="dxa"/>
            <w:gridSpan w:val="2"/>
            <w:shd w:val="clear" w:color="000000" w:fill="D9D9D9"/>
            <w:vAlign w:val="center"/>
            <w:hideMark/>
          </w:tcPr>
          <w:p w14:paraId="1DD4E8DE" w14:textId="77777777" w:rsidR="00401367" w:rsidRPr="00401367" w:rsidRDefault="00401367" w:rsidP="00401367">
            <w:pPr>
              <w:keepLines w:val="0"/>
              <w:spacing w:after="0" w:line="240" w:lineRule="auto"/>
              <w:rPr>
                <w:rFonts w:ascii="Arial" w:eastAsia="Times New Roman" w:hAnsi="Arial" w:cs="Arial"/>
                <w:b/>
                <w:bCs/>
                <w:color w:val="000000"/>
                <w:sz w:val="16"/>
                <w:szCs w:val="16"/>
              </w:rPr>
            </w:pPr>
            <w:r w:rsidRPr="00401367">
              <w:rPr>
                <w:rFonts w:ascii="Arial" w:eastAsia="Times New Roman" w:hAnsi="Arial" w:cs="Arial"/>
                <w:b/>
                <w:bCs/>
                <w:color w:val="000000"/>
                <w:sz w:val="16"/>
                <w:szCs w:val="16"/>
              </w:rPr>
              <w:t>Utemeljitev za odgovor ,,Ne ".</w:t>
            </w:r>
          </w:p>
        </w:tc>
      </w:tr>
      <w:tr w:rsidR="00401367" w:rsidRPr="00401367" w14:paraId="367FCBD6" w14:textId="77777777" w:rsidTr="00F71373">
        <w:trPr>
          <w:trHeight w:val="373"/>
          <w:jc w:val="center"/>
        </w:trPr>
        <w:tc>
          <w:tcPr>
            <w:tcW w:w="1937" w:type="dxa"/>
            <w:shd w:val="clear" w:color="auto" w:fill="FF0000"/>
            <w:vAlign w:val="center"/>
            <w:hideMark/>
          </w:tcPr>
          <w:p w14:paraId="0103FD6E" w14:textId="77777777" w:rsidR="00401367" w:rsidRPr="00401367" w:rsidRDefault="00401367" w:rsidP="00401367">
            <w:pPr>
              <w:keepLines w:val="0"/>
              <w:spacing w:after="0" w:line="240" w:lineRule="auto"/>
              <w:jc w:val="both"/>
              <w:rPr>
                <w:rFonts w:ascii="Arial" w:eastAsia="Times New Roman" w:hAnsi="Arial" w:cs="Arial"/>
                <w:b/>
                <w:bCs/>
                <w:color w:val="000000"/>
                <w:sz w:val="16"/>
                <w:szCs w:val="16"/>
              </w:rPr>
            </w:pPr>
            <w:r w:rsidRPr="00401367">
              <w:rPr>
                <w:rFonts w:ascii="Arial" w:eastAsia="Times New Roman" w:hAnsi="Arial" w:cs="Arial"/>
                <w:b/>
                <w:bCs/>
                <w:iCs/>
                <w:color w:val="000000"/>
                <w:sz w:val="16"/>
                <w:szCs w:val="16"/>
              </w:rPr>
              <w:t>Preprečevanje in nadzorovanje onesnaževanja zraka, vode ali tal</w:t>
            </w:r>
          </w:p>
        </w:tc>
        <w:tc>
          <w:tcPr>
            <w:tcW w:w="560" w:type="dxa"/>
            <w:shd w:val="clear" w:color="auto" w:fill="FF0000"/>
            <w:vAlign w:val="center"/>
            <w:hideMark/>
          </w:tcPr>
          <w:p w14:paraId="111E1C1D" w14:textId="77777777" w:rsidR="00401367" w:rsidRPr="00401367" w:rsidRDefault="00401367" w:rsidP="00401367">
            <w:pPr>
              <w:keepLines w:val="0"/>
              <w:spacing w:after="0" w:line="240" w:lineRule="auto"/>
              <w:jc w:val="both"/>
              <w:rPr>
                <w:rFonts w:ascii="Arial" w:eastAsia="Times New Roman" w:hAnsi="Arial" w:cs="Arial"/>
                <w:color w:val="000000"/>
                <w:sz w:val="16"/>
                <w:szCs w:val="16"/>
              </w:rPr>
            </w:pPr>
            <w:r w:rsidRPr="00401367">
              <w:rPr>
                <w:rFonts w:ascii="Arial" w:eastAsia="Times New Roman" w:hAnsi="Arial" w:cs="Arial"/>
                <w:color w:val="000000"/>
                <w:sz w:val="16"/>
                <w:szCs w:val="16"/>
              </w:rPr>
              <w:t>X</w:t>
            </w:r>
          </w:p>
        </w:tc>
        <w:tc>
          <w:tcPr>
            <w:tcW w:w="382" w:type="dxa"/>
            <w:gridSpan w:val="2"/>
            <w:vAlign w:val="center"/>
            <w:hideMark/>
          </w:tcPr>
          <w:p w14:paraId="4B292C06" w14:textId="77777777" w:rsidR="00401367" w:rsidRPr="00401367" w:rsidRDefault="00401367" w:rsidP="00401367">
            <w:pPr>
              <w:keepLines w:val="0"/>
              <w:spacing w:after="0" w:line="240" w:lineRule="auto"/>
              <w:jc w:val="both"/>
              <w:rPr>
                <w:rFonts w:ascii="Arial" w:eastAsia="Times New Roman" w:hAnsi="Arial" w:cs="Arial"/>
                <w:color w:val="000000"/>
                <w:sz w:val="16"/>
                <w:szCs w:val="16"/>
              </w:rPr>
            </w:pPr>
            <w:r w:rsidRPr="00401367">
              <w:rPr>
                <w:rFonts w:ascii="Arial" w:eastAsia="Times New Roman" w:hAnsi="Arial" w:cs="Arial"/>
                <w:color w:val="000000"/>
                <w:sz w:val="16"/>
                <w:szCs w:val="16"/>
              </w:rPr>
              <w:t> </w:t>
            </w:r>
          </w:p>
        </w:tc>
        <w:tc>
          <w:tcPr>
            <w:tcW w:w="6969" w:type="dxa"/>
            <w:gridSpan w:val="2"/>
            <w:vAlign w:val="center"/>
            <w:hideMark/>
          </w:tcPr>
          <w:p w14:paraId="058ABCF6" w14:textId="77777777" w:rsidR="00401367" w:rsidRPr="00401367" w:rsidRDefault="00401367" w:rsidP="00401367">
            <w:pPr>
              <w:keepLines w:val="0"/>
              <w:spacing w:after="0" w:line="240" w:lineRule="auto"/>
              <w:jc w:val="center"/>
              <w:rPr>
                <w:rFonts w:ascii="Arial" w:eastAsia="Times New Roman" w:hAnsi="Arial" w:cs="Arial"/>
                <w:color w:val="808080"/>
                <w:sz w:val="16"/>
                <w:szCs w:val="16"/>
              </w:rPr>
            </w:pPr>
            <w:r w:rsidRPr="00401367">
              <w:rPr>
                <w:rFonts w:ascii="Arial" w:eastAsia="Times New Roman" w:hAnsi="Arial" w:cs="Arial"/>
                <w:color w:val="808080"/>
                <w:sz w:val="16"/>
                <w:szCs w:val="16"/>
              </w:rPr>
              <w:t> </w:t>
            </w:r>
          </w:p>
        </w:tc>
      </w:tr>
      <w:tr w:rsidR="00401367" w:rsidRPr="00401367" w14:paraId="12A1D453" w14:textId="77777777" w:rsidTr="00F71373">
        <w:trPr>
          <w:trHeight w:val="1811"/>
          <w:jc w:val="center"/>
        </w:trPr>
        <w:tc>
          <w:tcPr>
            <w:tcW w:w="1937" w:type="dxa"/>
            <w:vAlign w:val="center"/>
            <w:hideMark/>
          </w:tcPr>
          <w:p w14:paraId="5FBB997F" w14:textId="77777777" w:rsidR="00401367" w:rsidRPr="00401367" w:rsidRDefault="00401367" w:rsidP="00401367">
            <w:pPr>
              <w:keepLines w:val="0"/>
              <w:spacing w:after="0" w:line="240" w:lineRule="auto"/>
              <w:jc w:val="both"/>
              <w:rPr>
                <w:rFonts w:ascii="Arial" w:eastAsia="Times New Roman" w:hAnsi="Arial" w:cs="Arial"/>
                <w:color w:val="000000"/>
                <w:sz w:val="16"/>
                <w:szCs w:val="16"/>
              </w:rPr>
            </w:pPr>
            <w:r w:rsidRPr="00401367">
              <w:rPr>
                <w:rFonts w:ascii="Arial" w:eastAsia="Times New Roman" w:hAnsi="Arial" w:cs="Arial"/>
                <w:color w:val="000000"/>
                <w:sz w:val="16"/>
                <w:szCs w:val="16"/>
              </w:rPr>
              <w:t>Ali se pričakuje, da bo ukrep znatno povečal emisije, onesnaževal v zrak, vodo ali tla?</w:t>
            </w:r>
          </w:p>
        </w:tc>
        <w:tc>
          <w:tcPr>
            <w:tcW w:w="560" w:type="dxa"/>
            <w:vAlign w:val="center"/>
            <w:hideMark/>
          </w:tcPr>
          <w:p w14:paraId="3AFC854A" w14:textId="77777777" w:rsidR="00401367" w:rsidRPr="00401367" w:rsidRDefault="00401367" w:rsidP="00401367">
            <w:pPr>
              <w:keepLines w:val="0"/>
              <w:spacing w:after="0" w:line="240" w:lineRule="auto"/>
              <w:jc w:val="both"/>
              <w:rPr>
                <w:rFonts w:ascii="Arial" w:eastAsia="Times New Roman" w:hAnsi="Arial" w:cs="Arial"/>
                <w:color w:val="000000"/>
                <w:sz w:val="16"/>
                <w:szCs w:val="16"/>
              </w:rPr>
            </w:pPr>
            <w:r w:rsidRPr="00401367">
              <w:rPr>
                <w:rFonts w:ascii="Arial" w:eastAsia="Times New Roman" w:hAnsi="Arial" w:cs="Arial"/>
                <w:color w:val="000000"/>
                <w:sz w:val="16"/>
                <w:szCs w:val="16"/>
              </w:rPr>
              <w:t> </w:t>
            </w:r>
          </w:p>
        </w:tc>
        <w:tc>
          <w:tcPr>
            <w:tcW w:w="382" w:type="dxa"/>
            <w:gridSpan w:val="2"/>
            <w:vAlign w:val="center"/>
            <w:hideMark/>
          </w:tcPr>
          <w:p w14:paraId="04922DCB" w14:textId="77777777" w:rsidR="00401367" w:rsidRPr="00401367" w:rsidRDefault="00401367" w:rsidP="00401367">
            <w:pPr>
              <w:keepLines w:val="0"/>
              <w:spacing w:after="0" w:line="240" w:lineRule="auto"/>
              <w:jc w:val="both"/>
              <w:rPr>
                <w:rFonts w:ascii="Arial" w:eastAsia="Times New Roman" w:hAnsi="Arial" w:cs="Arial"/>
                <w:color w:val="000000"/>
                <w:sz w:val="16"/>
                <w:szCs w:val="16"/>
              </w:rPr>
            </w:pPr>
            <w:r w:rsidRPr="00401367">
              <w:rPr>
                <w:rFonts w:ascii="Arial" w:eastAsia="Times New Roman" w:hAnsi="Arial" w:cs="Arial"/>
                <w:color w:val="000000"/>
                <w:sz w:val="16"/>
                <w:szCs w:val="16"/>
              </w:rPr>
              <w:t>X</w:t>
            </w:r>
          </w:p>
        </w:tc>
        <w:tc>
          <w:tcPr>
            <w:tcW w:w="6969" w:type="dxa"/>
            <w:gridSpan w:val="2"/>
            <w:vAlign w:val="center"/>
            <w:hideMark/>
          </w:tcPr>
          <w:p w14:paraId="76F38A47" w14:textId="5192CE0F" w:rsidR="00550A47" w:rsidRPr="0048593F" w:rsidRDefault="00550A47" w:rsidP="00AD316C">
            <w:pPr>
              <w:spacing w:after="0"/>
              <w:jc w:val="both"/>
              <w:rPr>
                <w:rFonts w:ascii="Arial" w:hAnsi="Arial" w:cs="Arial"/>
                <w:sz w:val="16"/>
                <w:szCs w:val="16"/>
                <w:shd w:val="clear" w:color="auto" w:fill="FFFFFF"/>
              </w:rPr>
            </w:pPr>
            <w:r w:rsidRPr="0048593F">
              <w:rPr>
                <w:rFonts w:ascii="Arial" w:hAnsi="Arial" w:cs="Arial"/>
                <w:sz w:val="16"/>
                <w:szCs w:val="16"/>
                <w:shd w:val="clear" w:color="auto" w:fill="FFFFFF"/>
              </w:rPr>
              <w:t xml:space="preserve">Naložbe v </w:t>
            </w:r>
            <w:r w:rsidR="005E456E">
              <w:rPr>
                <w:rFonts w:ascii="Arial" w:hAnsi="Arial" w:cs="Arial"/>
                <w:sz w:val="16"/>
                <w:szCs w:val="16"/>
                <w:shd w:val="clear" w:color="auto" w:fill="FFFFFF"/>
              </w:rPr>
              <w:t>elektroenergetsko</w:t>
            </w:r>
            <w:r w:rsidRPr="0048593F">
              <w:rPr>
                <w:rFonts w:ascii="Arial" w:hAnsi="Arial" w:cs="Arial"/>
                <w:sz w:val="16"/>
                <w:szCs w:val="16"/>
                <w:shd w:val="clear" w:color="auto" w:fill="FFFFFF"/>
              </w:rPr>
              <w:t xml:space="preserve"> omrežje morajo biti skladne s strožjimi mejnimi vrednosti. Zato je ob gradnji novih oziroma rekonstrukcijah obstoječih prenosnih in distribucijskih elektroenergetskih vodov in pripadajočih naprav pričakovati zmanjšanje obremenjevanja okolja z elektromagnetnim sevanjem ali drugih vplivov, saj je uveljavljeno načelo prostorskega odmika novih virov sevanja od občutljivih območij. Zaradi strožjih mejnih vrednosti bo tako v prihodnje obremenjenost prebivalstva manjša. Naložbe v </w:t>
            </w:r>
            <w:r w:rsidR="005E456E">
              <w:rPr>
                <w:rFonts w:ascii="Arial" w:hAnsi="Arial" w:cs="Arial"/>
                <w:sz w:val="16"/>
                <w:szCs w:val="16"/>
                <w:shd w:val="clear" w:color="auto" w:fill="FFFFFF"/>
              </w:rPr>
              <w:t>elektroenergetsko</w:t>
            </w:r>
            <w:r w:rsidRPr="0048593F">
              <w:rPr>
                <w:rFonts w:ascii="Arial" w:hAnsi="Arial" w:cs="Arial"/>
                <w:sz w:val="16"/>
                <w:szCs w:val="16"/>
                <w:shd w:val="clear" w:color="auto" w:fill="FFFFFF"/>
              </w:rPr>
              <w:t xml:space="preserve"> omrežje električne energije se načrtujejo na območjih, ki niso ogrožena zaradi poplav in z njimi povezane erozije. </w:t>
            </w:r>
          </w:p>
          <w:p w14:paraId="780CB535" w14:textId="77777777" w:rsidR="00550A47" w:rsidRPr="0048593F" w:rsidRDefault="00550A47" w:rsidP="00AD316C">
            <w:pPr>
              <w:spacing w:after="0"/>
              <w:jc w:val="both"/>
              <w:rPr>
                <w:rFonts w:ascii="Arial" w:hAnsi="Arial" w:cs="Arial"/>
                <w:sz w:val="16"/>
                <w:szCs w:val="16"/>
                <w:shd w:val="clear" w:color="auto" w:fill="FFFFFF"/>
              </w:rPr>
            </w:pPr>
            <w:r w:rsidRPr="0048593F">
              <w:rPr>
                <w:rFonts w:ascii="Arial" w:hAnsi="Arial" w:cs="Arial"/>
                <w:sz w:val="16"/>
                <w:szCs w:val="16"/>
                <w:shd w:val="clear" w:color="auto" w:fill="FFFFFF"/>
              </w:rPr>
              <w:t xml:space="preserve">V primeru nadzemnih visokonapetostnih vodov: </w:t>
            </w:r>
          </w:p>
          <w:p w14:paraId="1A90B65B" w14:textId="77777777" w:rsidR="00550A47" w:rsidRPr="0048593F" w:rsidRDefault="00550A47" w:rsidP="00AD316C">
            <w:pPr>
              <w:pStyle w:val="Odstavekseznama"/>
              <w:numPr>
                <w:ilvl w:val="0"/>
                <w:numId w:val="39"/>
              </w:numPr>
              <w:ind w:left="580" w:hanging="283"/>
              <w:jc w:val="both"/>
              <w:rPr>
                <w:rFonts w:ascii="Arial" w:hAnsi="Arial" w:cs="Arial"/>
                <w:sz w:val="16"/>
                <w:szCs w:val="16"/>
                <w:shd w:val="clear" w:color="auto" w:fill="FFFFFF"/>
              </w:rPr>
            </w:pPr>
            <w:r w:rsidRPr="0048593F">
              <w:rPr>
                <w:rFonts w:ascii="Arial" w:hAnsi="Arial" w:cs="Arial"/>
                <w:sz w:val="16"/>
                <w:szCs w:val="16"/>
                <w:shd w:val="clear" w:color="auto" w:fill="FFFFFF"/>
              </w:rPr>
              <w:t xml:space="preserve">Pri dejavnostih na gradbiščih se bo upoštevalo načela IFC Splošnih smernic za varnost in zdravje pri delu. </w:t>
            </w:r>
          </w:p>
          <w:p w14:paraId="3CB07D87" w14:textId="77777777" w:rsidR="00550A47" w:rsidRPr="00AD316C" w:rsidRDefault="00550A47" w:rsidP="00AD316C">
            <w:pPr>
              <w:pStyle w:val="Odstavekseznama"/>
              <w:numPr>
                <w:ilvl w:val="0"/>
                <w:numId w:val="39"/>
              </w:numPr>
              <w:ind w:left="580" w:hanging="283"/>
              <w:jc w:val="both"/>
              <w:rPr>
                <w:rFonts w:ascii="Arial" w:eastAsia="Times New Roman" w:hAnsi="Arial" w:cs="Arial"/>
                <w:sz w:val="16"/>
                <w:szCs w:val="16"/>
              </w:rPr>
            </w:pPr>
            <w:r w:rsidRPr="0048593F">
              <w:rPr>
                <w:rFonts w:ascii="Arial" w:hAnsi="Arial" w:cs="Arial"/>
                <w:sz w:val="16"/>
                <w:szCs w:val="16"/>
                <w:shd w:val="clear" w:color="auto" w:fill="FFFFFF"/>
              </w:rPr>
              <w:t xml:space="preserve">Upoštevali se bodo veljavni standardi in predpisi za omejitev vpliva elektromagnetnega sevanja na zdravje ljudi in veljavne smernice </w:t>
            </w:r>
            <w:proofErr w:type="spellStart"/>
            <w:r w:rsidRPr="0048593F">
              <w:rPr>
                <w:rFonts w:ascii="Arial" w:hAnsi="Arial" w:cs="Arial"/>
                <w:sz w:val="16"/>
                <w:szCs w:val="16"/>
                <w:shd w:val="clear" w:color="auto" w:fill="FFFFFF"/>
              </w:rPr>
              <w:t>Council</w:t>
            </w:r>
            <w:proofErr w:type="spellEnd"/>
            <w:r w:rsidRPr="0048593F">
              <w:rPr>
                <w:rFonts w:ascii="Arial" w:hAnsi="Arial" w:cs="Arial"/>
                <w:sz w:val="16"/>
                <w:szCs w:val="16"/>
                <w:shd w:val="clear" w:color="auto" w:fill="FFFFFF"/>
              </w:rPr>
              <w:t xml:space="preserve"> </w:t>
            </w:r>
            <w:proofErr w:type="spellStart"/>
            <w:r w:rsidRPr="0048593F">
              <w:rPr>
                <w:rFonts w:ascii="Arial" w:hAnsi="Arial" w:cs="Arial"/>
                <w:sz w:val="16"/>
                <w:szCs w:val="16"/>
                <w:shd w:val="clear" w:color="auto" w:fill="FFFFFF"/>
              </w:rPr>
              <w:t>recommendation</w:t>
            </w:r>
            <w:proofErr w:type="spellEnd"/>
            <w:r w:rsidRPr="0048593F">
              <w:rPr>
                <w:rFonts w:ascii="Arial" w:hAnsi="Arial" w:cs="Arial"/>
                <w:sz w:val="16"/>
                <w:szCs w:val="16"/>
                <w:shd w:val="clear" w:color="auto" w:fill="FFFFFF"/>
              </w:rPr>
              <w:t xml:space="preserve"> on </w:t>
            </w:r>
            <w:proofErr w:type="spellStart"/>
            <w:r w:rsidRPr="0048593F">
              <w:rPr>
                <w:rFonts w:ascii="Arial" w:hAnsi="Arial" w:cs="Arial"/>
                <w:sz w:val="16"/>
                <w:szCs w:val="16"/>
                <w:shd w:val="clear" w:color="auto" w:fill="FFFFFF"/>
              </w:rPr>
              <w:t>the</w:t>
            </w:r>
            <w:proofErr w:type="spellEnd"/>
            <w:r w:rsidRPr="0048593F">
              <w:rPr>
                <w:rFonts w:ascii="Arial" w:hAnsi="Arial" w:cs="Arial"/>
                <w:sz w:val="16"/>
                <w:szCs w:val="16"/>
                <w:shd w:val="clear" w:color="auto" w:fill="FFFFFF"/>
              </w:rPr>
              <w:t xml:space="preserve"> </w:t>
            </w:r>
            <w:proofErr w:type="spellStart"/>
            <w:r w:rsidRPr="0048593F">
              <w:rPr>
                <w:rFonts w:ascii="Arial" w:hAnsi="Arial" w:cs="Arial"/>
                <w:sz w:val="16"/>
                <w:szCs w:val="16"/>
                <w:shd w:val="clear" w:color="auto" w:fill="FFFFFF"/>
              </w:rPr>
              <w:t>limitation</w:t>
            </w:r>
            <w:proofErr w:type="spellEnd"/>
            <w:r w:rsidRPr="0048593F">
              <w:rPr>
                <w:rFonts w:ascii="Arial" w:hAnsi="Arial" w:cs="Arial"/>
                <w:sz w:val="16"/>
                <w:szCs w:val="16"/>
                <w:shd w:val="clear" w:color="auto" w:fill="FFFFFF"/>
              </w:rPr>
              <w:t xml:space="preserve"> </w:t>
            </w:r>
            <w:proofErr w:type="spellStart"/>
            <w:r w:rsidRPr="0048593F">
              <w:rPr>
                <w:rFonts w:ascii="Arial" w:hAnsi="Arial" w:cs="Arial"/>
                <w:sz w:val="16"/>
                <w:szCs w:val="16"/>
                <w:shd w:val="clear" w:color="auto" w:fill="FFFFFF"/>
              </w:rPr>
              <w:t>of</w:t>
            </w:r>
            <w:proofErr w:type="spellEnd"/>
            <w:r w:rsidRPr="0048593F">
              <w:rPr>
                <w:rFonts w:ascii="Arial" w:hAnsi="Arial" w:cs="Arial"/>
                <w:sz w:val="16"/>
                <w:szCs w:val="16"/>
                <w:shd w:val="clear" w:color="auto" w:fill="FFFFFF"/>
              </w:rPr>
              <w:t xml:space="preserve"> </w:t>
            </w:r>
            <w:proofErr w:type="spellStart"/>
            <w:r w:rsidRPr="0048593F">
              <w:rPr>
                <w:rFonts w:ascii="Arial" w:hAnsi="Arial" w:cs="Arial"/>
                <w:sz w:val="16"/>
                <w:szCs w:val="16"/>
                <w:shd w:val="clear" w:color="auto" w:fill="FFFFFF"/>
              </w:rPr>
              <w:t>exposure</w:t>
            </w:r>
            <w:proofErr w:type="spellEnd"/>
            <w:r w:rsidRPr="0048593F">
              <w:rPr>
                <w:rFonts w:ascii="Arial" w:hAnsi="Arial" w:cs="Arial"/>
                <w:sz w:val="16"/>
                <w:szCs w:val="16"/>
                <w:shd w:val="clear" w:color="auto" w:fill="FFFFFF"/>
              </w:rPr>
              <w:t xml:space="preserve"> </w:t>
            </w:r>
            <w:proofErr w:type="spellStart"/>
            <w:r w:rsidRPr="0048593F">
              <w:rPr>
                <w:rFonts w:ascii="Arial" w:hAnsi="Arial" w:cs="Arial"/>
                <w:sz w:val="16"/>
                <w:szCs w:val="16"/>
                <w:shd w:val="clear" w:color="auto" w:fill="FFFFFF"/>
              </w:rPr>
              <w:t>of</w:t>
            </w:r>
            <w:proofErr w:type="spellEnd"/>
            <w:r w:rsidRPr="0048593F">
              <w:rPr>
                <w:rFonts w:ascii="Arial" w:hAnsi="Arial" w:cs="Arial"/>
                <w:sz w:val="16"/>
                <w:szCs w:val="16"/>
                <w:shd w:val="clear" w:color="auto" w:fill="FFFFFF"/>
              </w:rPr>
              <w:t xml:space="preserve"> </w:t>
            </w:r>
            <w:proofErr w:type="spellStart"/>
            <w:r w:rsidRPr="0048593F">
              <w:rPr>
                <w:rFonts w:ascii="Arial" w:hAnsi="Arial" w:cs="Arial"/>
                <w:sz w:val="16"/>
                <w:szCs w:val="16"/>
                <w:shd w:val="clear" w:color="auto" w:fill="FFFFFF"/>
              </w:rPr>
              <w:t>the</w:t>
            </w:r>
            <w:proofErr w:type="spellEnd"/>
            <w:r w:rsidRPr="0048593F">
              <w:rPr>
                <w:rFonts w:ascii="Arial" w:hAnsi="Arial" w:cs="Arial"/>
                <w:sz w:val="16"/>
                <w:szCs w:val="16"/>
                <w:shd w:val="clear" w:color="auto" w:fill="FFFFFF"/>
              </w:rPr>
              <w:t xml:space="preserve"> general </w:t>
            </w:r>
            <w:proofErr w:type="spellStart"/>
            <w:r w:rsidRPr="0048593F">
              <w:rPr>
                <w:rFonts w:ascii="Arial" w:hAnsi="Arial" w:cs="Arial"/>
                <w:sz w:val="16"/>
                <w:szCs w:val="16"/>
                <w:shd w:val="clear" w:color="auto" w:fill="FFFFFF"/>
              </w:rPr>
              <w:t>public</w:t>
            </w:r>
            <w:proofErr w:type="spellEnd"/>
            <w:r w:rsidRPr="0048593F">
              <w:rPr>
                <w:rFonts w:ascii="Arial" w:hAnsi="Arial" w:cs="Arial"/>
                <w:sz w:val="16"/>
                <w:szCs w:val="16"/>
                <w:shd w:val="clear" w:color="auto" w:fill="FFFFFF"/>
              </w:rPr>
              <w:t xml:space="preserve"> to </w:t>
            </w:r>
            <w:proofErr w:type="spellStart"/>
            <w:r w:rsidRPr="0048593F">
              <w:rPr>
                <w:rFonts w:ascii="Arial" w:hAnsi="Arial" w:cs="Arial"/>
                <w:sz w:val="16"/>
                <w:szCs w:val="16"/>
                <w:shd w:val="clear" w:color="auto" w:fill="FFFFFF"/>
              </w:rPr>
              <w:t>electromagnetic</w:t>
            </w:r>
            <w:proofErr w:type="spellEnd"/>
            <w:r w:rsidRPr="0048593F">
              <w:rPr>
                <w:rFonts w:ascii="Arial" w:hAnsi="Arial" w:cs="Arial"/>
                <w:sz w:val="16"/>
                <w:szCs w:val="16"/>
                <w:shd w:val="clear" w:color="auto" w:fill="FFFFFF"/>
              </w:rPr>
              <w:t xml:space="preserve"> </w:t>
            </w:r>
            <w:proofErr w:type="spellStart"/>
            <w:r w:rsidRPr="0048593F">
              <w:rPr>
                <w:rFonts w:ascii="Arial" w:hAnsi="Arial" w:cs="Arial"/>
                <w:sz w:val="16"/>
                <w:szCs w:val="16"/>
                <w:shd w:val="clear" w:color="auto" w:fill="FFFFFF"/>
              </w:rPr>
              <w:t>fields</w:t>
            </w:r>
            <w:proofErr w:type="spellEnd"/>
            <w:r w:rsidRPr="0048593F">
              <w:rPr>
                <w:rFonts w:ascii="Arial" w:hAnsi="Arial" w:cs="Arial"/>
                <w:sz w:val="16"/>
                <w:szCs w:val="16"/>
                <w:shd w:val="clear" w:color="auto" w:fill="FFFFFF"/>
              </w:rPr>
              <w:t xml:space="preserve"> (0 Hz to 300 GHz) (1999/519/EC), brez uporabe polikloriranih bifenilov PCB. </w:t>
            </w:r>
          </w:p>
          <w:p w14:paraId="59CC6DEC" w14:textId="77777777" w:rsidR="00401367" w:rsidRPr="00401367" w:rsidRDefault="00550A47" w:rsidP="00AD316C">
            <w:pPr>
              <w:pStyle w:val="Odstavekseznama"/>
              <w:numPr>
                <w:ilvl w:val="0"/>
                <w:numId w:val="39"/>
              </w:numPr>
              <w:ind w:left="580" w:hanging="283"/>
              <w:jc w:val="both"/>
              <w:rPr>
                <w:rFonts w:ascii="Arial" w:eastAsia="Times New Roman" w:hAnsi="Arial" w:cs="Arial"/>
                <w:sz w:val="16"/>
                <w:szCs w:val="16"/>
              </w:rPr>
            </w:pPr>
            <w:r w:rsidRPr="0048593F">
              <w:rPr>
                <w:rFonts w:ascii="Arial" w:hAnsi="Arial" w:cs="Arial"/>
                <w:sz w:val="16"/>
                <w:szCs w:val="16"/>
                <w:shd w:val="clear" w:color="auto" w:fill="FFFFFF"/>
              </w:rPr>
              <w:t xml:space="preserve">Gradnja zračnih daljnovodov sodi v okvir Direktive o presoji vplivov na okolje (Priloga I - obvezna PVO ali Priloga II - pregled EIA in EIA po potrebi po </w:t>
            </w:r>
            <w:proofErr w:type="spellStart"/>
            <w:r w:rsidRPr="0048593F">
              <w:rPr>
                <w:rFonts w:ascii="Arial" w:hAnsi="Arial" w:cs="Arial"/>
                <w:sz w:val="16"/>
                <w:szCs w:val="16"/>
                <w:shd w:val="clear" w:color="auto" w:fill="FFFFFF"/>
              </w:rPr>
              <w:t>presejanju</w:t>
            </w:r>
            <w:proofErr w:type="spellEnd"/>
            <w:r w:rsidRPr="0048593F">
              <w:rPr>
                <w:rFonts w:ascii="Arial" w:hAnsi="Arial" w:cs="Arial"/>
                <w:sz w:val="16"/>
                <w:szCs w:val="16"/>
                <w:shd w:val="clear" w:color="auto" w:fill="FFFFFF"/>
              </w:rPr>
              <w:t>; odvisno od napetosti in dolžine), pri čemer bo zagotovljeno, da bo pregled ali ocena, odvisno od uporabnosti, izvedena za projekt v skladu z Direktivo 2011/92. Določeni morajo biti zahtevani omilitveni koraki za varovanje okolja, ki bodo vključeni v zasnovo ukrepa.</w:t>
            </w:r>
          </w:p>
        </w:tc>
      </w:tr>
      <w:tr w:rsidR="00401367" w:rsidRPr="00401367" w14:paraId="744B85D2" w14:textId="77777777" w:rsidTr="00AD316C">
        <w:trPr>
          <w:trHeight w:val="71"/>
          <w:jc w:val="center"/>
        </w:trPr>
        <w:tc>
          <w:tcPr>
            <w:tcW w:w="9848" w:type="dxa"/>
            <w:gridSpan w:val="6"/>
            <w:shd w:val="clear" w:color="000000" w:fill="D9D9D9"/>
            <w:vAlign w:val="center"/>
            <w:hideMark/>
          </w:tcPr>
          <w:p w14:paraId="655B229B" w14:textId="77777777" w:rsidR="00401367" w:rsidRPr="00401367" w:rsidRDefault="00401367" w:rsidP="00401367">
            <w:pPr>
              <w:keepLines w:val="0"/>
              <w:spacing w:after="0" w:line="240" w:lineRule="auto"/>
              <w:jc w:val="center"/>
              <w:rPr>
                <w:rFonts w:ascii="Arial" w:eastAsia="Times New Roman" w:hAnsi="Arial" w:cs="Arial"/>
                <w:color w:val="808080"/>
                <w:sz w:val="16"/>
                <w:szCs w:val="16"/>
              </w:rPr>
            </w:pPr>
            <w:r w:rsidRPr="00401367">
              <w:rPr>
                <w:rFonts w:ascii="Arial" w:eastAsia="Times New Roman" w:hAnsi="Arial" w:cs="Arial"/>
                <w:color w:val="808080"/>
                <w:sz w:val="16"/>
                <w:szCs w:val="16"/>
              </w:rPr>
              <w:t> </w:t>
            </w:r>
          </w:p>
        </w:tc>
      </w:tr>
      <w:tr w:rsidR="00BE6423" w:rsidRPr="00401367" w14:paraId="54BC0D06" w14:textId="77777777" w:rsidTr="00AD316C">
        <w:trPr>
          <w:trHeight w:val="373"/>
          <w:jc w:val="center"/>
        </w:trPr>
        <w:tc>
          <w:tcPr>
            <w:tcW w:w="1937" w:type="dxa"/>
            <w:vAlign w:val="center"/>
            <w:hideMark/>
          </w:tcPr>
          <w:p w14:paraId="1059D09D" w14:textId="77777777" w:rsidR="00BE6423" w:rsidRPr="00401367" w:rsidRDefault="002239F1" w:rsidP="00534974">
            <w:pPr>
              <w:keepLines w:val="0"/>
              <w:spacing w:after="0" w:line="240" w:lineRule="auto"/>
              <w:jc w:val="both"/>
              <w:rPr>
                <w:rFonts w:ascii="Arial" w:eastAsia="Times New Roman" w:hAnsi="Arial" w:cs="Arial"/>
                <w:color w:val="000000"/>
                <w:sz w:val="16"/>
                <w:szCs w:val="16"/>
              </w:rPr>
            </w:pPr>
            <w:r w:rsidRPr="00F71373">
              <w:rPr>
                <w:rFonts w:ascii="Arial" w:eastAsia="Times New Roman" w:hAnsi="Arial" w:cs="Arial"/>
                <w:color w:val="000000"/>
                <w:sz w:val="16"/>
                <w:szCs w:val="16"/>
              </w:rPr>
              <w:t xml:space="preserve">UPOŠTEVANJE V FAZI JAVNEGA </w:t>
            </w:r>
            <w:r>
              <w:rPr>
                <w:rFonts w:ascii="Arial" w:eastAsia="Times New Roman" w:hAnsi="Arial" w:cs="Arial"/>
                <w:color w:val="000000"/>
                <w:sz w:val="16"/>
                <w:szCs w:val="16"/>
              </w:rPr>
              <w:t>RAZPISA</w:t>
            </w:r>
            <w:r w:rsidRPr="00F71373">
              <w:rPr>
                <w:rFonts w:ascii="Arial" w:eastAsia="Times New Roman" w:hAnsi="Arial" w:cs="Arial"/>
                <w:color w:val="000000"/>
                <w:sz w:val="16"/>
                <w:szCs w:val="16"/>
              </w:rPr>
              <w:t xml:space="preserve"> ZA IZVEDBO</w:t>
            </w:r>
          </w:p>
        </w:tc>
        <w:tc>
          <w:tcPr>
            <w:tcW w:w="7911" w:type="dxa"/>
            <w:gridSpan w:val="5"/>
            <w:vAlign w:val="center"/>
            <w:hideMark/>
          </w:tcPr>
          <w:p w14:paraId="60A4CC4F" w14:textId="77777777" w:rsidR="003E2C04" w:rsidRDefault="003E2C04" w:rsidP="003E2C04">
            <w:pPr>
              <w:keepLines w:val="0"/>
              <w:spacing w:after="0" w:line="240" w:lineRule="auto"/>
              <w:jc w:val="both"/>
              <w:rPr>
                <w:rFonts w:ascii="Arial" w:eastAsia="Times New Roman" w:hAnsi="Arial" w:cs="Arial"/>
                <w:color w:val="000000"/>
                <w:sz w:val="16"/>
                <w:szCs w:val="16"/>
              </w:rPr>
            </w:pPr>
            <w:r w:rsidRPr="003E2C04">
              <w:rPr>
                <w:rFonts w:ascii="Arial" w:eastAsia="Times New Roman" w:hAnsi="Arial" w:cs="Arial"/>
                <w:color w:val="000000"/>
                <w:sz w:val="16"/>
                <w:szCs w:val="16"/>
                <w:highlight w:val="darkGray"/>
              </w:rPr>
              <w:t>DA</w:t>
            </w:r>
          </w:p>
          <w:p w14:paraId="2D3ED229" w14:textId="77777777" w:rsidR="003E2C04" w:rsidRDefault="003E2C04" w:rsidP="003E2C04">
            <w:pPr>
              <w:keepLines w:val="0"/>
              <w:spacing w:after="0" w:line="240" w:lineRule="auto"/>
              <w:jc w:val="both"/>
              <w:rPr>
                <w:rFonts w:ascii="Arial" w:eastAsia="Times New Roman" w:hAnsi="Arial" w:cs="Arial"/>
                <w:color w:val="000000"/>
                <w:sz w:val="16"/>
                <w:szCs w:val="16"/>
              </w:rPr>
            </w:pPr>
          </w:p>
          <w:p w14:paraId="5E11321B" w14:textId="77777777" w:rsidR="00BE6423" w:rsidRPr="00957AFA" w:rsidRDefault="003E2C04" w:rsidP="003E2C04">
            <w:pPr>
              <w:keepLines w:val="0"/>
              <w:spacing w:after="0" w:line="240" w:lineRule="auto"/>
              <w:jc w:val="both"/>
              <w:rPr>
                <w:rFonts w:ascii="Arial" w:eastAsia="Times New Roman" w:hAnsi="Arial" w:cs="Arial"/>
                <w:color w:val="000000"/>
                <w:sz w:val="16"/>
                <w:szCs w:val="16"/>
              </w:rPr>
            </w:pPr>
            <w:r>
              <w:rPr>
                <w:rFonts w:ascii="Arial" w:eastAsia="Times New Roman" w:hAnsi="Arial" w:cs="Arial"/>
                <w:color w:val="000000"/>
                <w:sz w:val="16"/>
                <w:szCs w:val="16"/>
              </w:rPr>
              <w:t>NE</w:t>
            </w:r>
          </w:p>
        </w:tc>
      </w:tr>
      <w:tr w:rsidR="00F71373" w:rsidRPr="00401367" w14:paraId="247642BF" w14:textId="77777777" w:rsidTr="00AD316C">
        <w:trPr>
          <w:trHeight w:val="192"/>
          <w:jc w:val="center"/>
        </w:trPr>
        <w:tc>
          <w:tcPr>
            <w:tcW w:w="1937" w:type="dxa"/>
            <w:vAlign w:val="center"/>
            <w:hideMark/>
          </w:tcPr>
          <w:p w14:paraId="4D4C8981" w14:textId="77777777" w:rsidR="00F71373" w:rsidRPr="00AD316C" w:rsidRDefault="00F71373" w:rsidP="00F71373">
            <w:pPr>
              <w:keepLines w:val="0"/>
              <w:spacing w:after="0" w:line="240" w:lineRule="auto"/>
              <w:jc w:val="both"/>
              <w:rPr>
                <w:rFonts w:ascii="Arial" w:eastAsia="Times New Roman" w:hAnsi="Arial" w:cs="Arial"/>
                <w:color w:val="000000"/>
                <w:sz w:val="16"/>
                <w:szCs w:val="16"/>
                <w:highlight w:val="yellow"/>
              </w:rPr>
            </w:pPr>
            <w:r w:rsidRPr="00F71373">
              <w:rPr>
                <w:rFonts w:ascii="Arial" w:eastAsia="Times New Roman" w:hAnsi="Arial" w:cs="Arial"/>
                <w:color w:val="000000"/>
                <w:sz w:val="16"/>
                <w:szCs w:val="16"/>
              </w:rPr>
              <w:t xml:space="preserve">POJASNILA </w:t>
            </w:r>
          </w:p>
        </w:tc>
        <w:tc>
          <w:tcPr>
            <w:tcW w:w="7911" w:type="dxa"/>
            <w:gridSpan w:val="5"/>
            <w:vAlign w:val="center"/>
            <w:hideMark/>
          </w:tcPr>
          <w:p w14:paraId="3BD9C0AC" w14:textId="04B13528" w:rsidR="00C85D3B" w:rsidRDefault="00C85D3B" w:rsidP="00C85D3B">
            <w:pPr>
              <w:keepLines w:val="0"/>
              <w:spacing w:after="0" w:line="240" w:lineRule="auto"/>
              <w:jc w:val="both"/>
              <w:rPr>
                <w:rFonts w:ascii="Arial" w:eastAsia="Times New Roman" w:hAnsi="Arial" w:cs="Arial"/>
                <w:color w:val="000000"/>
                <w:sz w:val="16"/>
                <w:szCs w:val="16"/>
              </w:rPr>
            </w:pPr>
            <w:r w:rsidRPr="007C0BC2">
              <w:rPr>
                <w:rFonts w:ascii="Arial" w:eastAsia="Times New Roman" w:hAnsi="Arial" w:cs="Arial"/>
                <w:color w:val="000000"/>
                <w:sz w:val="16"/>
                <w:szCs w:val="16"/>
              </w:rPr>
              <w:t xml:space="preserve">Za cilj </w:t>
            </w:r>
            <w:r w:rsidRPr="00C85D3B">
              <w:rPr>
                <w:rFonts w:ascii="Arial" w:eastAsia="Times New Roman" w:hAnsi="Arial" w:cs="Arial"/>
                <w:color w:val="000000"/>
                <w:sz w:val="16"/>
                <w:szCs w:val="16"/>
              </w:rPr>
              <w:t xml:space="preserve">Preprečevanje in nadzorovanje onesnaževanja zraka, vode ali tal </w:t>
            </w:r>
            <w:r w:rsidRPr="007C0BC2">
              <w:rPr>
                <w:rFonts w:ascii="Arial" w:eastAsia="Times New Roman" w:hAnsi="Arial" w:cs="Arial"/>
                <w:color w:val="000000"/>
                <w:sz w:val="16"/>
                <w:szCs w:val="16"/>
              </w:rPr>
              <w:t xml:space="preserve">je skladnost z »načelom, da se ne škoduje bistveno« zagotovljena na ravni ukrepa, ki je predmet javnega </w:t>
            </w:r>
            <w:r w:rsidR="005E456E">
              <w:rPr>
                <w:rFonts w:ascii="Arial" w:eastAsia="Times New Roman" w:hAnsi="Arial" w:cs="Arial"/>
                <w:color w:val="000000"/>
                <w:sz w:val="16"/>
                <w:szCs w:val="16"/>
              </w:rPr>
              <w:t>poziva</w:t>
            </w:r>
            <w:r w:rsidRPr="007C0BC2">
              <w:rPr>
                <w:rFonts w:ascii="Arial" w:eastAsia="Times New Roman" w:hAnsi="Arial" w:cs="Arial"/>
                <w:color w:val="000000"/>
                <w:sz w:val="16"/>
                <w:szCs w:val="16"/>
              </w:rPr>
              <w:t>,</w:t>
            </w:r>
            <w:r>
              <w:rPr>
                <w:rFonts w:ascii="Arial" w:eastAsia="Times New Roman" w:hAnsi="Arial" w:cs="Arial"/>
                <w:color w:val="000000"/>
                <w:sz w:val="16"/>
                <w:szCs w:val="16"/>
              </w:rPr>
              <w:t xml:space="preserve"> in sicer v okviru izpolnjevanja evropske in nacionalne zakonodaje s področja varstva okolja, kar vlagatelj zagotovi s pridobitvijo mnenj pristojnih </w:t>
            </w:r>
            <w:proofErr w:type="spellStart"/>
            <w:r>
              <w:rPr>
                <w:rFonts w:ascii="Arial" w:eastAsia="Times New Roman" w:hAnsi="Arial" w:cs="Arial"/>
                <w:color w:val="000000"/>
                <w:sz w:val="16"/>
                <w:szCs w:val="16"/>
              </w:rPr>
              <w:t>mnenjedajalcev</w:t>
            </w:r>
            <w:proofErr w:type="spellEnd"/>
            <w:r>
              <w:rPr>
                <w:rFonts w:ascii="Arial" w:eastAsia="Times New Roman" w:hAnsi="Arial" w:cs="Arial"/>
                <w:color w:val="000000"/>
                <w:sz w:val="16"/>
                <w:szCs w:val="16"/>
              </w:rPr>
              <w:t xml:space="preserve"> v skladu z gradbeno zakonodajo ter s predložitvijo ustrezne projektne in druge dokumentacije, zlasti morebitnih poročil o izvedeni presoji vplivov na okolje (v kolikor relevantno).</w:t>
            </w:r>
          </w:p>
          <w:p w14:paraId="0C43EA0A" w14:textId="166FAAC2" w:rsidR="00F71373" w:rsidRPr="00F71373" w:rsidRDefault="00F71373" w:rsidP="00F71373">
            <w:pPr>
              <w:keepLines w:val="0"/>
              <w:spacing w:after="0" w:line="240" w:lineRule="auto"/>
              <w:jc w:val="both"/>
              <w:rPr>
                <w:rFonts w:ascii="Arial" w:eastAsia="Times New Roman" w:hAnsi="Arial" w:cs="Arial"/>
                <w:sz w:val="16"/>
                <w:szCs w:val="16"/>
              </w:rPr>
            </w:pPr>
          </w:p>
        </w:tc>
      </w:tr>
      <w:tr w:rsidR="00F71373" w:rsidRPr="00401367" w14:paraId="4DCD33F5" w14:textId="77777777" w:rsidTr="00AD316C">
        <w:trPr>
          <w:trHeight w:val="71"/>
          <w:jc w:val="center"/>
        </w:trPr>
        <w:tc>
          <w:tcPr>
            <w:tcW w:w="9848" w:type="dxa"/>
            <w:gridSpan w:val="6"/>
            <w:shd w:val="clear" w:color="000000" w:fill="D9D9D9"/>
            <w:vAlign w:val="center"/>
            <w:hideMark/>
          </w:tcPr>
          <w:p w14:paraId="67EB6D4E" w14:textId="77777777" w:rsidR="00F71373" w:rsidRPr="00401367" w:rsidRDefault="00F71373" w:rsidP="00F71373">
            <w:pPr>
              <w:keepLines w:val="0"/>
              <w:spacing w:after="0" w:line="240" w:lineRule="auto"/>
              <w:jc w:val="center"/>
              <w:rPr>
                <w:rFonts w:ascii="Arial" w:eastAsia="Times New Roman" w:hAnsi="Arial" w:cs="Arial"/>
                <w:color w:val="000000"/>
                <w:sz w:val="16"/>
                <w:szCs w:val="16"/>
              </w:rPr>
            </w:pPr>
            <w:r w:rsidRPr="00401367">
              <w:rPr>
                <w:rFonts w:ascii="Arial" w:eastAsia="Times New Roman" w:hAnsi="Arial" w:cs="Arial"/>
                <w:color w:val="000000"/>
                <w:sz w:val="16"/>
                <w:szCs w:val="16"/>
              </w:rPr>
              <w:t> </w:t>
            </w:r>
          </w:p>
        </w:tc>
      </w:tr>
      <w:tr w:rsidR="00F71373" w:rsidRPr="00401367" w14:paraId="1C29BC23" w14:textId="77777777" w:rsidTr="00F71373">
        <w:trPr>
          <w:trHeight w:val="1186"/>
          <w:jc w:val="center"/>
        </w:trPr>
        <w:tc>
          <w:tcPr>
            <w:tcW w:w="1937" w:type="dxa"/>
            <w:vAlign w:val="center"/>
            <w:hideMark/>
          </w:tcPr>
          <w:p w14:paraId="544F2A0D" w14:textId="77777777" w:rsidR="00F71373" w:rsidRPr="00C87A6A" w:rsidRDefault="00F71373" w:rsidP="00F71373">
            <w:pPr>
              <w:keepLines w:val="0"/>
              <w:spacing w:after="0" w:line="240" w:lineRule="auto"/>
              <w:jc w:val="both"/>
              <w:rPr>
                <w:rFonts w:ascii="Arial" w:eastAsia="Times New Roman" w:hAnsi="Arial" w:cs="Arial"/>
                <w:color w:val="808080" w:themeColor="background1" w:themeShade="80"/>
                <w:sz w:val="16"/>
                <w:szCs w:val="16"/>
              </w:rPr>
            </w:pPr>
            <w:r w:rsidRPr="00C87A6A">
              <w:rPr>
                <w:rFonts w:ascii="Arial" w:eastAsia="Times New Roman" w:hAnsi="Arial" w:cs="Arial"/>
                <w:color w:val="808080" w:themeColor="background1" w:themeShade="80"/>
                <w:sz w:val="16"/>
                <w:szCs w:val="16"/>
              </w:rPr>
              <w:t>FAZA IZVEDBE PROJEKTA</w:t>
            </w:r>
          </w:p>
        </w:tc>
        <w:tc>
          <w:tcPr>
            <w:tcW w:w="6912" w:type="dxa"/>
            <w:gridSpan w:val="4"/>
            <w:vAlign w:val="center"/>
            <w:hideMark/>
          </w:tcPr>
          <w:p w14:paraId="7C0D0BB6" w14:textId="719E13E6" w:rsidR="00F71373" w:rsidRPr="00C87A6A" w:rsidRDefault="00F71373" w:rsidP="00F71373">
            <w:pPr>
              <w:jc w:val="both"/>
              <w:rPr>
                <w:rFonts w:ascii="Arial" w:hAnsi="Arial" w:cs="Arial"/>
                <w:color w:val="808080" w:themeColor="background1" w:themeShade="80"/>
                <w:sz w:val="16"/>
                <w:szCs w:val="16"/>
              </w:rPr>
            </w:pPr>
            <w:r w:rsidRPr="00C87A6A">
              <w:rPr>
                <w:rFonts w:ascii="Arial" w:hAnsi="Arial" w:cs="Arial"/>
                <w:color w:val="808080" w:themeColor="background1" w:themeShade="80"/>
                <w:sz w:val="16"/>
                <w:szCs w:val="16"/>
              </w:rPr>
              <w:t>Ali vaš</w:t>
            </w:r>
            <w:r w:rsidR="005E456E">
              <w:rPr>
                <w:rFonts w:ascii="Arial" w:hAnsi="Arial" w:cs="Arial"/>
                <w:color w:val="808080" w:themeColor="background1" w:themeShade="80"/>
                <w:sz w:val="16"/>
                <w:szCs w:val="16"/>
              </w:rPr>
              <w:t>a</w:t>
            </w:r>
            <w:r w:rsidRPr="00C87A6A">
              <w:rPr>
                <w:rFonts w:ascii="Arial" w:hAnsi="Arial" w:cs="Arial"/>
                <w:color w:val="808080" w:themeColor="background1" w:themeShade="80"/>
                <w:sz w:val="16"/>
                <w:szCs w:val="16"/>
              </w:rPr>
              <w:t xml:space="preserve"> </w:t>
            </w:r>
            <w:r w:rsidR="005E456E">
              <w:rPr>
                <w:rFonts w:ascii="Arial" w:hAnsi="Arial" w:cs="Arial"/>
                <w:color w:val="808080" w:themeColor="background1" w:themeShade="80"/>
                <w:sz w:val="16"/>
                <w:szCs w:val="16"/>
              </w:rPr>
              <w:t>operacija</w:t>
            </w:r>
            <w:r w:rsidRPr="00C87A6A">
              <w:rPr>
                <w:rFonts w:ascii="Arial" w:hAnsi="Arial" w:cs="Arial"/>
                <w:color w:val="808080" w:themeColor="background1" w:themeShade="80"/>
                <w:sz w:val="16"/>
                <w:szCs w:val="16"/>
              </w:rPr>
              <w:t xml:space="preserve"> pomembno prispeva k preprečevanju in obvladovanju onesnaževanja okolja?</w:t>
            </w:r>
          </w:p>
          <w:p w14:paraId="1B8740E7" w14:textId="77777777" w:rsidR="00F71373" w:rsidRPr="00C87A6A" w:rsidRDefault="00F71373" w:rsidP="00F71373">
            <w:pPr>
              <w:spacing w:after="0"/>
              <w:jc w:val="both"/>
              <w:rPr>
                <w:rFonts w:ascii="Arial" w:hAnsi="Arial" w:cs="Arial"/>
                <w:color w:val="808080" w:themeColor="background1" w:themeShade="80"/>
                <w:sz w:val="16"/>
                <w:szCs w:val="16"/>
              </w:rPr>
            </w:pPr>
            <w:r w:rsidRPr="00C87A6A">
              <w:rPr>
                <w:rFonts w:ascii="Arial" w:hAnsi="Arial" w:cs="Arial"/>
                <w:color w:val="808080" w:themeColor="background1" w:themeShade="80"/>
                <w:sz w:val="16"/>
                <w:szCs w:val="16"/>
              </w:rPr>
              <w:t>Na primer na naslednje načine:</w:t>
            </w:r>
          </w:p>
          <w:p w14:paraId="2ED19418" w14:textId="77777777" w:rsidR="00F71373" w:rsidRPr="00C87A6A" w:rsidRDefault="00F71373" w:rsidP="00F71373">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s preprečevanjem ali, kadar to ni izvedljivo, z zmanjševanjem emisij onesnaževal, razen toplogrednih plinov, v zrak, vodo ali tla;</w:t>
            </w:r>
          </w:p>
          <w:p w14:paraId="392B1CB5" w14:textId="77777777" w:rsidR="00F71373" w:rsidRPr="00C87A6A" w:rsidRDefault="00F71373" w:rsidP="00F71373">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lastRenderedPageBreak/>
              <w:t>z izboljšanjem ravni kakovosti zraka, vode ali tal na območjih, na katerih poteka gospodarska dejavnost, ob istočasnem čim večjemu zmanjševanju škodljivega vpliva na zdravje ljudi in okolje ali tveganj za zdravje ljudi in okolje;</w:t>
            </w:r>
          </w:p>
          <w:p w14:paraId="45F92A3D" w14:textId="77777777" w:rsidR="00F71373" w:rsidRPr="00C87A6A" w:rsidRDefault="00F71373" w:rsidP="00F71373">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s preprečevanjem ali čim večjim zmanjševanjem kakršnega koli škodljivega vpliva na zdravje ljudi in okolje zaradi proizvodnje, uporabe ali odstranjevanja kemikalij;</w:t>
            </w:r>
          </w:p>
          <w:p w14:paraId="02D641E0" w14:textId="77777777" w:rsidR="00F71373" w:rsidRPr="00C87A6A" w:rsidRDefault="00F71373" w:rsidP="00F71373">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s čiščenjem smeti in drugega onesnaževanja ali</w:t>
            </w:r>
          </w:p>
          <w:p w14:paraId="70A9EE70" w14:textId="77777777" w:rsidR="00F71373" w:rsidRPr="00C87A6A" w:rsidRDefault="00F71373" w:rsidP="00F71373">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 xml:space="preserve">z omogočanjem katere koli od zgoraj navedenih dejavnostih: </w:t>
            </w:r>
          </w:p>
          <w:p w14:paraId="422D2425" w14:textId="77777777" w:rsidR="00F71373" w:rsidRPr="00C87A6A" w:rsidRDefault="00F71373" w:rsidP="00F71373">
            <w:pPr>
              <w:pStyle w:val="Odstavekseznama"/>
              <w:keepLines w:val="0"/>
              <w:numPr>
                <w:ilvl w:val="0"/>
                <w:numId w:val="37"/>
              </w:numPr>
              <w:spacing w:after="0" w:line="240" w:lineRule="auto"/>
              <w:ind w:left="997" w:hanging="283"/>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 xml:space="preserve">ne povzroča odvisnosti od sredstev, ki ogrožajo dolgoročne </w:t>
            </w:r>
            <w:proofErr w:type="spellStart"/>
            <w:r w:rsidRPr="00C87A6A">
              <w:rPr>
                <w:rFonts w:ascii="Arial" w:hAnsi="Arial" w:cs="Arial"/>
                <w:color w:val="808080" w:themeColor="background1" w:themeShade="80"/>
                <w:sz w:val="16"/>
                <w:szCs w:val="16"/>
                <w:shd w:val="clear" w:color="auto" w:fill="FFFFFF"/>
              </w:rPr>
              <w:t>okoljske</w:t>
            </w:r>
            <w:proofErr w:type="spellEnd"/>
            <w:r w:rsidRPr="00C87A6A">
              <w:rPr>
                <w:rFonts w:ascii="Arial" w:hAnsi="Arial" w:cs="Arial"/>
                <w:color w:val="808080" w:themeColor="background1" w:themeShade="80"/>
                <w:sz w:val="16"/>
                <w:szCs w:val="16"/>
                <w:shd w:val="clear" w:color="auto" w:fill="FFFFFF"/>
              </w:rPr>
              <w:t xml:space="preserve"> cilje, ob upoštevanju ekonomske življenjske dobe teh sredstev, in</w:t>
            </w:r>
          </w:p>
          <w:p w14:paraId="58D067BF" w14:textId="77777777" w:rsidR="00F71373" w:rsidRPr="00C87A6A" w:rsidRDefault="00F71373" w:rsidP="00F71373">
            <w:pPr>
              <w:pStyle w:val="Odstavekseznama"/>
              <w:keepLines w:val="0"/>
              <w:numPr>
                <w:ilvl w:val="0"/>
                <w:numId w:val="37"/>
              </w:numPr>
              <w:spacing w:after="0" w:line="240" w:lineRule="auto"/>
              <w:ind w:left="997" w:hanging="283"/>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ima pomemben pozitiven vpliv na okolje na podlagi vidikov življenjskega cikla</w:t>
            </w:r>
          </w:p>
          <w:p w14:paraId="4E28EF17" w14:textId="77777777" w:rsidR="00F71373" w:rsidRPr="00C87A6A" w:rsidRDefault="00F71373" w:rsidP="00F71373">
            <w:pPr>
              <w:keepLines w:val="0"/>
              <w:spacing w:after="0" w:line="240" w:lineRule="auto"/>
              <w:rPr>
                <w:rFonts w:ascii="Arial" w:eastAsia="Times New Roman" w:hAnsi="Arial" w:cs="Arial"/>
                <w:color w:val="808080" w:themeColor="background1" w:themeShade="80"/>
                <w:sz w:val="16"/>
                <w:szCs w:val="16"/>
              </w:rPr>
            </w:pPr>
          </w:p>
          <w:p w14:paraId="136923FE" w14:textId="1AEDD633" w:rsidR="00F71373" w:rsidRPr="00C87A6A" w:rsidRDefault="00F71373" w:rsidP="00C85D3B">
            <w:pPr>
              <w:keepLines w:val="0"/>
              <w:spacing w:after="0" w:line="240" w:lineRule="auto"/>
              <w:rPr>
                <w:rFonts w:ascii="Arial" w:eastAsia="Times New Roman" w:hAnsi="Arial" w:cs="Arial"/>
                <w:color w:val="808080" w:themeColor="background1" w:themeShade="80"/>
                <w:sz w:val="16"/>
                <w:szCs w:val="16"/>
              </w:rPr>
            </w:pPr>
            <w:r w:rsidRPr="00C87A6A">
              <w:rPr>
                <w:rFonts w:ascii="Arial" w:eastAsia="Times New Roman" w:hAnsi="Arial" w:cs="Arial"/>
                <w:color w:val="808080" w:themeColor="background1" w:themeShade="80"/>
                <w:sz w:val="16"/>
                <w:szCs w:val="16"/>
              </w:rPr>
              <w:t xml:space="preserve">Če je odgovor pritrdilen, pojasnite in navedite </w:t>
            </w:r>
            <w:r w:rsidR="00C85D3B" w:rsidRPr="00C87A6A">
              <w:rPr>
                <w:rFonts w:ascii="Arial" w:eastAsia="Times New Roman" w:hAnsi="Arial" w:cs="Arial"/>
                <w:color w:val="808080" w:themeColor="background1" w:themeShade="80"/>
                <w:sz w:val="16"/>
                <w:szCs w:val="16"/>
              </w:rPr>
              <w:t>dokazila</w:t>
            </w:r>
            <w:r w:rsidR="00C85D3B">
              <w:rPr>
                <w:rFonts w:ascii="Arial" w:hAnsi="Arial" w:cs="Arial"/>
                <w:color w:val="808080" w:themeColor="background1" w:themeShade="80"/>
                <w:sz w:val="16"/>
                <w:szCs w:val="16"/>
              </w:rPr>
              <w:t>, ki so lahko predmet preverjanja pred potrditvijo vloge za izplačilo sredstev.</w:t>
            </w:r>
          </w:p>
        </w:tc>
        <w:tc>
          <w:tcPr>
            <w:tcW w:w="999" w:type="dxa"/>
            <w:vAlign w:val="center"/>
            <w:hideMark/>
          </w:tcPr>
          <w:p w14:paraId="43968A8F" w14:textId="77777777" w:rsidR="00F71373" w:rsidRPr="00C87A6A" w:rsidRDefault="00F71373" w:rsidP="00F71373">
            <w:pPr>
              <w:keepLines w:val="0"/>
              <w:spacing w:after="0" w:line="240" w:lineRule="auto"/>
              <w:rPr>
                <w:rFonts w:ascii="Arial" w:eastAsia="Times New Roman" w:hAnsi="Arial" w:cs="Arial"/>
                <w:color w:val="808080" w:themeColor="background1" w:themeShade="80"/>
                <w:sz w:val="16"/>
                <w:szCs w:val="16"/>
              </w:rPr>
            </w:pPr>
            <w:r w:rsidRPr="00C87A6A">
              <w:rPr>
                <w:rFonts w:ascii="Arial" w:eastAsia="Times New Roman" w:hAnsi="Arial" w:cs="Arial"/>
                <w:color w:val="808080" w:themeColor="background1" w:themeShade="80"/>
                <w:sz w:val="16"/>
                <w:szCs w:val="16"/>
              </w:rPr>
              <w:lastRenderedPageBreak/>
              <w:t>DA</w:t>
            </w:r>
          </w:p>
          <w:p w14:paraId="014E6E23" w14:textId="77777777" w:rsidR="00F71373" w:rsidRPr="00C87A6A" w:rsidRDefault="00F71373" w:rsidP="00F71373">
            <w:pPr>
              <w:keepLines w:val="0"/>
              <w:spacing w:after="0" w:line="240" w:lineRule="auto"/>
              <w:rPr>
                <w:rFonts w:ascii="Arial" w:eastAsia="Times New Roman" w:hAnsi="Arial" w:cs="Arial"/>
                <w:color w:val="808080" w:themeColor="background1" w:themeShade="80"/>
                <w:sz w:val="16"/>
                <w:szCs w:val="16"/>
              </w:rPr>
            </w:pPr>
          </w:p>
          <w:p w14:paraId="38E3F48E" w14:textId="77777777" w:rsidR="00F71373" w:rsidRPr="00C87A6A" w:rsidRDefault="00F71373" w:rsidP="00F71373">
            <w:pPr>
              <w:keepLines w:val="0"/>
              <w:spacing w:after="0" w:line="240" w:lineRule="auto"/>
              <w:rPr>
                <w:rFonts w:ascii="Arial" w:eastAsia="Times New Roman" w:hAnsi="Arial" w:cs="Arial"/>
                <w:color w:val="808080" w:themeColor="background1" w:themeShade="80"/>
                <w:sz w:val="16"/>
                <w:szCs w:val="16"/>
              </w:rPr>
            </w:pPr>
            <w:r w:rsidRPr="00C87A6A">
              <w:rPr>
                <w:rFonts w:ascii="Arial" w:eastAsia="Times New Roman" w:hAnsi="Arial" w:cs="Arial"/>
                <w:color w:val="808080" w:themeColor="background1" w:themeShade="80"/>
                <w:sz w:val="16"/>
                <w:szCs w:val="16"/>
              </w:rPr>
              <w:t>NE</w:t>
            </w:r>
          </w:p>
        </w:tc>
      </w:tr>
      <w:tr w:rsidR="00F71373" w:rsidRPr="00401367" w14:paraId="2930AEDC" w14:textId="77777777" w:rsidTr="00AD316C">
        <w:trPr>
          <w:trHeight w:val="192"/>
          <w:jc w:val="center"/>
        </w:trPr>
        <w:tc>
          <w:tcPr>
            <w:tcW w:w="1937" w:type="dxa"/>
            <w:vAlign w:val="center"/>
            <w:hideMark/>
          </w:tcPr>
          <w:p w14:paraId="082353C6" w14:textId="77777777" w:rsidR="00F71373" w:rsidRPr="00C87A6A" w:rsidRDefault="00F71373" w:rsidP="00F71373">
            <w:pPr>
              <w:keepLines w:val="0"/>
              <w:spacing w:after="0" w:line="240" w:lineRule="auto"/>
              <w:jc w:val="both"/>
              <w:rPr>
                <w:rFonts w:ascii="Arial" w:eastAsia="Times New Roman" w:hAnsi="Arial" w:cs="Arial"/>
                <w:color w:val="808080" w:themeColor="background1" w:themeShade="80"/>
                <w:sz w:val="16"/>
                <w:szCs w:val="16"/>
              </w:rPr>
            </w:pPr>
            <w:r w:rsidRPr="00C87A6A">
              <w:rPr>
                <w:rFonts w:ascii="Arial" w:eastAsia="Times New Roman" w:hAnsi="Arial" w:cs="Arial"/>
                <w:color w:val="808080" w:themeColor="background1" w:themeShade="80"/>
                <w:sz w:val="16"/>
                <w:szCs w:val="16"/>
              </w:rPr>
              <w:t>POJASNILA/DOKAZILA</w:t>
            </w:r>
          </w:p>
        </w:tc>
        <w:tc>
          <w:tcPr>
            <w:tcW w:w="7911" w:type="dxa"/>
            <w:gridSpan w:val="5"/>
            <w:vAlign w:val="center"/>
            <w:hideMark/>
          </w:tcPr>
          <w:p w14:paraId="2DF4F470" w14:textId="77777777" w:rsidR="00F71373" w:rsidRDefault="00F71373" w:rsidP="00F71373">
            <w:pPr>
              <w:keepLines w:val="0"/>
              <w:spacing w:after="0" w:line="240" w:lineRule="auto"/>
              <w:rPr>
                <w:rFonts w:ascii="Arial" w:eastAsia="Times New Roman" w:hAnsi="Arial" w:cs="Arial"/>
                <w:color w:val="808080" w:themeColor="background1" w:themeShade="80"/>
                <w:sz w:val="16"/>
                <w:szCs w:val="16"/>
              </w:rPr>
            </w:pPr>
          </w:p>
          <w:p w14:paraId="701DB5F4" w14:textId="77777777" w:rsidR="00C85D3B" w:rsidRDefault="00C85D3B" w:rsidP="00F71373">
            <w:pPr>
              <w:keepLines w:val="0"/>
              <w:spacing w:after="0" w:line="240" w:lineRule="auto"/>
              <w:rPr>
                <w:rFonts w:ascii="Arial" w:eastAsia="Times New Roman" w:hAnsi="Arial" w:cs="Arial"/>
                <w:color w:val="808080" w:themeColor="background1" w:themeShade="80"/>
                <w:sz w:val="16"/>
                <w:szCs w:val="16"/>
              </w:rPr>
            </w:pPr>
          </w:p>
          <w:p w14:paraId="4E518A3A" w14:textId="2757D89D" w:rsidR="00C85D3B" w:rsidRPr="00C87A6A" w:rsidRDefault="00C85D3B" w:rsidP="00F71373">
            <w:pPr>
              <w:keepLines w:val="0"/>
              <w:spacing w:after="0" w:line="240" w:lineRule="auto"/>
              <w:rPr>
                <w:rFonts w:ascii="Arial" w:eastAsia="Times New Roman" w:hAnsi="Arial" w:cs="Arial"/>
                <w:color w:val="808080" w:themeColor="background1" w:themeShade="80"/>
                <w:sz w:val="16"/>
                <w:szCs w:val="16"/>
              </w:rPr>
            </w:pPr>
          </w:p>
        </w:tc>
      </w:tr>
    </w:tbl>
    <w:p w14:paraId="4BB0F4F4" w14:textId="77777777" w:rsidR="00957AFA" w:rsidRDefault="00957AFA" w:rsidP="00957AFA">
      <w:pPr>
        <w:pStyle w:val="Odstavekseznama"/>
        <w:jc w:val="both"/>
        <w:rPr>
          <w:rFonts w:ascii="Arial" w:hAnsi="Arial" w:cs="Arial"/>
          <w:color w:val="000000"/>
          <w:sz w:val="20"/>
          <w:szCs w:val="20"/>
        </w:rPr>
      </w:pPr>
    </w:p>
    <w:p w14:paraId="4A4758A8" w14:textId="21B1E03C" w:rsidR="00CE3D5F" w:rsidRDefault="00CE3D5F">
      <w:pPr>
        <w:keepLines w:val="0"/>
        <w:spacing w:after="0" w:line="240" w:lineRule="auto"/>
        <w:rPr>
          <w:rFonts w:ascii="Arial" w:hAnsi="Arial" w:cs="Arial"/>
          <w:b/>
          <w:color w:val="000000"/>
          <w:sz w:val="20"/>
          <w:szCs w:val="20"/>
        </w:rPr>
      </w:pPr>
    </w:p>
    <w:p w14:paraId="7101C96C" w14:textId="089EAC5E" w:rsidR="00957AFA" w:rsidRPr="00C85D3B" w:rsidRDefault="00957AFA" w:rsidP="00957AFA">
      <w:pPr>
        <w:pStyle w:val="Odstavekseznama"/>
        <w:numPr>
          <w:ilvl w:val="0"/>
          <w:numId w:val="30"/>
        </w:numPr>
        <w:jc w:val="both"/>
        <w:rPr>
          <w:rFonts w:ascii="Arial" w:hAnsi="Arial" w:cs="Arial"/>
          <w:b/>
          <w:color w:val="000000"/>
          <w:sz w:val="20"/>
          <w:szCs w:val="20"/>
        </w:rPr>
      </w:pPr>
      <w:r w:rsidRPr="00C85D3B">
        <w:rPr>
          <w:rFonts w:ascii="Arial" w:hAnsi="Arial" w:cs="Arial"/>
          <w:b/>
          <w:color w:val="000000"/>
          <w:sz w:val="20"/>
          <w:szCs w:val="20"/>
        </w:rPr>
        <w:t xml:space="preserve">Varstvo in ohranjanje biotske raznovrstnosti in ekosistemov </w:t>
      </w:r>
    </w:p>
    <w:tbl>
      <w:tblPr>
        <w:tblW w:w="10283"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2997"/>
        <w:gridCol w:w="385"/>
        <w:gridCol w:w="388"/>
        <w:gridCol w:w="5799"/>
        <w:gridCol w:w="714"/>
      </w:tblGrid>
      <w:tr w:rsidR="00C00160" w:rsidRPr="00957AFA" w14:paraId="13AB1D49" w14:textId="77777777" w:rsidTr="00F71373">
        <w:trPr>
          <w:trHeight w:val="137"/>
          <w:jc w:val="center"/>
        </w:trPr>
        <w:tc>
          <w:tcPr>
            <w:tcW w:w="2997" w:type="dxa"/>
            <w:shd w:val="clear" w:color="000000" w:fill="D9D9D9"/>
            <w:vAlign w:val="center"/>
            <w:hideMark/>
          </w:tcPr>
          <w:p w14:paraId="6C991783" w14:textId="77777777" w:rsidR="00401367" w:rsidRPr="00957AFA" w:rsidRDefault="00401367" w:rsidP="001E387D">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OKOLJSKI CILJI</w:t>
            </w:r>
          </w:p>
        </w:tc>
        <w:tc>
          <w:tcPr>
            <w:tcW w:w="773" w:type="dxa"/>
            <w:gridSpan w:val="2"/>
            <w:shd w:val="clear" w:color="000000" w:fill="D9D9D9"/>
            <w:vAlign w:val="center"/>
            <w:hideMark/>
          </w:tcPr>
          <w:p w14:paraId="4827F05B" w14:textId="77777777" w:rsidR="00401367" w:rsidRPr="00957AFA" w:rsidRDefault="00401367" w:rsidP="001E387D">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VPLIV</w:t>
            </w:r>
          </w:p>
        </w:tc>
        <w:tc>
          <w:tcPr>
            <w:tcW w:w="6513" w:type="dxa"/>
            <w:gridSpan w:val="2"/>
            <w:shd w:val="clear" w:color="000000" w:fill="D9D9D9"/>
            <w:vAlign w:val="center"/>
            <w:hideMark/>
          </w:tcPr>
          <w:p w14:paraId="3F3C9EF6" w14:textId="77777777" w:rsidR="00401367" w:rsidRPr="00957AFA" w:rsidRDefault="00401367" w:rsidP="001E387D">
            <w:pPr>
              <w:keepLines w:val="0"/>
              <w:spacing w:after="0" w:line="240" w:lineRule="auto"/>
              <w:jc w:val="center"/>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OCENA PRI VLOGI</w:t>
            </w:r>
          </w:p>
        </w:tc>
      </w:tr>
      <w:tr w:rsidR="00C00160" w:rsidRPr="00957AFA" w14:paraId="53A52DFA" w14:textId="77777777" w:rsidTr="00F71373">
        <w:trPr>
          <w:trHeight w:val="137"/>
          <w:jc w:val="center"/>
        </w:trPr>
        <w:tc>
          <w:tcPr>
            <w:tcW w:w="2997" w:type="dxa"/>
            <w:shd w:val="clear" w:color="000000" w:fill="D9D9D9"/>
            <w:vAlign w:val="center"/>
            <w:hideMark/>
          </w:tcPr>
          <w:p w14:paraId="268F2BCC" w14:textId="77777777" w:rsidR="00401367" w:rsidRPr="00957AFA" w:rsidRDefault="00401367" w:rsidP="001E387D">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 xml:space="preserve">Vpliv na </w:t>
            </w:r>
            <w:proofErr w:type="spellStart"/>
            <w:r w:rsidRPr="00957AFA">
              <w:rPr>
                <w:rFonts w:ascii="Arial" w:eastAsia="Times New Roman" w:hAnsi="Arial" w:cs="Arial"/>
                <w:b/>
                <w:bCs/>
                <w:i/>
                <w:iCs/>
                <w:color w:val="000000"/>
                <w:sz w:val="16"/>
                <w:szCs w:val="16"/>
              </w:rPr>
              <w:t>okoljski</w:t>
            </w:r>
            <w:proofErr w:type="spellEnd"/>
            <w:r w:rsidRPr="00957AFA">
              <w:rPr>
                <w:rFonts w:ascii="Arial" w:eastAsia="Times New Roman" w:hAnsi="Arial" w:cs="Arial"/>
                <w:b/>
                <w:bCs/>
                <w:i/>
                <w:iCs/>
                <w:color w:val="000000"/>
                <w:sz w:val="16"/>
                <w:szCs w:val="16"/>
              </w:rPr>
              <w:t xml:space="preserve"> cilji</w:t>
            </w:r>
          </w:p>
        </w:tc>
        <w:tc>
          <w:tcPr>
            <w:tcW w:w="385" w:type="dxa"/>
            <w:shd w:val="clear" w:color="000000" w:fill="D9D9D9"/>
            <w:vAlign w:val="center"/>
            <w:hideMark/>
          </w:tcPr>
          <w:p w14:paraId="5D900660" w14:textId="77777777" w:rsidR="00401367" w:rsidRPr="00957AFA" w:rsidRDefault="00401367" w:rsidP="001E387D">
            <w:pPr>
              <w:keepLines w:val="0"/>
              <w:spacing w:after="0" w:line="240" w:lineRule="auto"/>
              <w:jc w:val="both"/>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Da</w:t>
            </w:r>
          </w:p>
        </w:tc>
        <w:tc>
          <w:tcPr>
            <w:tcW w:w="388" w:type="dxa"/>
            <w:shd w:val="clear" w:color="000000" w:fill="D9D9D9"/>
            <w:vAlign w:val="center"/>
            <w:hideMark/>
          </w:tcPr>
          <w:p w14:paraId="795185D6" w14:textId="77777777" w:rsidR="00401367" w:rsidRPr="00957AFA" w:rsidRDefault="00401367" w:rsidP="001E387D">
            <w:pPr>
              <w:keepLines w:val="0"/>
              <w:spacing w:after="0" w:line="240" w:lineRule="auto"/>
              <w:jc w:val="both"/>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Ne</w:t>
            </w:r>
          </w:p>
        </w:tc>
        <w:tc>
          <w:tcPr>
            <w:tcW w:w="6513" w:type="dxa"/>
            <w:gridSpan w:val="2"/>
            <w:shd w:val="clear" w:color="000000" w:fill="D9D9D9"/>
            <w:vAlign w:val="center"/>
            <w:hideMark/>
          </w:tcPr>
          <w:p w14:paraId="47885156" w14:textId="77777777" w:rsidR="00401367" w:rsidRPr="00957AFA" w:rsidRDefault="00401367" w:rsidP="001E387D">
            <w:pPr>
              <w:keepLines w:val="0"/>
              <w:spacing w:after="0" w:line="240" w:lineRule="auto"/>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Utemeljitev za odgovor ,,Ne ".</w:t>
            </w:r>
          </w:p>
        </w:tc>
      </w:tr>
      <w:tr w:rsidR="00A26959" w:rsidRPr="00957AFA" w14:paraId="3FA965E1" w14:textId="77777777" w:rsidTr="00F71373">
        <w:trPr>
          <w:trHeight w:val="505"/>
          <w:jc w:val="center"/>
        </w:trPr>
        <w:tc>
          <w:tcPr>
            <w:tcW w:w="2997" w:type="dxa"/>
            <w:shd w:val="clear" w:color="auto" w:fill="FF0000"/>
            <w:vAlign w:val="center"/>
            <w:hideMark/>
          </w:tcPr>
          <w:p w14:paraId="02E1B294" w14:textId="77777777" w:rsidR="00401367" w:rsidRPr="00E5402D" w:rsidRDefault="00401367" w:rsidP="001E387D">
            <w:pPr>
              <w:keepLines w:val="0"/>
              <w:spacing w:after="0" w:line="240" w:lineRule="auto"/>
              <w:jc w:val="both"/>
              <w:rPr>
                <w:rFonts w:ascii="Arial" w:eastAsia="Times New Roman" w:hAnsi="Arial" w:cs="Arial"/>
                <w:b/>
                <w:bCs/>
                <w:iCs/>
                <w:color w:val="000000"/>
                <w:sz w:val="16"/>
                <w:szCs w:val="16"/>
              </w:rPr>
            </w:pPr>
            <w:r w:rsidRPr="00401367">
              <w:rPr>
                <w:rFonts w:ascii="Arial" w:eastAsia="Times New Roman" w:hAnsi="Arial" w:cs="Arial"/>
                <w:b/>
                <w:bCs/>
                <w:iCs/>
                <w:color w:val="000000"/>
                <w:sz w:val="16"/>
                <w:szCs w:val="16"/>
              </w:rPr>
              <w:t>Varstvo in ohranjanje biotske raznovrstnosti in ekosistemov</w:t>
            </w:r>
          </w:p>
        </w:tc>
        <w:tc>
          <w:tcPr>
            <w:tcW w:w="385" w:type="dxa"/>
            <w:shd w:val="clear" w:color="auto" w:fill="FF0000"/>
            <w:vAlign w:val="center"/>
            <w:hideMark/>
          </w:tcPr>
          <w:p w14:paraId="278C9AAE" w14:textId="77777777" w:rsidR="00401367" w:rsidRPr="00AD316C" w:rsidRDefault="00401367" w:rsidP="001E387D">
            <w:pPr>
              <w:keepLines w:val="0"/>
              <w:spacing w:after="0" w:line="240" w:lineRule="auto"/>
              <w:jc w:val="both"/>
              <w:rPr>
                <w:rFonts w:ascii="Arial" w:eastAsia="Times New Roman" w:hAnsi="Arial" w:cs="Arial"/>
                <w:b/>
                <w:bCs/>
                <w:iCs/>
                <w:color w:val="000000"/>
                <w:sz w:val="16"/>
                <w:szCs w:val="16"/>
              </w:rPr>
            </w:pPr>
            <w:r w:rsidRPr="00AD316C">
              <w:rPr>
                <w:rFonts w:ascii="Arial" w:eastAsia="Times New Roman" w:hAnsi="Arial" w:cs="Arial"/>
                <w:b/>
                <w:bCs/>
                <w:iCs/>
                <w:color w:val="000000"/>
                <w:sz w:val="16"/>
                <w:szCs w:val="16"/>
              </w:rPr>
              <w:t> </w:t>
            </w:r>
            <w:r w:rsidR="00550A47">
              <w:rPr>
                <w:rFonts w:ascii="Arial" w:eastAsia="Times New Roman" w:hAnsi="Arial" w:cs="Arial"/>
                <w:b/>
                <w:bCs/>
                <w:iCs/>
                <w:color w:val="000000"/>
                <w:sz w:val="16"/>
                <w:szCs w:val="16"/>
              </w:rPr>
              <w:t>X</w:t>
            </w:r>
          </w:p>
        </w:tc>
        <w:tc>
          <w:tcPr>
            <w:tcW w:w="388" w:type="dxa"/>
            <w:shd w:val="clear" w:color="auto" w:fill="FFFFFF" w:themeFill="background1"/>
            <w:vAlign w:val="center"/>
            <w:hideMark/>
          </w:tcPr>
          <w:p w14:paraId="5816C08E" w14:textId="77777777" w:rsidR="00401367" w:rsidRPr="00957AFA" w:rsidRDefault="00401367" w:rsidP="001E387D">
            <w:pPr>
              <w:keepLines w:val="0"/>
              <w:spacing w:after="0" w:line="240" w:lineRule="auto"/>
              <w:jc w:val="both"/>
              <w:rPr>
                <w:rFonts w:ascii="Arial" w:eastAsia="Times New Roman" w:hAnsi="Arial" w:cs="Arial"/>
                <w:color w:val="000000"/>
                <w:sz w:val="16"/>
                <w:szCs w:val="16"/>
              </w:rPr>
            </w:pPr>
          </w:p>
        </w:tc>
        <w:tc>
          <w:tcPr>
            <w:tcW w:w="6513" w:type="dxa"/>
            <w:gridSpan w:val="2"/>
            <w:vAlign w:val="center"/>
            <w:hideMark/>
          </w:tcPr>
          <w:p w14:paraId="7BE5F308" w14:textId="77777777" w:rsidR="00401367" w:rsidRPr="00957AFA" w:rsidRDefault="00401367" w:rsidP="001E387D">
            <w:pPr>
              <w:keepLines w:val="0"/>
              <w:spacing w:after="0" w:line="240" w:lineRule="auto"/>
              <w:jc w:val="both"/>
              <w:rPr>
                <w:rFonts w:ascii="Arial" w:eastAsia="Times New Roman" w:hAnsi="Arial" w:cs="Arial"/>
                <w:color w:val="808080"/>
                <w:sz w:val="16"/>
                <w:szCs w:val="16"/>
              </w:rPr>
            </w:pPr>
          </w:p>
        </w:tc>
      </w:tr>
      <w:tr w:rsidR="00C00160" w:rsidRPr="00957AFA" w14:paraId="2862E124" w14:textId="77777777" w:rsidTr="00F71373">
        <w:trPr>
          <w:trHeight w:val="505"/>
          <w:jc w:val="center"/>
        </w:trPr>
        <w:tc>
          <w:tcPr>
            <w:tcW w:w="2997" w:type="dxa"/>
            <w:shd w:val="clear" w:color="auto" w:fill="FFFFFF" w:themeFill="background1"/>
            <w:vAlign w:val="center"/>
          </w:tcPr>
          <w:p w14:paraId="60B638D6" w14:textId="77777777" w:rsidR="00550A47" w:rsidRDefault="00550A47" w:rsidP="00550A47">
            <w:pPr>
              <w:keepLines w:val="0"/>
              <w:spacing w:after="0" w:line="240" w:lineRule="auto"/>
              <w:jc w:val="both"/>
              <w:rPr>
                <w:rFonts w:ascii="Arial" w:eastAsia="Times New Roman" w:hAnsi="Arial" w:cs="Arial"/>
                <w:color w:val="000000"/>
                <w:sz w:val="16"/>
                <w:szCs w:val="16"/>
              </w:rPr>
            </w:pPr>
            <w:r w:rsidRPr="00AD316C">
              <w:rPr>
                <w:rFonts w:ascii="Arial" w:eastAsia="Times New Roman" w:hAnsi="Arial" w:cs="Arial"/>
                <w:color w:val="000000"/>
                <w:sz w:val="16"/>
                <w:szCs w:val="16"/>
              </w:rPr>
              <w:t xml:space="preserve">Ali je ukrep: </w:t>
            </w:r>
          </w:p>
          <w:p w14:paraId="49AF4A40" w14:textId="77777777" w:rsidR="00550A47" w:rsidRDefault="00550A47" w:rsidP="00550A47">
            <w:pPr>
              <w:keepLines w:val="0"/>
              <w:spacing w:after="0" w:line="240" w:lineRule="auto"/>
              <w:jc w:val="both"/>
              <w:rPr>
                <w:rFonts w:ascii="Arial" w:eastAsia="Times New Roman" w:hAnsi="Arial" w:cs="Arial"/>
                <w:color w:val="000000"/>
                <w:sz w:val="16"/>
                <w:szCs w:val="16"/>
              </w:rPr>
            </w:pPr>
            <w:r w:rsidRPr="00AD316C">
              <w:rPr>
                <w:rFonts w:ascii="Arial" w:eastAsia="Times New Roman" w:hAnsi="Arial" w:cs="Arial"/>
                <w:color w:val="000000"/>
                <w:sz w:val="16"/>
                <w:szCs w:val="16"/>
              </w:rPr>
              <w:t xml:space="preserve">(i) bistveno škodljiv za dobro stanje in odpornosti ekosistemov; ali </w:t>
            </w:r>
          </w:p>
          <w:p w14:paraId="64C0514A" w14:textId="77777777" w:rsidR="00550A47" w:rsidRPr="00401367" w:rsidRDefault="00550A47" w:rsidP="00550A47">
            <w:pPr>
              <w:keepLines w:val="0"/>
              <w:spacing w:after="0" w:line="240" w:lineRule="auto"/>
              <w:jc w:val="both"/>
              <w:rPr>
                <w:rFonts w:ascii="Arial" w:eastAsia="Times New Roman" w:hAnsi="Arial" w:cs="Arial"/>
                <w:b/>
                <w:bCs/>
                <w:iCs/>
                <w:color w:val="000000"/>
                <w:sz w:val="16"/>
                <w:szCs w:val="16"/>
              </w:rPr>
            </w:pPr>
            <w:r w:rsidRPr="00AD316C">
              <w:rPr>
                <w:rFonts w:ascii="Arial" w:eastAsia="Times New Roman" w:hAnsi="Arial" w:cs="Arial"/>
                <w:color w:val="000000"/>
                <w:sz w:val="16"/>
                <w:szCs w:val="16"/>
              </w:rPr>
              <w:t>(ii) škodljiv za ohranitveni status habitatov in vrst, vključno s tistimi, ki so v interesu Unije?</w:t>
            </w:r>
          </w:p>
        </w:tc>
        <w:tc>
          <w:tcPr>
            <w:tcW w:w="385" w:type="dxa"/>
            <w:shd w:val="clear" w:color="auto" w:fill="FFFFFF" w:themeFill="background1"/>
            <w:vAlign w:val="center"/>
          </w:tcPr>
          <w:p w14:paraId="40FB6E22" w14:textId="77777777" w:rsidR="00550A47" w:rsidRPr="00550A47" w:rsidRDefault="00550A47" w:rsidP="00550A47">
            <w:pPr>
              <w:keepLines w:val="0"/>
              <w:spacing w:after="0" w:line="240" w:lineRule="auto"/>
              <w:jc w:val="both"/>
              <w:rPr>
                <w:rFonts w:ascii="Arial" w:eastAsia="Times New Roman" w:hAnsi="Arial" w:cs="Arial"/>
                <w:b/>
                <w:bCs/>
                <w:iCs/>
                <w:color w:val="000000"/>
                <w:sz w:val="16"/>
                <w:szCs w:val="16"/>
              </w:rPr>
            </w:pPr>
            <w:r w:rsidRPr="00401367">
              <w:rPr>
                <w:rFonts w:ascii="Arial" w:eastAsia="Times New Roman" w:hAnsi="Arial" w:cs="Arial"/>
                <w:color w:val="000000"/>
                <w:sz w:val="16"/>
                <w:szCs w:val="16"/>
              </w:rPr>
              <w:t> </w:t>
            </w:r>
          </w:p>
        </w:tc>
        <w:tc>
          <w:tcPr>
            <w:tcW w:w="388" w:type="dxa"/>
            <w:shd w:val="clear" w:color="auto" w:fill="FFFFFF" w:themeFill="background1"/>
            <w:vAlign w:val="center"/>
          </w:tcPr>
          <w:p w14:paraId="08BCD78F" w14:textId="77777777" w:rsidR="00550A47" w:rsidRPr="00957AFA" w:rsidDel="00550A47" w:rsidRDefault="00550A47" w:rsidP="00550A47">
            <w:pPr>
              <w:keepLines w:val="0"/>
              <w:spacing w:after="0" w:line="240" w:lineRule="auto"/>
              <w:jc w:val="both"/>
              <w:rPr>
                <w:rFonts w:ascii="Arial" w:eastAsia="Times New Roman" w:hAnsi="Arial" w:cs="Arial"/>
                <w:color w:val="000000"/>
                <w:sz w:val="16"/>
                <w:szCs w:val="16"/>
              </w:rPr>
            </w:pPr>
            <w:r w:rsidRPr="00401367">
              <w:rPr>
                <w:rFonts w:ascii="Arial" w:eastAsia="Times New Roman" w:hAnsi="Arial" w:cs="Arial"/>
                <w:color w:val="000000"/>
                <w:sz w:val="16"/>
                <w:szCs w:val="16"/>
              </w:rPr>
              <w:t>X</w:t>
            </w:r>
          </w:p>
        </w:tc>
        <w:tc>
          <w:tcPr>
            <w:tcW w:w="6513" w:type="dxa"/>
            <w:gridSpan w:val="2"/>
            <w:vAlign w:val="center"/>
          </w:tcPr>
          <w:p w14:paraId="4FA64E2F" w14:textId="27A2E7B4" w:rsidR="00550A47" w:rsidRPr="00AD316C" w:rsidRDefault="00550A47" w:rsidP="00AD316C">
            <w:pPr>
              <w:spacing w:after="0"/>
              <w:jc w:val="both"/>
              <w:rPr>
                <w:rFonts w:ascii="Arial" w:hAnsi="Arial" w:cs="Arial"/>
                <w:sz w:val="16"/>
                <w:szCs w:val="16"/>
                <w:shd w:val="clear" w:color="auto" w:fill="FFFFFF"/>
              </w:rPr>
            </w:pPr>
            <w:r w:rsidRPr="00AD316C">
              <w:rPr>
                <w:rFonts w:ascii="Arial" w:hAnsi="Arial" w:cs="Arial"/>
                <w:sz w:val="16"/>
                <w:szCs w:val="16"/>
                <w:shd w:val="clear" w:color="auto" w:fill="FFFFFF"/>
              </w:rPr>
              <w:t xml:space="preserve">Ob izgradnji </w:t>
            </w:r>
            <w:r w:rsidR="005E456E">
              <w:rPr>
                <w:rFonts w:ascii="Arial" w:hAnsi="Arial" w:cs="Arial"/>
                <w:sz w:val="16"/>
                <w:szCs w:val="16"/>
                <w:shd w:val="clear" w:color="auto" w:fill="FFFFFF"/>
              </w:rPr>
              <w:t>elektroenergetskega</w:t>
            </w:r>
            <w:r w:rsidRPr="00AD316C">
              <w:rPr>
                <w:rFonts w:ascii="Arial" w:hAnsi="Arial" w:cs="Arial"/>
                <w:sz w:val="16"/>
                <w:szCs w:val="16"/>
                <w:shd w:val="clear" w:color="auto" w:fill="FFFFFF"/>
              </w:rPr>
              <w:t xml:space="preserve"> omrežja lahko pride do uničenja habitata vrst in habitatnih tipov, ki ležijo neposredno na trasi izgrajene infrastrukture. Vendar so v okviru ukrepa predvidene predvsem investicije na obstoječih sistemih, zato ta vpliv ocenjujemo kot zanemarljiv. Na ravni posamezne investicije bodo presojani vplivi izgradnje ali nadgradnje nove prenosne in distribucijske elektroenergetske infrastrukture, ki se bodo izvajale v skladu z gradbeno zakonodajo. Glede na velikost in lokacijo posamezne investicije so določene zahteve glede presoje vplivov na okolje in potrebni omilitveni ukrepi za zaščito biotske raznovrstnosti/ekosistemov. Na območjih, ki imajo na podlagi predpisov s področja ohranjanja narave poseben status, bodo pridobljeni naravovarstveni pogoji. </w:t>
            </w:r>
          </w:p>
          <w:p w14:paraId="3A12349F" w14:textId="77777777" w:rsidR="00550A47" w:rsidRPr="00AD316C" w:rsidRDefault="00550A47" w:rsidP="00AD316C">
            <w:pPr>
              <w:spacing w:after="0"/>
              <w:jc w:val="both"/>
              <w:rPr>
                <w:rFonts w:ascii="Arial" w:hAnsi="Arial" w:cs="Arial"/>
                <w:sz w:val="16"/>
                <w:szCs w:val="16"/>
                <w:shd w:val="clear" w:color="auto" w:fill="FFFFFF"/>
              </w:rPr>
            </w:pPr>
            <w:r w:rsidRPr="00AD316C">
              <w:rPr>
                <w:rFonts w:ascii="Arial" w:hAnsi="Arial" w:cs="Arial"/>
                <w:sz w:val="16"/>
                <w:szCs w:val="16"/>
                <w:shd w:val="clear" w:color="auto" w:fill="FFFFFF"/>
              </w:rPr>
              <w:t>V primeru vplivov na okolje mora investitor zagotoviti/predložiti dokaze, da ukrep ne bo imel škodljivih učinkov na biotsko raznovrstnost in ekosisteme, in sicer:</w:t>
            </w:r>
          </w:p>
          <w:p w14:paraId="67797F8A" w14:textId="77777777" w:rsidR="00550A47" w:rsidRPr="00AD316C" w:rsidRDefault="00550A47" w:rsidP="00AD316C">
            <w:pPr>
              <w:pStyle w:val="Odstavekseznama"/>
              <w:numPr>
                <w:ilvl w:val="0"/>
                <w:numId w:val="39"/>
              </w:numPr>
              <w:spacing w:after="0"/>
              <w:ind w:left="580" w:hanging="283"/>
              <w:jc w:val="both"/>
              <w:rPr>
                <w:rFonts w:ascii="Arial" w:hAnsi="Arial" w:cs="Arial"/>
                <w:sz w:val="16"/>
                <w:szCs w:val="16"/>
                <w:shd w:val="clear" w:color="auto" w:fill="FFFFFF"/>
              </w:rPr>
            </w:pPr>
            <w:r>
              <w:rPr>
                <w:rFonts w:ascii="Arial" w:hAnsi="Arial" w:cs="Arial"/>
                <w:sz w:val="16"/>
                <w:szCs w:val="16"/>
                <w:shd w:val="clear" w:color="auto" w:fill="FFFFFF"/>
              </w:rPr>
              <w:t>j</w:t>
            </w:r>
            <w:r w:rsidRPr="00AD316C">
              <w:rPr>
                <w:rFonts w:ascii="Arial" w:hAnsi="Arial" w:cs="Arial"/>
                <w:sz w:val="16"/>
                <w:szCs w:val="16"/>
                <w:shd w:val="clear" w:color="auto" w:fill="FFFFFF"/>
              </w:rPr>
              <w:t>e presoja vplivov na okolje (pregled ali presoja) v skladu z direktivo o presoji vplivov na okolje, je bila (ali bo še) izvedena. Opredeljeni bodo izravnalni ukrepi, ki se odražajo v zasnovi ukrepa in kasneje v izvedbi.</w:t>
            </w:r>
          </w:p>
          <w:p w14:paraId="3B1ED1C9" w14:textId="77777777" w:rsidR="00550A47" w:rsidRPr="00AD316C" w:rsidRDefault="00550A47" w:rsidP="00AD316C">
            <w:pPr>
              <w:pStyle w:val="Odstavekseznama"/>
              <w:numPr>
                <w:ilvl w:val="0"/>
                <w:numId w:val="39"/>
              </w:numPr>
              <w:spacing w:after="0"/>
              <w:ind w:left="580" w:hanging="283"/>
              <w:jc w:val="both"/>
              <w:rPr>
                <w:rFonts w:ascii="Arial" w:hAnsi="Arial" w:cs="Arial"/>
                <w:sz w:val="16"/>
                <w:szCs w:val="16"/>
                <w:shd w:val="clear" w:color="auto" w:fill="FFFFFF"/>
              </w:rPr>
            </w:pPr>
            <w:r>
              <w:rPr>
                <w:rFonts w:ascii="Arial" w:hAnsi="Arial" w:cs="Arial"/>
                <w:sz w:val="16"/>
                <w:szCs w:val="16"/>
                <w:shd w:val="clear" w:color="auto" w:fill="FFFFFF"/>
              </w:rPr>
              <w:t xml:space="preserve"> </w:t>
            </w:r>
            <w:proofErr w:type="spellStart"/>
            <w:r w:rsidRPr="00AD316C">
              <w:rPr>
                <w:rFonts w:ascii="Arial" w:hAnsi="Arial" w:cs="Arial"/>
                <w:sz w:val="16"/>
                <w:szCs w:val="16"/>
                <w:shd w:val="clear" w:color="auto" w:fill="FFFFFF"/>
              </w:rPr>
              <w:t>Okoljska</w:t>
            </w:r>
            <w:proofErr w:type="spellEnd"/>
            <w:r w:rsidRPr="00AD316C">
              <w:rPr>
                <w:rFonts w:ascii="Arial" w:hAnsi="Arial" w:cs="Arial"/>
                <w:sz w:val="16"/>
                <w:szCs w:val="16"/>
                <w:shd w:val="clear" w:color="auto" w:fill="FFFFFF"/>
              </w:rPr>
              <w:t xml:space="preserve"> presoja je v skladu z Direktivo o habitatih in pticah. Projekt je bil presojan in ocenjen po členu 6 (3) v skladu z Direktivo o habitatih (vključeno v postopek presoje vplivov na okolje), ki je izključil pomembne vplive na Območja Natura 2000.</w:t>
            </w:r>
          </w:p>
        </w:tc>
      </w:tr>
      <w:tr w:rsidR="00550A47" w:rsidRPr="00957AFA" w14:paraId="36FE637F" w14:textId="77777777" w:rsidTr="00AD316C">
        <w:trPr>
          <w:trHeight w:val="35"/>
          <w:jc w:val="center"/>
        </w:trPr>
        <w:tc>
          <w:tcPr>
            <w:tcW w:w="10283" w:type="dxa"/>
            <w:gridSpan w:val="5"/>
            <w:shd w:val="clear" w:color="000000" w:fill="D9D9D9"/>
            <w:vAlign w:val="center"/>
            <w:hideMark/>
          </w:tcPr>
          <w:p w14:paraId="7463E2BD" w14:textId="77777777" w:rsidR="00550A47" w:rsidRPr="00957AFA" w:rsidRDefault="00550A47" w:rsidP="00550A47">
            <w:pPr>
              <w:keepLines w:val="0"/>
              <w:spacing w:after="0" w:line="240" w:lineRule="auto"/>
              <w:jc w:val="center"/>
              <w:rPr>
                <w:rFonts w:ascii="Arial" w:eastAsia="Times New Roman" w:hAnsi="Arial" w:cs="Arial"/>
                <w:color w:val="808080"/>
                <w:sz w:val="16"/>
                <w:szCs w:val="16"/>
              </w:rPr>
            </w:pPr>
            <w:r w:rsidRPr="00957AFA">
              <w:rPr>
                <w:rFonts w:ascii="Arial" w:eastAsia="Times New Roman" w:hAnsi="Arial" w:cs="Arial"/>
                <w:color w:val="808080"/>
                <w:sz w:val="16"/>
                <w:szCs w:val="16"/>
              </w:rPr>
              <w:t> </w:t>
            </w:r>
          </w:p>
        </w:tc>
      </w:tr>
      <w:tr w:rsidR="00D90912" w:rsidRPr="00957AFA" w14:paraId="6D620D08" w14:textId="77777777" w:rsidTr="00AD316C">
        <w:trPr>
          <w:trHeight w:val="283"/>
          <w:jc w:val="center"/>
        </w:trPr>
        <w:tc>
          <w:tcPr>
            <w:tcW w:w="2997" w:type="dxa"/>
            <w:vAlign w:val="center"/>
            <w:hideMark/>
          </w:tcPr>
          <w:p w14:paraId="583BDC45" w14:textId="77777777" w:rsidR="00550A47" w:rsidRPr="00957AFA" w:rsidRDefault="002239F1" w:rsidP="00550A47">
            <w:pPr>
              <w:keepLines w:val="0"/>
              <w:spacing w:after="0" w:line="240" w:lineRule="auto"/>
              <w:jc w:val="both"/>
              <w:rPr>
                <w:rFonts w:ascii="Arial" w:eastAsia="Times New Roman" w:hAnsi="Arial" w:cs="Arial"/>
                <w:color w:val="000000"/>
                <w:sz w:val="16"/>
                <w:szCs w:val="16"/>
              </w:rPr>
            </w:pPr>
            <w:r w:rsidRPr="00F71373">
              <w:rPr>
                <w:rFonts w:ascii="Arial" w:eastAsia="Times New Roman" w:hAnsi="Arial" w:cs="Arial"/>
                <w:color w:val="000000"/>
                <w:sz w:val="16"/>
                <w:szCs w:val="16"/>
              </w:rPr>
              <w:t xml:space="preserve">UPOŠTEVANJE V FAZI JAVNEGA </w:t>
            </w:r>
            <w:r>
              <w:rPr>
                <w:rFonts w:ascii="Arial" w:eastAsia="Times New Roman" w:hAnsi="Arial" w:cs="Arial"/>
                <w:color w:val="000000"/>
                <w:sz w:val="16"/>
                <w:szCs w:val="16"/>
              </w:rPr>
              <w:t>RAZPISA</w:t>
            </w:r>
            <w:r w:rsidRPr="00F71373">
              <w:rPr>
                <w:rFonts w:ascii="Arial" w:eastAsia="Times New Roman" w:hAnsi="Arial" w:cs="Arial"/>
                <w:color w:val="000000"/>
                <w:sz w:val="16"/>
                <w:szCs w:val="16"/>
              </w:rPr>
              <w:t xml:space="preserve"> ZA IZVEDBO</w:t>
            </w:r>
          </w:p>
        </w:tc>
        <w:tc>
          <w:tcPr>
            <w:tcW w:w="7286" w:type="dxa"/>
            <w:gridSpan w:val="4"/>
            <w:vAlign w:val="center"/>
            <w:hideMark/>
          </w:tcPr>
          <w:p w14:paraId="0B7E3ACE" w14:textId="77777777" w:rsidR="00550A47" w:rsidRDefault="00550A47" w:rsidP="00550A47">
            <w:pPr>
              <w:keepLines w:val="0"/>
              <w:spacing w:after="0" w:line="240" w:lineRule="auto"/>
              <w:jc w:val="both"/>
              <w:rPr>
                <w:rFonts w:ascii="Arial" w:eastAsia="Times New Roman" w:hAnsi="Arial" w:cs="Arial"/>
                <w:color w:val="000000"/>
                <w:sz w:val="16"/>
                <w:szCs w:val="16"/>
              </w:rPr>
            </w:pPr>
            <w:r w:rsidRPr="00AD316C">
              <w:rPr>
                <w:rFonts w:ascii="Arial" w:eastAsia="Times New Roman" w:hAnsi="Arial" w:cs="Arial"/>
                <w:color w:val="000000"/>
                <w:sz w:val="16"/>
                <w:szCs w:val="16"/>
                <w:highlight w:val="darkGray"/>
              </w:rPr>
              <w:t>DA</w:t>
            </w:r>
          </w:p>
          <w:p w14:paraId="04A2AE5B" w14:textId="77777777" w:rsidR="00550A47" w:rsidRDefault="00550A47" w:rsidP="00550A47">
            <w:pPr>
              <w:keepLines w:val="0"/>
              <w:spacing w:after="0" w:line="240" w:lineRule="auto"/>
              <w:jc w:val="both"/>
              <w:rPr>
                <w:rFonts w:ascii="Arial" w:eastAsia="Times New Roman" w:hAnsi="Arial" w:cs="Arial"/>
                <w:color w:val="000000"/>
                <w:sz w:val="16"/>
                <w:szCs w:val="16"/>
              </w:rPr>
            </w:pPr>
          </w:p>
          <w:p w14:paraId="70079167" w14:textId="77777777" w:rsidR="00550A47" w:rsidRPr="00957AFA" w:rsidRDefault="00550A47" w:rsidP="00550A47">
            <w:pPr>
              <w:keepLines w:val="0"/>
              <w:spacing w:after="0" w:line="240" w:lineRule="auto"/>
              <w:jc w:val="both"/>
              <w:rPr>
                <w:rFonts w:ascii="Arial" w:eastAsia="Times New Roman" w:hAnsi="Arial" w:cs="Arial"/>
                <w:color w:val="000000"/>
                <w:sz w:val="16"/>
                <w:szCs w:val="16"/>
              </w:rPr>
            </w:pPr>
            <w:r w:rsidRPr="00AD316C">
              <w:rPr>
                <w:rFonts w:ascii="Arial" w:eastAsia="Times New Roman" w:hAnsi="Arial" w:cs="Arial"/>
                <w:color w:val="000000"/>
                <w:sz w:val="16"/>
                <w:szCs w:val="16"/>
              </w:rPr>
              <w:t>NE</w:t>
            </w:r>
          </w:p>
        </w:tc>
      </w:tr>
      <w:tr w:rsidR="00F71373" w:rsidRPr="00957AFA" w14:paraId="6AC9224A" w14:textId="77777777" w:rsidTr="00AD316C">
        <w:trPr>
          <w:trHeight w:val="137"/>
          <w:jc w:val="center"/>
        </w:trPr>
        <w:tc>
          <w:tcPr>
            <w:tcW w:w="2997" w:type="dxa"/>
            <w:vAlign w:val="center"/>
            <w:hideMark/>
          </w:tcPr>
          <w:p w14:paraId="659AEC68" w14:textId="77777777" w:rsidR="00F71373" w:rsidRPr="00AD316C" w:rsidRDefault="00F71373" w:rsidP="00F71373">
            <w:pPr>
              <w:keepLines w:val="0"/>
              <w:spacing w:after="0" w:line="240" w:lineRule="auto"/>
              <w:jc w:val="both"/>
              <w:rPr>
                <w:rFonts w:ascii="Arial" w:eastAsia="Times New Roman" w:hAnsi="Arial" w:cs="Arial"/>
                <w:color w:val="000000"/>
                <w:sz w:val="16"/>
                <w:szCs w:val="16"/>
                <w:highlight w:val="yellow"/>
              </w:rPr>
            </w:pPr>
            <w:r w:rsidRPr="00F71373">
              <w:rPr>
                <w:rFonts w:ascii="Arial" w:eastAsia="Times New Roman" w:hAnsi="Arial" w:cs="Arial"/>
                <w:color w:val="000000"/>
                <w:sz w:val="16"/>
                <w:szCs w:val="16"/>
              </w:rPr>
              <w:t>POJASNILA</w:t>
            </w:r>
          </w:p>
        </w:tc>
        <w:tc>
          <w:tcPr>
            <w:tcW w:w="7286" w:type="dxa"/>
            <w:gridSpan w:val="4"/>
            <w:vAlign w:val="center"/>
            <w:hideMark/>
          </w:tcPr>
          <w:p w14:paraId="4733681F" w14:textId="4B31E5F3" w:rsidR="00C85D3B" w:rsidRDefault="00C85D3B" w:rsidP="00C85D3B">
            <w:pPr>
              <w:keepLines w:val="0"/>
              <w:spacing w:after="0" w:line="240" w:lineRule="auto"/>
              <w:jc w:val="both"/>
              <w:rPr>
                <w:rFonts w:ascii="Arial" w:eastAsia="Times New Roman" w:hAnsi="Arial" w:cs="Arial"/>
                <w:color w:val="000000"/>
                <w:sz w:val="16"/>
                <w:szCs w:val="16"/>
              </w:rPr>
            </w:pPr>
            <w:r w:rsidRPr="007C0BC2">
              <w:rPr>
                <w:rFonts w:ascii="Arial" w:eastAsia="Times New Roman" w:hAnsi="Arial" w:cs="Arial"/>
                <w:color w:val="000000"/>
                <w:sz w:val="16"/>
                <w:szCs w:val="16"/>
              </w:rPr>
              <w:t xml:space="preserve">Za cilj </w:t>
            </w:r>
            <w:r w:rsidRPr="00C85D3B">
              <w:rPr>
                <w:rFonts w:ascii="Arial" w:eastAsia="Times New Roman" w:hAnsi="Arial" w:cs="Arial"/>
                <w:color w:val="000000"/>
                <w:sz w:val="16"/>
                <w:szCs w:val="16"/>
              </w:rPr>
              <w:t xml:space="preserve">Varstvo in ohranjanje biotske raznovrstnosti in ekosistemov </w:t>
            </w:r>
            <w:r w:rsidRPr="007C0BC2">
              <w:rPr>
                <w:rFonts w:ascii="Arial" w:eastAsia="Times New Roman" w:hAnsi="Arial" w:cs="Arial"/>
                <w:color w:val="000000"/>
                <w:sz w:val="16"/>
                <w:szCs w:val="16"/>
              </w:rPr>
              <w:t xml:space="preserve">je skladnost z »načelom, da se ne škoduje bistveno« zagotovljena na ravni ukrepa, ki je predmet javnega </w:t>
            </w:r>
            <w:r w:rsidR="00922E76">
              <w:rPr>
                <w:rFonts w:ascii="Arial" w:eastAsia="Times New Roman" w:hAnsi="Arial" w:cs="Arial"/>
                <w:color w:val="000000"/>
                <w:sz w:val="16"/>
                <w:szCs w:val="16"/>
              </w:rPr>
              <w:t>poziva</w:t>
            </w:r>
            <w:r w:rsidRPr="007C0BC2">
              <w:rPr>
                <w:rFonts w:ascii="Arial" w:eastAsia="Times New Roman" w:hAnsi="Arial" w:cs="Arial"/>
                <w:color w:val="000000"/>
                <w:sz w:val="16"/>
                <w:szCs w:val="16"/>
              </w:rPr>
              <w:t>,</w:t>
            </w:r>
            <w:r>
              <w:rPr>
                <w:rFonts w:ascii="Arial" w:eastAsia="Times New Roman" w:hAnsi="Arial" w:cs="Arial"/>
                <w:color w:val="000000"/>
                <w:sz w:val="16"/>
                <w:szCs w:val="16"/>
              </w:rPr>
              <w:t xml:space="preserve"> in sicer v okviru izpolnjevanja evropske in nacionalne zakonodaje s področja ohranjanja narave, kar vlagatelj zagotovi s pridobitvijo mnenj pristojnih </w:t>
            </w:r>
            <w:proofErr w:type="spellStart"/>
            <w:r>
              <w:rPr>
                <w:rFonts w:ascii="Arial" w:eastAsia="Times New Roman" w:hAnsi="Arial" w:cs="Arial"/>
                <w:color w:val="000000"/>
                <w:sz w:val="16"/>
                <w:szCs w:val="16"/>
              </w:rPr>
              <w:t>mnenjedajalcev</w:t>
            </w:r>
            <w:proofErr w:type="spellEnd"/>
            <w:r>
              <w:rPr>
                <w:rFonts w:ascii="Arial" w:eastAsia="Times New Roman" w:hAnsi="Arial" w:cs="Arial"/>
                <w:color w:val="000000"/>
                <w:sz w:val="16"/>
                <w:szCs w:val="16"/>
              </w:rPr>
              <w:t xml:space="preserve"> v skladu z gradbeno zakonodajo ter s predložitvijo ustrezne projektne in druge dokumentacije, zlasti morebitnih poročil o izvedeni presoji vplivov na okolje (v kolikor relevantno).</w:t>
            </w:r>
          </w:p>
          <w:p w14:paraId="036C3F68" w14:textId="09BE1955" w:rsidR="00F71373" w:rsidRPr="00F71373" w:rsidRDefault="00F71373" w:rsidP="00F71373">
            <w:pPr>
              <w:keepLines w:val="0"/>
              <w:spacing w:after="0" w:line="240" w:lineRule="auto"/>
              <w:jc w:val="both"/>
              <w:rPr>
                <w:rFonts w:ascii="Arial" w:eastAsia="Times New Roman" w:hAnsi="Arial" w:cs="Arial"/>
                <w:sz w:val="16"/>
                <w:szCs w:val="16"/>
              </w:rPr>
            </w:pPr>
          </w:p>
        </w:tc>
      </w:tr>
      <w:tr w:rsidR="00F71373" w:rsidRPr="00957AFA" w14:paraId="381E0350" w14:textId="77777777" w:rsidTr="00AD316C">
        <w:trPr>
          <w:trHeight w:val="35"/>
          <w:jc w:val="center"/>
        </w:trPr>
        <w:tc>
          <w:tcPr>
            <w:tcW w:w="10283" w:type="dxa"/>
            <w:gridSpan w:val="5"/>
            <w:shd w:val="clear" w:color="000000" w:fill="D9D9D9"/>
            <w:vAlign w:val="center"/>
            <w:hideMark/>
          </w:tcPr>
          <w:p w14:paraId="413562D9" w14:textId="77777777" w:rsidR="00F71373" w:rsidRPr="00957AFA" w:rsidRDefault="00F71373" w:rsidP="00F71373">
            <w:pPr>
              <w:keepLines w:val="0"/>
              <w:spacing w:after="0" w:line="240" w:lineRule="auto"/>
              <w:jc w:val="center"/>
              <w:rPr>
                <w:rFonts w:ascii="Arial" w:eastAsia="Times New Roman" w:hAnsi="Arial" w:cs="Arial"/>
                <w:color w:val="000000"/>
                <w:sz w:val="16"/>
                <w:szCs w:val="16"/>
              </w:rPr>
            </w:pPr>
            <w:r w:rsidRPr="00957AFA">
              <w:rPr>
                <w:rFonts w:ascii="Arial" w:eastAsia="Times New Roman" w:hAnsi="Arial" w:cs="Arial"/>
                <w:color w:val="000000"/>
                <w:sz w:val="16"/>
                <w:szCs w:val="16"/>
              </w:rPr>
              <w:t> </w:t>
            </w:r>
          </w:p>
        </w:tc>
      </w:tr>
      <w:tr w:rsidR="00F71373" w:rsidRPr="00957AFA" w14:paraId="040C7471" w14:textId="77777777" w:rsidTr="00F71373">
        <w:trPr>
          <w:trHeight w:val="230"/>
          <w:jc w:val="center"/>
        </w:trPr>
        <w:tc>
          <w:tcPr>
            <w:tcW w:w="2997" w:type="dxa"/>
            <w:vAlign w:val="center"/>
            <w:hideMark/>
          </w:tcPr>
          <w:p w14:paraId="7271DDCA" w14:textId="77777777" w:rsidR="00F71373" w:rsidRPr="00C87A6A" w:rsidRDefault="00F71373" w:rsidP="00F71373">
            <w:pPr>
              <w:keepLines w:val="0"/>
              <w:spacing w:after="0" w:line="240" w:lineRule="auto"/>
              <w:jc w:val="both"/>
              <w:rPr>
                <w:rFonts w:ascii="Arial" w:eastAsia="Times New Roman" w:hAnsi="Arial" w:cs="Arial"/>
                <w:color w:val="808080" w:themeColor="background1" w:themeShade="80"/>
                <w:sz w:val="16"/>
                <w:szCs w:val="16"/>
              </w:rPr>
            </w:pPr>
            <w:r w:rsidRPr="00C87A6A">
              <w:rPr>
                <w:rFonts w:ascii="Arial" w:eastAsia="Times New Roman" w:hAnsi="Arial" w:cs="Arial"/>
                <w:color w:val="808080" w:themeColor="background1" w:themeShade="80"/>
                <w:sz w:val="16"/>
                <w:szCs w:val="16"/>
              </w:rPr>
              <w:t xml:space="preserve">FAZA IZVEDBE PROJEKTA </w:t>
            </w:r>
          </w:p>
        </w:tc>
        <w:tc>
          <w:tcPr>
            <w:tcW w:w="6572" w:type="dxa"/>
            <w:gridSpan w:val="3"/>
            <w:vAlign w:val="center"/>
            <w:hideMark/>
          </w:tcPr>
          <w:p w14:paraId="15568466" w14:textId="767A7100" w:rsidR="00F71373" w:rsidRPr="00C87A6A" w:rsidRDefault="00F71373" w:rsidP="00F71373">
            <w:pPr>
              <w:jc w:val="both"/>
              <w:rPr>
                <w:rFonts w:ascii="Arial" w:hAnsi="Arial" w:cs="Arial"/>
                <w:color w:val="808080" w:themeColor="background1" w:themeShade="80"/>
                <w:sz w:val="16"/>
                <w:szCs w:val="16"/>
              </w:rPr>
            </w:pPr>
            <w:r w:rsidRPr="00C87A6A">
              <w:rPr>
                <w:rFonts w:ascii="Arial" w:hAnsi="Arial" w:cs="Arial"/>
                <w:color w:val="808080" w:themeColor="background1" w:themeShade="80"/>
                <w:sz w:val="16"/>
                <w:szCs w:val="16"/>
              </w:rPr>
              <w:t>Ali vaš</w:t>
            </w:r>
            <w:r w:rsidR="00922E76">
              <w:rPr>
                <w:rFonts w:ascii="Arial" w:hAnsi="Arial" w:cs="Arial"/>
                <w:color w:val="808080" w:themeColor="background1" w:themeShade="80"/>
                <w:sz w:val="16"/>
                <w:szCs w:val="16"/>
              </w:rPr>
              <w:t>a</w:t>
            </w:r>
            <w:r w:rsidRPr="00C87A6A">
              <w:rPr>
                <w:rFonts w:ascii="Arial" w:hAnsi="Arial" w:cs="Arial"/>
                <w:color w:val="808080" w:themeColor="background1" w:themeShade="80"/>
                <w:sz w:val="16"/>
                <w:szCs w:val="16"/>
              </w:rPr>
              <w:t xml:space="preserve"> </w:t>
            </w:r>
            <w:r w:rsidR="00922E76">
              <w:rPr>
                <w:rFonts w:ascii="Arial" w:hAnsi="Arial" w:cs="Arial"/>
                <w:color w:val="808080" w:themeColor="background1" w:themeShade="80"/>
                <w:sz w:val="16"/>
                <w:szCs w:val="16"/>
              </w:rPr>
              <w:t>operacija</w:t>
            </w:r>
            <w:r w:rsidRPr="00C87A6A">
              <w:rPr>
                <w:rFonts w:ascii="Arial" w:hAnsi="Arial" w:cs="Arial"/>
                <w:color w:val="808080" w:themeColor="background1" w:themeShade="80"/>
                <w:sz w:val="16"/>
                <w:szCs w:val="16"/>
              </w:rPr>
              <w:t xml:space="preserve"> pomembno prispeva k varovanju, ohranjanju in obnavljanju biotske raznovrstnosti oziroma k doseganju dobrega stanja ekosistema ali k varovanju ekosistemov, ki so že v dobrem stanju?</w:t>
            </w:r>
          </w:p>
          <w:p w14:paraId="3321F3D4" w14:textId="77777777" w:rsidR="00F71373" w:rsidRPr="00C87A6A" w:rsidRDefault="00F71373" w:rsidP="00F71373">
            <w:pPr>
              <w:spacing w:after="0"/>
              <w:jc w:val="both"/>
              <w:rPr>
                <w:rFonts w:ascii="Arial" w:hAnsi="Arial" w:cs="Arial"/>
                <w:color w:val="808080" w:themeColor="background1" w:themeShade="80"/>
                <w:sz w:val="16"/>
                <w:szCs w:val="16"/>
              </w:rPr>
            </w:pPr>
            <w:r w:rsidRPr="00C87A6A">
              <w:rPr>
                <w:rFonts w:ascii="Arial" w:hAnsi="Arial" w:cs="Arial"/>
                <w:color w:val="808080" w:themeColor="background1" w:themeShade="80"/>
                <w:sz w:val="16"/>
                <w:szCs w:val="16"/>
              </w:rPr>
              <w:t>Na primer na naslednje načine:</w:t>
            </w:r>
          </w:p>
          <w:p w14:paraId="3893DD63" w14:textId="77777777" w:rsidR="00F71373" w:rsidRPr="00C87A6A" w:rsidRDefault="00F71373" w:rsidP="00F71373">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proofErr w:type="spellStart"/>
            <w:r w:rsidRPr="00C87A6A">
              <w:rPr>
                <w:rFonts w:ascii="Arial" w:hAnsi="Arial" w:cs="Arial"/>
                <w:color w:val="808080" w:themeColor="background1" w:themeShade="80"/>
                <w:sz w:val="16"/>
                <w:szCs w:val="16"/>
                <w:shd w:val="clear" w:color="auto" w:fill="FFFFFF"/>
              </w:rPr>
              <w:t>polnaravnih</w:t>
            </w:r>
            <w:proofErr w:type="spellEnd"/>
            <w:r w:rsidRPr="00C87A6A">
              <w:rPr>
                <w:rFonts w:ascii="Arial" w:hAnsi="Arial" w:cs="Arial"/>
                <w:color w:val="808080" w:themeColor="background1" w:themeShade="80"/>
                <w:sz w:val="16"/>
                <w:szCs w:val="16"/>
                <w:shd w:val="clear" w:color="auto" w:fill="FFFFFF"/>
              </w:rPr>
              <w:t xml:space="preserve"> habitatov in vrst ali preprečevanjem njihovega poslabšanja, kadar že imajo ugodno stanje ohranjenosti, ter varovanjem in obnavljanjem kopenskih, morskih in drugih vodnih ekosistemov, da bi izboljšali njihovo stanje in zmogljivost za zagotavljanje storitev ekosistemov;</w:t>
            </w:r>
          </w:p>
          <w:p w14:paraId="1BA102D9" w14:textId="77777777" w:rsidR="00F71373" w:rsidRPr="00C87A6A" w:rsidRDefault="00F71373" w:rsidP="00F71373">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s trajnostno rabo zemljišč in trajnostnim gospodarjenjem z njimi, vključno z ustrezno zaščito biotske raznovrstnosti tal, nevtralnostjo pri degradaciji tal in sanacijo kontaminiranih območij;</w:t>
            </w:r>
          </w:p>
          <w:p w14:paraId="0AF6F72F" w14:textId="77777777" w:rsidR="00F71373" w:rsidRPr="00C87A6A" w:rsidRDefault="00F71373" w:rsidP="00F71373">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s trajnostnimi kmetijskimi praksami, vključno s tistimi, ki prispevajo h krepitvi biotske raznovrstnosti ali k zaustavitvi ali preprečevanju degradacije tal in drugih ekosistemov, krčenja gozdov in izgube habitatov;</w:t>
            </w:r>
          </w:p>
          <w:p w14:paraId="3F7569F7" w14:textId="77777777" w:rsidR="00F71373" w:rsidRPr="00C87A6A" w:rsidRDefault="00F71373" w:rsidP="00F71373">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lastRenderedPageBreak/>
              <w:t>s trajnostnim gospodarjenjem z gozdovi, vključno s praksami in rabami gozdov in gozdnih zemljišč, ki prispevajo h krepitvi biotske raznovrstnosti ali k zaustavitvi ali preprečevanju degradacije ekosistemov, krčenja gozdov in izgube habitatov, ali</w:t>
            </w:r>
          </w:p>
          <w:p w14:paraId="166F02CC" w14:textId="77777777" w:rsidR="00F71373" w:rsidRPr="00C87A6A" w:rsidRDefault="00F71373" w:rsidP="00F71373">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 xml:space="preserve">z omogočanjem katere koli od zgoraj navedenih dejavnostih: </w:t>
            </w:r>
          </w:p>
          <w:p w14:paraId="3BCB0C53" w14:textId="77777777" w:rsidR="00F71373" w:rsidRPr="00C87A6A" w:rsidRDefault="00F71373" w:rsidP="00F71373">
            <w:pPr>
              <w:pStyle w:val="Odstavekseznama"/>
              <w:keepLines w:val="0"/>
              <w:numPr>
                <w:ilvl w:val="0"/>
                <w:numId w:val="37"/>
              </w:numPr>
              <w:spacing w:after="0" w:line="240" w:lineRule="auto"/>
              <w:ind w:left="997" w:hanging="283"/>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 xml:space="preserve">ne povzroča odvisnosti od sredstev, ki ogrožajo dolgoročne </w:t>
            </w:r>
            <w:proofErr w:type="spellStart"/>
            <w:r w:rsidRPr="00C87A6A">
              <w:rPr>
                <w:rFonts w:ascii="Arial" w:hAnsi="Arial" w:cs="Arial"/>
                <w:color w:val="808080" w:themeColor="background1" w:themeShade="80"/>
                <w:sz w:val="16"/>
                <w:szCs w:val="16"/>
                <w:shd w:val="clear" w:color="auto" w:fill="FFFFFF"/>
              </w:rPr>
              <w:t>okoljske</w:t>
            </w:r>
            <w:proofErr w:type="spellEnd"/>
            <w:r w:rsidRPr="00C87A6A">
              <w:rPr>
                <w:rFonts w:ascii="Arial" w:hAnsi="Arial" w:cs="Arial"/>
                <w:color w:val="808080" w:themeColor="background1" w:themeShade="80"/>
                <w:sz w:val="16"/>
                <w:szCs w:val="16"/>
                <w:shd w:val="clear" w:color="auto" w:fill="FFFFFF"/>
              </w:rPr>
              <w:t xml:space="preserve"> cilje, ob upoštevanju ekonomske življenjske dobe teh sredstev, in</w:t>
            </w:r>
          </w:p>
          <w:p w14:paraId="77A4992D" w14:textId="77777777" w:rsidR="00F71373" w:rsidRPr="00C87A6A" w:rsidRDefault="00F71373" w:rsidP="00F71373">
            <w:pPr>
              <w:pStyle w:val="Odstavekseznama"/>
              <w:keepLines w:val="0"/>
              <w:numPr>
                <w:ilvl w:val="0"/>
                <w:numId w:val="37"/>
              </w:numPr>
              <w:spacing w:after="0" w:line="240" w:lineRule="auto"/>
              <w:ind w:left="997" w:hanging="283"/>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ima pomemben pozitiven vpliv na okolje na podlagi vidikov življenjskega cikla.</w:t>
            </w:r>
          </w:p>
          <w:p w14:paraId="00954910" w14:textId="576ADC66" w:rsidR="00F71373" w:rsidRPr="00C87A6A" w:rsidRDefault="00F71373" w:rsidP="00C85D3B">
            <w:pPr>
              <w:keepLines w:val="0"/>
              <w:spacing w:after="0" w:line="240" w:lineRule="auto"/>
              <w:rPr>
                <w:rFonts w:ascii="Arial" w:eastAsia="Times New Roman" w:hAnsi="Arial" w:cs="Arial"/>
                <w:color w:val="808080" w:themeColor="background1" w:themeShade="80"/>
                <w:sz w:val="16"/>
                <w:szCs w:val="16"/>
              </w:rPr>
            </w:pPr>
            <w:r w:rsidRPr="00C87A6A">
              <w:rPr>
                <w:rFonts w:ascii="Arial" w:hAnsi="Arial" w:cs="Arial"/>
                <w:color w:val="808080" w:themeColor="background1" w:themeShade="80"/>
                <w:sz w:val="16"/>
                <w:szCs w:val="16"/>
              </w:rPr>
              <w:t>Če je odgovor pritrdilen, pojasnite in navedite dokazil</w:t>
            </w:r>
            <w:r w:rsidR="00C85D3B">
              <w:rPr>
                <w:rFonts w:ascii="Arial" w:hAnsi="Arial" w:cs="Arial"/>
                <w:color w:val="808080" w:themeColor="background1" w:themeShade="80"/>
                <w:sz w:val="16"/>
                <w:szCs w:val="16"/>
              </w:rPr>
              <w:t>a, ki so lahko predmet preverjanja pred potrditvijo vloge za izplačilo sredstev.</w:t>
            </w:r>
          </w:p>
        </w:tc>
        <w:tc>
          <w:tcPr>
            <w:tcW w:w="714" w:type="dxa"/>
            <w:vAlign w:val="center"/>
            <w:hideMark/>
          </w:tcPr>
          <w:p w14:paraId="7A20AC12" w14:textId="77777777" w:rsidR="00F71373" w:rsidRPr="00C87A6A" w:rsidRDefault="00F71373" w:rsidP="00F71373">
            <w:pPr>
              <w:keepLines w:val="0"/>
              <w:spacing w:after="0" w:line="240" w:lineRule="auto"/>
              <w:rPr>
                <w:rFonts w:ascii="Arial" w:eastAsia="Times New Roman" w:hAnsi="Arial" w:cs="Arial"/>
                <w:color w:val="808080" w:themeColor="background1" w:themeShade="80"/>
                <w:sz w:val="16"/>
                <w:szCs w:val="16"/>
              </w:rPr>
            </w:pPr>
            <w:r w:rsidRPr="00C87A6A">
              <w:rPr>
                <w:rFonts w:ascii="Arial" w:eastAsia="Times New Roman" w:hAnsi="Arial" w:cs="Arial"/>
                <w:color w:val="808080" w:themeColor="background1" w:themeShade="80"/>
                <w:sz w:val="16"/>
                <w:szCs w:val="16"/>
              </w:rPr>
              <w:lastRenderedPageBreak/>
              <w:t>DA</w:t>
            </w:r>
          </w:p>
          <w:p w14:paraId="527636C2" w14:textId="77777777" w:rsidR="00F71373" w:rsidRPr="00C87A6A" w:rsidRDefault="00F71373" w:rsidP="00F71373">
            <w:pPr>
              <w:keepLines w:val="0"/>
              <w:spacing w:after="0" w:line="240" w:lineRule="auto"/>
              <w:rPr>
                <w:rFonts w:ascii="Arial" w:eastAsia="Times New Roman" w:hAnsi="Arial" w:cs="Arial"/>
                <w:color w:val="808080" w:themeColor="background1" w:themeShade="80"/>
                <w:sz w:val="16"/>
                <w:szCs w:val="16"/>
              </w:rPr>
            </w:pPr>
          </w:p>
          <w:p w14:paraId="1C1F9E66" w14:textId="77777777" w:rsidR="00F71373" w:rsidRPr="00C87A6A" w:rsidRDefault="00F71373" w:rsidP="00F71373">
            <w:pPr>
              <w:keepLines w:val="0"/>
              <w:spacing w:after="0" w:line="240" w:lineRule="auto"/>
              <w:rPr>
                <w:rFonts w:ascii="Arial" w:eastAsia="Times New Roman" w:hAnsi="Arial" w:cs="Arial"/>
                <w:color w:val="808080" w:themeColor="background1" w:themeShade="80"/>
                <w:sz w:val="16"/>
                <w:szCs w:val="16"/>
              </w:rPr>
            </w:pPr>
            <w:r w:rsidRPr="00C87A6A">
              <w:rPr>
                <w:rFonts w:ascii="Arial" w:eastAsia="Times New Roman" w:hAnsi="Arial" w:cs="Arial"/>
                <w:color w:val="808080" w:themeColor="background1" w:themeShade="80"/>
                <w:sz w:val="16"/>
                <w:szCs w:val="16"/>
              </w:rPr>
              <w:t>NE</w:t>
            </w:r>
          </w:p>
        </w:tc>
      </w:tr>
      <w:tr w:rsidR="00F71373" w:rsidRPr="00957AFA" w14:paraId="41BC48B8" w14:textId="77777777" w:rsidTr="00AD316C">
        <w:trPr>
          <w:trHeight w:val="137"/>
          <w:jc w:val="center"/>
        </w:trPr>
        <w:tc>
          <w:tcPr>
            <w:tcW w:w="2997" w:type="dxa"/>
            <w:vAlign w:val="center"/>
            <w:hideMark/>
          </w:tcPr>
          <w:p w14:paraId="6CDBCE2B" w14:textId="77777777" w:rsidR="00F71373" w:rsidRPr="00C87A6A" w:rsidRDefault="00F71373" w:rsidP="00F71373">
            <w:pPr>
              <w:keepLines w:val="0"/>
              <w:spacing w:after="0" w:line="240" w:lineRule="auto"/>
              <w:jc w:val="both"/>
              <w:rPr>
                <w:rFonts w:ascii="Arial" w:eastAsia="Times New Roman" w:hAnsi="Arial" w:cs="Arial"/>
                <w:color w:val="808080" w:themeColor="background1" w:themeShade="80"/>
                <w:sz w:val="16"/>
                <w:szCs w:val="16"/>
              </w:rPr>
            </w:pPr>
            <w:r w:rsidRPr="00C87A6A">
              <w:rPr>
                <w:rFonts w:ascii="Arial" w:eastAsia="Times New Roman" w:hAnsi="Arial" w:cs="Arial"/>
                <w:color w:val="808080" w:themeColor="background1" w:themeShade="80"/>
                <w:sz w:val="16"/>
                <w:szCs w:val="16"/>
              </w:rPr>
              <w:t>POJASNILA/DOKAZILA</w:t>
            </w:r>
          </w:p>
        </w:tc>
        <w:tc>
          <w:tcPr>
            <w:tcW w:w="7286" w:type="dxa"/>
            <w:gridSpan w:val="4"/>
            <w:vAlign w:val="center"/>
            <w:hideMark/>
          </w:tcPr>
          <w:p w14:paraId="4446F450" w14:textId="77777777" w:rsidR="00F71373" w:rsidRDefault="00F71373" w:rsidP="00F71373">
            <w:pPr>
              <w:keepLines w:val="0"/>
              <w:spacing w:after="0" w:line="240" w:lineRule="auto"/>
              <w:rPr>
                <w:rFonts w:ascii="Arial" w:eastAsia="Times New Roman" w:hAnsi="Arial" w:cs="Arial"/>
                <w:color w:val="808080" w:themeColor="background1" w:themeShade="80"/>
                <w:sz w:val="16"/>
                <w:szCs w:val="16"/>
              </w:rPr>
            </w:pPr>
          </w:p>
          <w:p w14:paraId="012FDE1C" w14:textId="77777777" w:rsidR="00C85D3B" w:rsidRDefault="00C85D3B" w:rsidP="00F71373">
            <w:pPr>
              <w:keepLines w:val="0"/>
              <w:spacing w:after="0" w:line="240" w:lineRule="auto"/>
              <w:rPr>
                <w:rFonts w:ascii="Arial" w:eastAsia="Times New Roman" w:hAnsi="Arial" w:cs="Arial"/>
                <w:color w:val="808080" w:themeColor="background1" w:themeShade="80"/>
                <w:sz w:val="16"/>
                <w:szCs w:val="16"/>
              </w:rPr>
            </w:pPr>
          </w:p>
          <w:p w14:paraId="47812D86" w14:textId="2B33E6F4" w:rsidR="00C85D3B" w:rsidRPr="00C87A6A" w:rsidRDefault="00C85D3B" w:rsidP="00F71373">
            <w:pPr>
              <w:keepLines w:val="0"/>
              <w:spacing w:after="0" w:line="240" w:lineRule="auto"/>
              <w:rPr>
                <w:rFonts w:ascii="Arial" w:eastAsia="Times New Roman" w:hAnsi="Arial" w:cs="Arial"/>
                <w:color w:val="808080" w:themeColor="background1" w:themeShade="80"/>
                <w:sz w:val="16"/>
                <w:szCs w:val="16"/>
              </w:rPr>
            </w:pPr>
          </w:p>
        </w:tc>
      </w:tr>
    </w:tbl>
    <w:p w14:paraId="6F3E88EB" w14:textId="604A400F" w:rsidR="00C87FEC" w:rsidRDefault="00C87FEC" w:rsidP="00AD316C">
      <w:pPr>
        <w:spacing w:after="0"/>
        <w:jc w:val="both"/>
        <w:rPr>
          <w:rFonts w:ascii="Arial" w:hAnsi="Arial" w:cs="Arial"/>
          <w:color w:val="000000"/>
          <w:sz w:val="10"/>
          <w:szCs w:val="10"/>
        </w:rPr>
      </w:pPr>
    </w:p>
    <w:p w14:paraId="1B88631B" w14:textId="330EC34B" w:rsidR="00C85D3B" w:rsidRDefault="00C85D3B" w:rsidP="00AD316C">
      <w:pPr>
        <w:spacing w:after="0"/>
        <w:jc w:val="both"/>
        <w:rPr>
          <w:rFonts w:ascii="Arial" w:hAnsi="Arial" w:cs="Arial"/>
          <w:color w:val="000000"/>
          <w:sz w:val="10"/>
          <w:szCs w:val="10"/>
        </w:rPr>
      </w:pPr>
    </w:p>
    <w:p w14:paraId="5866D92E" w14:textId="57E074EF" w:rsidR="00C85D3B" w:rsidRDefault="00C85D3B" w:rsidP="00AD316C">
      <w:pPr>
        <w:spacing w:after="0"/>
        <w:jc w:val="both"/>
        <w:rPr>
          <w:rFonts w:ascii="Arial" w:hAnsi="Arial" w:cs="Arial"/>
          <w:color w:val="000000"/>
          <w:sz w:val="10"/>
          <w:szCs w:val="10"/>
        </w:rPr>
      </w:pPr>
    </w:p>
    <w:p w14:paraId="58F2EB23" w14:textId="37AFE2DF" w:rsidR="00C85D3B" w:rsidRDefault="00C85D3B" w:rsidP="00AD316C">
      <w:pPr>
        <w:spacing w:after="0"/>
        <w:jc w:val="both"/>
        <w:rPr>
          <w:rFonts w:ascii="Arial" w:hAnsi="Arial" w:cs="Arial"/>
          <w:color w:val="000000"/>
          <w:sz w:val="10"/>
          <w:szCs w:val="10"/>
        </w:rPr>
      </w:pPr>
    </w:p>
    <w:p w14:paraId="719F6032" w14:textId="7DEF900F" w:rsidR="00C85D3B" w:rsidRDefault="00C85D3B" w:rsidP="00AD316C">
      <w:pPr>
        <w:spacing w:after="0"/>
        <w:jc w:val="both"/>
        <w:rPr>
          <w:rFonts w:ascii="Arial" w:hAnsi="Arial" w:cs="Arial"/>
          <w:color w:val="000000"/>
          <w:sz w:val="10"/>
          <w:szCs w:val="10"/>
        </w:rPr>
      </w:pPr>
    </w:p>
    <w:p w14:paraId="7DABAFCA" w14:textId="77777777" w:rsidR="00E6670C" w:rsidRPr="00E6670C" w:rsidRDefault="00E6670C" w:rsidP="00E6670C">
      <w:pPr>
        <w:pStyle w:val="Naslovpublikacije"/>
        <w:spacing w:after="0"/>
        <w:jc w:val="left"/>
        <w:rPr>
          <w:rFonts w:asciiTheme="minorHAnsi" w:eastAsiaTheme="minorHAnsi" w:hAnsiTheme="minorHAnsi" w:cstheme="minorHAnsi"/>
          <w:b w:val="0"/>
          <w:color w:val="auto"/>
          <w:sz w:val="22"/>
          <w:szCs w:val="22"/>
        </w:rPr>
      </w:pPr>
    </w:p>
    <w:tbl>
      <w:tblPr>
        <w:tblStyle w:val="Tabelamrea"/>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1701"/>
        <w:gridCol w:w="4394"/>
      </w:tblGrid>
      <w:tr w:rsidR="00E6670C" w:rsidRPr="00E6670C" w14:paraId="2B046B1D" w14:textId="77777777" w:rsidTr="00E6670C">
        <w:tc>
          <w:tcPr>
            <w:tcW w:w="3119" w:type="dxa"/>
            <w:hideMark/>
          </w:tcPr>
          <w:p w14:paraId="3E83CACC" w14:textId="77777777" w:rsidR="00E6670C" w:rsidRPr="00E6670C" w:rsidRDefault="00E6670C">
            <w:pPr>
              <w:pStyle w:val="Naslovpublikacije"/>
              <w:spacing w:after="0"/>
              <w:jc w:val="left"/>
              <w:rPr>
                <w:rFonts w:asciiTheme="minorHAnsi" w:eastAsiaTheme="minorHAnsi" w:hAnsiTheme="minorHAnsi" w:cstheme="minorHAnsi"/>
                <w:b w:val="0"/>
                <w:color w:val="auto"/>
                <w:sz w:val="22"/>
                <w:szCs w:val="22"/>
                <w:lang w:eastAsia="en-US"/>
              </w:rPr>
            </w:pPr>
            <w:r w:rsidRPr="00E6670C">
              <w:rPr>
                <w:rFonts w:asciiTheme="minorHAnsi" w:eastAsiaTheme="minorHAnsi" w:hAnsiTheme="minorHAnsi" w:cstheme="minorHAnsi"/>
                <w:b w:val="0"/>
                <w:color w:val="auto"/>
                <w:sz w:val="22"/>
                <w:szCs w:val="22"/>
                <w:lang w:eastAsia="en-US"/>
              </w:rPr>
              <w:t>V/na:</w:t>
            </w:r>
          </w:p>
        </w:tc>
        <w:tc>
          <w:tcPr>
            <w:tcW w:w="1701" w:type="dxa"/>
            <w:hideMark/>
          </w:tcPr>
          <w:p w14:paraId="6107DC09" w14:textId="77777777" w:rsidR="00E6670C" w:rsidRPr="00E6670C" w:rsidRDefault="00E6670C">
            <w:pPr>
              <w:pStyle w:val="Naslovpublikacije"/>
              <w:spacing w:after="0"/>
              <w:rPr>
                <w:rFonts w:asciiTheme="minorHAnsi" w:eastAsiaTheme="minorHAnsi" w:hAnsiTheme="minorHAnsi" w:cstheme="minorHAnsi"/>
                <w:b w:val="0"/>
                <w:color w:val="auto"/>
                <w:sz w:val="22"/>
                <w:szCs w:val="22"/>
                <w:lang w:eastAsia="en-US"/>
              </w:rPr>
            </w:pPr>
            <w:r w:rsidRPr="00E6670C">
              <w:rPr>
                <w:rFonts w:asciiTheme="minorHAnsi" w:eastAsiaTheme="minorHAnsi" w:hAnsiTheme="minorHAnsi" w:cstheme="minorHAnsi"/>
                <w:b w:val="0"/>
                <w:color w:val="auto"/>
                <w:sz w:val="22"/>
                <w:szCs w:val="22"/>
                <w:lang w:eastAsia="en-US"/>
              </w:rPr>
              <w:t>Žig:</w:t>
            </w:r>
          </w:p>
        </w:tc>
        <w:tc>
          <w:tcPr>
            <w:tcW w:w="4394" w:type="dxa"/>
            <w:hideMark/>
          </w:tcPr>
          <w:p w14:paraId="05911CA4" w14:textId="77777777" w:rsidR="00E6670C" w:rsidRPr="00E6670C" w:rsidRDefault="00E6670C">
            <w:pPr>
              <w:pStyle w:val="Naslovpublikacije"/>
              <w:spacing w:after="0"/>
              <w:rPr>
                <w:rFonts w:asciiTheme="minorHAnsi" w:eastAsiaTheme="minorHAnsi" w:hAnsiTheme="minorHAnsi" w:cstheme="minorHAnsi"/>
                <w:b w:val="0"/>
                <w:color w:val="auto"/>
                <w:sz w:val="22"/>
                <w:szCs w:val="22"/>
                <w:lang w:eastAsia="en-US"/>
              </w:rPr>
            </w:pPr>
            <w:r w:rsidRPr="00E6670C">
              <w:rPr>
                <w:rFonts w:asciiTheme="minorHAnsi" w:eastAsiaTheme="minorHAnsi" w:hAnsiTheme="minorHAnsi" w:cstheme="minorHAnsi"/>
                <w:b w:val="0"/>
                <w:color w:val="auto"/>
                <w:sz w:val="22"/>
                <w:szCs w:val="22"/>
                <w:lang w:eastAsia="en-US"/>
              </w:rPr>
              <w:t>Ime in priimek odgovorne osebe vlagatelja:</w:t>
            </w:r>
          </w:p>
        </w:tc>
      </w:tr>
      <w:tr w:rsidR="00E6670C" w:rsidRPr="00E6670C" w14:paraId="0367B205" w14:textId="77777777" w:rsidTr="00E6670C">
        <w:tc>
          <w:tcPr>
            <w:tcW w:w="3119" w:type="dxa"/>
          </w:tcPr>
          <w:p w14:paraId="638DFF77" w14:textId="77777777" w:rsidR="00E6670C" w:rsidRPr="00E6670C" w:rsidRDefault="00E6670C">
            <w:pPr>
              <w:pStyle w:val="Naslovpublikacije"/>
              <w:spacing w:after="0"/>
              <w:jc w:val="left"/>
              <w:rPr>
                <w:rFonts w:asciiTheme="minorHAnsi" w:eastAsiaTheme="minorHAnsi" w:hAnsiTheme="minorHAnsi" w:cstheme="minorHAnsi"/>
                <w:b w:val="0"/>
                <w:color w:val="auto"/>
                <w:sz w:val="22"/>
                <w:szCs w:val="22"/>
                <w:lang w:eastAsia="en-US"/>
              </w:rPr>
            </w:pPr>
          </w:p>
        </w:tc>
        <w:tc>
          <w:tcPr>
            <w:tcW w:w="1701" w:type="dxa"/>
          </w:tcPr>
          <w:p w14:paraId="598E6074" w14:textId="77777777" w:rsidR="00E6670C" w:rsidRPr="00E6670C" w:rsidRDefault="00E6670C">
            <w:pPr>
              <w:pStyle w:val="Naslovpublikacije"/>
              <w:spacing w:after="0"/>
              <w:rPr>
                <w:rFonts w:asciiTheme="minorHAnsi" w:eastAsiaTheme="minorHAnsi" w:hAnsiTheme="minorHAnsi" w:cstheme="minorHAnsi"/>
                <w:b w:val="0"/>
                <w:color w:val="auto"/>
                <w:sz w:val="22"/>
                <w:szCs w:val="22"/>
                <w:lang w:eastAsia="en-US"/>
              </w:rPr>
            </w:pPr>
          </w:p>
        </w:tc>
        <w:tc>
          <w:tcPr>
            <w:tcW w:w="4394" w:type="dxa"/>
          </w:tcPr>
          <w:p w14:paraId="46173561" w14:textId="77777777" w:rsidR="00E6670C" w:rsidRPr="00E6670C" w:rsidRDefault="00E6670C">
            <w:pPr>
              <w:pStyle w:val="Naslovpublikacije"/>
              <w:spacing w:after="0"/>
              <w:rPr>
                <w:rFonts w:asciiTheme="minorHAnsi" w:eastAsiaTheme="minorHAnsi" w:hAnsiTheme="minorHAnsi" w:cstheme="minorHAnsi"/>
                <w:b w:val="0"/>
                <w:color w:val="auto"/>
                <w:sz w:val="22"/>
                <w:szCs w:val="22"/>
                <w:lang w:eastAsia="en-US"/>
              </w:rPr>
            </w:pPr>
          </w:p>
        </w:tc>
      </w:tr>
      <w:tr w:rsidR="00E6670C" w:rsidRPr="00E6670C" w14:paraId="5851C9CF" w14:textId="77777777" w:rsidTr="00E6670C">
        <w:tc>
          <w:tcPr>
            <w:tcW w:w="3119" w:type="dxa"/>
            <w:tcBorders>
              <w:top w:val="nil"/>
              <w:left w:val="nil"/>
              <w:bottom w:val="single" w:sz="4" w:space="0" w:color="auto"/>
              <w:right w:val="nil"/>
            </w:tcBorders>
            <w:hideMark/>
          </w:tcPr>
          <w:p w14:paraId="3C250CE2" w14:textId="77777777" w:rsidR="00E6670C" w:rsidRPr="00E6670C" w:rsidRDefault="00E6670C">
            <w:pPr>
              <w:rPr>
                <w:rFonts w:asciiTheme="minorHAnsi" w:eastAsiaTheme="minorHAnsi" w:hAnsiTheme="minorHAnsi" w:cstheme="minorHAnsi"/>
                <w:lang w:eastAsia="en-US"/>
              </w:rPr>
            </w:pPr>
          </w:p>
        </w:tc>
        <w:tc>
          <w:tcPr>
            <w:tcW w:w="1701" w:type="dxa"/>
          </w:tcPr>
          <w:p w14:paraId="746C143D" w14:textId="77777777" w:rsidR="00E6670C" w:rsidRPr="00E6670C" w:rsidRDefault="00E6670C">
            <w:pPr>
              <w:pStyle w:val="Naslovpublikacije"/>
              <w:spacing w:after="0"/>
              <w:rPr>
                <w:rFonts w:asciiTheme="minorHAnsi" w:eastAsiaTheme="minorHAnsi" w:hAnsiTheme="minorHAnsi" w:cstheme="minorHAnsi"/>
                <w:b w:val="0"/>
                <w:color w:val="auto"/>
                <w:sz w:val="22"/>
                <w:szCs w:val="22"/>
                <w:lang w:eastAsia="en-US"/>
              </w:rPr>
            </w:pPr>
          </w:p>
        </w:tc>
        <w:tc>
          <w:tcPr>
            <w:tcW w:w="4394" w:type="dxa"/>
            <w:tcBorders>
              <w:top w:val="nil"/>
              <w:left w:val="nil"/>
              <w:bottom w:val="single" w:sz="4" w:space="0" w:color="auto"/>
              <w:right w:val="nil"/>
            </w:tcBorders>
            <w:hideMark/>
          </w:tcPr>
          <w:p w14:paraId="715155B4" w14:textId="77777777" w:rsidR="00E6670C" w:rsidRPr="00E6670C" w:rsidRDefault="00E6670C">
            <w:pPr>
              <w:rPr>
                <w:rFonts w:asciiTheme="minorHAnsi" w:eastAsiaTheme="minorHAnsi" w:hAnsiTheme="minorHAnsi" w:cstheme="minorHAnsi"/>
                <w:lang w:eastAsia="en-US"/>
              </w:rPr>
            </w:pPr>
          </w:p>
        </w:tc>
      </w:tr>
      <w:tr w:rsidR="00E6670C" w:rsidRPr="00E6670C" w14:paraId="3FAACA57" w14:textId="77777777" w:rsidTr="00E6670C">
        <w:tc>
          <w:tcPr>
            <w:tcW w:w="3119" w:type="dxa"/>
            <w:tcBorders>
              <w:top w:val="single" w:sz="4" w:space="0" w:color="auto"/>
              <w:left w:val="nil"/>
              <w:bottom w:val="nil"/>
              <w:right w:val="nil"/>
            </w:tcBorders>
          </w:tcPr>
          <w:p w14:paraId="54B7E7EF" w14:textId="77777777" w:rsidR="00E6670C" w:rsidRPr="00E6670C" w:rsidRDefault="00E6670C">
            <w:pPr>
              <w:pStyle w:val="Naslovpublikacije"/>
              <w:spacing w:after="0"/>
              <w:jc w:val="left"/>
              <w:rPr>
                <w:rFonts w:asciiTheme="minorHAnsi" w:eastAsiaTheme="minorHAnsi" w:hAnsiTheme="minorHAnsi" w:cstheme="minorHAnsi"/>
                <w:b w:val="0"/>
                <w:color w:val="auto"/>
                <w:sz w:val="22"/>
                <w:szCs w:val="22"/>
                <w:lang w:eastAsia="en-US"/>
              </w:rPr>
            </w:pPr>
          </w:p>
        </w:tc>
        <w:tc>
          <w:tcPr>
            <w:tcW w:w="1701" w:type="dxa"/>
          </w:tcPr>
          <w:p w14:paraId="2E499E95" w14:textId="77777777" w:rsidR="00E6670C" w:rsidRPr="00E6670C" w:rsidRDefault="00E6670C">
            <w:pPr>
              <w:pStyle w:val="Naslovpublikacije"/>
              <w:spacing w:after="0"/>
              <w:rPr>
                <w:rFonts w:asciiTheme="minorHAnsi" w:eastAsiaTheme="minorHAnsi" w:hAnsiTheme="minorHAnsi" w:cstheme="minorHAnsi"/>
                <w:b w:val="0"/>
                <w:color w:val="auto"/>
                <w:sz w:val="22"/>
                <w:szCs w:val="22"/>
                <w:lang w:eastAsia="en-US"/>
              </w:rPr>
            </w:pPr>
          </w:p>
        </w:tc>
        <w:tc>
          <w:tcPr>
            <w:tcW w:w="4394" w:type="dxa"/>
            <w:tcBorders>
              <w:top w:val="single" w:sz="4" w:space="0" w:color="auto"/>
              <w:left w:val="nil"/>
              <w:bottom w:val="nil"/>
              <w:right w:val="nil"/>
            </w:tcBorders>
          </w:tcPr>
          <w:p w14:paraId="59557D0A" w14:textId="77777777" w:rsidR="00E6670C" w:rsidRPr="00E6670C" w:rsidRDefault="00E6670C">
            <w:pPr>
              <w:pStyle w:val="Naslovpublikacije"/>
              <w:spacing w:after="0"/>
              <w:rPr>
                <w:rFonts w:asciiTheme="minorHAnsi" w:eastAsiaTheme="minorHAnsi" w:hAnsiTheme="minorHAnsi" w:cstheme="minorHAnsi"/>
                <w:b w:val="0"/>
                <w:color w:val="auto"/>
                <w:sz w:val="22"/>
                <w:szCs w:val="22"/>
                <w:lang w:eastAsia="en-US"/>
              </w:rPr>
            </w:pPr>
          </w:p>
        </w:tc>
      </w:tr>
      <w:tr w:rsidR="00E6670C" w:rsidRPr="00E6670C" w14:paraId="6A94183A" w14:textId="77777777" w:rsidTr="00E6670C">
        <w:tc>
          <w:tcPr>
            <w:tcW w:w="3119" w:type="dxa"/>
            <w:hideMark/>
          </w:tcPr>
          <w:p w14:paraId="1621400D" w14:textId="77777777" w:rsidR="00E6670C" w:rsidRPr="00E6670C" w:rsidRDefault="00E6670C">
            <w:pPr>
              <w:pStyle w:val="Naslovpublikacije"/>
              <w:spacing w:after="0"/>
              <w:jc w:val="left"/>
              <w:rPr>
                <w:rFonts w:asciiTheme="minorHAnsi" w:eastAsiaTheme="minorHAnsi" w:hAnsiTheme="minorHAnsi" w:cstheme="minorHAnsi"/>
                <w:b w:val="0"/>
                <w:color w:val="auto"/>
                <w:sz w:val="22"/>
                <w:szCs w:val="22"/>
                <w:lang w:eastAsia="en-US"/>
              </w:rPr>
            </w:pPr>
            <w:r w:rsidRPr="00E6670C">
              <w:rPr>
                <w:rFonts w:asciiTheme="minorHAnsi" w:eastAsiaTheme="minorHAnsi" w:hAnsiTheme="minorHAnsi" w:cstheme="minorHAnsi"/>
                <w:b w:val="0"/>
                <w:color w:val="auto"/>
                <w:sz w:val="22"/>
                <w:szCs w:val="22"/>
                <w:lang w:eastAsia="en-US"/>
              </w:rPr>
              <w:t>Datum:</w:t>
            </w:r>
          </w:p>
        </w:tc>
        <w:tc>
          <w:tcPr>
            <w:tcW w:w="1701" w:type="dxa"/>
          </w:tcPr>
          <w:p w14:paraId="14A30166" w14:textId="77777777" w:rsidR="00E6670C" w:rsidRPr="00E6670C" w:rsidRDefault="00E6670C">
            <w:pPr>
              <w:pStyle w:val="Naslovpublikacije"/>
              <w:spacing w:after="0"/>
              <w:rPr>
                <w:rFonts w:asciiTheme="minorHAnsi" w:eastAsiaTheme="minorHAnsi" w:hAnsiTheme="minorHAnsi" w:cstheme="minorHAnsi"/>
                <w:b w:val="0"/>
                <w:color w:val="auto"/>
                <w:sz w:val="22"/>
                <w:szCs w:val="22"/>
                <w:lang w:eastAsia="en-US"/>
              </w:rPr>
            </w:pPr>
          </w:p>
        </w:tc>
        <w:tc>
          <w:tcPr>
            <w:tcW w:w="4394" w:type="dxa"/>
            <w:hideMark/>
          </w:tcPr>
          <w:p w14:paraId="4C797541" w14:textId="77777777" w:rsidR="00E6670C" w:rsidRPr="00E6670C" w:rsidRDefault="00E6670C">
            <w:pPr>
              <w:pStyle w:val="Naslovpublikacije"/>
              <w:spacing w:after="0"/>
              <w:rPr>
                <w:rFonts w:asciiTheme="minorHAnsi" w:eastAsiaTheme="minorHAnsi" w:hAnsiTheme="minorHAnsi" w:cstheme="minorHAnsi"/>
                <w:b w:val="0"/>
                <w:color w:val="auto"/>
                <w:sz w:val="22"/>
                <w:szCs w:val="22"/>
                <w:lang w:eastAsia="en-US"/>
              </w:rPr>
            </w:pPr>
            <w:r w:rsidRPr="00E6670C">
              <w:rPr>
                <w:rFonts w:asciiTheme="minorHAnsi" w:eastAsiaTheme="minorHAnsi" w:hAnsiTheme="minorHAnsi" w:cstheme="minorHAnsi"/>
                <w:b w:val="0"/>
                <w:color w:val="auto"/>
                <w:sz w:val="22"/>
                <w:szCs w:val="22"/>
                <w:lang w:eastAsia="en-US"/>
              </w:rPr>
              <w:t>Podpis odgovorne osebe vlagatelja:</w:t>
            </w:r>
          </w:p>
        </w:tc>
      </w:tr>
      <w:tr w:rsidR="00E6670C" w:rsidRPr="00E6670C" w14:paraId="4DB06B4B" w14:textId="77777777" w:rsidTr="00E6670C">
        <w:tc>
          <w:tcPr>
            <w:tcW w:w="3119" w:type="dxa"/>
          </w:tcPr>
          <w:p w14:paraId="4E724C33" w14:textId="77777777" w:rsidR="00E6670C" w:rsidRPr="00E6670C" w:rsidRDefault="00E6670C">
            <w:pPr>
              <w:pStyle w:val="Naslovpublikacije"/>
              <w:spacing w:after="0"/>
              <w:jc w:val="left"/>
              <w:rPr>
                <w:rFonts w:asciiTheme="minorHAnsi" w:eastAsiaTheme="minorHAnsi" w:hAnsiTheme="minorHAnsi" w:cstheme="minorHAnsi"/>
                <w:b w:val="0"/>
                <w:color w:val="auto"/>
                <w:sz w:val="22"/>
                <w:szCs w:val="22"/>
                <w:lang w:eastAsia="en-US"/>
              </w:rPr>
            </w:pPr>
          </w:p>
        </w:tc>
        <w:tc>
          <w:tcPr>
            <w:tcW w:w="1701" w:type="dxa"/>
          </w:tcPr>
          <w:p w14:paraId="11E22648" w14:textId="77777777" w:rsidR="00E6670C" w:rsidRPr="00E6670C" w:rsidRDefault="00E6670C">
            <w:pPr>
              <w:pStyle w:val="Naslovpublikacije"/>
              <w:spacing w:after="0"/>
              <w:rPr>
                <w:rFonts w:asciiTheme="minorHAnsi" w:eastAsiaTheme="minorHAnsi" w:hAnsiTheme="minorHAnsi" w:cstheme="minorHAnsi"/>
                <w:b w:val="0"/>
                <w:color w:val="auto"/>
                <w:sz w:val="22"/>
                <w:szCs w:val="22"/>
                <w:lang w:eastAsia="en-US"/>
              </w:rPr>
            </w:pPr>
          </w:p>
        </w:tc>
        <w:tc>
          <w:tcPr>
            <w:tcW w:w="4394" w:type="dxa"/>
          </w:tcPr>
          <w:p w14:paraId="2BE36542" w14:textId="77777777" w:rsidR="00E6670C" w:rsidRPr="00E6670C" w:rsidRDefault="00E6670C">
            <w:pPr>
              <w:pStyle w:val="Naslovpublikacije"/>
              <w:spacing w:after="0"/>
              <w:rPr>
                <w:rFonts w:asciiTheme="minorHAnsi" w:eastAsiaTheme="minorHAnsi" w:hAnsiTheme="minorHAnsi" w:cstheme="minorHAnsi"/>
                <w:b w:val="0"/>
                <w:color w:val="auto"/>
                <w:sz w:val="22"/>
                <w:szCs w:val="22"/>
                <w:lang w:eastAsia="en-US"/>
              </w:rPr>
            </w:pPr>
          </w:p>
        </w:tc>
      </w:tr>
      <w:tr w:rsidR="00E6670C" w:rsidRPr="00E6670C" w14:paraId="2D0D53FC" w14:textId="77777777" w:rsidTr="00E6670C">
        <w:tc>
          <w:tcPr>
            <w:tcW w:w="3119" w:type="dxa"/>
          </w:tcPr>
          <w:p w14:paraId="0410FFAE" w14:textId="77777777" w:rsidR="00E6670C" w:rsidRPr="00E6670C" w:rsidRDefault="00E6670C">
            <w:pPr>
              <w:pStyle w:val="Naslovpublikacije"/>
              <w:spacing w:after="0"/>
              <w:jc w:val="left"/>
              <w:rPr>
                <w:rFonts w:asciiTheme="minorHAnsi" w:eastAsiaTheme="minorHAnsi" w:hAnsiTheme="minorHAnsi" w:cstheme="minorHAnsi"/>
                <w:b w:val="0"/>
                <w:color w:val="auto"/>
                <w:sz w:val="22"/>
                <w:szCs w:val="22"/>
                <w:lang w:eastAsia="en-US"/>
              </w:rPr>
            </w:pPr>
          </w:p>
        </w:tc>
        <w:tc>
          <w:tcPr>
            <w:tcW w:w="1701" w:type="dxa"/>
          </w:tcPr>
          <w:p w14:paraId="1B2D6B1D" w14:textId="77777777" w:rsidR="00E6670C" w:rsidRPr="00E6670C" w:rsidRDefault="00E6670C">
            <w:pPr>
              <w:pStyle w:val="Naslovpublikacije"/>
              <w:spacing w:after="0"/>
              <w:rPr>
                <w:rFonts w:asciiTheme="minorHAnsi" w:eastAsiaTheme="minorHAnsi" w:hAnsiTheme="minorHAnsi" w:cstheme="minorHAnsi"/>
                <w:b w:val="0"/>
                <w:color w:val="auto"/>
                <w:sz w:val="22"/>
                <w:szCs w:val="22"/>
                <w:lang w:eastAsia="en-US"/>
              </w:rPr>
            </w:pPr>
          </w:p>
        </w:tc>
        <w:tc>
          <w:tcPr>
            <w:tcW w:w="4394" w:type="dxa"/>
          </w:tcPr>
          <w:p w14:paraId="3872F427" w14:textId="77777777" w:rsidR="00E6670C" w:rsidRPr="00E6670C" w:rsidRDefault="00E6670C">
            <w:pPr>
              <w:pStyle w:val="Naslovpublikacije"/>
              <w:spacing w:after="0"/>
              <w:rPr>
                <w:rFonts w:asciiTheme="minorHAnsi" w:eastAsiaTheme="minorHAnsi" w:hAnsiTheme="minorHAnsi" w:cstheme="minorHAnsi"/>
                <w:b w:val="0"/>
                <w:color w:val="auto"/>
                <w:sz w:val="22"/>
                <w:szCs w:val="22"/>
                <w:lang w:eastAsia="en-US"/>
              </w:rPr>
            </w:pPr>
          </w:p>
        </w:tc>
      </w:tr>
      <w:tr w:rsidR="00E6670C" w:rsidRPr="00E6670C" w14:paraId="04215D1D" w14:textId="77777777" w:rsidTr="00E6670C">
        <w:tc>
          <w:tcPr>
            <w:tcW w:w="3119" w:type="dxa"/>
            <w:tcBorders>
              <w:top w:val="nil"/>
              <w:left w:val="nil"/>
              <w:bottom w:val="single" w:sz="4" w:space="0" w:color="auto"/>
              <w:right w:val="nil"/>
            </w:tcBorders>
            <w:hideMark/>
          </w:tcPr>
          <w:p w14:paraId="735BBFE3" w14:textId="77777777" w:rsidR="00E6670C" w:rsidRPr="00E6670C" w:rsidRDefault="00E6670C">
            <w:pPr>
              <w:rPr>
                <w:rFonts w:asciiTheme="minorHAnsi" w:eastAsiaTheme="minorHAnsi" w:hAnsiTheme="minorHAnsi" w:cstheme="minorHAnsi"/>
                <w:lang w:eastAsia="en-US"/>
              </w:rPr>
            </w:pPr>
          </w:p>
        </w:tc>
        <w:tc>
          <w:tcPr>
            <w:tcW w:w="1701" w:type="dxa"/>
          </w:tcPr>
          <w:p w14:paraId="21DD6366" w14:textId="77777777" w:rsidR="00E6670C" w:rsidRPr="00E6670C" w:rsidRDefault="00E6670C">
            <w:pPr>
              <w:pStyle w:val="Naslovpublikacije"/>
              <w:spacing w:after="0"/>
              <w:rPr>
                <w:rFonts w:asciiTheme="minorHAnsi" w:eastAsiaTheme="minorHAnsi" w:hAnsiTheme="minorHAnsi" w:cstheme="minorHAnsi"/>
                <w:b w:val="0"/>
                <w:color w:val="auto"/>
                <w:sz w:val="22"/>
                <w:szCs w:val="22"/>
                <w:lang w:eastAsia="en-US"/>
              </w:rPr>
            </w:pPr>
          </w:p>
        </w:tc>
        <w:tc>
          <w:tcPr>
            <w:tcW w:w="4394" w:type="dxa"/>
            <w:tcBorders>
              <w:top w:val="nil"/>
              <w:left w:val="nil"/>
              <w:bottom w:val="single" w:sz="4" w:space="0" w:color="auto"/>
              <w:right w:val="nil"/>
            </w:tcBorders>
            <w:hideMark/>
          </w:tcPr>
          <w:p w14:paraId="453B0450" w14:textId="77777777" w:rsidR="00E6670C" w:rsidRPr="00E6670C" w:rsidRDefault="00E6670C">
            <w:pPr>
              <w:rPr>
                <w:rFonts w:asciiTheme="minorHAnsi" w:eastAsiaTheme="minorHAnsi" w:hAnsiTheme="minorHAnsi" w:cstheme="minorHAnsi"/>
                <w:lang w:eastAsia="en-US"/>
              </w:rPr>
            </w:pPr>
          </w:p>
        </w:tc>
      </w:tr>
    </w:tbl>
    <w:p w14:paraId="0EFDD22B" w14:textId="77777777" w:rsidR="00E6670C" w:rsidRPr="00E6670C" w:rsidRDefault="00E6670C" w:rsidP="00E6670C">
      <w:pPr>
        <w:pStyle w:val="Naslovpublikacije"/>
        <w:spacing w:after="0"/>
        <w:jc w:val="left"/>
        <w:rPr>
          <w:rFonts w:asciiTheme="minorHAnsi" w:eastAsiaTheme="minorHAnsi" w:hAnsiTheme="minorHAnsi" w:cstheme="minorHAnsi"/>
          <w:b w:val="0"/>
          <w:color w:val="auto"/>
          <w:sz w:val="22"/>
          <w:szCs w:val="22"/>
        </w:rPr>
      </w:pPr>
    </w:p>
    <w:p w14:paraId="1F8FBC75" w14:textId="40AE5B11" w:rsidR="00957AFA" w:rsidRPr="00E6670C" w:rsidRDefault="00957AFA" w:rsidP="0099754A">
      <w:pPr>
        <w:spacing w:after="0"/>
        <w:jc w:val="both"/>
        <w:rPr>
          <w:rFonts w:ascii="Arial" w:hAnsi="Arial" w:cs="Arial"/>
          <w:color w:val="000000"/>
          <w:sz w:val="20"/>
          <w:szCs w:val="20"/>
        </w:rPr>
      </w:pPr>
    </w:p>
    <w:sectPr w:rsidR="00957AFA" w:rsidRPr="00E6670C" w:rsidSect="003E17A8">
      <w:headerReference w:type="even" r:id="rId9"/>
      <w:footerReference w:type="default" r:id="rId10"/>
      <w:headerReference w:type="first" r:id="rId11"/>
      <w:foot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5B2ABC" w14:textId="77777777" w:rsidR="005429FE" w:rsidRDefault="005429FE" w:rsidP="00E035DA">
      <w:r>
        <w:separator/>
      </w:r>
    </w:p>
  </w:endnote>
  <w:endnote w:type="continuationSeparator" w:id="0">
    <w:p w14:paraId="12701894" w14:textId="77777777" w:rsidR="005429FE" w:rsidRDefault="005429FE" w:rsidP="00E035DA">
      <w:r>
        <w:continuationSeparator/>
      </w:r>
    </w:p>
  </w:endnote>
  <w:endnote w:type="continuationNotice" w:id="1">
    <w:p w14:paraId="476CD67F" w14:textId="77777777" w:rsidR="005429FE" w:rsidRDefault="005429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DA918" w14:textId="72ADC432" w:rsidR="003D2761" w:rsidRPr="007122F3" w:rsidRDefault="003D2761" w:rsidP="003D2761">
    <w:pPr>
      <w:pStyle w:val="Noga"/>
      <w:pBdr>
        <w:top w:val="single" w:sz="4" w:space="1" w:color="auto"/>
      </w:pBdr>
      <w:spacing w:after="0" w:line="240" w:lineRule="auto"/>
      <w:rPr>
        <w:rFonts w:asciiTheme="minorHAnsi" w:hAnsiTheme="minorHAnsi" w:cstheme="minorHAnsi"/>
        <w:sz w:val="18"/>
        <w:szCs w:val="18"/>
      </w:rPr>
    </w:pPr>
    <w:r w:rsidRPr="007122F3">
      <w:rPr>
        <w:rFonts w:asciiTheme="minorHAnsi" w:hAnsiTheme="minorHAnsi" w:cstheme="minorHAnsi"/>
        <w:sz w:val="18"/>
        <w:szCs w:val="18"/>
      </w:rPr>
      <w:t>Javni poziv za sofinanciranje naložb v pametno elektroenergetsko omrežje za obdobje 2026 do 20</w:t>
    </w:r>
    <w:r w:rsidR="00CC40E7">
      <w:rPr>
        <w:rFonts w:asciiTheme="minorHAnsi" w:hAnsiTheme="minorHAnsi" w:cstheme="minorHAnsi"/>
        <w:sz w:val="18"/>
        <w:szCs w:val="18"/>
      </w:rPr>
      <w:t>30</w:t>
    </w:r>
  </w:p>
  <w:p w14:paraId="0FFD935E" w14:textId="7B0827D0" w:rsidR="00B305DB" w:rsidRPr="007122F3" w:rsidRDefault="003D2761" w:rsidP="003D2761">
    <w:pPr>
      <w:pStyle w:val="Noga"/>
      <w:keepLines w:val="0"/>
      <w:widowControl w:val="0"/>
      <w:tabs>
        <w:tab w:val="clear" w:pos="4536"/>
      </w:tabs>
      <w:spacing w:after="0" w:line="240" w:lineRule="auto"/>
      <w:rPr>
        <w:rFonts w:asciiTheme="minorHAnsi" w:hAnsiTheme="minorHAnsi" w:cstheme="minorHAnsi"/>
        <w:sz w:val="18"/>
        <w:szCs w:val="18"/>
      </w:rPr>
    </w:pPr>
    <w:r w:rsidRPr="007122F3">
      <w:rPr>
        <w:rFonts w:asciiTheme="minorHAnsi" w:hAnsiTheme="minorHAnsi" w:cstheme="minorHAnsi"/>
        <w:sz w:val="18"/>
        <w:szCs w:val="18"/>
      </w:rPr>
      <w:t>(oznaka: JP EKP EE 202</w:t>
    </w:r>
    <w:r w:rsidR="00944327">
      <w:rPr>
        <w:rFonts w:asciiTheme="minorHAnsi" w:hAnsiTheme="minorHAnsi" w:cstheme="minorHAnsi"/>
        <w:sz w:val="18"/>
        <w:szCs w:val="18"/>
      </w:rPr>
      <w:t>6</w:t>
    </w:r>
    <w:r w:rsidRPr="007122F3">
      <w:rPr>
        <w:rFonts w:asciiTheme="minorHAnsi" w:hAnsiTheme="minorHAnsi" w:cstheme="minorHAnsi"/>
        <w:sz w:val="18"/>
        <w:szCs w:val="18"/>
      </w:rPr>
      <w:t>)</w:t>
    </w:r>
    <w:r w:rsidR="00B305DB" w:rsidRPr="007122F3">
      <w:rPr>
        <w:rFonts w:asciiTheme="minorHAnsi" w:hAnsiTheme="minorHAnsi" w:cstheme="minorHAnsi"/>
        <w:b/>
        <w:sz w:val="18"/>
        <w:szCs w:val="18"/>
      </w:rPr>
      <w:tab/>
    </w:r>
    <w:r w:rsidR="00B305DB" w:rsidRPr="007122F3">
      <w:rPr>
        <w:rStyle w:val="tevilkastrani"/>
        <w:rFonts w:asciiTheme="minorHAnsi" w:hAnsiTheme="minorHAnsi" w:cstheme="minorHAnsi"/>
        <w:sz w:val="18"/>
        <w:szCs w:val="18"/>
      </w:rPr>
      <w:fldChar w:fldCharType="begin"/>
    </w:r>
    <w:r w:rsidR="00B305DB" w:rsidRPr="007122F3">
      <w:rPr>
        <w:rStyle w:val="tevilkastrani"/>
        <w:rFonts w:asciiTheme="minorHAnsi" w:hAnsiTheme="minorHAnsi" w:cstheme="minorHAnsi"/>
        <w:sz w:val="18"/>
        <w:szCs w:val="18"/>
      </w:rPr>
      <w:instrText xml:space="preserve"> PAGE </w:instrText>
    </w:r>
    <w:r w:rsidR="00B305DB" w:rsidRPr="007122F3">
      <w:rPr>
        <w:rStyle w:val="tevilkastrani"/>
        <w:rFonts w:asciiTheme="minorHAnsi" w:hAnsiTheme="minorHAnsi" w:cstheme="minorHAnsi"/>
        <w:sz w:val="18"/>
        <w:szCs w:val="18"/>
      </w:rPr>
      <w:fldChar w:fldCharType="separate"/>
    </w:r>
    <w:r w:rsidR="00B305DB" w:rsidRPr="007122F3">
      <w:rPr>
        <w:rStyle w:val="tevilkastrani"/>
        <w:rFonts w:asciiTheme="minorHAnsi" w:hAnsiTheme="minorHAnsi" w:cstheme="minorHAnsi"/>
        <w:sz w:val="18"/>
        <w:szCs w:val="18"/>
      </w:rPr>
      <w:t>1</w:t>
    </w:r>
    <w:r w:rsidR="00B305DB" w:rsidRPr="007122F3">
      <w:rPr>
        <w:rStyle w:val="tevilkastrani"/>
        <w:rFonts w:asciiTheme="minorHAnsi" w:hAnsiTheme="minorHAnsi" w:cstheme="minorHAnsi"/>
        <w:sz w:val="18"/>
        <w:szCs w:val="18"/>
      </w:rPr>
      <w:fldChar w:fldCharType="end"/>
    </w:r>
    <w:r w:rsidR="00B305DB" w:rsidRPr="007122F3">
      <w:rPr>
        <w:rStyle w:val="tevilkastrani"/>
        <w:rFonts w:asciiTheme="minorHAnsi" w:hAnsiTheme="minorHAnsi" w:cstheme="minorHAnsi"/>
        <w:sz w:val="18"/>
        <w:szCs w:val="18"/>
      </w:rPr>
      <w:t xml:space="preserve"> / </w:t>
    </w:r>
    <w:r w:rsidR="00B305DB" w:rsidRPr="007122F3">
      <w:rPr>
        <w:rStyle w:val="tevilkastrani"/>
        <w:rFonts w:asciiTheme="minorHAnsi" w:hAnsiTheme="minorHAnsi" w:cstheme="minorHAnsi"/>
        <w:sz w:val="18"/>
        <w:szCs w:val="18"/>
      </w:rPr>
      <w:fldChar w:fldCharType="begin"/>
    </w:r>
    <w:r w:rsidR="00B305DB" w:rsidRPr="007122F3">
      <w:rPr>
        <w:rStyle w:val="tevilkastrani"/>
        <w:rFonts w:asciiTheme="minorHAnsi" w:hAnsiTheme="minorHAnsi" w:cstheme="minorHAnsi"/>
        <w:sz w:val="18"/>
        <w:szCs w:val="18"/>
      </w:rPr>
      <w:instrText xml:space="preserve"> NUMPAGES </w:instrText>
    </w:r>
    <w:r w:rsidR="00B305DB" w:rsidRPr="007122F3">
      <w:rPr>
        <w:rStyle w:val="tevilkastrani"/>
        <w:rFonts w:asciiTheme="minorHAnsi" w:hAnsiTheme="minorHAnsi" w:cstheme="minorHAnsi"/>
        <w:sz w:val="18"/>
        <w:szCs w:val="18"/>
      </w:rPr>
      <w:fldChar w:fldCharType="separate"/>
    </w:r>
    <w:r w:rsidR="00B305DB" w:rsidRPr="007122F3">
      <w:rPr>
        <w:rStyle w:val="tevilkastrani"/>
        <w:rFonts w:asciiTheme="minorHAnsi" w:hAnsiTheme="minorHAnsi" w:cstheme="minorHAnsi"/>
        <w:sz w:val="18"/>
        <w:szCs w:val="18"/>
      </w:rPr>
      <w:t>8</w:t>
    </w:r>
    <w:r w:rsidR="00B305DB" w:rsidRPr="007122F3">
      <w:rPr>
        <w:rStyle w:val="tevilkastrani"/>
        <w:rFonts w:asciiTheme="minorHAnsi" w:hAnsiTheme="minorHAnsi" w:cstheme="minorHAnsi"/>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426F8" w14:textId="0EED9A07" w:rsidR="003B62C5" w:rsidRPr="007122F3" w:rsidRDefault="003B62C5" w:rsidP="003B62C5">
    <w:pPr>
      <w:pStyle w:val="Noga"/>
      <w:pBdr>
        <w:top w:val="single" w:sz="4" w:space="1" w:color="auto"/>
      </w:pBdr>
      <w:spacing w:after="0" w:line="240" w:lineRule="auto"/>
      <w:rPr>
        <w:rFonts w:asciiTheme="minorHAnsi" w:hAnsiTheme="minorHAnsi" w:cstheme="minorHAnsi"/>
        <w:sz w:val="18"/>
        <w:szCs w:val="18"/>
      </w:rPr>
    </w:pPr>
    <w:bookmarkStart w:id="2" w:name="_Hlk199933010"/>
    <w:r w:rsidRPr="007122F3">
      <w:rPr>
        <w:rFonts w:asciiTheme="minorHAnsi" w:hAnsiTheme="minorHAnsi" w:cstheme="minorHAnsi"/>
        <w:sz w:val="18"/>
        <w:szCs w:val="18"/>
      </w:rPr>
      <w:t>Javni poziv za sofinanciranje naložb v pametno elektroenergetsko omrežje za obdobje 2026 do 20</w:t>
    </w:r>
    <w:r w:rsidR="00CC40E7">
      <w:rPr>
        <w:rFonts w:asciiTheme="minorHAnsi" w:hAnsiTheme="minorHAnsi" w:cstheme="minorHAnsi"/>
        <w:sz w:val="18"/>
        <w:szCs w:val="18"/>
      </w:rPr>
      <w:t>30</w:t>
    </w:r>
  </w:p>
  <w:p w14:paraId="1061EF67" w14:textId="5A2E1745" w:rsidR="00B305DB" w:rsidRPr="007122F3" w:rsidRDefault="003B62C5" w:rsidP="003B62C5">
    <w:pPr>
      <w:pStyle w:val="Noga"/>
      <w:keepLines w:val="0"/>
      <w:widowControl w:val="0"/>
      <w:tabs>
        <w:tab w:val="clear" w:pos="4536"/>
      </w:tabs>
      <w:spacing w:after="0" w:line="240" w:lineRule="auto"/>
      <w:rPr>
        <w:rFonts w:asciiTheme="minorHAnsi" w:hAnsiTheme="minorHAnsi" w:cstheme="minorHAnsi"/>
        <w:sz w:val="18"/>
        <w:szCs w:val="18"/>
      </w:rPr>
    </w:pPr>
    <w:r w:rsidRPr="007122F3">
      <w:rPr>
        <w:rFonts w:asciiTheme="minorHAnsi" w:hAnsiTheme="minorHAnsi" w:cstheme="minorHAnsi"/>
        <w:sz w:val="18"/>
        <w:szCs w:val="18"/>
      </w:rPr>
      <w:t>(oznaka: JP EKP EE 202</w:t>
    </w:r>
    <w:r w:rsidR="008E1603">
      <w:rPr>
        <w:rFonts w:asciiTheme="minorHAnsi" w:hAnsiTheme="minorHAnsi" w:cstheme="minorHAnsi"/>
        <w:sz w:val="18"/>
        <w:szCs w:val="18"/>
      </w:rPr>
      <w:t>6</w:t>
    </w:r>
    <w:r w:rsidRPr="007122F3">
      <w:rPr>
        <w:rFonts w:asciiTheme="minorHAnsi" w:hAnsiTheme="minorHAnsi" w:cstheme="minorHAnsi"/>
        <w:sz w:val="18"/>
        <w:szCs w:val="18"/>
      </w:rPr>
      <w:t>)</w:t>
    </w:r>
    <w:bookmarkEnd w:id="2"/>
    <w:r w:rsidR="00B305DB" w:rsidRPr="007122F3">
      <w:rPr>
        <w:rFonts w:asciiTheme="minorHAnsi" w:hAnsiTheme="minorHAnsi" w:cstheme="minorHAnsi"/>
        <w:b/>
        <w:sz w:val="18"/>
        <w:szCs w:val="18"/>
      </w:rPr>
      <w:tab/>
    </w:r>
    <w:r w:rsidR="00B305DB" w:rsidRPr="007122F3">
      <w:rPr>
        <w:rStyle w:val="tevilkastrani"/>
        <w:rFonts w:asciiTheme="minorHAnsi" w:hAnsiTheme="minorHAnsi" w:cstheme="minorHAnsi"/>
        <w:sz w:val="18"/>
        <w:szCs w:val="18"/>
      </w:rPr>
      <w:fldChar w:fldCharType="begin"/>
    </w:r>
    <w:r w:rsidR="00B305DB" w:rsidRPr="007122F3">
      <w:rPr>
        <w:rStyle w:val="tevilkastrani"/>
        <w:rFonts w:asciiTheme="minorHAnsi" w:hAnsiTheme="minorHAnsi" w:cstheme="minorHAnsi"/>
        <w:sz w:val="18"/>
        <w:szCs w:val="18"/>
      </w:rPr>
      <w:instrText xml:space="preserve"> PAGE </w:instrText>
    </w:r>
    <w:r w:rsidR="00B305DB" w:rsidRPr="007122F3">
      <w:rPr>
        <w:rStyle w:val="tevilkastrani"/>
        <w:rFonts w:asciiTheme="minorHAnsi" w:hAnsiTheme="minorHAnsi" w:cstheme="minorHAnsi"/>
        <w:sz w:val="18"/>
        <w:szCs w:val="18"/>
      </w:rPr>
      <w:fldChar w:fldCharType="separate"/>
    </w:r>
    <w:r w:rsidR="00B305DB" w:rsidRPr="007122F3">
      <w:rPr>
        <w:rStyle w:val="tevilkastrani"/>
        <w:rFonts w:asciiTheme="minorHAnsi" w:hAnsiTheme="minorHAnsi" w:cstheme="minorHAnsi"/>
        <w:sz w:val="18"/>
        <w:szCs w:val="18"/>
      </w:rPr>
      <w:t>1</w:t>
    </w:r>
    <w:r w:rsidR="00B305DB" w:rsidRPr="007122F3">
      <w:rPr>
        <w:rStyle w:val="tevilkastrani"/>
        <w:rFonts w:asciiTheme="minorHAnsi" w:hAnsiTheme="minorHAnsi" w:cstheme="minorHAnsi"/>
        <w:sz w:val="18"/>
        <w:szCs w:val="18"/>
      </w:rPr>
      <w:fldChar w:fldCharType="end"/>
    </w:r>
    <w:r w:rsidR="00B305DB" w:rsidRPr="007122F3">
      <w:rPr>
        <w:rStyle w:val="tevilkastrani"/>
        <w:rFonts w:asciiTheme="minorHAnsi" w:hAnsiTheme="minorHAnsi" w:cstheme="minorHAnsi"/>
        <w:sz w:val="18"/>
        <w:szCs w:val="18"/>
      </w:rPr>
      <w:t xml:space="preserve"> / </w:t>
    </w:r>
    <w:r w:rsidR="00B305DB" w:rsidRPr="007122F3">
      <w:rPr>
        <w:rStyle w:val="tevilkastrani"/>
        <w:rFonts w:asciiTheme="minorHAnsi" w:hAnsiTheme="minorHAnsi" w:cstheme="minorHAnsi"/>
        <w:sz w:val="18"/>
        <w:szCs w:val="18"/>
      </w:rPr>
      <w:fldChar w:fldCharType="begin"/>
    </w:r>
    <w:r w:rsidR="00B305DB" w:rsidRPr="007122F3">
      <w:rPr>
        <w:rStyle w:val="tevilkastrani"/>
        <w:rFonts w:asciiTheme="minorHAnsi" w:hAnsiTheme="minorHAnsi" w:cstheme="minorHAnsi"/>
        <w:sz w:val="18"/>
        <w:szCs w:val="18"/>
      </w:rPr>
      <w:instrText xml:space="preserve"> NUMPAGES </w:instrText>
    </w:r>
    <w:r w:rsidR="00B305DB" w:rsidRPr="007122F3">
      <w:rPr>
        <w:rStyle w:val="tevilkastrani"/>
        <w:rFonts w:asciiTheme="minorHAnsi" w:hAnsiTheme="minorHAnsi" w:cstheme="minorHAnsi"/>
        <w:sz w:val="18"/>
        <w:szCs w:val="18"/>
      </w:rPr>
      <w:fldChar w:fldCharType="separate"/>
    </w:r>
    <w:r w:rsidR="00B305DB" w:rsidRPr="007122F3">
      <w:rPr>
        <w:rStyle w:val="tevilkastrani"/>
        <w:rFonts w:asciiTheme="minorHAnsi" w:hAnsiTheme="minorHAnsi" w:cstheme="minorHAnsi"/>
        <w:sz w:val="18"/>
        <w:szCs w:val="18"/>
      </w:rPr>
      <w:t>3</w:t>
    </w:r>
    <w:r w:rsidR="00B305DB" w:rsidRPr="007122F3">
      <w:rPr>
        <w:rStyle w:val="tevilkastrani"/>
        <w:rFonts w:asciiTheme="minorHAnsi" w:hAnsiTheme="minorHAnsi" w:cstheme="minorHAns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295E9" w14:textId="77777777" w:rsidR="005429FE" w:rsidRDefault="005429FE" w:rsidP="00E035DA">
      <w:r>
        <w:separator/>
      </w:r>
    </w:p>
  </w:footnote>
  <w:footnote w:type="continuationSeparator" w:id="0">
    <w:p w14:paraId="74C14F20" w14:textId="77777777" w:rsidR="005429FE" w:rsidRDefault="005429FE" w:rsidP="00E035DA">
      <w:r>
        <w:continuationSeparator/>
      </w:r>
    </w:p>
  </w:footnote>
  <w:footnote w:type="continuationNotice" w:id="1">
    <w:p w14:paraId="659AE252" w14:textId="77777777" w:rsidR="005429FE" w:rsidRDefault="005429FE"/>
  </w:footnote>
  <w:footnote w:id="2">
    <w:p w14:paraId="7EFC5C38" w14:textId="77777777" w:rsidR="003D2761" w:rsidRPr="008C27AB" w:rsidRDefault="003D2761" w:rsidP="003D2761">
      <w:pPr>
        <w:pStyle w:val="Sprotnaopomba-besedilo"/>
        <w:spacing w:line="240" w:lineRule="auto"/>
        <w:jc w:val="both"/>
        <w:rPr>
          <w:rFonts w:ascii="Calibri" w:hAnsi="Calibri" w:cs="Calibri"/>
          <w:sz w:val="16"/>
          <w:szCs w:val="16"/>
        </w:rPr>
      </w:pPr>
      <w:r w:rsidRPr="008C27AB">
        <w:rPr>
          <w:rStyle w:val="Sprotnaopomba-sklic"/>
          <w:rFonts w:ascii="Calibri" w:hAnsi="Calibri" w:cs="Calibri"/>
          <w:sz w:val="16"/>
          <w:szCs w:val="16"/>
        </w:rPr>
        <w:footnoteRef/>
      </w:r>
      <w:r w:rsidRPr="008C27AB">
        <w:rPr>
          <w:rFonts w:ascii="Calibri" w:hAnsi="Calibri" w:cs="Calibri"/>
          <w:sz w:val="16"/>
          <w:szCs w:val="16"/>
        </w:rPr>
        <w:t xml:space="preserve"> </w:t>
      </w:r>
      <w:hyperlink r:id="rId1" w:history="1">
        <w:r w:rsidRPr="00CB302B">
          <w:rPr>
            <w:rStyle w:val="Hiperpovezava"/>
            <w:rFonts w:ascii="Calibri" w:hAnsi="Calibri" w:cs="Calibri"/>
            <w:sz w:val="16"/>
            <w:szCs w:val="16"/>
          </w:rPr>
          <w:t>UREDBA (EU) 2020/852 EVROPSKEGA PARLAMENTA IN SVETA z dne 18. junija 2020 o vzpostavitvi okvira za spodbujanje trajnostnih naložb ter spremembi Uredbe (EU) 2019/2088</w:t>
        </w:r>
      </w:hyperlink>
    </w:p>
  </w:footnote>
  <w:footnote w:id="3">
    <w:p w14:paraId="6B5C12CB" w14:textId="77777777" w:rsidR="003D2761" w:rsidRPr="005E7234" w:rsidRDefault="003D2761" w:rsidP="003D2761">
      <w:pPr>
        <w:pStyle w:val="Sprotnaopomba-besedilo"/>
        <w:spacing w:line="240" w:lineRule="auto"/>
        <w:jc w:val="both"/>
        <w:rPr>
          <w:rFonts w:ascii="Arial" w:hAnsi="Arial" w:cs="Arial"/>
        </w:rPr>
      </w:pPr>
      <w:r w:rsidRPr="008C27AB">
        <w:rPr>
          <w:rStyle w:val="Sprotnaopomba-sklic"/>
          <w:rFonts w:ascii="Calibri" w:hAnsi="Calibri" w:cs="Calibri"/>
          <w:sz w:val="16"/>
          <w:szCs w:val="16"/>
        </w:rPr>
        <w:footnoteRef/>
      </w:r>
      <w:r w:rsidRPr="008C27AB">
        <w:rPr>
          <w:rFonts w:ascii="Calibri" w:hAnsi="Calibri" w:cs="Calibri"/>
          <w:sz w:val="16"/>
          <w:szCs w:val="16"/>
        </w:rPr>
        <w:t xml:space="preserve"> </w:t>
      </w:r>
      <w:hyperlink r:id="rId2" w:history="1">
        <w:r w:rsidRPr="00CB302B">
          <w:rPr>
            <w:rStyle w:val="Hiperpovezava"/>
            <w:rFonts w:ascii="Calibri" w:hAnsi="Calibri" w:cs="Calibri"/>
            <w:sz w:val="16"/>
            <w:szCs w:val="16"/>
          </w:rPr>
          <w:t>Obvestilo Komisije - Tehnične smernice za uporabo „načela, da se ne škoduje bistveno“ v skladu z uredbo o vzpostavitvi mehanizma za okrevanje in odpornost 2021/C 58/01</w:t>
        </w:r>
      </w:hyperlink>
    </w:p>
  </w:footnote>
  <w:footnote w:id="4">
    <w:p w14:paraId="3BD6D555" w14:textId="77777777" w:rsidR="003E092D" w:rsidRPr="008F5061" w:rsidRDefault="003E092D" w:rsidP="003E092D">
      <w:pPr>
        <w:pStyle w:val="Sprotnaopomba-besedilo"/>
        <w:jc w:val="both"/>
        <w:rPr>
          <w:rFonts w:asciiTheme="minorHAnsi" w:hAnsiTheme="minorHAnsi"/>
        </w:rPr>
      </w:pPr>
      <w:r w:rsidRPr="008F5061">
        <w:rPr>
          <w:rStyle w:val="Sprotnaopomba-sklic"/>
          <w:rFonts w:asciiTheme="minorHAnsi" w:hAnsiTheme="minorHAnsi"/>
          <w:sz w:val="16"/>
        </w:rPr>
        <w:footnoteRef/>
      </w:r>
      <w:r w:rsidRPr="008F5061">
        <w:rPr>
          <w:rFonts w:asciiTheme="minorHAnsi" w:hAnsiTheme="minorHAnsi"/>
          <w:sz w:val="16"/>
        </w:rPr>
        <w:t xml:space="preserve"> </w:t>
      </w:r>
      <w:hyperlink r:id="rId3" w:history="1">
        <w:r w:rsidRPr="008F5061">
          <w:rPr>
            <w:rStyle w:val="Hiperpovezava"/>
            <w:rFonts w:asciiTheme="minorHAnsi" w:hAnsiTheme="minorHAnsi"/>
            <w:sz w:val="16"/>
          </w:rPr>
          <w:t xml:space="preserve">Delegirana uredba Komisije (EU) 2021/2139 z dne 4. junija 2021 o dopolnitvi Uredbe (EU) 2020/852 Evropskega parlamenta in Sveta z določitvijo tehničnih meril za pregled za določitev pogojev, pod katerimi se šteje, da gospodarska dejavnost bistveno prispeva k blažitvi podnebnih sprememb ali prilagajanju podnebnim spremembam, ter za ugotavljanje, ali ta gospodarska dejavnost ne škoduje bistveno kateremu od drugih </w:t>
        </w:r>
        <w:proofErr w:type="spellStart"/>
        <w:r w:rsidRPr="008F5061">
          <w:rPr>
            <w:rStyle w:val="Hiperpovezava"/>
            <w:rFonts w:asciiTheme="minorHAnsi" w:hAnsiTheme="minorHAnsi"/>
            <w:sz w:val="16"/>
          </w:rPr>
          <w:t>okoljskih</w:t>
        </w:r>
        <w:proofErr w:type="spellEnd"/>
        <w:r w:rsidRPr="008F5061">
          <w:rPr>
            <w:rStyle w:val="Hiperpovezava"/>
            <w:rFonts w:asciiTheme="minorHAnsi" w:hAnsiTheme="minorHAnsi"/>
            <w:sz w:val="16"/>
          </w:rPr>
          <w:t xml:space="preserve"> ciljev</w:t>
        </w:r>
      </w:hyperlink>
    </w:p>
  </w:footnote>
  <w:footnote w:id="5">
    <w:p w14:paraId="1E26982B" w14:textId="5909F2C9" w:rsidR="00527B9F" w:rsidRPr="00527B9F" w:rsidRDefault="00527B9F">
      <w:pPr>
        <w:pStyle w:val="Sprotnaopomba-besedilo"/>
        <w:rPr>
          <w:rFonts w:ascii="Arial" w:hAnsi="Arial" w:cs="Arial"/>
          <w:sz w:val="16"/>
          <w:szCs w:val="16"/>
        </w:rPr>
      </w:pPr>
      <w:r w:rsidRPr="00527B9F">
        <w:rPr>
          <w:rStyle w:val="Sprotnaopomba-sklic"/>
          <w:rFonts w:ascii="Arial" w:hAnsi="Arial" w:cs="Arial"/>
          <w:sz w:val="16"/>
          <w:szCs w:val="16"/>
        </w:rPr>
        <w:footnoteRef/>
      </w:r>
      <w:r w:rsidRPr="00527B9F">
        <w:rPr>
          <w:rFonts w:ascii="Arial" w:hAnsi="Arial" w:cs="Arial"/>
          <w:sz w:val="16"/>
          <w:szCs w:val="16"/>
        </w:rPr>
        <w:t xml:space="preserve"> </w:t>
      </w:r>
      <w:r w:rsidRPr="00527B9F">
        <w:rPr>
          <w:rFonts w:ascii="Arial" w:hAnsi="Arial" w:cs="Arial"/>
          <w:sz w:val="16"/>
          <w:szCs w:val="16"/>
        </w:rPr>
        <w:t>Dostopno na: https://ec.europa.eu/sustainable-finance-taxonomy/activities/activity/295/view</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E590C" w14:textId="77777777" w:rsidR="00CC08A6" w:rsidRDefault="005429FE">
    <w:pPr>
      <w:pStyle w:val="Glava"/>
    </w:pPr>
    <w:r>
      <w:rPr>
        <w:noProof/>
      </w:rPr>
      <w:pict w14:anchorId="4903F2F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0452735" o:spid="_x0000_s1026" type="#_x0000_t136" style="position:absolute;margin-left:0;margin-top:0;width:497.4pt;height:142.1pt;rotation:315;z-index:-251657216;mso-position-horizontal:center;mso-position-horizontal-relative:margin;mso-position-vertical:center;mso-position-vertical-relative:margin" o:allowincell="f" fillcolor="silver" stroked="f">
          <v:textpath style="font-family:&quot;Cambria&quot;;font-size:1pt" string="OSNUTEK"/>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70ED6" w14:textId="77777777" w:rsidR="002D1331" w:rsidRPr="00907922" w:rsidRDefault="002D1331" w:rsidP="002D1331">
    <w:pPr>
      <w:tabs>
        <w:tab w:val="left" w:pos="5112"/>
      </w:tabs>
      <w:spacing w:after="0"/>
      <w:rPr>
        <w:rFonts w:ascii="Republika" w:hAnsi="Republika" w:cs="Arial"/>
        <w:sz w:val="18"/>
        <w:szCs w:val="18"/>
        <w:lang w:val="en-US" w:eastAsia="en-US"/>
      </w:rPr>
    </w:pPr>
    <w:r>
      <w:rPr>
        <w:noProof/>
      </w:rPr>
      <w:drawing>
        <wp:anchor distT="0" distB="0" distL="114300" distR="114300" simplePos="0" relativeHeight="251657216" behindDoc="0" locked="0" layoutInCell="1" allowOverlap="1" wp14:anchorId="2A51C639" wp14:editId="1E2E35B3">
          <wp:simplePos x="0" y="0"/>
          <wp:positionH relativeFrom="column">
            <wp:posOffset>4238625</wp:posOffset>
          </wp:positionH>
          <wp:positionV relativeFrom="paragraph">
            <wp:posOffset>60325</wp:posOffset>
          </wp:positionV>
          <wp:extent cx="2324100" cy="487680"/>
          <wp:effectExtent l="0" t="0" r="0" b="7620"/>
          <wp:wrapThrough wrapText="bothSides">
            <wp:wrapPolygon edited="0">
              <wp:start x="0" y="0"/>
              <wp:lineTo x="0" y="21094"/>
              <wp:lineTo x="21423" y="21094"/>
              <wp:lineTo x="21423" y="0"/>
              <wp:lineTo x="0" y="0"/>
            </wp:wrapPolygon>
          </wp:wrapThrough>
          <wp:docPr id="1671794818" name="Slika 44" descr="Y:\SL Sofinancira Evropska unija_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Y:\SL Sofinancira Evropska unija_PO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4100" cy="4876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192" behindDoc="0" locked="0" layoutInCell="1" allowOverlap="1" wp14:anchorId="6DCEE852" wp14:editId="35B378E4">
          <wp:simplePos x="0" y="0"/>
          <wp:positionH relativeFrom="column">
            <wp:posOffset>3209925</wp:posOffset>
          </wp:positionH>
          <wp:positionV relativeFrom="paragraph">
            <wp:posOffset>60325</wp:posOffset>
          </wp:positionV>
          <wp:extent cx="856615" cy="476250"/>
          <wp:effectExtent l="0" t="0" r="635" b="0"/>
          <wp:wrapThrough wrapText="bothSides">
            <wp:wrapPolygon edited="0">
              <wp:start x="0" y="0"/>
              <wp:lineTo x="0" y="20736"/>
              <wp:lineTo x="21136" y="20736"/>
              <wp:lineTo x="21136" y="0"/>
              <wp:lineTo x="0" y="0"/>
            </wp:wrapPolygon>
          </wp:wrapThrough>
          <wp:docPr id="1922464930" name="Slika 43" descr="G:\SVRK\SKMZ\KOMUNICIRANJE\Logotipi\i-feel-slovenia-logo-vect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G:\SVRK\SKMZ\KOMUNICIRANJE\Logotipi\i-feel-slovenia-logo-vector.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6615" cy="4762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41319A45" wp14:editId="26F821EF">
          <wp:simplePos x="0" y="0"/>
          <wp:positionH relativeFrom="column">
            <wp:posOffset>-556260</wp:posOffset>
          </wp:positionH>
          <wp:positionV relativeFrom="paragraph">
            <wp:posOffset>6985</wp:posOffset>
          </wp:positionV>
          <wp:extent cx="285750" cy="358775"/>
          <wp:effectExtent l="0" t="0" r="0" b="3175"/>
          <wp:wrapSquare wrapText="bothSides"/>
          <wp:docPr id="1330004623" name="Slika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85750" cy="358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07922">
      <w:rPr>
        <w:rFonts w:ascii="Republika" w:hAnsi="Republika" w:cs="Arial"/>
        <w:sz w:val="18"/>
        <w:szCs w:val="18"/>
        <w:lang w:val="en-US" w:eastAsia="en-US"/>
      </w:rPr>
      <w:t>REPUBLIKA SLOVENIJA</w:t>
    </w:r>
  </w:p>
  <w:p w14:paraId="3BF11224" w14:textId="77777777" w:rsidR="002D1331" w:rsidRPr="00907922" w:rsidRDefault="002D1331" w:rsidP="002D1331">
    <w:pPr>
      <w:tabs>
        <w:tab w:val="left" w:pos="5112"/>
      </w:tabs>
      <w:spacing w:after="0"/>
      <w:rPr>
        <w:rFonts w:ascii="Arial" w:hAnsi="Arial" w:cs="Arial"/>
        <w:b/>
        <w:bCs/>
        <w:sz w:val="18"/>
        <w:szCs w:val="18"/>
        <w:lang w:val="en-US" w:eastAsia="en-US"/>
      </w:rPr>
    </w:pPr>
    <w:r w:rsidRPr="00907922">
      <w:rPr>
        <w:rFonts w:ascii="Arial" w:hAnsi="Arial" w:cs="Arial"/>
        <w:b/>
        <w:bCs/>
        <w:sz w:val="18"/>
        <w:szCs w:val="18"/>
        <w:lang w:val="en-US" w:eastAsia="en-US"/>
      </w:rPr>
      <w:t>MINISTRSTVO ZA INFRASTRUKTURO IN ENERGETIKO</w:t>
    </w:r>
  </w:p>
  <w:p w14:paraId="6533B585" w14:textId="77777777" w:rsidR="002D1331" w:rsidRDefault="002D1331" w:rsidP="00630D80">
    <w:pPr>
      <w:pStyle w:val="Glava"/>
      <w:pBdr>
        <w:bottom w:val="single" w:sz="4" w:space="1" w:color="auto"/>
      </w:pBdr>
      <w:tabs>
        <w:tab w:val="left" w:pos="3261"/>
      </w:tabs>
      <w:spacing w:after="0" w:line="240" w:lineRule="auto"/>
      <w:jc w:val="right"/>
      <w:rPr>
        <w:rFonts w:asciiTheme="minorHAnsi" w:hAnsiTheme="minorHAnsi"/>
        <w:b/>
        <w:bCs/>
        <w:color w:val="0070C0"/>
        <w:kern w:val="32"/>
      </w:rPr>
    </w:pPr>
  </w:p>
  <w:p w14:paraId="023E85B0" w14:textId="77777777" w:rsidR="002D1331" w:rsidRDefault="002D1331" w:rsidP="00630D80">
    <w:pPr>
      <w:pStyle w:val="Glava"/>
      <w:pBdr>
        <w:bottom w:val="single" w:sz="4" w:space="1" w:color="auto"/>
      </w:pBdr>
      <w:tabs>
        <w:tab w:val="left" w:pos="3261"/>
      </w:tabs>
      <w:spacing w:after="0" w:line="240" w:lineRule="auto"/>
      <w:jc w:val="right"/>
      <w:rPr>
        <w:rFonts w:asciiTheme="minorHAnsi" w:hAnsiTheme="minorHAnsi"/>
        <w:b/>
        <w:bCs/>
        <w:color w:val="0070C0"/>
        <w:kern w:val="32"/>
      </w:rPr>
    </w:pPr>
  </w:p>
  <w:p w14:paraId="4A5E7D35" w14:textId="0BC79226" w:rsidR="00CC08A6" w:rsidRPr="00630D80" w:rsidRDefault="00630D80" w:rsidP="008E1603">
    <w:pPr>
      <w:pStyle w:val="Glava"/>
      <w:pBdr>
        <w:bottom w:val="single" w:sz="4" w:space="1" w:color="auto"/>
      </w:pBdr>
      <w:tabs>
        <w:tab w:val="left" w:pos="3261"/>
      </w:tabs>
      <w:spacing w:after="0" w:line="240" w:lineRule="auto"/>
      <w:jc w:val="center"/>
      <w:rPr>
        <w:rFonts w:asciiTheme="minorHAnsi" w:hAnsiTheme="minorHAnsi" w:cstheme="minorHAnsi"/>
        <w:b/>
        <w:bCs/>
        <w:color w:val="0070C0"/>
        <w:kern w:val="32"/>
      </w:rPr>
    </w:pPr>
    <w:r w:rsidRPr="00BC343A">
      <w:rPr>
        <w:rFonts w:asciiTheme="minorHAnsi" w:hAnsiTheme="minorHAnsi"/>
        <w:b/>
        <w:bCs/>
        <w:color w:val="0070C0"/>
        <w:kern w:val="32"/>
      </w:rPr>
      <w:t xml:space="preserve">Obrazec št. </w:t>
    </w:r>
    <w:r w:rsidR="00B305DB">
      <w:rPr>
        <w:rFonts w:asciiTheme="minorHAnsi" w:hAnsiTheme="minorHAnsi"/>
        <w:b/>
        <w:bCs/>
        <w:color w:val="0070C0"/>
        <w:kern w:val="32"/>
      </w:rPr>
      <w:t>6</w:t>
    </w:r>
    <w:r w:rsidRPr="00BC343A">
      <w:rPr>
        <w:rFonts w:asciiTheme="minorHAnsi" w:hAnsiTheme="minorHAnsi"/>
        <w:b/>
        <w:bCs/>
        <w:color w:val="0070C0"/>
        <w:kern w:val="32"/>
      </w:rPr>
      <w:t xml:space="preserve">: </w:t>
    </w:r>
    <w:r w:rsidRPr="009D05BB">
      <w:rPr>
        <w:rFonts w:asciiTheme="minorHAnsi" w:hAnsiTheme="minorHAnsi"/>
        <w:b/>
        <w:bCs/>
        <w:color w:val="0070C0"/>
        <w:kern w:val="32"/>
      </w:rPr>
      <w:t xml:space="preserve">Samoocena </w:t>
    </w:r>
    <w:r>
      <w:rPr>
        <w:rFonts w:asciiTheme="minorHAnsi" w:hAnsiTheme="minorHAnsi"/>
        <w:b/>
        <w:bCs/>
        <w:color w:val="0070C0"/>
        <w:kern w:val="32"/>
      </w:rPr>
      <w:t>vlagatelja o</w:t>
    </w:r>
    <w:r w:rsidRPr="009D05BB">
      <w:rPr>
        <w:rFonts w:asciiTheme="minorHAnsi" w:hAnsiTheme="minorHAnsi"/>
        <w:b/>
        <w:bCs/>
        <w:color w:val="0070C0"/>
        <w:kern w:val="32"/>
      </w:rPr>
      <w:t xml:space="preserve"> »načel</w:t>
    </w:r>
    <w:r>
      <w:rPr>
        <w:rFonts w:asciiTheme="minorHAnsi" w:hAnsiTheme="minorHAnsi"/>
        <w:b/>
        <w:bCs/>
        <w:color w:val="0070C0"/>
        <w:kern w:val="32"/>
      </w:rPr>
      <w:t>u</w:t>
    </w:r>
    <w:r w:rsidRPr="009D05BB">
      <w:rPr>
        <w:rFonts w:asciiTheme="minorHAnsi" w:hAnsiTheme="minorHAnsi"/>
        <w:b/>
        <w:bCs/>
        <w:color w:val="0070C0"/>
        <w:kern w:val="32"/>
      </w:rPr>
      <w:t>, da se ne škoduje bistveno«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start w:val="1"/>
      <w:numFmt w:val="lowerRoman"/>
      <w:lvlText w:val="(%1)"/>
      <w:lvlJc w:val="left"/>
      <w:pPr>
        <w:ind w:left="-766" w:hanging="233"/>
      </w:pPr>
      <w:rPr>
        <w:rFonts w:ascii="Arial" w:hAnsi="Arial" w:cs="Arial"/>
        <w:b w:val="0"/>
        <w:bCs w:val="0"/>
        <w:spacing w:val="-1"/>
        <w:w w:val="99"/>
        <w:sz w:val="20"/>
        <w:szCs w:val="20"/>
      </w:rPr>
    </w:lvl>
    <w:lvl w:ilvl="1">
      <w:numFmt w:val="bullet"/>
      <w:lvlText w:val="•"/>
      <w:lvlJc w:val="left"/>
      <w:pPr>
        <w:ind w:left="-476" w:hanging="233"/>
      </w:pPr>
    </w:lvl>
    <w:lvl w:ilvl="2">
      <w:numFmt w:val="bullet"/>
      <w:lvlText w:val="•"/>
      <w:lvlJc w:val="left"/>
      <w:pPr>
        <w:ind w:left="-194" w:hanging="233"/>
      </w:pPr>
    </w:lvl>
    <w:lvl w:ilvl="3">
      <w:numFmt w:val="bullet"/>
      <w:lvlText w:val="•"/>
      <w:lvlJc w:val="left"/>
      <w:pPr>
        <w:ind w:left="87" w:hanging="233"/>
      </w:pPr>
    </w:lvl>
    <w:lvl w:ilvl="4">
      <w:numFmt w:val="bullet"/>
      <w:lvlText w:val="•"/>
      <w:lvlJc w:val="left"/>
      <w:pPr>
        <w:ind w:left="369" w:hanging="233"/>
      </w:pPr>
    </w:lvl>
    <w:lvl w:ilvl="5">
      <w:numFmt w:val="bullet"/>
      <w:lvlText w:val="•"/>
      <w:lvlJc w:val="left"/>
      <w:pPr>
        <w:ind w:left="651" w:hanging="233"/>
      </w:pPr>
    </w:lvl>
    <w:lvl w:ilvl="6">
      <w:numFmt w:val="bullet"/>
      <w:lvlText w:val="•"/>
      <w:lvlJc w:val="left"/>
      <w:pPr>
        <w:ind w:left="932" w:hanging="233"/>
      </w:pPr>
    </w:lvl>
    <w:lvl w:ilvl="7">
      <w:numFmt w:val="bullet"/>
      <w:lvlText w:val="•"/>
      <w:lvlJc w:val="left"/>
      <w:pPr>
        <w:ind w:left="1214" w:hanging="233"/>
      </w:pPr>
    </w:lvl>
    <w:lvl w:ilvl="8">
      <w:numFmt w:val="bullet"/>
      <w:lvlText w:val="•"/>
      <w:lvlJc w:val="left"/>
      <w:pPr>
        <w:ind w:left="1496" w:hanging="233"/>
      </w:pPr>
    </w:lvl>
  </w:abstractNum>
  <w:abstractNum w:abstractNumId="1" w15:restartNumberingAfterBreak="0">
    <w:nsid w:val="00000403"/>
    <w:multiLevelType w:val="multilevel"/>
    <w:tmpl w:val="00000886"/>
    <w:lvl w:ilvl="0">
      <w:start w:val="2"/>
      <w:numFmt w:val="lowerRoman"/>
      <w:lvlText w:val="(%1)"/>
      <w:lvlJc w:val="left"/>
      <w:pPr>
        <w:ind w:left="31" w:hanging="276"/>
      </w:pPr>
      <w:rPr>
        <w:rFonts w:ascii="Arial" w:hAnsi="Arial" w:cs="Arial"/>
        <w:b w:val="0"/>
        <w:bCs w:val="0"/>
        <w:spacing w:val="-1"/>
        <w:w w:val="99"/>
        <w:sz w:val="20"/>
        <w:szCs w:val="20"/>
      </w:rPr>
    </w:lvl>
    <w:lvl w:ilvl="1">
      <w:numFmt w:val="bullet"/>
      <w:lvlText w:val="•"/>
      <w:lvlJc w:val="left"/>
      <w:pPr>
        <w:ind w:left="321" w:hanging="276"/>
      </w:pPr>
    </w:lvl>
    <w:lvl w:ilvl="2">
      <w:numFmt w:val="bullet"/>
      <w:lvlText w:val="•"/>
      <w:lvlJc w:val="left"/>
      <w:pPr>
        <w:ind w:left="603" w:hanging="276"/>
      </w:pPr>
    </w:lvl>
    <w:lvl w:ilvl="3">
      <w:numFmt w:val="bullet"/>
      <w:lvlText w:val="•"/>
      <w:lvlJc w:val="left"/>
      <w:pPr>
        <w:ind w:left="884" w:hanging="276"/>
      </w:pPr>
    </w:lvl>
    <w:lvl w:ilvl="4">
      <w:numFmt w:val="bullet"/>
      <w:lvlText w:val="•"/>
      <w:lvlJc w:val="left"/>
      <w:pPr>
        <w:ind w:left="1166" w:hanging="276"/>
      </w:pPr>
    </w:lvl>
    <w:lvl w:ilvl="5">
      <w:numFmt w:val="bullet"/>
      <w:lvlText w:val="•"/>
      <w:lvlJc w:val="left"/>
      <w:pPr>
        <w:ind w:left="1448" w:hanging="276"/>
      </w:pPr>
    </w:lvl>
    <w:lvl w:ilvl="6">
      <w:numFmt w:val="bullet"/>
      <w:lvlText w:val="•"/>
      <w:lvlJc w:val="left"/>
      <w:pPr>
        <w:ind w:left="1729" w:hanging="276"/>
      </w:pPr>
    </w:lvl>
    <w:lvl w:ilvl="7">
      <w:numFmt w:val="bullet"/>
      <w:lvlText w:val="•"/>
      <w:lvlJc w:val="left"/>
      <w:pPr>
        <w:ind w:left="2011" w:hanging="276"/>
      </w:pPr>
    </w:lvl>
    <w:lvl w:ilvl="8">
      <w:numFmt w:val="bullet"/>
      <w:lvlText w:val="•"/>
      <w:lvlJc w:val="left"/>
      <w:pPr>
        <w:ind w:left="2293" w:hanging="276"/>
      </w:pPr>
    </w:lvl>
  </w:abstractNum>
  <w:abstractNum w:abstractNumId="2" w15:restartNumberingAfterBreak="0">
    <w:nsid w:val="00000404"/>
    <w:multiLevelType w:val="multilevel"/>
    <w:tmpl w:val="00000887"/>
    <w:lvl w:ilvl="0">
      <w:numFmt w:val="bullet"/>
      <w:lvlText w:val="-"/>
      <w:lvlJc w:val="left"/>
      <w:pPr>
        <w:ind w:left="751" w:hanging="360"/>
      </w:pPr>
      <w:rPr>
        <w:rFonts w:ascii="Arial" w:hAnsi="Arial" w:cs="Arial"/>
        <w:b w:val="0"/>
        <w:bCs w:val="0"/>
        <w:w w:val="99"/>
        <w:sz w:val="20"/>
        <w:szCs w:val="20"/>
      </w:rPr>
    </w:lvl>
    <w:lvl w:ilvl="1">
      <w:numFmt w:val="bullet"/>
      <w:lvlText w:val="•"/>
      <w:lvlJc w:val="left"/>
      <w:pPr>
        <w:ind w:left="1249" w:hanging="360"/>
      </w:pPr>
    </w:lvl>
    <w:lvl w:ilvl="2">
      <w:numFmt w:val="bullet"/>
      <w:lvlText w:val="•"/>
      <w:lvlJc w:val="left"/>
      <w:pPr>
        <w:ind w:left="1739" w:hanging="360"/>
      </w:pPr>
    </w:lvl>
    <w:lvl w:ilvl="3">
      <w:numFmt w:val="bullet"/>
      <w:lvlText w:val="•"/>
      <w:lvlJc w:val="left"/>
      <w:pPr>
        <w:ind w:left="2228" w:hanging="360"/>
      </w:pPr>
    </w:lvl>
    <w:lvl w:ilvl="4">
      <w:numFmt w:val="bullet"/>
      <w:lvlText w:val="•"/>
      <w:lvlJc w:val="left"/>
      <w:pPr>
        <w:ind w:left="2718" w:hanging="360"/>
      </w:pPr>
    </w:lvl>
    <w:lvl w:ilvl="5">
      <w:numFmt w:val="bullet"/>
      <w:lvlText w:val="•"/>
      <w:lvlJc w:val="left"/>
      <w:pPr>
        <w:ind w:left="3207" w:hanging="360"/>
      </w:pPr>
    </w:lvl>
    <w:lvl w:ilvl="6">
      <w:numFmt w:val="bullet"/>
      <w:lvlText w:val="•"/>
      <w:lvlJc w:val="left"/>
      <w:pPr>
        <w:ind w:left="3697" w:hanging="360"/>
      </w:pPr>
    </w:lvl>
    <w:lvl w:ilvl="7">
      <w:numFmt w:val="bullet"/>
      <w:lvlText w:val="•"/>
      <w:lvlJc w:val="left"/>
      <w:pPr>
        <w:ind w:left="4186" w:hanging="360"/>
      </w:pPr>
    </w:lvl>
    <w:lvl w:ilvl="8">
      <w:numFmt w:val="bullet"/>
      <w:lvlText w:val="•"/>
      <w:lvlJc w:val="left"/>
      <w:pPr>
        <w:ind w:left="4676" w:hanging="360"/>
      </w:pPr>
    </w:lvl>
  </w:abstractNum>
  <w:abstractNum w:abstractNumId="3" w15:restartNumberingAfterBreak="0">
    <w:nsid w:val="01CB0964"/>
    <w:multiLevelType w:val="hybridMultilevel"/>
    <w:tmpl w:val="993063D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3574314"/>
    <w:multiLevelType w:val="hybridMultilevel"/>
    <w:tmpl w:val="3FB203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E2247DB"/>
    <w:multiLevelType w:val="hybridMultilevel"/>
    <w:tmpl w:val="DDE2CD5C"/>
    <w:lvl w:ilvl="0" w:tplc="0950A2A8">
      <w:numFmt w:val="bullet"/>
      <w:lvlText w:val="-"/>
      <w:lvlJc w:val="left"/>
      <w:pPr>
        <w:ind w:left="720" w:hanging="360"/>
      </w:pPr>
      <w:rPr>
        <w:rFonts w:ascii="Times New Roman" w:eastAsiaTheme="minorHAnsi"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FDD1E76"/>
    <w:multiLevelType w:val="hybridMultilevel"/>
    <w:tmpl w:val="877866FA"/>
    <w:lvl w:ilvl="0" w:tplc="9C2603B8">
      <w:start w:val="1"/>
      <w:numFmt w:val="bullet"/>
      <w:lvlText w:val="-"/>
      <w:lvlJc w:val="left"/>
      <w:pPr>
        <w:ind w:left="763" w:hanging="360"/>
      </w:pPr>
      <w:rPr>
        <w:rFonts w:ascii="Courier New" w:hAnsi="Courier New" w:hint="default"/>
      </w:rPr>
    </w:lvl>
    <w:lvl w:ilvl="1" w:tplc="04240003" w:tentative="1">
      <w:start w:val="1"/>
      <w:numFmt w:val="bullet"/>
      <w:lvlText w:val="o"/>
      <w:lvlJc w:val="left"/>
      <w:pPr>
        <w:ind w:left="1483" w:hanging="360"/>
      </w:pPr>
      <w:rPr>
        <w:rFonts w:ascii="Courier New" w:hAnsi="Courier New" w:cs="Courier New" w:hint="default"/>
      </w:rPr>
    </w:lvl>
    <w:lvl w:ilvl="2" w:tplc="04240005" w:tentative="1">
      <w:start w:val="1"/>
      <w:numFmt w:val="bullet"/>
      <w:lvlText w:val=""/>
      <w:lvlJc w:val="left"/>
      <w:pPr>
        <w:ind w:left="2203" w:hanging="360"/>
      </w:pPr>
      <w:rPr>
        <w:rFonts w:ascii="Wingdings" w:hAnsi="Wingdings" w:hint="default"/>
      </w:rPr>
    </w:lvl>
    <w:lvl w:ilvl="3" w:tplc="04240001" w:tentative="1">
      <w:start w:val="1"/>
      <w:numFmt w:val="bullet"/>
      <w:lvlText w:val=""/>
      <w:lvlJc w:val="left"/>
      <w:pPr>
        <w:ind w:left="2923" w:hanging="360"/>
      </w:pPr>
      <w:rPr>
        <w:rFonts w:ascii="Symbol" w:hAnsi="Symbol" w:hint="default"/>
      </w:rPr>
    </w:lvl>
    <w:lvl w:ilvl="4" w:tplc="04240003" w:tentative="1">
      <w:start w:val="1"/>
      <w:numFmt w:val="bullet"/>
      <w:lvlText w:val="o"/>
      <w:lvlJc w:val="left"/>
      <w:pPr>
        <w:ind w:left="3643" w:hanging="360"/>
      </w:pPr>
      <w:rPr>
        <w:rFonts w:ascii="Courier New" w:hAnsi="Courier New" w:cs="Courier New" w:hint="default"/>
      </w:rPr>
    </w:lvl>
    <w:lvl w:ilvl="5" w:tplc="04240005" w:tentative="1">
      <w:start w:val="1"/>
      <w:numFmt w:val="bullet"/>
      <w:lvlText w:val=""/>
      <w:lvlJc w:val="left"/>
      <w:pPr>
        <w:ind w:left="4363" w:hanging="360"/>
      </w:pPr>
      <w:rPr>
        <w:rFonts w:ascii="Wingdings" w:hAnsi="Wingdings" w:hint="default"/>
      </w:rPr>
    </w:lvl>
    <w:lvl w:ilvl="6" w:tplc="04240001" w:tentative="1">
      <w:start w:val="1"/>
      <w:numFmt w:val="bullet"/>
      <w:lvlText w:val=""/>
      <w:lvlJc w:val="left"/>
      <w:pPr>
        <w:ind w:left="5083" w:hanging="360"/>
      </w:pPr>
      <w:rPr>
        <w:rFonts w:ascii="Symbol" w:hAnsi="Symbol" w:hint="default"/>
      </w:rPr>
    </w:lvl>
    <w:lvl w:ilvl="7" w:tplc="04240003" w:tentative="1">
      <w:start w:val="1"/>
      <w:numFmt w:val="bullet"/>
      <w:lvlText w:val="o"/>
      <w:lvlJc w:val="left"/>
      <w:pPr>
        <w:ind w:left="5803" w:hanging="360"/>
      </w:pPr>
      <w:rPr>
        <w:rFonts w:ascii="Courier New" w:hAnsi="Courier New" w:cs="Courier New" w:hint="default"/>
      </w:rPr>
    </w:lvl>
    <w:lvl w:ilvl="8" w:tplc="04240005" w:tentative="1">
      <w:start w:val="1"/>
      <w:numFmt w:val="bullet"/>
      <w:lvlText w:val=""/>
      <w:lvlJc w:val="left"/>
      <w:pPr>
        <w:ind w:left="6523" w:hanging="360"/>
      </w:pPr>
      <w:rPr>
        <w:rFonts w:ascii="Wingdings" w:hAnsi="Wingdings" w:hint="default"/>
      </w:rPr>
    </w:lvl>
  </w:abstractNum>
  <w:abstractNum w:abstractNumId="7" w15:restartNumberingAfterBreak="0">
    <w:nsid w:val="2012189F"/>
    <w:multiLevelType w:val="hybridMultilevel"/>
    <w:tmpl w:val="8E7A6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0896656"/>
    <w:multiLevelType w:val="hybridMultilevel"/>
    <w:tmpl w:val="EAC4E726"/>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2915EE0"/>
    <w:multiLevelType w:val="hybridMultilevel"/>
    <w:tmpl w:val="5210C71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58E6CFC"/>
    <w:multiLevelType w:val="hybridMultilevel"/>
    <w:tmpl w:val="92F8AED4"/>
    <w:lvl w:ilvl="0" w:tplc="04240019">
      <w:start w:val="1"/>
      <w:numFmt w:val="lowerLetter"/>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F00F05"/>
    <w:multiLevelType w:val="hybridMultilevel"/>
    <w:tmpl w:val="C584FDFC"/>
    <w:lvl w:ilvl="0" w:tplc="04240001">
      <w:start w:val="1"/>
      <w:numFmt w:val="bullet"/>
      <w:lvlText w:val=""/>
      <w:lvlJc w:val="left"/>
      <w:pPr>
        <w:ind w:left="1788" w:hanging="360"/>
      </w:pPr>
      <w:rPr>
        <w:rFonts w:ascii="Symbol" w:hAnsi="Symbol"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12" w15:restartNumberingAfterBreak="0">
    <w:nsid w:val="2A2D2ABC"/>
    <w:multiLevelType w:val="hybridMultilevel"/>
    <w:tmpl w:val="51686492"/>
    <w:lvl w:ilvl="0" w:tplc="D30ADF7A">
      <w:start w:val="1"/>
      <w:numFmt w:val="lowerRoman"/>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A763735"/>
    <w:multiLevelType w:val="hybridMultilevel"/>
    <w:tmpl w:val="7A80F65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2FD3F88"/>
    <w:multiLevelType w:val="hybridMultilevel"/>
    <w:tmpl w:val="0A607212"/>
    <w:lvl w:ilvl="0" w:tplc="DB7807CA">
      <w:start w:val="1"/>
      <w:numFmt w:val="upperRoman"/>
      <w:pStyle w:val="odstavek"/>
      <w:lvlText w:val="(%1)"/>
      <w:lvlJc w:val="left"/>
      <w:pPr>
        <w:ind w:left="360" w:hanging="360"/>
      </w:pPr>
      <w:rPr>
        <w:rFonts w:hint="default"/>
        <w:caps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31D1915"/>
    <w:multiLevelType w:val="hybridMultilevel"/>
    <w:tmpl w:val="EFCAD30A"/>
    <w:lvl w:ilvl="0" w:tplc="D30ADF7A">
      <w:start w:val="1"/>
      <w:numFmt w:val="lowerRoman"/>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658196F"/>
    <w:multiLevelType w:val="hybridMultilevel"/>
    <w:tmpl w:val="E88A772C"/>
    <w:lvl w:ilvl="0" w:tplc="04240019">
      <w:start w:val="1"/>
      <w:numFmt w:val="lowerLetter"/>
      <w:lvlText w:val="%1."/>
      <w:lvlJc w:val="left"/>
      <w:pPr>
        <w:ind w:left="1800" w:hanging="360"/>
      </w:p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17" w15:restartNumberingAfterBreak="0">
    <w:nsid w:val="3D233643"/>
    <w:multiLevelType w:val="hybridMultilevel"/>
    <w:tmpl w:val="8E7A6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3FB6641A"/>
    <w:multiLevelType w:val="hybridMultilevel"/>
    <w:tmpl w:val="84005B92"/>
    <w:lvl w:ilvl="0" w:tplc="0950A2A8">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0BE0AF3"/>
    <w:multiLevelType w:val="hybridMultilevel"/>
    <w:tmpl w:val="8E7A6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0FC3545"/>
    <w:multiLevelType w:val="hybridMultilevel"/>
    <w:tmpl w:val="3C14209C"/>
    <w:lvl w:ilvl="0" w:tplc="D30ADF7A">
      <w:start w:val="1"/>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10925A6"/>
    <w:multiLevelType w:val="hybridMultilevel"/>
    <w:tmpl w:val="8E7A6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44966C48"/>
    <w:multiLevelType w:val="hybridMultilevel"/>
    <w:tmpl w:val="8E5263F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58D064C"/>
    <w:multiLevelType w:val="hybridMultilevel"/>
    <w:tmpl w:val="B74C8272"/>
    <w:lvl w:ilvl="0" w:tplc="04240015">
      <w:start w:val="1"/>
      <w:numFmt w:val="upperLetter"/>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 w15:restartNumberingAfterBreak="0">
    <w:nsid w:val="4B4F6CFB"/>
    <w:multiLevelType w:val="hybridMultilevel"/>
    <w:tmpl w:val="C9D457B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E7D60F1"/>
    <w:multiLevelType w:val="hybridMultilevel"/>
    <w:tmpl w:val="716CC296"/>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4F8D0BC9"/>
    <w:multiLevelType w:val="multilevel"/>
    <w:tmpl w:val="B7CEE53C"/>
    <w:lvl w:ilvl="0">
      <w:start w:val="4"/>
      <w:numFmt w:val="decimal"/>
      <w:lvlText w:val="%1."/>
      <w:lvlJc w:val="left"/>
      <w:pPr>
        <w:ind w:left="450" w:hanging="450"/>
      </w:pPr>
      <w:rPr>
        <w:rFonts w:hint="default"/>
      </w:rPr>
    </w:lvl>
    <w:lvl w:ilvl="1">
      <w:start w:val="1"/>
      <w:numFmt w:val="decimal"/>
      <w:pStyle w:val="Naslov21"/>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7" w15:restartNumberingAfterBreak="0">
    <w:nsid w:val="53BF0222"/>
    <w:multiLevelType w:val="multilevel"/>
    <w:tmpl w:val="ABBE2602"/>
    <w:lvl w:ilvl="0">
      <w:start w:val="1"/>
      <w:numFmt w:val="decimal"/>
      <w:lvlText w:val="%1."/>
      <w:lvlJc w:val="left"/>
      <w:pPr>
        <w:ind w:left="570" w:hanging="570"/>
      </w:pPr>
      <w:rPr>
        <w:rFonts w:hint="default"/>
      </w:rPr>
    </w:lvl>
    <w:lvl w:ilvl="1">
      <w:start w:val="1"/>
      <w:numFmt w:val="decimal"/>
      <w:pStyle w:val="Naslov2"/>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28" w15:restartNumberingAfterBreak="0">
    <w:nsid w:val="5E397F0D"/>
    <w:multiLevelType w:val="hybridMultilevel"/>
    <w:tmpl w:val="8E7A6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5ED42EAF"/>
    <w:multiLevelType w:val="hybridMultilevel"/>
    <w:tmpl w:val="FD449BD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0195991"/>
    <w:multiLevelType w:val="hybridMultilevel"/>
    <w:tmpl w:val="8E7A6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634E789F"/>
    <w:multiLevelType w:val="hybridMultilevel"/>
    <w:tmpl w:val="5F26A658"/>
    <w:lvl w:ilvl="0" w:tplc="9C2603B8">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65467AD"/>
    <w:multiLevelType w:val="hybridMultilevel"/>
    <w:tmpl w:val="51F45330"/>
    <w:lvl w:ilvl="0" w:tplc="04240019">
      <w:start w:val="1"/>
      <w:numFmt w:val="lowerLetter"/>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3" w15:restartNumberingAfterBreak="0">
    <w:nsid w:val="677079A6"/>
    <w:multiLevelType w:val="hybridMultilevel"/>
    <w:tmpl w:val="8E7A6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6C901327"/>
    <w:multiLevelType w:val="hybridMultilevel"/>
    <w:tmpl w:val="C1B6FEF4"/>
    <w:lvl w:ilvl="0" w:tplc="9C2603B8">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FD455AB"/>
    <w:multiLevelType w:val="multilevel"/>
    <w:tmpl w:val="683C2BAE"/>
    <w:lvl w:ilvl="0">
      <w:start w:val="5"/>
      <w:numFmt w:val="decimal"/>
      <w:lvlText w:val="%1."/>
      <w:lvlJc w:val="left"/>
      <w:pPr>
        <w:ind w:left="450" w:hanging="450"/>
      </w:pPr>
      <w:rPr>
        <w:rFonts w:hint="default"/>
      </w:rPr>
    </w:lvl>
    <w:lvl w:ilvl="1">
      <w:start w:val="1"/>
      <w:numFmt w:val="decimal"/>
      <w:pStyle w:val="Naslov210"/>
      <w:lvlText w:val="%1.%2."/>
      <w:lvlJc w:val="left"/>
      <w:pPr>
        <w:ind w:left="1800" w:hanging="720"/>
      </w:pPr>
      <w:rPr>
        <w:rFonts w:hint="default"/>
      </w:rPr>
    </w:lvl>
    <w:lvl w:ilvl="2">
      <w:start w:val="1"/>
      <w:numFmt w:val="decimal"/>
      <w:pStyle w:val="Naslov31"/>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36" w15:restartNumberingAfterBreak="0">
    <w:nsid w:val="73A12A73"/>
    <w:multiLevelType w:val="hybridMultilevel"/>
    <w:tmpl w:val="21C02A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4163508"/>
    <w:multiLevelType w:val="hybridMultilevel"/>
    <w:tmpl w:val="ED1E37EA"/>
    <w:lvl w:ilvl="0" w:tplc="887453A0">
      <w:start w:val="1"/>
      <w:numFmt w:val="decimal"/>
      <w:lvlText w:val="%1."/>
      <w:lvlJc w:val="left"/>
      <w:pPr>
        <w:ind w:left="720" w:hanging="360"/>
      </w:pPr>
      <w:rPr>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8" w15:restartNumberingAfterBreak="0">
    <w:nsid w:val="7C84177C"/>
    <w:multiLevelType w:val="hybridMultilevel"/>
    <w:tmpl w:val="70CE2B60"/>
    <w:lvl w:ilvl="0" w:tplc="04240019">
      <w:start w:val="1"/>
      <w:numFmt w:val="lowerLetter"/>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9" w15:restartNumberingAfterBreak="0">
    <w:nsid w:val="7C9E7E8B"/>
    <w:multiLevelType w:val="hybridMultilevel"/>
    <w:tmpl w:val="F6EEA956"/>
    <w:lvl w:ilvl="0" w:tplc="9C2603B8">
      <w:start w:val="1"/>
      <w:numFmt w:val="bullet"/>
      <w:lvlText w:val="-"/>
      <w:lvlJc w:val="left"/>
      <w:pPr>
        <w:ind w:left="1440" w:hanging="360"/>
      </w:pPr>
      <w:rPr>
        <w:rFonts w:ascii="Courier New" w:hAnsi="Courier New"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0" w15:restartNumberingAfterBreak="0">
    <w:nsid w:val="7F070393"/>
    <w:multiLevelType w:val="hybridMultilevel"/>
    <w:tmpl w:val="AD0C386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154104625">
    <w:abstractNumId w:val="26"/>
  </w:num>
  <w:num w:numId="2" w16cid:durableId="773793795">
    <w:abstractNumId w:val="35"/>
  </w:num>
  <w:num w:numId="3" w16cid:durableId="1568035828">
    <w:abstractNumId w:val="14"/>
  </w:num>
  <w:num w:numId="4" w16cid:durableId="431127211">
    <w:abstractNumId w:val="27"/>
  </w:num>
  <w:num w:numId="5" w16cid:durableId="2141915105">
    <w:abstractNumId w:val="23"/>
  </w:num>
  <w:num w:numId="6" w16cid:durableId="760951229">
    <w:abstractNumId w:val="10"/>
  </w:num>
  <w:num w:numId="7" w16cid:durableId="1068577161">
    <w:abstractNumId w:val="13"/>
  </w:num>
  <w:num w:numId="8" w16cid:durableId="650526596">
    <w:abstractNumId w:val="38"/>
  </w:num>
  <w:num w:numId="9" w16cid:durableId="1426001733">
    <w:abstractNumId w:val="8"/>
  </w:num>
  <w:num w:numId="10" w16cid:durableId="1497720369">
    <w:abstractNumId w:val="32"/>
  </w:num>
  <w:num w:numId="11" w16cid:durableId="273948614">
    <w:abstractNumId w:val="16"/>
  </w:num>
  <w:num w:numId="12" w16cid:durableId="1565797558">
    <w:abstractNumId w:val="2"/>
  </w:num>
  <w:num w:numId="13" w16cid:durableId="384184912">
    <w:abstractNumId w:val="1"/>
  </w:num>
  <w:num w:numId="14" w16cid:durableId="1146893973">
    <w:abstractNumId w:val="0"/>
  </w:num>
  <w:num w:numId="15" w16cid:durableId="715590036">
    <w:abstractNumId w:val="19"/>
  </w:num>
  <w:num w:numId="16" w16cid:durableId="287472550">
    <w:abstractNumId w:val="22"/>
  </w:num>
  <w:num w:numId="17" w16cid:durableId="166871658">
    <w:abstractNumId w:val="5"/>
  </w:num>
  <w:num w:numId="18" w16cid:durableId="1972512755">
    <w:abstractNumId w:val="20"/>
  </w:num>
  <w:num w:numId="19" w16cid:durableId="866329626">
    <w:abstractNumId w:val="18"/>
  </w:num>
  <w:num w:numId="20" w16cid:durableId="216279393">
    <w:abstractNumId w:val="40"/>
  </w:num>
  <w:num w:numId="21" w16cid:durableId="1205294636">
    <w:abstractNumId w:val="17"/>
  </w:num>
  <w:num w:numId="22" w16cid:durableId="1435783187">
    <w:abstractNumId w:val="36"/>
  </w:num>
  <w:num w:numId="23" w16cid:durableId="1681082168">
    <w:abstractNumId w:val="4"/>
  </w:num>
  <w:num w:numId="24" w16cid:durableId="87121739">
    <w:abstractNumId w:val="28"/>
  </w:num>
  <w:num w:numId="25" w16cid:durableId="1376664218">
    <w:abstractNumId w:val="24"/>
  </w:num>
  <w:num w:numId="26" w16cid:durableId="1313947209">
    <w:abstractNumId w:val="7"/>
  </w:num>
  <w:num w:numId="27" w16cid:durableId="1853110432">
    <w:abstractNumId w:val="29"/>
  </w:num>
  <w:num w:numId="28" w16cid:durableId="1073115930">
    <w:abstractNumId w:val="21"/>
  </w:num>
  <w:num w:numId="29" w16cid:durableId="1397777171">
    <w:abstractNumId w:val="9"/>
  </w:num>
  <w:num w:numId="30" w16cid:durableId="877087337">
    <w:abstractNumId w:val="3"/>
  </w:num>
  <w:num w:numId="31" w16cid:durableId="1631279904">
    <w:abstractNumId w:val="30"/>
  </w:num>
  <w:num w:numId="32" w16cid:durableId="1135951107">
    <w:abstractNumId w:val="33"/>
  </w:num>
  <w:num w:numId="33" w16cid:durableId="1201825104">
    <w:abstractNumId w:val="6"/>
  </w:num>
  <w:num w:numId="34" w16cid:durableId="1937131727">
    <w:abstractNumId w:val="12"/>
  </w:num>
  <w:num w:numId="35" w16cid:durableId="306587702">
    <w:abstractNumId w:val="15"/>
  </w:num>
  <w:num w:numId="36" w16cid:durableId="166603343">
    <w:abstractNumId w:val="34"/>
  </w:num>
  <w:num w:numId="37" w16cid:durableId="1199931068">
    <w:abstractNumId w:val="11"/>
  </w:num>
  <w:num w:numId="38" w16cid:durableId="1935048629">
    <w:abstractNumId w:val="31"/>
  </w:num>
  <w:num w:numId="39" w16cid:durableId="1372194271">
    <w:abstractNumId w:val="39"/>
  </w:num>
  <w:num w:numId="40" w16cid:durableId="1273496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547108561">
    <w:abstractNumId w:val="2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5C2E"/>
    <w:rsid w:val="0000099E"/>
    <w:rsid w:val="00000E3F"/>
    <w:rsid w:val="00001686"/>
    <w:rsid w:val="0000224C"/>
    <w:rsid w:val="00002B08"/>
    <w:rsid w:val="00004AF4"/>
    <w:rsid w:val="0000732F"/>
    <w:rsid w:val="000075CB"/>
    <w:rsid w:val="00007CB4"/>
    <w:rsid w:val="00010E09"/>
    <w:rsid w:val="00011224"/>
    <w:rsid w:val="000131C1"/>
    <w:rsid w:val="00013C77"/>
    <w:rsid w:val="00014413"/>
    <w:rsid w:val="00014D3A"/>
    <w:rsid w:val="00016CEF"/>
    <w:rsid w:val="00016ECF"/>
    <w:rsid w:val="0002075C"/>
    <w:rsid w:val="00021AE8"/>
    <w:rsid w:val="0002304A"/>
    <w:rsid w:val="00023222"/>
    <w:rsid w:val="000237A1"/>
    <w:rsid w:val="00023875"/>
    <w:rsid w:val="00023BBA"/>
    <w:rsid w:val="0002468B"/>
    <w:rsid w:val="00024E01"/>
    <w:rsid w:val="00026715"/>
    <w:rsid w:val="00026D76"/>
    <w:rsid w:val="00027606"/>
    <w:rsid w:val="00027E8D"/>
    <w:rsid w:val="0003555E"/>
    <w:rsid w:val="00037CB0"/>
    <w:rsid w:val="000405F7"/>
    <w:rsid w:val="0004085B"/>
    <w:rsid w:val="000409FC"/>
    <w:rsid w:val="00041B95"/>
    <w:rsid w:val="000420E1"/>
    <w:rsid w:val="000423E1"/>
    <w:rsid w:val="00044AF7"/>
    <w:rsid w:val="000450C5"/>
    <w:rsid w:val="000458B5"/>
    <w:rsid w:val="00045D06"/>
    <w:rsid w:val="0004638B"/>
    <w:rsid w:val="000471F1"/>
    <w:rsid w:val="00047F1C"/>
    <w:rsid w:val="0005106D"/>
    <w:rsid w:val="00051720"/>
    <w:rsid w:val="0005252D"/>
    <w:rsid w:val="000536BE"/>
    <w:rsid w:val="0005450F"/>
    <w:rsid w:val="00055A46"/>
    <w:rsid w:val="00056980"/>
    <w:rsid w:val="00057259"/>
    <w:rsid w:val="0006072D"/>
    <w:rsid w:val="0006103E"/>
    <w:rsid w:val="00061BA1"/>
    <w:rsid w:val="00062B9E"/>
    <w:rsid w:val="00064523"/>
    <w:rsid w:val="00064850"/>
    <w:rsid w:val="00065407"/>
    <w:rsid w:val="00066A01"/>
    <w:rsid w:val="0007002A"/>
    <w:rsid w:val="000700FF"/>
    <w:rsid w:val="000706F1"/>
    <w:rsid w:val="00073CD2"/>
    <w:rsid w:val="000751B9"/>
    <w:rsid w:val="00075D9D"/>
    <w:rsid w:val="00077591"/>
    <w:rsid w:val="00080981"/>
    <w:rsid w:val="00080AA0"/>
    <w:rsid w:val="000818D4"/>
    <w:rsid w:val="000819EE"/>
    <w:rsid w:val="00081BC4"/>
    <w:rsid w:val="000821C0"/>
    <w:rsid w:val="00083066"/>
    <w:rsid w:val="0008472F"/>
    <w:rsid w:val="00084904"/>
    <w:rsid w:val="00085654"/>
    <w:rsid w:val="0008655D"/>
    <w:rsid w:val="00086F1A"/>
    <w:rsid w:val="00087907"/>
    <w:rsid w:val="00087BF5"/>
    <w:rsid w:val="00087ECE"/>
    <w:rsid w:val="00090295"/>
    <w:rsid w:val="00092D8B"/>
    <w:rsid w:val="000947B2"/>
    <w:rsid w:val="00095BFE"/>
    <w:rsid w:val="00097A57"/>
    <w:rsid w:val="00097DF5"/>
    <w:rsid w:val="000A05C9"/>
    <w:rsid w:val="000A2A18"/>
    <w:rsid w:val="000A392B"/>
    <w:rsid w:val="000A4F43"/>
    <w:rsid w:val="000A52A4"/>
    <w:rsid w:val="000A5698"/>
    <w:rsid w:val="000A7835"/>
    <w:rsid w:val="000B0EBD"/>
    <w:rsid w:val="000B10D2"/>
    <w:rsid w:val="000B3320"/>
    <w:rsid w:val="000B5370"/>
    <w:rsid w:val="000B6A73"/>
    <w:rsid w:val="000C0958"/>
    <w:rsid w:val="000C1A00"/>
    <w:rsid w:val="000C1D67"/>
    <w:rsid w:val="000C2452"/>
    <w:rsid w:val="000C3698"/>
    <w:rsid w:val="000C3781"/>
    <w:rsid w:val="000C41D8"/>
    <w:rsid w:val="000C529E"/>
    <w:rsid w:val="000C594B"/>
    <w:rsid w:val="000C6BA0"/>
    <w:rsid w:val="000D1229"/>
    <w:rsid w:val="000D32AF"/>
    <w:rsid w:val="000D3AC2"/>
    <w:rsid w:val="000D5857"/>
    <w:rsid w:val="000E107A"/>
    <w:rsid w:val="000E23A6"/>
    <w:rsid w:val="000E3B88"/>
    <w:rsid w:val="000E4741"/>
    <w:rsid w:val="000E7486"/>
    <w:rsid w:val="000E7611"/>
    <w:rsid w:val="000E7839"/>
    <w:rsid w:val="000E7DB3"/>
    <w:rsid w:val="000F0B93"/>
    <w:rsid w:val="000F0C83"/>
    <w:rsid w:val="000F0DEB"/>
    <w:rsid w:val="000F1577"/>
    <w:rsid w:val="000F4DD6"/>
    <w:rsid w:val="000F5005"/>
    <w:rsid w:val="000F67AB"/>
    <w:rsid w:val="000F6A98"/>
    <w:rsid w:val="000F7098"/>
    <w:rsid w:val="001003A0"/>
    <w:rsid w:val="001007EE"/>
    <w:rsid w:val="0010119E"/>
    <w:rsid w:val="00101237"/>
    <w:rsid w:val="001025B9"/>
    <w:rsid w:val="00103F8D"/>
    <w:rsid w:val="00105D87"/>
    <w:rsid w:val="001068AE"/>
    <w:rsid w:val="00106AC3"/>
    <w:rsid w:val="0010731A"/>
    <w:rsid w:val="0010771E"/>
    <w:rsid w:val="00107DF0"/>
    <w:rsid w:val="00110078"/>
    <w:rsid w:val="0011237F"/>
    <w:rsid w:val="001125DE"/>
    <w:rsid w:val="0011349B"/>
    <w:rsid w:val="00115678"/>
    <w:rsid w:val="00121A93"/>
    <w:rsid w:val="00121D00"/>
    <w:rsid w:val="001221A4"/>
    <w:rsid w:val="00125C78"/>
    <w:rsid w:val="00125CFA"/>
    <w:rsid w:val="001262B3"/>
    <w:rsid w:val="00126B01"/>
    <w:rsid w:val="00127943"/>
    <w:rsid w:val="00131690"/>
    <w:rsid w:val="00132A74"/>
    <w:rsid w:val="0013495F"/>
    <w:rsid w:val="001358B9"/>
    <w:rsid w:val="00135C6A"/>
    <w:rsid w:val="0013662C"/>
    <w:rsid w:val="00140280"/>
    <w:rsid w:val="0014126C"/>
    <w:rsid w:val="00141D1A"/>
    <w:rsid w:val="00143179"/>
    <w:rsid w:val="001447F0"/>
    <w:rsid w:val="00145F72"/>
    <w:rsid w:val="001460A2"/>
    <w:rsid w:val="001500F1"/>
    <w:rsid w:val="00150BE9"/>
    <w:rsid w:val="00150BEF"/>
    <w:rsid w:val="00150D38"/>
    <w:rsid w:val="001530C5"/>
    <w:rsid w:val="001535F2"/>
    <w:rsid w:val="00154513"/>
    <w:rsid w:val="00154DE5"/>
    <w:rsid w:val="001554B7"/>
    <w:rsid w:val="001555B7"/>
    <w:rsid w:val="00157D8E"/>
    <w:rsid w:val="00160D54"/>
    <w:rsid w:val="00160DF2"/>
    <w:rsid w:val="00160E2E"/>
    <w:rsid w:val="0016303C"/>
    <w:rsid w:val="001630EE"/>
    <w:rsid w:val="00163773"/>
    <w:rsid w:val="00165395"/>
    <w:rsid w:val="0016546B"/>
    <w:rsid w:val="00165D00"/>
    <w:rsid w:val="00167127"/>
    <w:rsid w:val="001673BC"/>
    <w:rsid w:val="001678F7"/>
    <w:rsid w:val="00167E54"/>
    <w:rsid w:val="00174734"/>
    <w:rsid w:val="00176B8C"/>
    <w:rsid w:val="0017710B"/>
    <w:rsid w:val="0018070D"/>
    <w:rsid w:val="00180B2F"/>
    <w:rsid w:val="0018169D"/>
    <w:rsid w:val="001820E3"/>
    <w:rsid w:val="001826B3"/>
    <w:rsid w:val="001828F0"/>
    <w:rsid w:val="0018345B"/>
    <w:rsid w:val="0018369C"/>
    <w:rsid w:val="00184130"/>
    <w:rsid w:val="00185861"/>
    <w:rsid w:val="00185BBC"/>
    <w:rsid w:val="00191803"/>
    <w:rsid w:val="001921DB"/>
    <w:rsid w:val="00192B2B"/>
    <w:rsid w:val="00192F53"/>
    <w:rsid w:val="001931E6"/>
    <w:rsid w:val="00196AA0"/>
    <w:rsid w:val="00197832"/>
    <w:rsid w:val="00197A6B"/>
    <w:rsid w:val="001A13DF"/>
    <w:rsid w:val="001A18B8"/>
    <w:rsid w:val="001A28A1"/>
    <w:rsid w:val="001A33FC"/>
    <w:rsid w:val="001A5EE2"/>
    <w:rsid w:val="001A69B0"/>
    <w:rsid w:val="001B0042"/>
    <w:rsid w:val="001B0B6E"/>
    <w:rsid w:val="001B1499"/>
    <w:rsid w:val="001B1CCD"/>
    <w:rsid w:val="001B2F61"/>
    <w:rsid w:val="001B31AC"/>
    <w:rsid w:val="001B4984"/>
    <w:rsid w:val="001B5D11"/>
    <w:rsid w:val="001B65A9"/>
    <w:rsid w:val="001B6D01"/>
    <w:rsid w:val="001B76AB"/>
    <w:rsid w:val="001C1225"/>
    <w:rsid w:val="001C150A"/>
    <w:rsid w:val="001C1771"/>
    <w:rsid w:val="001C34C0"/>
    <w:rsid w:val="001C5C66"/>
    <w:rsid w:val="001C744A"/>
    <w:rsid w:val="001C7EB8"/>
    <w:rsid w:val="001D1245"/>
    <w:rsid w:val="001D18F0"/>
    <w:rsid w:val="001D2445"/>
    <w:rsid w:val="001D3D09"/>
    <w:rsid w:val="001D5335"/>
    <w:rsid w:val="001D6747"/>
    <w:rsid w:val="001D6CE0"/>
    <w:rsid w:val="001D6CEB"/>
    <w:rsid w:val="001D7156"/>
    <w:rsid w:val="001D7B35"/>
    <w:rsid w:val="001E0591"/>
    <w:rsid w:val="001E062A"/>
    <w:rsid w:val="001E0B04"/>
    <w:rsid w:val="001E2125"/>
    <w:rsid w:val="001E3409"/>
    <w:rsid w:val="001E387D"/>
    <w:rsid w:val="001E6086"/>
    <w:rsid w:val="001E67D2"/>
    <w:rsid w:val="001E7205"/>
    <w:rsid w:val="001E7555"/>
    <w:rsid w:val="001F0310"/>
    <w:rsid w:val="001F13EC"/>
    <w:rsid w:val="001F13F0"/>
    <w:rsid w:val="001F1DCA"/>
    <w:rsid w:val="001F22C4"/>
    <w:rsid w:val="001F2A55"/>
    <w:rsid w:val="001F2D0A"/>
    <w:rsid w:val="001F597F"/>
    <w:rsid w:val="001F6F97"/>
    <w:rsid w:val="001F70E9"/>
    <w:rsid w:val="00200CA7"/>
    <w:rsid w:val="00200CF8"/>
    <w:rsid w:val="00202E0E"/>
    <w:rsid w:val="00203B41"/>
    <w:rsid w:val="00203CF4"/>
    <w:rsid w:val="002042A0"/>
    <w:rsid w:val="00204BF6"/>
    <w:rsid w:val="002062CC"/>
    <w:rsid w:val="00206C56"/>
    <w:rsid w:val="00207037"/>
    <w:rsid w:val="00207855"/>
    <w:rsid w:val="002116B6"/>
    <w:rsid w:val="002121B8"/>
    <w:rsid w:val="00212264"/>
    <w:rsid w:val="00212B3F"/>
    <w:rsid w:val="002133D8"/>
    <w:rsid w:val="00213AAB"/>
    <w:rsid w:val="00215A95"/>
    <w:rsid w:val="00215DE7"/>
    <w:rsid w:val="00216C34"/>
    <w:rsid w:val="002173D9"/>
    <w:rsid w:val="00217410"/>
    <w:rsid w:val="0021786D"/>
    <w:rsid w:val="00217B4B"/>
    <w:rsid w:val="00220473"/>
    <w:rsid w:val="00221D7E"/>
    <w:rsid w:val="00222585"/>
    <w:rsid w:val="00222607"/>
    <w:rsid w:val="00222BC5"/>
    <w:rsid w:val="0022326A"/>
    <w:rsid w:val="002239F1"/>
    <w:rsid w:val="00223DAC"/>
    <w:rsid w:val="00224ACC"/>
    <w:rsid w:val="00224EAF"/>
    <w:rsid w:val="00227834"/>
    <w:rsid w:val="00230855"/>
    <w:rsid w:val="002312A4"/>
    <w:rsid w:val="00233AC2"/>
    <w:rsid w:val="002341FF"/>
    <w:rsid w:val="002346C5"/>
    <w:rsid w:val="00234F7C"/>
    <w:rsid w:val="00236394"/>
    <w:rsid w:val="002374CF"/>
    <w:rsid w:val="00240595"/>
    <w:rsid w:val="002414DE"/>
    <w:rsid w:val="002416C3"/>
    <w:rsid w:val="00242805"/>
    <w:rsid w:val="002438E1"/>
    <w:rsid w:val="00243B75"/>
    <w:rsid w:val="00243F00"/>
    <w:rsid w:val="00245707"/>
    <w:rsid w:val="0025012D"/>
    <w:rsid w:val="0025026D"/>
    <w:rsid w:val="00252279"/>
    <w:rsid w:val="00255395"/>
    <w:rsid w:val="00255C57"/>
    <w:rsid w:val="00256475"/>
    <w:rsid w:val="00256BB3"/>
    <w:rsid w:val="00257324"/>
    <w:rsid w:val="00257C5E"/>
    <w:rsid w:val="00257F57"/>
    <w:rsid w:val="00260654"/>
    <w:rsid w:val="00260E61"/>
    <w:rsid w:val="00261751"/>
    <w:rsid w:val="00262F82"/>
    <w:rsid w:val="002641A7"/>
    <w:rsid w:val="00264627"/>
    <w:rsid w:val="002650E2"/>
    <w:rsid w:val="00265828"/>
    <w:rsid w:val="00267434"/>
    <w:rsid w:val="00270157"/>
    <w:rsid w:val="002710B7"/>
    <w:rsid w:val="002712EA"/>
    <w:rsid w:val="00272614"/>
    <w:rsid w:val="00272EE4"/>
    <w:rsid w:val="002745BE"/>
    <w:rsid w:val="00274892"/>
    <w:rsid w:val="00277A1E"/>
    <w:rsid w:val="00277D6B"/>
    <w:rsid w:val="0028053D"/>
    <w:rsid w:val="00281692"/>
    <w:rsid w:val="00282262"/>
    <w:rsid w:val="002822FA"/>
    <w:rsid w:val="00283BF1"/>
    <w:rsid w:val="002851E9"/>
    <w:rsid w:val="00286088"/>
    <w:rsid w:val="0029065C"/>
    <w:rsid w:val="00290819"/>
    <w:rsid w:val="0029139E"/>
    <w:rsid w:val="002915E1"/>
    <w:rsid w:val="00292537"/>
    <w:rsid w:val="002928AD"/>
    <w:rsid w:val="002957BD"/>
    <w:rsid w:val="0029695A"/>
    <w:rsid w:val="002969A0"/>
    <w:rsid w:val="002A0414"/>
    <w:rsid w:val="002A14FA"/>
    <w:rsid w:val="002A1DC0"/>
    <w:rsid w:val="002A2A3A"/>
    <w:rsid w:val="002A31A2"/>
    <w:rsid w:val="002A479F"/>
    <w:rsid w:val="002A5FE4"/>
    <w:rsid w:val="002A6CB5"/>
    <w:rsid w:val="002A72C2"/>
    <w:rsid w:val="002A775B"/>
    <w:rsid w:val="002B0C25"/>
    <w:rsid w:val="002B1638"/>
    <w:rsid w:val="002B18EE"/>
    <w:rsid w:val="002B3B07"/>
    <w:rsid w:val="002B45F0"/>
    <w:rsid w:val="002B556A"/>
    <w:rsid w:val="002B62ED"/>
    <w:rsid w:val="002B69C6"/>
    <w:rsid w:val="002B7726"/>
    <w:rsid w:val="002B7893"/>
    <w:rsid w:val="002B7CE2"/>
    <w:rsid w:val="002C07B8"/>
    <w:rsid w:val="002C0F62"/>
    <w:rsid w:val="002C133D"/>
    <w:rsid w:val="002C1997"/>
    <w:rsid w:val="002C5881"/>
    <w:rsid w:val="002C69B4"/>
    <w:rsid w:val="002C6FAD"/>
    <w:rsid w:val="002C728F"/>
    <w:rsid w:val="002D0875"/>
    <w:rsid w:val="002D1331"/>
    <w:rsid w:val="002D161F"/>
    <w:rsid w:val="002D2513"/>
    <w:rsid w:val="002D2F67"/>
    <w:rsid w:val="002D3C88"/>
    <w:rsid w:val="002D3D8E"/>
    <w:rsid w:val="002D5FA9"/>
    <w:rsid w:val="002D6506"/>
    <w:rsid w:val="002D6C11"/>
    <w:rsid w:val="002D7301"/>
    <w:rsid w:val="002D7AEC"/>
    <w:rsid w:val="002E2092"/>
    <w:rsid w:val="002E39AE"/>
    <w:rsid w:val="002E3D24"/>
    <w:rsid w:val="002E4934"/>
    <w:rsid w:val="002E5492"/>
    <w:rsid w:val="002E584F"/>
    <w:rsid w:val="002E5FFB"/>
    <w:rsid w:val="002E64AD"/>
    <w:rsid w:val="002E77D2"/>
    <w:rsid w:val="002F1431"/>
    <w:rsid w:val="002F19A7"/>
    <w:rsid w:val="002F19BF"/>
    <w:rsid w:val="002F26A2"/>
    <w:rsid w:val="002F64F5"/>
    <w:rsid w:val="002F64F9"/>
    <w:rsid w:val="002F691A"/>
    <w:rsid w:val="002F7F39"/>
    <w:rsid w:val="00300409"/>
    <w:rsid w:val="00301F74"/>
    <w:rsid w:val="003021C6"/>
    <w:rsid w:val="00302254"/>
    <w:rsid w:val="003022EB"/>
    <w:rsid w:val="003023AE"/>
    <w:rsid w:val="00302DBB"/>
    <w:rsid w:val="00303351"/>
    <w:rsid w:val="00303FE2"/>
    <w:rsid w:val="00304156"/>
    <w:rsid w:val="00304CBB"/>
    <w:rsid w:val="003078C9"/>
    <w:rsid w:val="00307D74"/>
    <w:rsid w:val="00310A88"/>
    <w:rsid w:val="00310B9B"/>
    <w:rsid w:val="00311245"/>
    <w:rsid w:val="00311B22"/>
    <w:rsid w:val="00311F7D"/>
    <w:rsid w:val="003126A3"/>
    <w:rsid w:val="00315016"/>
    <w:rsid w:val="00315C3B"/>
    <w:rsid w:val="00315F5C"/>
    <w:rsid w:val="00317E74"/>
    <w:rsid w:val="00317F9A"/>
    <w:rsid w:val="003234EB"/>
    <w:rsid w:val="0032378E"/>
    <w:rsid w:val="00323B6C"/>
    <w:rsid w:val="00323D09"/>
    <w:rsid w:val="00324184"/>
    <w:rsid w:val="00324792"/>
    <w:rsid w:val="00324BBC"/>
    <w:rsid w:val="00325504"/>
    <w:rsid w:val="00325F9D"/>
    <w:rsid w:val="003261EC"/>
    <w:rsid w:val="003263B7"/>
    <w:rsid w:val="00330E20"/>
    <w:rsid w:val="00330FBA"/>
    <w:rsid w:val="0033364C"/>
    <w:rsid w:val="003339D1"/>
    <w:rsid w:val="0033404C"/>
    <w:rsid w:val="00334A62"/>
    <w:rsid w:val="00334A8A"/>
    <w:rsid w:val="003368C5"/>
    <w:rsid w:val="003379A8"/>
    <w:rsid w:val="00340F0A"/>
    <w:rsid w:val="00342175"/>
    <w:rsid w:val="00342B22"/>
    <w:rsid w:val="00344037"/>
    <w:rsid w:val="003445CB"/>
    <w:rsid w:val="003447E4"/>
    <w:rsid w:val="0034643F"/>
    <w:rsid w:val="003477C6"/>
    <w:rsid w:val="00352E47"/>
    <w:rsid w:val="00354506"/>
    <w:rsid w:val="00354953"/>
    <w:rsid w:val="00355530"/>
    <w:rsid w:val="00356B3F"/>
    <w:rsid w:val="00356C87"/>
    <w:rsid w:val="00357EEF"/>
    <w:rsid w:val="00361D46"/>
    <w:rsid w:val="00361D7C"/>
    <w:rsid w:val="00364120"/>
    <w:rsid w:val="00365A1D"/>
    <w:rsid w:val="00365E31"/>
    <w:rsid w:val="00366B7F"/>
    <w:rsid w:val="0036711C"/>
    <w:rsid w:val="0036727E"/>
    <w:rsid w:val="00367515"/>
    <w:rsid w:val="0036774C"/>
    <w:rsid w:val="00367A45"/>
    <w:rsid w:val="003701DB"/>
    <w:rsid w:val="00370CFD"/>
    <w:rsid w:val="003734B8"/>
    <w:rsid w:val="00373796"/>
    <w:rsid w:val="00373D4B"/>
    <w:rsid w:val="003750B3"/>
    <w:rsid w:val="00377056"/>
    <w:rsid w:val="00380A66"/>
    <w:rsid w:val="00381424"/>
    <w:rsid w:val="00381EC3"/>
    <w:rsid w:val="003824FE"/>
    <w:rsid w:val="003835D6"/>
    <w:rsid w:val="003845B7"/>
    <w:rsid w:val="00384A40"/>
    <w:rsid w:val="003855AC"/>
    <w:rsid w:val="00385B54"/>
    <w:rsid w:val="0039076F"/>
    <w:rsid w:val="00390B15"/>
    <w:rsid w:val="003911C4"/>
    <w:rsid w:val="0039271F"/>
    <w:rsid w:val="00392D77"/>
    <w:rsid w:val="00392E8C"/>
    <w:rsid w:val="00395454"/>
    <w:rsid w:val="0039596F"/>
    <w:rsid w:val="003A0175"/>
    <w:rsid w:val="003A16CD"/>
    <w:rsid w:val="003A1A12"/>
    <w:rsid w:val="003A35D8"/>
    <w:rsid w:val="003A3B16"/>
    <w:rsid w:val="003A4F99"/>
    <w:rsid w:val="003A55D6"/>
    <w:rsid w:val="003A5EA7"/>
    <w:rsid w:val="003A7463"/>
    <w:rsid w:val="003A7872"/>
    <w:rsid w:val="003B017D"/>
    <w:rsid w:val="003B078A"/>
    <w:rsid w:val="003B0DFD"/>
    <w:rsid w:val="003B101B"/>
    <w:rsid w:val="003B1579"/>
    <w:rsid w:val="003B1A7F"/>
    <w:rsid w:val="003B2A18"/>
    <w:rsid w:val="003B3BC6"/>
    <w:rsid w:val="003B4924"/>
    <w:rsid w:val="003B4E38"/>
    <w:rsid w:val="003B62C5"/>
    <w:rsid w:val="003B7207"/>
    <w:rsid w:val="003C41C1"/>
    <w:rsid w:val="003C4C20"/>
    <w:rsid w:val="003C675E"/>
    <w:rsid w:val="003D0857"/>
    <w:rsid w:val="003D0A98"/>
    <w:rsid w:val="003D106D"/>
    <w:rsid w:val="003D2761"/>
    <w:rsid w:val="003D29CD"/>
    <w:rsid w:val="003D32C1"/>
    <w:rsid w:val="003D4F4B"/>
    <w:rsid w:val="003D563B"/>
    <w:rsid w:val="003D5B8C"/>
    <w:rsid w:val="003D638E"/>
    <w:rsid w:val="003D6E3F"/>
    <w:rsid w:val="003E006D"/>
    <w:rsid w:val="003E02EE"/>
    <w:rsid w:val="003E092D"/>
    <w:rsid w:val="003E09DE"/>
    <w:rsid w:val="003E0DEB"/>
    <w:rsid w:val="003E17A8"/>
    <w:rsid w:val="003E18D4"/>
    <w:rsid w:val="003E28F7"/>
    <w:rsid w:val="003E2C04"/>
    <w:rsid w:val="003E327C"/>
    <w:rsid w:val="003E3578"/>
    <w:rsid w:val="003E3BE5"/>
    <w:rsid w:val="003E4511"/>
    <w:rsid w:val="003E59EA"/>
    <w:rsid w:val="003E612F"/>
    <w:rsid w:val="003E62E4"/>
    <w:rsid w:val="003E6A7A"/>
    <w:rsid w:val="003E6D4D"/>
    <w:rsid w:val="003E6F04"/>
    <w:rsid w:val="003E6FED"/>
    <w:rsid w:val="003E768B"/>
    <w:rsid w:val="003E7D0F"/>
    <w:rsid w:val="003F02AD"/>
    <w:rsid w:val="003F0457"/>
    <w:rsid w:val="003F164C"/>
    <w:rsid w:val="003F2D8B"/>
    <w:rsid w:val="003F35F5"/>
    <w:rsid w:val="003F3993"/>
    <w:rsid w:val="003F510A"/>
    <w:rsid w:val="003F762C"/>
    <w:rsid w:val="004000CF"/>
    <w:rsid w:val="00401367"/>
    <w:rsid w:val="0040162D"/>
    <w:rsid w:val="004019FB"/>
    <w:rsid w:val="004024FD"/>
    <w:rsid w:val="0040293C"/>
    <w:rsid w:val="0040518D"/>
    <w:rsid w:val="0040555D"/>
    <w:rsid w:val="00405DF6"/>
    <w:rsid w:val="004061F9"/>
    <w:rsid w:val="0040650D"/>
    <w:rsid w:val="0040742D"/>
    <w:rsid w:val="00407924"/>
    <w:rsid w:val="0041024C"/>
    <w:rsid w:val="004102AF"/>
    <w:rsid w:val="0041284E"/>
    <w:rsid w:val="0041352B"/>
    <w:rsid w:val="004139E7"/>
    <w:rsid w:val="00414C28"/>
    <w:rsid w:val="00415BE3"/>
    <w:rsid w:val="00417073"/>
    <w:rsid w:val="004172CE"/>
    <w:rsid w:val="00417420"/>
    <w:rsid w:val="00420A7B"/>
    <w:rsid w:val="0042408C"/>
    <w:rsid w:val="00424FEC"/>
    <w:rsid w:val="004261B6"/>
    <w:rsid w:val="0042634C"/>
    <w:rsid w:val="00426761"/>
    <w:rsid w:val="00430BBE"/>
    <w:rsid w:val="00431775"/>
    <w:rsid w:val="00431BA3"/>
    <w:rsid w:val="00431C03"/>
    <w:rsid w:val="004325C4"/>
    <w:rsid w:val="00436873"/>
    <w:rsid w:val="00437533"/>
    <w:rsid w:val="004412CC"/>
    <w:rsid w:val="0044249A"/>
    <w:rsid w:val="00442C0A"/>
    <w:rsid w:val="004465EE"/>
    <w:rsid w:val="00446B7F"/>
    <w:rsid w:val="00447AC2"/>
    <w:rsid w:val="004514E4"/>
    <w:rsid w:val="00451CF1"/>
    <w:rsid w:val="00451E1A"/>
    <w:rsid w:val="00451ED5"/>
    <w:rsid w:val="00452636"/>
    <w:rsid w:val="00452A51"/>
    <w:rsid w:val="004536BE"/>
    <w:rsid w:val="004548A7"/>
    <w:rsid w:val="00455EA9"/>
    <w:rsid w:val="00456EB9"/>
    <w:rsid w:val="00457E63"/>
    <w:rsid w:val="00461A7A"/>
    <w:rsid w:val="0046299C"/>
    <w:rsid w:val="004630DB"/>
    <w:rsid w:val="00464C26"/>
    <w:rsid w:val="0046684D"/>
    <w:rsid w:val="0046709B"/>
    <w:rsid w:val="00470CAB"/>
    <w:rsid w:val="00471BE4"/>
    <w:rsid w:val="00472440"/>
    <w:rsid w:val="004736E4"/>
    <w:rsid w:val="0047422D"/>
    <w:rsid w:val="0047489A"/>
    <w:rsid w:val="00474CDE"/>
    <w:rsid w:val="00475F74"/>
    <w:rsid w:val="0048012E"/>
    <w:rsid w:val="00480D1A"/>
    <w:rsid w:val="00480E0F"/>
    <w:rsid w:val="00481D5B"/>
    <w:rsid w:val="004851E2"/>
    <w:rsid w:val="0048550E"/>
    <w:rsid w:val="0048695B"/>
    <w:rsid w:val="00491640"/>
    <w:rsid w:val="00491F8C"/>
    <w:rsid w:val="00492EDB"/>
    <w:rsid w:val="004936C0"/>
    <w:rsid w:val="00494501"/>
    <w:rsid w:val="004954ED"/>
    <w:rsid w:val="004966BB"/>
    <w:rsid w:val="00497ACF"/>
    <w:rsid w:val="004A2043"/>
    <w:rsid w:val="004A5A73"/>
    <w:rsid w:val="004B001B"/>
    <w:rsid w:val="004B0955"/>
    <w:rsid w:val="004B1180"/>
    <w:rsid w:val="004B121A"/>
    <w:rsid w:val="004B3777"/>
    <w:rsid w:val="004B3D29"/>
    <w:rsid w:val="004B3D65"/>
    <w:rsid w:val="004B59F7"/>
    <w:rsid w:val="004B5B11"/>
    <w:rsid w:val="004B5C93"/>
    <w:rsid w:val="004B7E93"/>
    <w:rsid w:val="004C03F7"/>
    <w:rsid w:val="004C0C33"/>
    <w:rsid w:val="004C1C4F"/>
    <w:rsid w:val="004C1E95"/>
    <w:rsid w:val="004C25B2"/>
    <w:rsid w:val="004C2899"/>
    <w:rsid w:val="004C29EB"/>
    <w:rsid w:val="004C2AFA"/>
    <w:rsid w:val="004C34FF"/>
    <w:rsid w:val="004C3AF1"/>
    <w:rsid w:val="004C4E19"/>
    <w:rsid w:val="004C606B"/>
    <w:rsid w:val="004C6731"/>
    <w:rsid w:val="004D01E6"/>
    <w:rsid w:val="004D0391"/>
    <w:rsid w:val="004D0F34"/>
    <w:rsid w:val="004D13CF"/>
    <w:rsid w:val="004D1A42"/>
    <w:rsid w:val="004D2B47"/>
    <w:rsid w:val="004D2BF1"/>
    <w:rsid w:val="004D3C7B"/>
    <w:rsid w:val="004D3DF2"/>
    <w:rsid w:val="004D5254"/>
    <w:rsid w:val="004D5D9D"/>
    <w:rsid w:val="004D66B6"/>
    <w:rsid w:val="004D7622"/>
    <w:rsid w:val="004E1293"/>
    <w:rsid w:val="004E149B"/>
    <w:rsid w:val="004E1D79"/>
    <w:rsid w:val="004E2747"/>
    <w:rsid w:val="004E2CEF"/>
    <w:rsid w:val="004E2DA0"/>
    <w:rsid w:val="004E3085"/>
    <w:rsid w:val="004E399E"/>
    <w:rsid w:val="004E519F"/>
    <w:rsid w:val="004E60C5"/>
    <w:rsid w:val="004E6B0D"/>
    <w:rsid w:val="004E6FAD"/>
    <w:rsid w:val="004E73A4"/>
    <w:rsid w:val="004F1FAB"/>
    <w:rsid w:val="004F2CB4"/>
    <w:rsid w:val="004F4E5D"/>
    <w:rsid w:val="004F4F4B"/>
    <w:rsid w:val="004F59DE"/>
    <w:rsid w:val="004F5CBA"/>
    <w:rsid w:val="004F6549"/>
    <w:rsid w:val="00500FD3"/>
    <w:rsid w:val="00502157"/>
    <w:rsid w:val="00502875"/>
    <w:rsid w:val="005031CB"/>
    <w:rsid w:val="00503302"/>
    <w:rsid w:val="00503950"/>
    <w:rsid w:val="00504CA2"/>
    <w:rsid w:val="00507254"/>
    <w:rsid w:val="00507FEE"/>
    <w:rsid w:val="005100B5"/>
    <w:rsid w:val="005103A7"/>
    <w:rsid w:val="0051354B"/>
    <w:rsid w:val="00514A4C"/>
    <w:rsid w:val="0051560A"/>
    <w:rsid w:val="005179CE"/>
    <w:rsid w:val="00520498"/>
    <w:rsid w:val="005211D8"/>
    <w:rsid w:val="00521A8E"/>
    <w:rsid w:val="00522219"/>
    <w:rsid w:val="00522369"/>
    <w:rsid w:val="00522BAB"/>
    <w:rsid w:val="00524AF3"/>
    <w:rsid w:val="00524B5A"/>
    <w:rsid w:val="005263A0"/>
    <w:rsid w:val="0052651D"/>
    <w:rsid w:val="00526C11"/>
    <w:rsid w:val="00527178"/>
    <w:rsid w:val="00527B9F"/>
    <w:rsid w:val="00531650"/>
    <w:rsid w:val="005339CA"/>
    <w:rsid w:val="00533B3B"/>
    <w:rsid w:val="00534974"/>
    <w:rsid w:val="0053598B"/>
    <w:rsid w:val="005360CC"/>
    <w:rsid w:val="00536281"/>
    <w:rsid w:val="00536925"/>
    <w:rsid w:val="00536B63"/>
    <w:rsid w:val="00536E27"/>
    <w:rsid w:val="005378F6"/>
    <w:rsid w:val="00541158"/>
    <w:rsid w:val="00541E68"/>
    <w:rsid w:val="005429FE"/>
    <w:rsid w:val="00543973"/>
    <w:rsid w:val="00544AC6"/>
    <w:rsid w:val="00544BED"/>
    <w:rsid w:val="00544E24"/>
    <w:rsid w:val="00544F4C"/>
    <w:rsid w:val="00545DB0"/>
    <w:rsid w:val="00546764"/>
    <w:rsid w:val="00547710"/>
    <w:rsid w:val="0054785A"/>
    <w:rsid w:val="00547C54"/>
    <w:rsid w:val="00550A47"/>
    <w:rsid w:val="00550E67"/>
    <w:rsid w:val="005511FD"/>
    <w:rsid w:val="00553643"/>
    <w:rsid w:val="0055368A"/>
    <w:rsid w:val="00555CB7"/>
    <w:rsid w:val="005561EA"/>
    <w:rsid w:val="005565AD"/>
    <w:rsid w:val="005578A9"/>
    <w:rsid w:val="00562622"/>
    <w:rsid w:val="00565E6F"/>
    <w:rsid w:val="0057153E"/>
    <w:rsid w:val="00577C06"/>
    <w:rsid w:val="00580DAC"/>
    <w:rsid w:val="00580EA4"/>
    <w:rsid w:val="00581AC3"/>
    <w:rsid w:val="00581D7E"/>
    <w:rsid w:val="005824DF"/>
    <w:rsid w:val="00583098"/>
    <w:rsid w:val="00583FC8"/>
    <w:rsid w:val="0058416A"/>
    <w:rsid w:val="005841AC"/>
    <w:rsid w:val="00584D77"/>
    <w:rsid w:val="0058641C"/>
    <w:rsid w:val="0058646B"/>
    <w:rsid w:val="005865A1"/>
    <w:rsid w:val="00587669"/>
    <w:rsid w:val="005878B2"/>
    <w:rsid w:val="00587D63"/>
    <w:rsid w:val="00591243"/>
    <w:rsid w:val="005913D3"/>
    <w:rsid w:val="00593B83"/>
    <w:rsid w:val="0059420D"/>
    <w:rsid w:val="0059788A"/>
    <w:rsid w:val="005A0902"/>
    <w:rsid w:val="005A1595"/>
    <w:rsid w:val="005A1994"/>
    <w:rsid w:val="005A1EA4"/>
    <w:rsid w:val="005A3B56"/>
    <w:rsid w:val="005A451C"/>
    <w:rsid w:val="005A5FCA"/>
    <w:rsid w:val="005A65F7"/>
    <w:rsid w:val="005A78BA"/>
    <w:rsid w:val="005A790A"/>
    <w:rsid w:val="005B0246"/>
    <w:rsid w:val="005B150C"/>
    <w:rsid w:val="005B2200"/>
    <w:rsid w:val="005B32EB"/>
    <w:rsid w:val="005B3832"/>
    <w:rsid w:val="005B4185"/>
    <w:rsid w:val="005B51C1"/>
    <w:rsid w:val="005B5CD8"/>
    <w:rsid w:val="005C1E72"/>
    <w:rsid w:val="005C2EF1"/>
    <w:rsid w:val="005C3085"/>
    <w:rsid w:val="005C66CF"/>
    <w:rsid w:val="005C6A70"/>
    <w:rsid w:val="005C7C10"/>
    <w:rsid w:val="005C7DF1"/>
    <w:rsid w:val="005D208C"/>
    <w:rsid w:val="005D2867"/>
    <w:rsid w:val="005D30FC"/>
    <w:rsid w:val="005D5183"/>
    <w:rsid w:val="005D6D22"/>
    <w:rsid w:val="005D7977"/>
    <w:rsid w:val="005E2373"/>
    <w:rsid w:val="005E33DB"/>
    <w:rsid w:val="005E36B5"/>
    <w:rsid w:val="005E456E"/>
    <w:rsid w:val="005E5BE6"/>
    <w:rsid w:val="005E6136"/>
    <w:rsid w:val="005E67D4"/>
    <w:rsid w:val="005E69A1"/>
    <w:rsid w:val="005F02F7"/>
    <w:rsid w:val="005F0F8F"/>
    <w:rsid w:val="005F155A"/>
    <w:rsid w:val="005F35D9"/>
    <w:rsid w:val="005F3F3B"/>
    <w:rsid w:val="005F43B8"/>
    <w:rsid w:val="005F47E9"/>
    <w:rsid w:val="005F4EC3"/>
    <w:rsid w:val="005F59E5"/>
    <w:rsid w:val="006003D9"/>
    <w:rsid w:val="00600947"/>
    <w:rsid w:val="006022EE"/>
    <w:rsid w:val="00602B8B"/>
    <w:rsid w:val="00602F58"/>
    <w:rsid w:val="0060300D"/>
    <w:rsid w:val="00604BD5"/>
    <w:rsid w:val="00605C54"/>
    <w:rsid w:val="006066D2"/>
    <w:rsid w:val="00610D17"/>
    <w:rsid w:val="0061304B"/>
    <w:rsid w:val="00613462"/>
    <w:rsid w:val="006145BB"/>
    <w:rsid w:val="00614791"/>
    <w:rsid w:val="00615F15"/>
    <w:rsid w:val="00616880"/>
    <w:rsid w:val="00616962"/>
    <w:rsid w:val="00616C7D"/>
    <w:rsid w:val="00620383"/>
    <w:rsid w:val="006210BE"/>
    <w:rsid w:val="0062260B"/>
    <w:rsid w:val="00622973"/>
    <w:rsid w:val="00624EF1"/>
    <w:rsid w:val="006252E5"/>
    <w:rsid w:val="00626B5D"/>
    <w:rsid w:val="00626DAF"/>
    <w:rsid w:val="00627008"/>
    <w:rsid w:val="00627794"/>
    <w:rsid w:val="00630D80"/>
    <w:rsid w:val="00631DED"/>
    <w:rsid w:val="0063401F"/>
    <w:rsid w:val="0063465C"/>
    <w:rsid w:val="00637FBE"/>
    <w:rsid w:val="00641A40"/>
    <w:rsid w:val="00643453"/>
    <w:rsid w:val="006439E7"/>
    <w:rsid w:val="00643FAB"/>
    <w:rsid w:val="00645410"/>
    <w:rsid w:val="006457B2"/>
    <w:rsid w:val="006462E6"/>
    <w:rsid w:val="0064722E"/>
    <w:rsid w:val="006477AF"/>
    <w:rsid w:val="0065172F"/>
    <w:rsid w:val="00651D92"/>
    <w:rsid w:val="006522E3"/>
    <w:rsid w:val="00655396"/>
    <w:rsid w:val="00655F17"/>
    <w:rsid w:val="00656346"/>
    <w:rsid w:val="00656E60"/>
    <w:rsid w:val="006570C3"/>
    <w:rsid w:val="00657DE4"/>
    <w:rsid w:val="00660274"/>
    <w:rsid w:val="006612C0"/>
    <w:rsid w:val="006620E0"/>
    <w:rsid w:val="00662F0D"/>
    <w:rsid w:val="00663BAA"/>
    <w:rsid w:val="006705A0"/>
    <w:rsid w:val="00670CDC"/>
    <w:rsid w:val="00671E04"/>
    <w:rsid w:val="00671E16"/>
    <w:rsid w:val="00672404"/>
    <w:rsid w:val="00672533"/>
    <w:rsid w:val="0067300E"/>
    <w:rsid w:val="00674269"/>
    <w:rsid w:val="0067537A"/>
    <w:rsid w:val="006761BE"/>
    <w:rsid w:val="0067680D"/>
    <w:rsid w:val="00677855"/>
    <w:rsid w:val="00677C1D"/>
    <w:rsid w:val="00681617"/>
    <w:rsid w:val="00682EF2"/>
    <w:rsid w:val="0068350D"/>
    <w:rsid w:val="0068444D"/>
    <w:rsid w:val="00684472"/>
    <w:rsid w:val="00687E70"/>
    <w:rsid w:val="00690809"/>
    <w:rsid w:val="00691666"/>
    <w:rsid w:val="006945BC"/>
    <w:rsid w:val="00694985"/>
    <w:rsid w:val="00694A22"/>
    <w:rsid w:val="006957E8"/>
    <w:rsid w:val="0069596D"/>
    <w:rsid w:val="00695FEF"/>
    <w:rsid w:val="00696905"/>
    <w:rsid w:val="00697146"/>
    <w:rsid w:val="00697295"/>
    <w:rsid w:val="006A0008"/>
    <w:rsid w:val="006A006D"/>
    <w:rsid w:val="006A02AA"/>
    <w:rsid w:val="006A0558"/>
    <w:rsid w:val="006A0C52"/>
    <w:rsid w:val="006A12B5"/>
    <w:rsid w:val="006A131C"/>
    <w:rsid w:val="006A2561"/>
    <w:rsid w:val="006A2997"/>
    <w:rsid w:val="006A3033"/>
    <w:rsid w:val="006A5154"/>
    <w:rsid w:val="006A64EE"/>
    <w:rsid w:val="006A6E8E"/>
    <w:rsid w:val="006B02C4"/>
    <w:rsid w:val="006B15D1"/>
    <w:rsid w:val="006B241C"/>
    <w:rsid w:val="006B55B0"/>
    <w:rsid w:val="006B5DC9"/>
    <w:rsid w:val="006B6687"/>
    <w:rsid w:val="006B7B73"/>
    <w:rsid w:val="006B7F05"/>
    <w:rsid w:val="006B7FC5"/>
    <w:rsid w:val="006C010E"/>
    <w:rsid w:val="006C04E6"/>
    <w:rsid w:val="006C0AE0"/>
    <w:rsid w:val="006C153E"/>
    <w:rsid w:val="006C1CF4"/>
    <w:rsid w:val="006C1FC6"/>
    <w:rsid w:val="006C3191"/>
    <w:rsid w:val="006C57C7"/>
    <w:rsid w:val="006C5CAE"/>
    <w:rsid w:val="006C5EC9"/>
    <w:rsid w:val="006C5FB0"/>
    <w:rsid w:val="006C705A"/>
    <w:rsid w:val="006D0FA2"/>
    <w:rsid w:val="006D18D4"/>
    <w:rsid w:val="006D1BFB"/>
    <w:rsid w:val="006D299C"/>
    <w:rsid w:val="006D4B45"/>
    <w:rsid w:val="006D4CD9"/>
    <w:rsid w:val="006D68D7"/>
    <w:rsid w:val="006D70E5"/>
    <w:rsid w:val="006D716E"/>
    <w:rsid w:val="006D743A"/>
    <w:rsid w:val="006E00F1"/>
    <w:rsid w:val="006E0A97"/>
    <w:rsid w:val="006E18BE"/>
    <w:rsid w:val="006E3157"/>
    <w:rsid w:val="006E4E69"/>
    <w:rsid w:val="006E55CF"/>
    <w:rsid w:val="006F0794"/>
    <w:rsid w:val="006F2DDE"/>
    <w:rsid w:val="006F38D0"/>
    <w:rsid w:val="006F580F"/>
    <w:rsid w:val="006F7500"/>
    <w:rsid w:val="006F7ECB"/>
    <w:rsid w:val="0070029C"/>
    <w:rsid w:val="00700D14"/>
    <w:rsid w:val="0070269A"/>
    <w:rsid w:val="00704EED"/>
    <w:rsid w:val="007059A1"/>
    <w:rsid w:val="00707382"/>
    <w:rsid w:val="007078E6"/>
    <w:rsid w:val="00710614"/>
    <w:rsid w:val="007106B7"/>
    <w:rsid w:val="00710AE0"/>
    <w:rsid w:val="007117B2"/>
    <w:rsid w:val="00711C14"/>
    <w:rsid w:val="007122F3"/>
    <w:rsid w:val="00712516"/>
    <w:rsid w:val="00713AB4"/>
    <w:rsid w:val="00714489"/>
    <w:rsid w:val="00715D12"/>
    <w:rsid w:val="00716931"/>
    <w:rsid w:val="00717D97"/>
    <w:rsid w:val="0072312C"/>
    <w:rsid w:val="00724336"/>
    <w:rsid w:val="00724998"/>
    <w:rsid w:val="007252B8"/>
    <w:rsid w:val="00725450"/>
    <w:rsid w:val="00725BC9"/>
    <w:rsid w:val="0072748F"/>
    <w:rsid w:val="007278A2"/>
    <w:rsid w:val="00727E80"/>
    <w:rsid w:val="00727EC2"/>
    <w:rsid w:val="0073263A"/>
    <w:rsid w:val="00733E7B"/>
    <w:rsid w:val="0073571B"/>
    <w:rsid w:val="007361B5"/>
    <w:rsid w:val="00736F5C"/>
    <w:rsid w:val="00740136"/>
    <w:rsid w:val="00740682"/>
    <w:rsid w:val="0074092E"/>
    <w:rsid w:val="0074095D"/>
    <w:rsid w:val="00740BCE"/>
    <w:rsid w:val="00741163"/>
    <w:rsid w:val="007416C6"/>
    <w:rsid w:val="00741821"/>
    <w:rsid w:val="00741F32"/>
    <w:rsid w:val="00742526"/>
    <w:rsid w:val="00742F10"/>
    <w:rsid w:val="00742F87"/>
    <w:rsid w:val="007433EC"/>
    <w:rsid w:val="00743DC4"/>
    <w:rsid w:val="007442E3"/>
    <w:rsid w:val="00744D7D"/>
    <w:rsid w:val="007455EA"/>
    <w:rsid w:val="00745E1A"/>
    <w:rsid w:val="0074704D"/>
    <w:rsid w:val="00747535"/>
    <w:rsid w:val="00747D1C"/>
    <w:rsid w:val="00750699"/>
    <w:rsid w:val="00750964"/>
    <w:rsid w:val="00750FE9"/>
    <w:rsid w:val="0075130D"/>
    <w:rsid w:val="00752D33"/>
    <w:rsid w:val="007534FE"/>
    <w:rsid w:val="00753E09"/>
    <w:rsid w:val="00754D7E"/>
    <w:rsid w:val="0075563D"/>
    <w:rsid w:val="00756B45"/>
    <w:rsid w:val="00760A3D"/>
    <w:rsid w:val="007611A2"/>
    <w:rsid w:val="00763D4F"/>
    <w:rsid w:val="00765C3D"/>
    <w:rsid w:val="0076616F"/>
    <w:rsid w:val="00767A4D"/>
    <w:rsid w:val="00767EF5"/>
    <w:rsid w:val="00773156"/>
    <w:rsid w:val="00774337"/>
    <w:rsid w:val="0077463A"/>
    <w:rsid w:val="007752C6"/>
    <w:rsid w:val="007754EB"/>
    <w:rsid w:val="00775984"/>
    <w:rsid w:val="00775BE0"/>
    <w:rsid w:val="00775EA9"/>
    <w:rsid w:val="00777ADF"/>
    <w:rsid w:val="0078317B"/>
    <w:rsid w:val="007849CC"/>
    <w:rsid w:val="00786021"/>
    <w:rsid w:val="00787651"/>
    <w:rsid w:val="00787BDA"/>
    <w:rsid w:val="00787EF6"/>
    <w:rsid w:val="007910E8"/>
    <w:rsid w:val="00793018"/>
    <w:rsid w:val="00793839"/>
    <w:rsid w:val="0079401C"/>
    <w:rsid w:val="0079468C"/>
    <w:rsid w:val="00794824"/>
    <w:rsid w:val="00795913"/>
    <w:rsid w:val="00795A07"/>
    <w:rsid w:val="00796C64"/>
    <w:rsid w:val="007A01DB"/>
    <w:rsid w:val="007A2255"/>
    <w:rsid w:val="007A2708"/>
    <w:rsid w:val="007A28BD"/>
    <w:rsid w:val="007A32F5"/>
    <w:rsid w:val="007A374F"/>
    <w:rsid w:val="007A51E8"/>
    <w:rsid w:val="007A66C2"/>
    <w:rsid w:val="007A6C7A"/>
    <w:rsid w:val="007A74D5"/>
    <w:rsid w:val="007B0A16"/>
    <w:rsid w:val="007B0DB8"/>
    <w:rsid w:val="007B13BE"/>
    <w:rsid w:val="007B2612"/>
    <w:rsid w:val="007B3778"/>
    <w:rsid w:val="007B580C"/>
    <w:rsid w:val="007B69D2"/>
    <w:rsid w:val="007C0BC2"/>
    <w:rsid w:val="007C1126"/>
    <w:rsid w:val="007C15E7"/>
    <w:rsid w:val="007C266E"/>
    <w:rsid w:val="007C28AB"/>
    <w:rsid w:val="007C3692"/>
    <w:rsid w:val="007C4F8B"/>
    <w:rsid w:val="007C521F"/>
    <w:rsid w:val="007C5EB9"/>
    <w:rsid w:val="007C68B9"/>
    <w:rsid w:val="007C6B53"/>
    <w:rsid w:val="007C7D4A"/>
    <w:rsid w:val="007D0FD2"/>
    <w:rsid w:val="007D4CF2"/>
    <w:rsid w:val="007D59C4"/>
    <w:rsid w:val="007D5DB9"/>
    <w:rsid w:val="007D6652"/>
    <w:rsid w:val="007D67F6"/>
    <w:rsid w:val="007D6DDF"/>
    <w:rsid w:val="007D7052"/>
    <w:rsid w:val="007D7280"/>
    <w:rsid w:val="007D7A5F"/>
    <w:rsid w:val="007D7AA8"/>
    <w:rsid w:val="007D7B59"/>
    <w:rsid w:val="007E082C"/>
    <w:rsid w:val="007E222F"/>
    <w:rsid w:val="007E25BE"/>
    <w:rsid w:val="007E4356"/>
    <w:rsid w:val="007E439D"/>
    <w:rsid w:val="007E4816"/>
    <w:rsid w:val="007E64ED"/>
    <w:rsid w:val="007E6A16"/>
    <w:rsid w:val="007E6EE5"/>
    <w:rsid w:val="007F1BB3"/>
    <w:rsid w:val="007F46B1"/>
    <w:rsid w:val="007F4F86"/>
    <w:rsid w:val="007F6190"/>
    <w:rsid w:val="007F7711"/>
    <w:rsid w:val="008003E3"/>
    <w:rsid w:val="00800A47"/>
    <w:rsid w:val="00802871"/>
    <w:rsid w:val="00802AF5"/>
    <w:rsid w:val="008037FA"/>
    <w:rsid w:val="00805C63"/>
    <w:rsid w:val="00805DE3"/>
    <w:rsid w:val="00805FA6"/>
    <w:rsid w:val="00806FB2"/>
    <w:rsid w:val="00811253"/>
    <w:rsid w:val="00811565"/>
    <w:rsid w:val="00813C65"/>
    <w:rsid w:val="00815D5C"/>
    <w:rsid w:val="0081659D"/>
    <w:rsid w:val="00816F0F"/>
    <w:rsid w:val="008170F6"/>
    <w:rsid w:val="008211FE"/>
    <w:rsid w:val="00822D30"/>
    <w:rsid w:val="00823321"/>
    <w:rsid w:val="008247A7"/>
    <w:rsid w:val="008253C9"/>
    <w:rsid w:val="00825787"/>
    <w:rsid w:val="00826B3F"/>
    <w:rsid w:val="0082739E"/>
    <w:rsid w:val="00827A6F"/>
    <w:rsid w:val="00830245"/>
    <w:rsid w:val="0083171D"/>
    <w:rsid w:val="008334C9"/>
    <w:rsid w:val="008347E0"/>
    <w:rsid w:val="00834AC0"/>
    <w:rsid w:val="00834D46"/>
    <w:rsid w:val="008352B8"/>
    <w:rsid w:val="008363A1"/>
    <w:rsid w:val="00836470"/>
    <w:rsid w:val="00836B31"/>
    <w:rsid w:val="0083708F"/>
    <w:rsid w:val="008373CA"/>
    <w:rsid w:val="00837BD0"/>
    <w:rsid w:val="00837C97"/>
    <w:rsid w:val="00837D09"/>
    <w:rsid w:val="00837EC2"/>
    <w:rsid w:val="00840613"/>
    <w:rsid w:val="00842766"/>
    <w:rsid w:val="00844370"/>
    <w:rsid w:val="008454E8"/>
    <w:rsid w:val="00845C8E"/>
    <w:rsid w:val="00852164"/>
    <w:rsid w:val="00852A65"/>
    <w:rsid w:val="008537F6"/>
    <w:rsid w:val="00856F0D"/>
    <w:rsid w:val="00862455"/>
    <w:rsid w:val="00863D21"/>
    <w:rsid w:val="00863F6F"/>
    <w:rsid w:val="008672C2"/>
    <w:rsid w:val="00867A09"/>
    <w:rsid w:val="00867BED"/>
    <w:rsid w:val="008707A2"/>
    <w:rsid w:val="00871383"/>
    <w:rsid w:val="00872614"/>
    <w:rsid w:val="008726D4"/>
    <w:rsid w:val="008736F3"/>
    <w:rsid w:val="00876228"/>
    <w:rsid w:val="0087684E"/>
    <w:rsid w:val="008801C9"/>
    <w:rsid w:val="0088023F"/>
    <w:rsid w:val="008808C2"/>
    <w:rsid w:val="00884E64"/>
    <w:rsid w:val="00885326"/>
    <w:rsid w:val="00886175"/>
    <w:rsid w:val="00890710"/>
    <w:rsid w:val="0089183B"/>
    <w:rsid w:val="00891E62"/>
    <w:rsid w:val="00893B9B"/>
    <w:rsid w:val="00894438"/>
    <w:rsid w:val="0089449B"/>
    <w:rsid w:val="0089524C"/>
    <w:rsid w:val="0089660F"/>
    <w:rsid w:val="0089677D"/>
    <w:rsid w:val="00896EC4"/>
    <w:rsid w:val="00897D1E"/>
    <w:rsid w:val="008A01FE"/>
    <w:rsid w:val="008A1052"/>
    <w:rsid w:val="008A1E9E"/>
    <w:rsid w:val="008A23B8"/>
    <w:rsid w:val="008A49FE"/>
    <w:rsid w:val="008A6E76"/>
    <w:rsid w:val="008B0131"/>
    <w:rsid w:val="008B0B54"/>
    <w:rsid w:val="008B3E5E"/>
    <w:rsid w:val="008B55CD"/>
    <w:rsid w:val="008B59C1"/>
    <w:rsid w:val="008B614A"/>
    <w:rsid w:val="008B6AF6"/>
    <w:rsid w:val="008B6F22"/>
    <w:rsid w:val="008C319F"/>
    <w:rsid w:val="008C3738"/>
    <w:rsid w:val="008C649F"/>
    <w:rsid w:val="008C74C2"/>
    <w:rsid w:val="008D0E58"/>
    <w:rsid w:val="008D1643"/>
    <w:rsid w:val="008D17A5"/>
    <w:rsid w:val="008D2D74"/>
    <w:rsid w:val="008D3E3B"/>
    <w:rsid w:val="008D3FA9"/>
    <w:rsid w:val="008D47DA"/>
    <w:rsid w:val="008D4D70"/>
    <w:rsid w:val="008D5804"/>
    <w:rsid w:val="008D61A6"/>
    <w:rsid w:val="008D6398"/>
    <w:rsid w:val="008D68D3"/>
    <w:rsid w:val="008E0C34"/>
    <w:rsid w:val="008E1603"/>
    <w:rsid w:val="008E22C1"/>
    <w:rsid w:val="008E2ABA"/>
    <w:rsid w:val="008E3775"/>
    <w:rsid w:val="008E3CA3"/>
    <w:rsid w:val="008E4B6F"/>
    <w:rsid w:val="008E6358"/>
    <w:rsid w:val="008E6A87"/>
    <w:rsid w:val="008E7032"/>
    <w:rsid w:val="008E7221"/>
    <w:rsid w:val="008F0091"/>
    <w:rsid w:val="008F0361"/>
    <w:rsid w:val="008F2290"/>
    <w:rsid w:val="008F24EB"/>
    <w:rsid w:val="008F275D"/>
    <w:rsid w:val="008F3185"/>
    <w:rsid w:val="008F4176"/>
    <w:rsid w:val="008F58C7"/>
    <w:rsid w:val="00901FC1"/>
    <w:rsid w:val="009021E2"/>
    <w:rsid w:val="0090224D"/>
    <w:rsid w:val="00903092"/>
    <w:rsid w:val="00903330"/>
    <w:rsid w:val="00905D4C"/>
    <w:rsid w:val="0090724D"/>
    <w:rsid w:val="00910D79"/>
    <w:rsid w:val="00910F75"/>
    <w:rsid w:val="0091117E"/>
    <w:rsid w:val="00911AE9"/>
    <w:rsid w:val="00914E16"/>
    <w:rsid w:val="00915F86"/>
    <w:rsid w:val="00916503"/>
    <w:rsid w:val="0091671D"/>
    <w:rsid w:val="00917149"/>
    <w:rsid w:val="00917553"/>
    <w:rsid w:val="009201AD"/>
    <w:rsid w:val="00920260"/>
    <w:rsid w:val="00920E8D"/>
    <w:rsid w:val="0092192F"/>
    <w:rsid w:val="00922E76"/>
    <w:rsid w:val="00925C2A"/>
    <w:rsid w:val="0092624C"/>
    <w:rsid w:val="0093037B"/>
    <w:rsid w:val="00930684"/>
    <w:rsid w:val="009318FF"/>
    <w:rsid w:val="00932809"/>
    <w:rsid w:val="00933922"/>
    <w:rsid w:val="00934917"/>
    <w:rsid w:val="00934A39"/>
    <w:rsid w:val="00937D95"/>
    <w:rsid w:val="009404F7"/>
    <w:rsid w:val="00942BE6"/>
    <w:rsid w:val="00942C09"/>
    <w:rsid w:val="00944327"/>
    <w:rsid w:val="00944D69"/>
    <w:rsid w:val="00946939"/>
    <w:rsid w:val="00946CA0"/>
    <w:rsid w:val="00947794"/>
    <w:rsid w:val="00947F12"/>
    <w:rsid w:val="00950753"/>
    <w:rsid w:val="00950AFB"/>
    <w:rsid w:val="00950CE3"/>
    <w:rsid w:val="009511AA"/>
    <w:rsid w:val="0095345C"/>
    <w:rsid w:val="00955874"/>
    <w:rsid w:val="00955BEE"/>
    <w:rsid w:val="00955C2E"/>
    <w:rsid w:val="00955D1F"/>
    <w:rsid w:val="009570C9"/>
    <w:rsid w:val="009574A8"/>
    <w:rsid w:val="00957594"/>
    <w:rsid w:val="00957AFA"/>
    <w:rsid w:val="00960663"/>
    <w:rsid w:val="009607E1"/>
    <w:rsid w:val="009630F2"/>
    <w:rsid w:val="00963C72"/>
    <w:rsid w:val="00965183"/>
    <w:rsid w:val="00965292"/>
    <w:rsid w:val="00965B59"/>
    <w:rsid w:val="0096639A"/>
    <w:rsid w:val="009664D2"/>
    <w:rsid w:val="00967C5F"/>
    <w:rsid w:val="00970378"/>
    <w:rsid w:val="00970848"/>
    <w:rsid w:val="00972764"/>
    <w:rsid w:val="00972A18"/>
    <w:rsid w:val="00973DCC"/>
    <w:rsid w:val="00974C2F"/>
    <w:rsid w:val="009756D1"/>
    <w:rsid w:val="00975CD0"/>
    <w:rsid w:val="0098140D"/>
    <w:rsid w:val="009824DA"/>
    <w:rsid w:val="00984B12"/>
    <w:rsid w:val="0098595C"/>
    <w:rsid w:val="00986251"/>
    <w:rsid w:val="00992492"/>
    <w:rsid w:val="009929EB"/>
    <w:rsid w:val="00992DDA"/>
    <w:rsid w:val="009946FE"/>
    <w:rsid w:val="0099485B"/>
    <w:rsid w:val="00994BD7"/>
    <w:rsid w:val="00994CD6"/>
    <w:rsid w:val="00994FEE"/>
    <w:rsid w:val="00996613"/>
    <w:rsid w:val="009972A8"/>
    <w:rsid w:val="0099754A"/>
    <w:rsid w:val="009975B0"/>
    <w:rsid w:val="009A02C1"/>
    <w:rsid w:val="009A0387"/>
    <w:rsid w:val="009A0848"/>
    <w:rsid w:val="009A12E8"/>
    <w:rsid w:val="009A309A"/>
    <w:rsid w:val="009A3144"/>
    <w:rsid w:val="009A436A"/>
    <w:rsid w:val="009A582A"/>
    <w:rsid w:val="009A7A9D"/>
    <w:rsid w:val="009A7CA7"/>
    <w:rsid w:val="009B0BB5"/>
    <w:rsid w:val="009B1CA8"/>
    <w:rsid w:val="009B1F42"/>
    <w:rsid w:val="009B2691"/>
    <w:rsid w:val="009B29CC"/>
    <w:rsid w:val="009B33C7"/>
    <w:rsid w:val="009B35F2"/>
    <w:rsid w:val="009B3E18"/>
    <w:rsid w:val="009B4AF8"/>
    <w:rsid w:val="009B5863"/>
    <w:rsid w:val="009B70B1"/>
    <w:rsid w:val="009B7DC4"/>
    <w:rsid w:val="009C3052"/>
    <w:rsid w:val="009C5824"/>
    <w:rsid w:val="009C69BA"/>
    <w:rsid w:val="009D00BB"/>
    <w:rsid w:val="009D143F"/>
    <w:rsid w:val="009D1613"/>
    <w:rsid w:val="009D2303"/>
    <w:rsid w:val="009D2E04"/>
    <w:rsid w:val="009D39B9"/>
    <w:rsid w:val="009D3A15"/>
    <w:rsid w:val="009D42EF"/>
    <w:rsid w:val="009D57D3"/>
    <w:rsid w:val="009D581B"/>
    <w:rsid w:val="009D58DF"/>
    <w:rsid w:val="009D5C1D"/>
    <w:rsid w:val="009D5DA7"/>
    <w:rsid w:val="009D6DFF"/>
    <w:rsid w:val="009D7037"/>
    <w:rsid w:val="009E04F1"/>
    <w:rsid w:val="009E0975"/>
    <w:rsid w:val="009E0F67"/>
    <w:rsid w:val="009E1D4C"/>
    <w:rsid w:val="009E2C61"/>
    <w:rsid w:val="009E3017"/>
    <w:rsid w:val="009E354A"/>
    <w:rsid w:val="009E4A04"/>
    <w:rsid w:val="009E5479"/>
    <w:rsid w:val="009E60C1"/>
    <w:rsid w:val="009E66FE"/>
    <w:rsid w:val="009E697B"/>
    <w:rsid w:val="009F00AE"/>
    <w:rsid w:val="009F0D08"/>
    <w:rsid w:val="009F1D99"/>
    <w:rsid w:val="009F1EF1"/>
    <w:rsid w:val="009F384C"/>
    <w:rsid w:val="009F446C"/>
    <w:rsid w:val="009F4CDF"/>
    <w:rsid w:val="009F66D5"/>
    <w:rsid w:val="009F7917"/>
    <w:rsid w:val="00A00D1A"/>
    <w:rsid w:val="00A0278C"/>
    <w:rsid w:val="00A03EE0"/>
    <w:rsid w:val="00A03FC2"/>
    <w:rsid w:val="00A0407B"/>
    <w:rsid w:val="00A04AD5"/>
    <w:rsid w:val="00A053C0"/>
    <w:rsid w:val="00A06533"/>
    <w:rsid w:val="00A06A0F"/>
    <w:rsid w:val="00A10903"/>
    <w:rsid w:val="00A12366"/>
    <w:rsid w:val="00A126B8"/>
    <w:rsid w:val="00A13407"/>
    <w:rsid w:val="00A13B3A"/>
    <w:rsid w:val="00A14646"/>
    <w:rsid w:val="00A1552E"/>
    <w:rsid w:val="00A159EA"/>
    <w:rsid w:val="00A15C74"/>
    <w:rsid w:val="00A161E8"/>
    <w:rsid w:val="00A207C8"/>
    <w:rsid w:val="00A23812"/>
    <w:rsid w:val="00A23BB2"/>
    <w:rsid w:val="00A23C17"/>
    <w:rsid w:val="00A24ACA"/>
    <w:rsid w:val="00A24D60"/>
    <w:rsid w:val="00A26959"/>
    <w:rsid w:val="00A27D2B"/>
    <w:rsid w:val="00A3233C"/>
    <w:rsid w:val="00A3240D"/>
    <w:rsid w:val="00A34096"/>
    <w:rsid w:val="00A34B2F"/>
    <w:rsid w:val="00A3516A"/>
    <w:rsid w:val="00A352E2"/>
    <w:rsid w:val="00A356A6"/>
    <w:rsid w:val="00A35C08"/>
    <w:rsid w:val="00A369BF"/>
    <w:rsid w:val="00A36F0B"/>
    <w:rsid w:val="00A41560"/>
    <w:rsid w:val="00A4222C"/>
    <w:rsid w:val="00A42891"/>
    <w:rsid w:val="00A42ED2"/>
    <w:rsid w:val="00A439AC"/>
    <w:rsid w:val="00A43D43"/>
    <w:rsid w:val="00A4411B"/>
    <w:rsid w:val="00A44338"/>
    <w:rsid w:val="00A4486A"/>
    <w:rsid w:val="00A4558F"/>
    <w:rsid w:val="00A4586C"/>
    <w:rsid w:val="00A47875"/>
    <w:rsid w:val="00A50518"/>
    <w:rsid w:val="00A50844"/>
    <w:rsid w:val="00A50DC7"/>
    <w:rsid w:val="00A51C7E"/>
    <w:rsid w:val="00A51CCE"/>
    <w:rsid w:val="00A51D46"/>
    <w:rsid w:val="00A52C17"/>
    <w:rsid w:val="00A53BCA"/>
    <w:rsid w:val="00A53D66"/>
    <w:rsid w:val="00A548CC"/>
    <w:rsid w:val="00A552A5"/>
    <w:rsid w:val="00A5661E"/>
    <w:rsid w:val="00A568F4"/>
    <w:rsid w:val="00A56C78"/>
    <w:rsid w:val="00A56EA6"/>
    <w:rsid w:val="00A57A47"/>
    <w:rsid w:val="00A60956"/>
    <w:rsid w:val="00A60E35"/>
    <w:rsid w:val="00A61AAE"/>
    <w:rsid w:val="00A639E4"/>
    <w:rsid w:val="00A63CF4"/>
    <w:rsid w:val="00A64A58"/>
    <w:rsid w:val="00A64CCD"/>
    <w:rsid w:val="00A65B92"/>
    <w:rsid w:val="00A66474"/>
    <w:rsid w:val="00A66973"/>
    <w:rsid w:val="00A66A33"/>
    <w:rsid w:val="00A66D3E"/>
    <w:rsid w:val="00A70DE1"/>
    <w:rsid w:val="00A71F7E"/>
    <w:rsid w:val="00A73CEE"/>
    <w:rsid w:val="00A75B7A"/>
    <w:rsid w:val="00A7653B"/>
    <w:rsid w:val="00A770F4"/>
    <w:rsid w:val="00A779E8"/>
    <w:rsid w:val="00A77A87"/>
    <w:rsid w:val="00A77C6A"/>
    <w:rsid w:val="00A77F40"/>
    <w:rsid w:val="00A825F6"/>
    <w:rsid w:val="00A85DB6"/>
    <w:rsid w:val="00A86BD9"/>
    <w:rsid w:val="00A86E7C"/>
    <w:rsid w:val="00A87865"/>
    <w:rsid w:val="00A87A41"/>
    <w:rsid w:val="00A90668"/>
    <w:rsid w:val="00A91495"/>
    <w:rsid w:val="00A92DFC"/>
    <w:rsid w:val="00A954E8"/>
    <w:rsid w:val="00A978BA"/>
    <w:rsid w:val="00AA1E2E"/>
    <w:rsid w:val="00AA2217"/>
    <w:rsid w:val="00AA76B6"/>
    <w:rsid w:val="00AA7C18"/>
    <w:rsid w:val="00AB1EF3"/>
    <w:rsid w:val="00AB2604"/>
    <w:rsid w:val="00AB2C30"/>
    <w:rsid w:val="00AB3AAE"/>
    <w:rsid w:val="00AB4290"/>
    <w:rsid w:val="00AB5537"/>
    <w:rsid w:val="00AB6DD6"/>
    <w:rsid w:val="00AB7740"/>
    <w:rsid w:val="00AB7A50"/>
    <w:rsid w:val="00AC0134"/>
    <w:rsid w:val="00AC0374"/>
    <w:rsid w:val="00AC03ED"/>
    <w:rsid w:val="00AC0B0F"/>
    <w:rsid w:val="00AC143F"/>
    <w:rsid w:val="00AC2BFA"/>
    <w:rsid w:val="00AC38D0"/>
    <w:rsid w:val="00AC49F4"/>
    <w:rsid w:val="00AC7C3A"/>
    <w:rsid w:val="00AC7D5C"/>
    <w:rsid w:val="00AD0033"/>
    <w:rsid w:val="00AD044A"/>
    <w:rsid w:val="00AD0EAE"/>
    <w:rsid w:val="00AD0FDB"/>
    <w:rsid w:val="00AD146E"/>
    <w:rsid w:val="00AD1C25"/>
    <w:rsid w:val="00AD2585"/>
    <w:rsid w:val="00AD28E8"/>
    <w:rsid w:val="00AD2BF2"/>
    <w:rsid w:val="00AD2CB4"/>
    <w:rsid w:val="00AD2DB8"/>
    <w:rsid w:val="00AD2E04"/>
    <w:rsid w:val="00AD316C"/>
    <w:rsid w:val="00AD3C30"/>
    <w:rsid w:val="00AD433C"/>
    <w:rsid w:val="00AD47D4"/>
    <w:rsid w:val="00AD4815"/>
    <w:rsid w:val="00AD4A40"/>
    <w:rsid w:val="00AD4B09"/>
    <w:rsid w:val="00AD60A1"/>
    <w:rsid w:val="00AD62E8"/>
    <w:rsid w:val="00AE08E3"/>
    <w:rsid w:val="00AE0F92"/>
    <w:rsid w:val="00AE18E1"/>
    <w:rsid w:val="00AE2E41"/>
    <w:rsid w:val="00AE2E7F"/>
    <w:rsid w:val="00AE45F1"/>
    <w:rsid w:val="00AE48FF"/>
    <w:rsid w:val="00AE589C"/>
    <w:rsid w:val="00AE7824"/>
    <w:rsid w:val="00AE7EC2"/>
    <w:rsid w:val="00AF043D"/>
    <w:rsid w:val="00AF0898"/>
    <w:rsid w:val="00AF1182"/>
    <w:rsid w:val="00AF1610"/>
    <w:rsid w:val="00AF1EC5"/>
    <w:rsid w:val="00AF1FD2"/>
    <w:rsid w:val="00AF2516"/>
    <w:rsid w:val="00AF2600"/>
    <w:rsid w:val="00AF37C5"/>
    <w:rsid w:val="00AF3AC6"/>
    <w:rsid w:val="00AF4BDE"/>
    <w:rsid w:val="00AF66BA"/>
    <w:rsid w:val="00AF7D8A"/>
    <w:rsid w:val="00B00B11"/>
    <w:rsid w:val="00B01C6F"/>
    <w:rsid w:val="00B01C89"/>
    <w:rsid w:val="00B0272B"/>
    <w:rsid w:val="00B03587"/>
    <w:rsid w:val="00B04490"/>
    <w:rsid w:val="00B04966"/>
    <w:rsid w:val="00B068B0"/>
    <w:rsid w:val="00B075C6"/>
    <w:rsid w:val="00B07FFD"/>
    <w:rsid w:val="00B10BEB"/>
    <w:rsid w:val="00B1102E"/>
    <w:rsid w:val="00B11274"/>
    <w:rsid w:val="00B112E9"/>
    <w:rsid w:val="00B12445"/>
    <w:rsid w:val="00B12599"/>
    <w:rsid w:val="00B14092"/>
    <w:rsid w:val="00B154E2"/>
    <w:rsid w:val="00B17F65"/>
    <w:rsid w:val="00B2078A"/>
    <w:rsid w:val="00B20925"/>
    <w:rsid w:val="00B21338"/>
    <w:rsid w:val="00B21F09"/>
    <w:rsid w:val="00B2358B"/>
    <w:rsid w:val="00B25B26"/>
    <w:rsid w:val="00B26679"/>
    <w:rsid w:val="00B2747D"/>
    <w:rsid w:val="00B27B97"/>
    <w:rsid w:val="00B305B0"/>
    <w:rsid w:val="00B305DB"/>
    <w:rsid w:val="00B31D59"/>
    <w:rsid w:val="00B322E1"/>
    <w:rsid w:val="00B33757"/>
    <w:rsid w:val="00B339AF"/>
    <w:rsid w:val="00B3488B"/>
    <w:rsid w:val="00B34DB6"/>
    <w:rsid w:val="00B35AD4"/>
    <w:rsid w:val="00B36C9F"/>
    <w:rsid w:val="00B3745C"/>
    <w:rsid w:val="00B4194D"/>
    <w:rsid w:val="00B41E1D"/>
    <w:rsid w:val="00B42460"/>
    <w:rsid w:val="00B44579"/>
    <w:rsid w:val="00B44847"/>
    <w:rsid w:val="00B4553B"/>
    <w:rsid w:val="00B45C51"/>
    <w:rsid w:val="00B46585"/>
    <w:rsid w:val="00B4692B"/>
    <w:rsid w:val="00B46DE7"/>
    <w:rsid w:val="00B5052E"/>
    <w:rsid w:val="00B52953"/>
    <w:rsid w:val="00B54250"/>
    <w:rsid w:val="00B54693"/>
    <w:rsid w:val="00B56FCE"/>
    <w:rsid w:val="00B57692"/>
    <w:rsid w:val="00B606DC"/>
    <w:rsid w:val="00B64342"/>
    <w:rsid w:val="00B65113"/>
    <w:rsid w:val="00B658B5"/>
    <w:rsid w:val="00B66718"/>
    <w:rsid w:val="00B67F0C"/>
    <w:rsid w:val="00B70071"/>
    <w:rsid w:val="00B70C62"/>
    <w:rsid w:val="00B70E86"/>
    <w:rsid w:val="00B71931"/>
    <w:rsid w:val="00B72E4B"/>
    <w:rsid w:val="00B72E9D"/>
    <w:rsid w:val="00B72FA1"/>
    <w:rsid w:val="00B74A72"/>
    <w:rsid w:val="00B7566D"/>
    <w:rsid w:val="00B75970"/>
    <w:rsid w:val="00B7608E"/>
    <w:rsid w:val="00B76F16"/>
    <w:rsid w:val="00B77654"/>
    <w:rsid w:val="00B7789F"/>
    <w:rsid w:val="00B80349"/>
    <w:rsid w:val="00B80C07"/>
    <w:rsid w:val="00B81819"/>
    <w:rsid w:val="00B82F10"/>
    <w:rsid w:val="00B86BBF"/>
    <w:rsid w:val="00B9123F"/>
    <w:rsid w:val="00B9452A"/>
    <w:rsid w:val="00B953E2"/>
    <w:rsid w:val="00B96F97"/>
    <w:rsid w:val="00B97CFF"/>
    <w:rsid w:val="00B97D45"/>
    <w:rsid w:val="00BA1D98"/>
    <w:rsid w:val="00BA2189"/>
    <w:rsid w:val="00BA2C08"/>
    <w:rsid w:val="00BA2CAB"/>
    <w:rsid w:val="00BA5873"/>
    <w:rsid w:val="00BA6E97"/>
    <w:rsid w:val="00BA77CC"/>
    <w:rsid w:val="00BB06BB"/>
    <w:rsid w:val="00BB11E2"/>
    <w:rsid w:val="00BB2356"/>
    <w:rsid w:val="00BB2B00"/>
    <w:rsid w:val="00BB33DE"/>
    <w:rsid w:val="00BB3E17"/>
    <w:rsid w:val="00BB4DF0"/>
    <w:rsid w:val="00BB51C4"/>
    <w:rsid w:val="00BB5DD3"/>
    <w:rsid w:val="00BB6E56"/>
    <w:rsid w:val="00BB75BA"/>
    <w:rsid w:val="00BC1713"/>
    <w:rsid w:val="00BC1851"/>
    <w:rsid w:val="00BC24AE"/>
    <w:rsid w:val="00BC25BD"/>
    <w:rsid w:val="00BC4BBE"/>
    <w:rsid w:val="00BC614C"/>
    <w:rsid w:val="00BC64E2"/>
    <w:rsid w:val="00BC6B58"/>
    <w:rsid w:val="00BD1537"/>
    <w:rsid w:val="00BD3971"/>
    <w:rsid w:val="00BD3C6F"/>
    <w:rsid w:val="00BD45AE"/>
    <w:rsid w:val="00BD518D"/>
    <w:rsid w:val="00BD5C21"/>
    <w:rsid w:val="00BD6CC3"/>
    <w:rsid w:val="00BD750A"/>
    <w:rsid w:val="00BE0EBB"/>
    <w:rsid w:val="00BE0F28"/>
    <w:rsid w:val="00BE3055"/>
    <w:rsid w:val="00BE3C6C"/>
    <w:rsid w:val="00BE4181"/>
    <w:rsid w:val="00BE4646"/>
    <w:rsid w:val="00BE5A97"/>
    <w:rsid w:val="00BE6423"/>
    <w:rsid w:val="00BF21FE"/>
    <w:rsid w:val="00BF2556"/>
    <w:rsid w:val="00BF2F0D"/>
    <w:rsid w:val="00BF4A68"/>
    <w:rsid w:val="00BF7807"/>
    <w:rsid w:val="00BF7BD3"/>
    <w:rsid w:val="00C000F0"/>
    <w:rsid w:val="00C00160"/>
    <w:rsid w:val="00C00E42"/>
    <w:rsid w:val="00C00F0B"/>
    <w:rsid w:val="00C0131A"/>
    <w:rsid w:val="00C01E84"/>
    <w:rsid w:val="00C027FC"/>
    <w:rsid w:val="00C033F2"/>
    <w:rsid w:val="00C05099"/>
    <w:rsid w:val="00C05477"/>
    <w:rsid w:val="00C06B92"/>
    <w:rsid w:val="00C07DAB"/>
    <w:rsid w:val="00C1147C"/>
    <w:rsid w:val="00C11C2A"/>
    <w:rsid w:val="00C133D9"/>
    <w:rsid w:val="00C16016"/>
    <w:rsid w:val="00C16FF2"/>
    <w:rsid w:val="00C17016"/>
    <w:rsid w:val="00C17169"/>
    <w:rsid w:val="00C17252"/>
    <w:rsid w:val="00C2189E"/>
    <w:rsid w:val="00C218D5"/>
    <w:rsid w:val="00C228A4"/>
    <w:rsid w:val="00C22BE4"/>
    <w:rsid w:val="00C22D48"/>
    <w:rsid w:val="00C22F10"/>
    <w:rsid w:val="00C23603"/>
    <w:rsid w:val="00C2425A"/>
    <w:rsid w:val="00C24640"/>
    <w:rsid w:val="00C26712"/>
    <w:rsid w:val="00C27206"/>
    <w:rsid w:val="00C277CA"/>
    <w:rsid w:val="00C32145"/>
    <w:rsid w:val="00C323F3"/>
    <w:rsid w:val="00C32447"/>
    <w:rsid w:val="00C33762"/>
    <w:rsid w:val="00C33F01"/>
    <w:rsid w:val="00C35C1A"/>
    <w:rsid w:val="00C363C7"/>
    <w:rsid w:val="00C36C23"/>
    <w:rsid w:val="00C401D1"/>
    <w:rsid w:val="00C4041A"/>
    <w:rsid w:val="00C40D39"/>
    <w:rsid w:val="00C41D39"/>
    <w:rsid w:val="00C42983"/>
    <w:rsid w:val="00C43A18"/>
    <w:rsid w:val="00C44019"/>
    <w:rsid w:val="00C4490A"/>
    <w:rsid w:val="00C4497D"/>
    <w:rsid w:val="00C450E4"/>
    <w:rsid w:val="00C4554E"/>
    <w:rsid w:val="00C46EE6"/>
    <w:rsid w:val="00C50C88"/>
    <w:rsid w:val="00C512C7"/>
    <w:rsid w:val="00C518AF"/>
    <w:rsid w:val="00C52B50"/>
    <w:rsid w:val="00C5348F"/>
    <w:rsid w:val="00C53C7A"/>
    <w:rsid w:val="00C55352"/>
    <w:rsid w:val="00C606C9"/>
    <w:rsid w:val="00C61DC4"/>
    <w:rsid w:val="00C627D4"/>
    <w:rsid w:val="00C63A85"/>
    <w:rsid w:val="00C63E31"/>
    <w:rsid w:val="00C648AF"/>
    <w:rsid w:val="00C659CA"/>
    <w:rsid w:val="00C65A93"/>
    <w:rsid w:val="00C66512"/>
    <w:rsid w:val="00C66D16"/>
    <w:rsid w:val="00C67146"/>
    <w:rsid w:val="00C67A69"/>
    <w:rsid w:val="00C67EF7"/>
    <w:rsid w:val="00C70959"/>
    <w:rsid w:val="00C71581"/>
    <w:rsid w:val="00C715C0"/>
    <w:rsid w:val="00C71AD9"/>
    <w:rsid w:val="00C73638"/>
    <w:rsid w:val="00C73CB7"/>
    <w:rsid w:val="00C74A1F"/>
    <w:rsid w:val="00C75D65"/>
    <w:rsid w:val="00C81676"/>
    <w:rsid w:val="00C853F5"/>
    <w:rsid w:val="00C85D3B"/>
    <w:rsid w:val="00C85F6F"/>
    <w:rsid w:val="00C87598"/>
    <w:rsid w:val="00C87A6A"/>
    <w:rsid w:val="00C87F38"/>
    <w:rsid w:val="00C87FEC"/>
    <w:rsid w:val="00C87FF9"/>
    <w:rsid w:val="00C90D35"/>
    <w:rsid w:val="00C91936"/>
    <w:rsid w:val="00C92C0E"/>
    <w:rsid w:val="00C9374E"/>
    <w:rsid w:val="00C93792"/>
    <w:rsid w:val="00C94235"/>
    <w:rsid w:val="00C95604"/>
    <w:rsid w:val="00C97001"/>
    <w:rsid w:val="00CA004A"/>
    <w:rsid w:val="00CA032C"/>
    <w:rsid w:val="00CA0A67"/>
    <w:rsid w:val="00CA1668"/>
    <w:rsid w:val="00CA1840"/>
    <w:rsid w:val="00CA266C"/>
    <w:rsid w:val="00CA4283"/>
    <w:rsid w:val="00CA4B04"/>
    <w:rsid w:val="00CA5EC0"/>
    <w:rsid w:val="00CA644F"/>
    <w:rsid w:val="00CA68AE"/>
    <w:rsid w:val="00CB13A3"/>
    <w:rsid w:val="00CB2A80"/>
    <w:rsid w:val="00CB365E"/>
    <w:rsid w:val="00CB466F"/>
    <w:rsid w:val="00CB4C1B"/>
    <w:rsid w:val="00CB619F"/>
    <w:rsid w:val="00CB6532"/>
    <w:rsid w:val="00CB66A1"/>
    <w:rsid w:val="00CC073E"/>
    <w:rsid w:val="00CC08A6"/>
    <w:rsid w:val="00CC2D73"/>
    <w:rsid w:val="00CC323C"/>
    <w:rsid w:val="00CC3675"/>
    <w:rsid w:val="00CC37C3"/>
    <w:rsid w:val="00CC37C7"/>
    <w:rsid w:val="00CC40E7"/>
    <w:rsid w:val="00CC4BDC"/>
    <w:rsid w:val="00CC51E1"/>
    <w:rsid w:val="00CC5DA4"/>
    <w:rsid w:val="00CC5EBE"/>
    <w:rsid w:val="00CC6194"/>
    <w:rsid w:val="00CC63FD"/>
    <w:rsid w:val="00CC6D11"/>
    <w:rsid w:val="00CC7B33"/>
    <w:rsid w:val="00CD0BE5"/>
    <w:rsid w:val="00CD1811"/>
    <w:rsid w:val="00CD3189"/>
    <w:rsid w:val="00CD3FB7"/>
    <w:rsid w:val="00CD42A3"/>
    <w:rsid w:val="00CD696D"/>
    <w:rsid w:val="00CD6ED7"/>
    <w:rsid w:val="00CD6F77"/>
    <w:rsid w:val="00CE0F14"/>
    <w:rsid w:val="00CE193A"/>
    <w:rsid w:val="00CE3D0D"/>
    <w:rsid w:val="00CE3D5F"/>
    <w:rsid w:val="00CE4A18"/>
    <w:rsid w:val="00CE4CB5"/>
    <w:rsid w:val="00CE5584"/>
    <w:rsid w:val="00CE559D"/>
    <w:rsid w:val="00CE602E"/>
    <w:rsid w:val="00CE702C"/>
    <w:rsid w:val="00CE7075"/>
    <w:rsid w:val="00CE784A"/>
    <w:rsid w:val="00CF09F2"/>
    <w:rsid w:val="00CF0DA9"/>
    <w:rsid w:val="00CF13DF"/>
    <w:rsid w:val="00CF1495"/>
    <w:rsid w:val="00CF1570"/>
    <w:rsid w:val="00CF2083"/>
    <w:rsid w:val="00CF2C88"/>
    <w:rsid w:val="00CF4BA5"/>
    <w:rsid w:val="00CF4D9A"/>
    <w:rsid w:val="00CF572B"/>
    <w:rsid w:val="00D005AA"/>
    <w:rsid w:val="00D010FE"/>
    <w:rsid w:val="00D01A1F"/>
    <w:rsid w:val="00D01B9F"/>
    <w:rsid w:val="00D027BF"/>
    <w:rsid w:val="00D035F1"/>
    <w:rsid w:val="00D038A9"/>
    <w:rsid w:val="00D05F00"/>
    <w:rsid w:val="00D107AC"/>
    <w:rsid w:val="00D10B4D"/>
    <w:rsid w:val="00D11145"/>
    <w:rsid w:val="00D1285E"/>
    <w:rsid w:val="00D12B17"/>
    <w:rsid w:val="00D1464E"/>
    <w:rsid w:val="00D15053"/>
    <w:rsid w:val="00D15ED1"/>
    <w:rsid w:val="00D16030"/>
    <w:rsid w:val="00D16F8D"/>
    <w:rsid w:val="00D22803"/>
    <w:rsid w:val="00D22DEB"/>
    <w:rsid w:val="00D24E66"/>
    <w:rsid w:val="00D266A1"/>
    <w:rsid w:val="00D27D7F"/>
    <w:rsid w:val="00D3175D"/>
    <w:rsid w:val="00D3506C"/>
    <w:rsid w:val="00D35402"/>
    <w:rsid w:val="00D360FA"/>
    <w:rsid w:val="00D379D5"/>
    <w:rsid w:val="00D4038A"/>
    <w:rsid w:val="00D40AF7"/>
    <w:rsid w:val="00D41681"/>
    <w:rsid w:val="00D4179B"/>
    <w:rsid w:val="00D4307F"/>
    <w:rsid w:val="00D43666"/>
    <w:rsid w:val="00D4432B"/>
    <w:rsid w:val="00D502AF"/>
    <w:rsid w:val="00D503E8"/>
    <w:rsid w:val="00D51AE0"/>
    <w:rsid w:val="00D5214B"/>
    <w:rsid w:val="00D529FF"/>
    <w:rsid w:val="00D5473A"/>
    <w:rsid w:val="00D55C32"/>
    <w:rsid w:val="00D5604F"/>
    <w:rsid w:val="00D56080"/>
    <w:rsid w:val="00D5647C"/>
    <w:rsid w:val="00D57115"/>
    <w:rsid w:val="00D616A3"/>
    <w:rsid w:val="00D61735"/>
    <w:rsid w:val="00D6191D"/>
    <w:rsid w:val="00D666DF"/>
    <w:rsid w:val="00D6750E"/>
    <w:rsid w:val="00D676C8"/>
    <w:rsid w:val="00D701DB"/>
    <w:rsid w:val="00D7324F"/>
    <w:rsid w:val="00D740D9"/>
    <w:rsid w:val="00D74E17"/>
    <w:rsid w:val="00D7672D"/>
    <w:rsid w:val="00D76DD7"/>
    <w:rsid w:val="00D800A0"/>
    <w:rsid w:val="00D82B23"/>
    <w:rsid w:val="00D8354B"/>
    <w:rsid w:val="00D83757"/>
    <w:rsid w:val="00D83D97"/>
    <w:rsid w:val="00D84903"/>
    <w:rsid w:val="00D85B19"/>
    <w:rsid w:val="00D85BEF"/>
    <w:rsid w:val="00D876E1"/>
    <w:rsid w:val="00D90912"/>
    <w:rsid w:val="00D918F1"/>
    <w:rsid w:val="00D91AAD"/>
    <w:rsid w:val="00D91D6A"/>
    <w:rsid w:val="00D9208F"/>
    <w:rsid w:val="00D94B2B"/>
    <w:rsid w:val="00D95CA8"/>
    <w:rsid w:val="00D97B67"/>
    <w:rsid w:val="00DA03D0"/>
    <w:rsid w:val="00DA1456"/>
    <w:rsid w:val="00DA2AEB"/>
    <w:rsid w:val="00DA5399"/>
    <w:rsid w:val="00DA6779"/>
    <w:rsid w:val="00DA6A76"/>
    <w:rsid w:val="00DA6A8D"/>
    <w:rsid w:val="00DA7381"/>
    <w:rsid w:val="00DB0068"/>
    <w:rsid w:val="00DB3064"/>
    <w:rsid w:val="00DB3D52"/>
    <w:rsid w:val="00DB4AD7"/>
    <w:rsid w:val="00DB5E00"/>
    <w:rsid w:val="00DB65B2"/>
    <w:rsid w:val="00DB6AB8"/>
    <w:rsid w:val="00DC020E"/>
    <w:rsid w:val="00DC06E9"/>
    <w:rsid w:val="00DC211D"/>
    <w:rsid w:val="00DC2825"/>
    <w:rsid w:val="00DC2C47"/>
    <w:rsid w:val="00DC2C4F"/>
    <w:rsid w:val="00DC4038"/>
    <w:rsid w:val="00DC5BC6"/>
    <w:rsid w:val="00DC6561"/>
    <w:rsid w:val="00DC6F61"/>
    <w:rsid w:val="00DD3882"/>
    <w:rsid w:val="00DD3969"/>
    <w:rsid w:val="00DD412A"/>
    <w:rsid w:val="00DD4374"/>
    <w:rsid w:val="00DD5495"/>
    <w:rsid w:val="00DD5670"/>
    <w:rsid w:val="00DD5DC9"/>
    <w:rsid w:val="00DD71BB"/>
    <w:rsid w:val="00DD79BA"/>
    <w:rsid w:val="00DE0F4B"/>
    <w:rsid w:val="00DE2601"/>
    <w:rsid w:val="00DE26B7"/>
    <w:rsid w:val="00DE356A"/>
    <w:rsid w:val="00DE45BB"/>
    <w:rsid w:val="00DE4604"/>
    <w:rsid w:val="00DE5AC2"/>
    <w:rsid w:val="00DE5B13"/>
    <w:rsid w:val="00DE6932"/>
    <w:rsid w:val="00DE7354"/>
    <w:rsid w:val="00DE7786"/>
    <w:rsid w:val="00DF165A"/>
    <w:rsid w:val="00DF1D3A"/>
    <w:rsid w:val="00DF1FE3"/>
    <w:rsid w:val="00DF3A17"/>
    <w:rsid w:val="00DF5CD0"/>
    <w:rsid w:val="00DF79C0"/>
    <w:rsid w:val="00DF7C41"/>
    <w:rsid w:val="00E01C01"/>
    <w:rsid w:val="00E01DC9"/>
    <w:rsid w:val="00E025BC"/>
    <w:rsid w:val="00E03068"/>
    <w:rsid w:val="00E035DA"/>
    <w:rsid w:val="00E04A30"/>
    <w:rsid w:val="00E04CB4"/>
    <w:rsid w:val="00E04DB8"/>
    <w:rsid w:val="00E05463"/>
    <w:rsid w:val="00E0689E"/>
    <w:rsid w:val="00E071A0"/>
    <w:rsid w:val="00E07B61"/>
    <w:rsid w:val="00E109B5"/>
    <w:rsid w:val="00E12363"/>
    <w:rsid w:val="00E12E49"/>
    <w:rsid w:val="00E13434"/>
    <w:rsid w:val="00E13DF0"/>
    <w:rsid w:val="00E15681"/>
    <w:rsid w:val="00E15C93"/>
    <w:rsid w:val="00E16E15"/>
    <w:rsid w:val="00E17C68"/>
    <w:rsid w:val="00E17FB6"/>
    <w:rsid w:val="00E2047F"/>
    <w:rsid w:val="00E2123E"/>
    <w:rsid w:val="00E254A9"/>
    <w:rsid w:val="00E2614F"/>
    <w:rsid w:val="00E26A66"/>
    <w:rsid w:val="00E27740"/>
    <w:rsid w:val="00E323F1"/>
    <w:rsid w:val="00E359D1"/>
    <w:rsid w:val="00E3723E"/>
    <w:rsid w:val="00E37A94"/>
    <w:rsid w:val="00E41EA9"/>
    <w:rsid w:val="00E42DAB"/>
    <w:rsid w:val="00E44050"/>
    <w:rsid w:val="00E44BA5"/>
    <w:rsid w:val="00E44F13"/>
    <w:rsid w:val="00E458BD"/>
    <w:rsid w:val="00E5027A"/>
    <w:rsid w:val="00E50E04"/>
    <w:rsid w:val="00E52D32"/>
    <w:rsid w:val="00E52F6B"/>
    <w:rsid w:val="00E534FF"/>
    <w:rsid w:val="00E5402D"/>
    <w:rsid w:val="00E54420"/>
    <w:rsid w:val="00E54812"/>
    <w:rsid w:val="00E5489E"/>
    <w:rsid w:val="00E5692E"/>
    <w:rsid w:val="00E56EC0"/>
    <w:rsid w:val="00E5738F"/>
    <w:rsid w:val="00E612B6"/>
    <w:rsid w:val="00E621E8"/>
    <w:rsid w:val="00E62735"/>
    <w:rsid w:val="00E629DD"/>
    <w:rsid w:val="00E63426"/>
    <w:rsid w:val="00E63BF2"/>
    <w:rsid w:val="00E64BA8"/>
    <w:rsid w:val="00E6594C"/>
    <w:rsid w:val="00E66297"/>
    <w:rsid w:val="00E662E8"/>
    <w:rsid w:val="00E6670C"/>
    <w:rsid w:val="00E66D73"/>
    <w:rsid w:val="00E66EE3"/>
    <w:rsid w:val="00E67C51"/>
    <w:rsid w:val="00E73233"/>
    <w:rsid w:val="00E73358"/>
    <w:rsid w:val="00E74426"/>
    <w:rsid w:val="00E747F1"/>
    <w:rsid w:val="00E75004"/>
    <w:rsid w:val="00E7589D"/>
    <w:rsid w:val="00E758DB"/>
    <w:rsid w:val="00E76052"/>
    <w:rsid w:val="00E76BCD"/>
    <w:rsid w:val="00E76C95"/>
    <w:rsid w:val="00E805AE"/>
    <w:rsid w:val="00E81C36"/>
    <w:rsid w:val="00E81C54"/>
    <w:rsid w:val="00E828DB"/>
    <w:rsid w:val="00E83BB3"/>
    <w:rsid w:val="00E845D2"/>
    <w:rsid w:val="00E84CEA"/>
    <w:rsid w:val="00E85E10"/>
    <w:rsid w:val="00E869FE"/>
    <w:rsid w:val="00E874F0"/>
    <w:rsid w:val="00E87CA4"/>
    <w:rsid w:val="00E90C72"/>
    <w:rsid w:val="00E9154E"/>
    <w:rsid w:val="00E93AB3"/>
    <w:rsid w:val="00E93C93"/>
    <w:rsid w:val="00E94137"/>
    <w:rsid w:val="00E94207"/>
    <w:rsid w:val="00E95689"/>
    <w:rsid w:val="00E95B31"/>
    <w:rsid w:val="00E9785D"/>
    <w:rsid w:val="00E97DF6"/>
    <w:rsid w:val="00E97E00"/>
    <w:rsid w:val="00EA20BC"/>
    <w:rsid w:val="00EA226C"/>
    <w:rsid w:val="00EA260C"/>
    <w:rsid w:val="00EA42A6"/>
    <w:rsid w:val="00EA6033"/>
    <w:rsid w:val="00EA6082"/>
    <w:rsid w:val="00EA6D63"/>
    <w:rsid w:val="00EB057C"/>
    <w:rsid w:val="00EB07C1"/>
    <w:rsid w:val="00EB0C1D"/>
    <w:rsid w:val="00EB1A71"/>
    <w:rsid w:val="00EB1C82"/>
    <w:rsid w:val="00EB588E"/>
    <w:rsid w:val="00EB58AB"/>
    <w:rsid w:val="00EC03AE"/>
    <w:rsid w:val="00EC1079"/>
    <w:rsid w:val="00EC1210"/>
    <w:rsid w:val="00EC175F"/>
    <w:rsid w:val="00EC1770"/>
    <w:rsid w:val="00EC28B1"/>
    <w:rsid w:val="00EC31DE"/>
    <w:rsid w:val="00EC5005"/>
    <w:rsid w:val="00EC5239"/>
    <w:rsid w:val="00EC75A6"/>
    <w:rsid w:val="00EC7D5F"/>
    <w:rsid w:val="00ED111D"/>
    <w:rsid w:val="00ED1B26"/>
    <w:rsid w:val="00ED3696"/>
    <w:rsid w:val="00ED3851"/>
    <w:rsid w:val="00ED5BC5"/>
    <w:rsid w:val="00ED6F55"/>
    <w:rsid w:val="00ED7954"/>
    <w:rsid w:val="00EE31AE"/>
    <w:rsid w:val="00EE3515"/>
    <w:rsid w:val="00EE3766"/>
    <w:rsid w:val="00EE4011"/>
    <w:rsid w:val="00EE5F1B"/>
    <w:rsid w:val="00EE60C7"/>
    <w:rsid w:val="00EE6E28"/>
    <w:rsid w:val="00EE6E7B"/>
    <w:rsid w:val="00EE7059"/>
    <w:rsid w:val="00EE724B"/>
    <w:rsid w:val="00EE75F5"/>
    <w:rsid w:val="00EF0D68"/>
    <w:rsid w:val="00EF327B"/>
    <w:rsid w:val="00EF3BAE"/>
    <w:rsid w:val="00EF3DC0"/>
    <w:rsid w:val="00EF3E5C"/>
    <w:rsid w:val="00EF4E19"/>
    <w:rsid w:val="00EF5CF9"/>
    <w:rsid w:val="00EF6140"/>
    <w:rsid w:val="00EF7856"/>
    <w:rsid w:val="00EF7E3F"/>
    <w:rsid w:val="00F01238"/>
    <w:rsid w:val="00F03837"/>
    <w:rsid w:val="00F03EA8"/>
    <w:rsid w:val="00F06956"/>
    <w:rsid w:val="00F0727D"/>
    <w:rsid w:val="00F078C2"/>
    <w:rsid w:val="00F10D0F"/>
    <w:rsid w:val="00F10E9A"/>
    <w:rsid w:val="00F110FB"/>
    <w:rsid w:val="00F12C01"/>
    <w:rsid w:val="00F137EE"/>
    <w:rsid w:val="00F15D32"/>
    <w:rsid w:val="00F15E9D"/>
    <w:rsid w:val="00F16C5F"/>
    <w:rsid w:val="00F20D6F"/>
    <w:rsid w:val="00F21F7B"/>
    <w:rsid w:val="00F22474"/>
    <w:rsid w:val="00F24642"/>
    <w:rsid w:val="00F2738A"/>
    <w:rsid w:val="00F2739D"/>
    <w:rsid w:val="00F27F02"/>
    <w:rsid w:val="00F31162"/>
    <w:rsid w:val="00F31C86"/>
    <w:rsid w:val="00F31DF5"/>
    <w:rsid w:val="00F321E5"/>
    <w:rsid w:val="00F335F3"/>
    <w:rsid w:val="00F336F8"/>
    <w:rsid w:val="00F33D6B"/>
    <w:rsid w:val="00F34A9A"/>
    <w:rsid w:val="00F35E9C"/>
    <w:rsid w:val="00F35F35"/>
    <w:rsid w:val="00F3753C"/>
    <w:rsid w:val="00F405DA"/>
    <w:rsid w:val="00F40D5A"/>
    <w:rsid w:val="00F40ECD"/>
    <w:rsid w:val="00F437DF"/>
    <w:rsid w:val="00F444C8"/>
    <w:rsid w:val="00F44B09"/>
    <w:rsid w:val="00F46639"/>
    <w:rsid w:val="00F46CF4"/>
    <w:rsid w:val="00F479D5"/>
    <w:rsid w:val="00F502EA"/>
    <w:rsid w:val="00F517D9"/>
    <w:rsid w:val="00F53608"/>
    <w:rsid w:val="00F54640"/>
    <w:rsid w:val="00F547C1"/>
    <w:rsid w:val="00F55521"/>
    <w:rsid w:val="00F55A96"/>
    <w:rsid w:val="00F56C7F"/>
    <w:rsid w:val="00F56F5D"/>
    <w:rsid w:val="00F57DD0"/>
    <w:rsid w:val="00F60B38"/>
    <w:rsid w:val="00F60EF9"/>
    <w:rsid w:val="00F63E10"/>
    <w:rsid w:val="00F660EA"/>
    <w:rsid w:val="00F7076D"/>
    <w:rsid w:val="00F70BB9"/>
    <w:rsid w:val="00F71373"/>
    <w:rsid w:val="00F72237"/>
    <w:rsid w:val="00F72E24"/>
    <w:rsid w:val="00F73F0A"/>
    <w:rsid w:val="00F75039"/>
    <w:rsid w:val="00F756F3"/>
    <w:rsid w:val="00F75D8C"/>
    <w:rsid w:val="00F77275"/>
    <w:rsid w:val="00F77B4C"/>
    <w:rsid w:val="00F80DE6"/>
    <w:rsid w:val="00F81247"/>
    <w:rsid w:val="00F82480"/>
    <w:rsid w:val="00F838F7"/>
    <w:rsid w:val="00F90AE1"/>
    <w:rsid w:val="00F91620"/>
    <w:rsid w:val="00F92750"/>
    <w:rsid w:val="00F92A82"/>
    <w:rsid w:val="00F934EF"/>
    <w:rsid w:val="00F937A7"/>
    <w:rsid w:val="00F937C9"/>
    <w:rsid w:val="00F952CF"/>
    <w:rsid w:val="00F966E1"/>
    <w:rsid w:val="00F969ED"/>
    <w:rsid w:val="00F9781F"/>
    <w:rsid w:val="00F97907"/>
    <w:rsid w:val="00F97CAF"/>
    <w:rsid w:val="00FA2B4B"/>
    <w:rsid w:val="00FA2FDA"/>
    <w:rsid w:val="00FA61CA"/>
    <w:rsid w:val="00FB1310"/>
    <w:rsid w:val="00FB1B5F"/>
    <w:rsid w:val="00FB256E"/>
    <w:rsid w:val="00FB3E70"/>
    <w:rsid w:val="00FB43CF"/>
    <w:rsid w:val="00FB47AC"/>
    <w:rsid w:val="00FB52BD"/>
    <w:rsid w:val="00FB62A0"/>
    <w:rsid w:val="00FB662A"/>
    <w:rsid w:val="00FB6822"/>
    <w:rsid w:val="00FB7EC8"/>
    <w:rsid w:val="00FC02FB"/>
    <w:rsid w:val="00FC3573"/>
    <w:rsid w:val="00FC6A14"/>
    <w:rsid w:val="00FC705F"/>
    <w:rsid w:val="00FD181E"/>
    <w:rsid w:val="00FD1DBF"/>
    <w:rsid w:val="00FD2317"/>
    <w:rsid w:val="00FD26D2"/>
    <w:rsid w:val="00FD36A7"/>
    <w:rsid w:val="00FD4565"/>
    <w:rsid w:val="00FD49AA"/>
    <w:rsid w:val="00FD4EA8"/>
    <w:rsid w:val="00FD6B57"/>
    <w:rsid w:val="00FD7A35"/>
    <w:rsid w:val="00FE0117"/>
    <w:rsid w:val="00FE0336"/>
    <w:rsid w:val="00FE126E"/>
    <w:rsid w:val="00FE1919"/>
    <w:rsid w:val="00FE338B"/>
    <w:rsid w:val="00FE3A5E"/>
    <w:rsid w:val="00FE70FC"/>
    <w:rsid w:val="00FF0D76"/>
    <w:rsid w:val="00FF1ECD"/>
    <w:rsid w:val="00FF3C7E"/>
    <w:rsid w:val="00FF4738"/>
    <w:rsid w:val="00FF4D0F"/>
    <w:rsid w:val="00FF614D"/>
    <w:rsid w:val="00FF65E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30BD61"/>
  <w15:docId w15:val="{F057FB40-813D-447F-94B7-001910410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libri" w:hAnsi="Cambria" w:cs="Times New Roman"/>
        <w:lang w:val="sl-SI" w:eastAsia="sl-SI"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uiPriority="1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725BC9"/>
    <w:pPr>
      <w:keepLines/>
      <w:spacing w:after="200" w:line="276" w:lineRule="auto"/>
    </w:pPr>
    <w:rPr>
      <w:sz w:val="22"/>
      <w:szCs w:val="22"/>
    </w:rPr>
  </w:style>
  <w:style w:type="paragraph" w:styleId="Naslov1">
    <w:name w:val="heading 1"/>
    <w:basedOn w:val="Navaden"/>
    <w:next w:val="Navaden"/>
    <w:link w:val="Naslov1Znak"/>
    <w:uiPriority w:val="9"/>
    <w:qFormat/>
    <w:rsid w:val="00E254A9"/>
    <w:pPr>
      <w:spacing w:before="480" w:after="0"/>
      <w:contextualSpacing/>
      <w:outlineLvl w:val="0"/>
    </w:pPr>
    <w:rPr>
      <w:smallCaps/>
      <w:spacing w:val="5"/>
      <w:sz w:val="36"/>
      <w:szCs w:val="36"/>
    </w:rPr>
  </w:style>
  <w:style w:type="paragraph" w:styleId="Naslov20">
    <w:name w:val="heading 2"/>
    <w:basedOn w:val="Navaden"/>
    <w:next w:val="Navaden"/>
    <w:link w:val="Naslov2Znak"/>
    <w:uiPriority w:val="9"/>
    <w:semiHidden/>
    <w:unhideWhenUsed/>
    <w:qFormat/>
    <w:rsid w:val="00E254A9"/>
    <w:pPr>
      <w:spacing w:before="200" w:after="0" w:line="271" w:lineRule="auto"/>
      <w:outlineLvl w:val="1"/>
    </w:pPr>
    <w:rPr>
      <w:smallCaps/>
      <w:sz w:val="28"/>
      <w:szCs w:val="28"/>
    </w:rPr>
  </w:style>
  <w:style w:type="paragraph" w:styleId="Naslov3">
    <w:name w:val="heading 3"/>
    <w:basedOn w:val="Navaden"/>
    <w:next w:val="Navaden"/>
    <w:link w:val="Naslov3Znak"/>
    <w:uiPriority w:val="9"/>
    <w:unhideWhenUsed/>
    <w:qFormat/>
    <w:rsid w:val="00E254A9"/>
    <w:pPr>
      <w:spacing w:before="200" w:after="0" w:line="271" w:lineRule="auto"/>
      <w:outlineLvl w:val="2"/>
    </w:pPr>
    <w:rPr>
      <w:i/>
      <w:iCs/>
      <w:smallCaps/>
      <w:spacing w:val="5"/>
      <w:sz w:val="26"/>
      <w:szCs w:val="26"/>
    </w:rPr>
  </w:style>
  <w:style w:type="paragraph" w:styleId="Naslov4">
    <w:name w:val="heading 4"/>
    <w:basedOn w:val="Navaden"/>
    <w:next w:val="Navaden"/>
    <w:link w:val="Naslov4Znak"/>
    <w:uiPriority w:val="9"/>
    <w:semiHidden/>
    <w:unhideWhenUsed/>
    <w:qFormat/>
    <w:rsid w:val="00E254A9"/>
    <w:pPr>
      <w:spacing w:after="0" w:line="271" w:lineRule="auto"/>
      <w:outlineLvl w:val="3"/>
    </w:pPr>
    <w:rPr>
      <w:b/>
      <w:bCs/>
      <w:spacing w:val="5"/>
      <w:sz w:val="24"/>
      <w:szCs w:val="24"/>
    </w:rPr>
  </w:style>
  <w:style w:type="paragraph" w:styleId="Naslov5">
    <w:name w:val="heading 5"/>
    <w:basedOn w:val="Navaden"/>
    <w:next w:val="Navaden"/>
    <w:link w:val="Naslov5Znak"/>
    <w:uiPriority w:val="9"/>
    <w:semiHidden/>
    <w:unhideWhenUsed/>
    <w:qFormat/>
    <w:rsid w:val="00E254A9"/>
    <w:pPr>
      <w:spacing w:after="0" w:line="271" w:lineRule="auto"/>
      <w:outlineLvl w:val="4"/>
    </w:pPr>
    <w:rPr>
      <w:i/>
      <w:iCs/>
      <w:sz w:val="24"/>
      <w:szCs w:val="24"/>
    </w:rPr>
  </w:style>
  <w:style w:type="paragraph" w:styleId="Naslov6">
    <w:name w:val="heading 6"/>
    <w:basedOn w:val="Navaden"/>
    <w:next w:val="Navaden"/>
    <w:link w:val="Naslov6Znak"/>
    <w:uiPriority w:val="9"/>
    <w:semiHidden/>
    <w:unhideWhenUsed/>
    <w:qFormat/>
    <w:rsid w:val="00E254A9"/>
    <w:pPr>
      <w:shd w:val="clear" w:color="auto" w:fill="FFFFFF"/>
      <w:spacing w:after="0" w:line="271" w:lineRule="auto"/>
      <w:outlineLvl w:val="5"/>
    </w:pPr>
    <w:rPr>
      <w:b/>
      <w:bCs/>
      <w:color w:val="595959"/>
      <w:spacing w:val="5"/>
    </w:rPr>
  </w:style>
  <w:style w:type="paragraph" w:styleId="Naslov7">
    <w:name w:val="heading 7"/>
    <w:basedOn w:val="Navaden"/>
    <w:next w:val="Navaden"/>
    <w:link w:val="Naslov7Znak"/>
    <w:uiPriority w:val="9"/>
    <w:semiHidden/>
    <w:unhideWhenUsed/>
    <w:qFormat/>
    <w:rsid w:val="00E254A9"/>
    <w:pPr>
      <w:spacing w:after="0"/>
      <w:outlineLvl w:val="6"/>
    </w:pPr>
    <w:rPr>
      <w:b/>
      <w:bCs/>
      <w:i/>
      <w:iCs/>
      <w:color w:val="5A5A5A"/>
      <w:sz w:val="20"/>
      <w:szCs w:val="20"/>
    </w:rPr>
  </w:style>
  <w:style w:type="paragraph" w:styleId="Naslov8">
    <w:name w:val="heading 8"/>
    <w:basedOn w:val="Navaden"/>
    <w:next w:val="Navaden"/>
    <w:link w:val="Naslov8Znak"/>
    <w:uiPriority w:val="9"/>
    <w:semiHidden/>
    <w:unhideWhenUsed/>
    <w:qFormat/>
    <w:rsid w:val="00E254A9"/>
    <w:pPr>
      <w:spacing w:after="0"/>
      <w:outlineLvl w:val="7"/>
    </w:pPr>
    <w:rPr>
      <w:b/>
      <w:bCs/>
      <w:color w:val="7F7F7F"/>
      <w:sz w:val="20"/>
      <w:szCs w:val="20"/>
    </w:rPr>
  </w:style>
  <w:style w:type="paragraph" w:styleId="Naslov9">
    <w:name w:val="heading 9"/>
    <w:basedOn w:val="Navaden"/>
    <w:next w:val="Navaden"/>
    <w:link w:val="Naslov9Znak"/>
    <w:uiPriority w:val="9"/>
    <w:semiHidden/>
    <w:unhideWhenUsed/>
    <w:qFormat/>
    <w:rsid w:val="00E254A9"/>
    <w:pPr>
      <w:spacing w:after="0" w:line="271" w:lineRule="auto"/>
      <w:outlineLvl w:val="8"/>
    </w:pPr>
    <w:rPr>
      <w:b/>
      <w:bCs/>
      <w:i/>
      <w:iCs/>
      <w:color w:val="7F7F7F"/>
      <w:sz w:val="18"/>
      <w:szCs w:val="1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uiPriority w:val="9"/>
    <w:rsid w:val="00E254A9"/>
    <w:rPr>
      <w:smallCaps/>
      <w:spacing w:val="5"/>
      <w:sz w:val="36"/>
      <w:szCs w:val="36"/>
    </w:rPr>
  </w:style>
  <w:style w:type="paragraph" w:styleId="Glava">
    <w:name w:val="header"/>
    <w:aliases w:val="Glava1"/>
    <w:basedOn w:val="Navaden"/>
    <w:link w:val="GlavaZnak"/>
    <w:rsid w:val="00E035DA"/>
    <w:pPr>
      <w:tabs>
        <w:tab w:val="center" w:pos="4536"/>
        <w:tab w:val="right" w:pos="9072"/>
      </w:tabs>
    </w:pPr>
  </w:style>
  <w:style w:type="character" w:customStyle="1" w:styleId="GlavaZnak">
    <w:name w:val="Glava Znak"/>
    <w:aliases w:val="Glava1 Znak"/>
    <w:link w:val="Glava"/>
    <w:rsid w:val="00E035DA"/>
    <w:rPr>
      <w:sz w:val="24"/>
      <w:szCs w:val="24"/>
    </w:rPr>
  </w:style>
  <w:style w:type="paragraph" w:styleId="Noga">
    <w:name w:val="footer"/>
    <w:basedOn w:val="Navaden"/>
    <w:link w:val="NogaZnak"/>
    <w:uiPriority w:val="99"/>
    <w:rsid w:val="00E035DA"/>
    <w:pPr>
      <w:tabs>
        <w:tab w:val="center" w:pos="4536"/>
        <w:tab w:val="right" w:pos="9072"/>
      </w:tabs>
    </w:pPr>
  </w:style>
  <w:style w:type="character" w:customStyle="1" w:styleId="NogaZnak">
    <w:name w:val="Noga Znak"/>
    <w:link w:val="Noga"/>
    <w:uiPriority w:val="99"/>
    <w:rsid w:val="00E035DA"/>
    <w:rPr>
      <w:sz w:val="24"/>
      <w:szCs w:val="24"/>
    </w:rPr>
  </w:style>
  <w:style w:type="paragraph" w:styleId="Odstavekseznama">
    <w:name w:val="List Paragraph"/>
    <w:basedOn w:val="Navaden"/>
    <w:link w:val="OdstavekseznamaZnak"/>
    <w:uiPriority w:val="34"/>
    <w:qFormat/>
    <w:rsid w:val="00E254A9"/>
    <w:pPr>
      <w:ind w:left="720"/>
      <w:contextualSpacing/>
    </w:pPr>
  </w:style>
  <w:style w:type="paragraph" w:styleId="Podnaslov">
    <w:name w:val="Subtitle"/>
    <w:basedOn w:val="Navaden"/>
    <w:next w:val="Navaden"/>
    <w:link w:val="PodnaslovZnak"/>
    <w:uiPriority w:val="11"/>
    <w:qFormat/>
    <w:rsid w:val="00E254A9"/>
    <w:rPr>
      <w:i/>
      <w:iCs/>
      <w:smallCaps/>
      <w:spacing w:val="10"/>
      <w:sz w:val="28"/>
      <w:szCs w:val="28"/>
    </w:rPr>
  </w:style>
  <w:style w:type="character" w:customStyle="1" w:styleId="PodnaslovZnak">
    <w:name w:val="Podnaslov Znak"/>
    <w:link w:val="Podnaslov"/>
    <w:uiPriority w:val="11"/>
    <w:rsid w:val="00E254A9"/>
    <w:rPr>
      <w:i/>
      <w:iCs/>
      <w:smallCaps/>
      <w:spacing w:val="10"/>
      <w:sz w:val="28"/>
      <w:szCs w:val="28"/>
    </w:rPr>
  </w:style>
  <w:style w:type="paragraph" w:customStyle="1" w:styleId="Default">
    <w:name w:val="Default"/>
    <w:rsid w:val="00C65A93"/>
    <w:pPr>
      <w:autoSpaceDE w:val="0"/>
      <w:autoSpaceDN w:val="0"/>
      <w:adjustRightInd w:val="0"/>
      <w:spacing w:after="200" w:line="276" w:lineRule="auto"/>
    </w:pPr>
    <w:rPr>
      <w:rFonts w:ascii="Arial" w:hAnsi="Arial" w:cs="Arial"/>
      <w:color w:val="000000"/>
      <w:sz w:val="24"/>
      <w:szCs w:val="24"/>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rsid w:val="001B76AB"/>
    <w:rPr>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1B76AB"/>
  </w:style>
  <w:style w:type="character" w:styleId="Sprotnaopomba-sklic">
    <w:name w:val="footnote reference"/>
    <w:aliases w:val="Footnote symbol,Footnote,Fussnota"/>
    <w:uiPriority w:val="99"/>
    <w:rsid w:val="001B76AB"/>
    <w:rPr>
      <w:vertAlign w:val="superscript"/>
    </w:rPr>
  </w:style>
  <w:style w:type="table" w:styleId="Tabelamrea">
    <w:name w:val="Table Grid"/>
    <w:basedOn w:val="Navadnatabela"/>
    <w:uiPriority w:val="39"/>
    <w:rsid w:val="002C19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avaden"/>
    <w:link w:val="EndNoteBibliographyZnak"/>
    <w:rsid w:val="00491F8C"/>
    <w:pPr>
      <w:widowControl w:val="0"/>
      <w:jc w:val="both"/>
    </w:pPr>
    <w:rPr>
      <w:rFonts w:ascii="Arial" w:hAnsi="Arial" w:cs="Arial"/>
      <w:noProof/>
      <w:lang w:val="en-US" w:eastAsia="en-US"/>
    </w:rPr>
  </w:style>
  <w:style w:type="character" w:customStyle="1" w:styleId="EndNoteBibliographyZnak">
    <w:name w:val="EndNote Bibliography Znak"/>
    <w:link w:val="EndNoteBibliography"/>
    <w:rsid w:val="00491F8C"/>
    <w:rPr>
      <w:rFonts w:ascii="Arial" w:hAnsi="Arial" w:cs="Arial"/>
      <w:noProof/>
      <w:sz w:val="24"/>
      <w:szCs w:val="24"/>
      <w:lang w:val="en-US" w:eastAsia="en-US"/>
    </w:rPr>
  </w:style>
  <w:style w:type="character" w:customStyle="1" w:styleId="OdstavekseznamaZnak">
    <w:name w:val="Odstavek seznama Znak"/>
    <w:link w:val="Odstavekseznama"/>
    <w:uiPriority w:val="34"/>
    <w:rsid w:val="00E254A9"/>
  </w:style>
  <w:style w:type="paragraph" w:styleId="Naslov">
    <w:name w:val="Title"/>
    <w:basedOn w:val="Navaden"/>
    <w:next w:val="Navaden"/>
    <w:link w:val="NaslovZnak"/>
    <w:qFormat/>
    <w:rsid w:val="00E254A9"/>
    <w:pPr>
      <w:spacing w:after="300" w:line="240" w:lineRule="auto"/>
      <w:contextualSpacing/>
    </w:pPr>
    <w:rPr>
      <w:smallCaps/>
      <w:sz w:val="52"/>
      <w:szCs w:val="52"/>
    </w:rPr>
  </w:style>
  <w:style w:type="character" w:customStyle="1" w:styleId="NaslovZnak">
    <w:name w:val="Naslov Znak"/>
    <w:link w:val="Naslov"/>
    <w:rsid w:val="00E254A9"/>
    <w:rPr>
      <w:smallCaps/>
      <w:sz w:val="52"/>
      <w:szCs w:val="52"/>
    </w:rPr>
  </w:style>
  <w:style w:type="paragraph" w:styleId="Besedilooblaka">
    <w:name w:val="Balloon Text"/>
    <w:basedOn w:val="Navaden"/>
    <w:link w:val="BesedilooblakaZnak"/>
    <w:uiPriority w:val="99"/>
    <w:rsid w:val="00191803"/>
    <w:rPr>
      <w:rFonts w:ascii="Tahoma" w:hAnsi="Tahoma" w:cs="Tahoma"/>
      <w:sz w:val="16"/>
      <w:szCs w:val="16"/>
    </w:rPr>
  </w:style>
  <w:style w:type="character" w:customStyle="1" w:styleId="BesedilooblakaZnak">
    <w:name w:val="Besedilo oblačka Znak"/>
    <w:link w:val="Besedilooblaka"/>
    <w:uiPriority w:val="99"/>
    <w:rsid w:val="00191803"/>
    <w:rPr>
      <w:rFonts w:ascii="Tahoma" w:hAnsi="Tahoma" w:cs="Tahoma"/>
      <w:sz w:val="16"/>
      <w:szCs w:val="16"/>
    </w:rPr>
  </w:style>
  <w:style w:type="paragraph" w:styleId="Revizija">
    <w:name w:val="Revision"/>
    <w:hidden/>
    <w:uiPriority w:val="99"/>
    <w:semiHidden/>
    <w:rsid w:val="00544AC6"/>
    <w:pPr>
      <w:spacing w:after="200" w:line="276" w:lineRule="auto"/>
    </w:pPr>
    <w:rPr>
      <w:sz w:val="24"/>
      <w:szCs w:val="24"/>
    </w:rPr>
  </w:style>
  <w:style w:type="paragraph" w:customStyle="1" w:styleId="TableParagraph">
    <w:name w:val="Table Paragraph"/>
    <w:basedOn w:val="Navaden"/>
    <w:uiPriority w:val="1"/>
    <w:qFormat/>
    <w:rsid w:val="00E254A9"/>
    <w:pPr>
      <w:widowControl w:val="0"/>
      <w:spacing w:before="120" w:after="120"/>
      <w:jc w:val="both"/>
    </w:pPr>
    <w:rPr>
      <w:rFonts w:ascii="Calibri" w:hAnsi="Calibri"/>
    </w:rPr>
  </w:style>
  <w:style w:type="paragraph" w:styleId="Napis">
    <w:name w:val="caption"/>
    <w:aliases w:val="Label/Legend,CapSlika,Napis Znak,Znak Znak Znak,Char,Znak Znak,Caption Char,Caption Char1,Caption Char Char,Napis Znak2 Znak,Napis Znak Znak2 Znak,Napis Znak Znak2 Znak Znak Znak,Napis Znak Znak Znak Znak Znak Znak Znak,slika1,Napis Znak1,S"/>
    <w:basedOn w:val="Navaden"/>
    <w:next w:val="Navaden"/>
    <w:link w:val="NapisZnak2"/>
    <w:uiPriority w:val="35"/>
    <w:unhideWhenUsed/>
    <w:qFormat/>
    <w:rsid w:val="00E254A9"/>
    <w:pPr>
      <w:spacing w:line="240" w:lineRule="auto"/>
    </w:pPr>
    <w:rPr>
      <w:b/>
      <w:bCs/>
      <w:color w:val="2DA2BF"/>
      <w:sz w:val="18"/>
      <w:szCs w:val="18"/>
    </w:rPr>
  </w:style>
  <w:style w:type="character" w:customStyle="1" w:styleId="NapisZnak2">
    <w:name w:val="Napis Znak2"/>
    <w:aliases w:val="Label/Legend Znak,CapSlika Znak,Napis Znak Znak,Znak Znak Znak Znak,Char Znak,Znak Znak Znak1,Caption Char Znak,Caption Char1 Znak,Caption Char Char Znak,Napis Znak2 Znak Znak,Napis Znak Znak2 Znak Znak,Napis Znak Znak2 Znak Znak Znak Znak"/>
    <w:link w:val="Napis"/>
    <w:uiPriority w:val="35"/>
    <w:rsid w:val="00E254A9"/>
    <w:rPr>
      <w:b/>
      <w:bCs/>
      <w:color w:val="2DA2BF"/>
      <w:sz w:val="18"/>
      <w:szCs w:val="18"/>
    </w:rPr>
  </w:style>
  <w:style w:type="paragraph" w:customStyle="1" w:styleId="Natevanje">
    <w:name w:val="Naštevanje"/>
    <w:basedOn w:val="Odstavekseznama"/>
    <w:link w:val="NatevanjeZnak"/>
    <w:autoRedefine/>
    <w:qFormat/>
    <w:rsid w:val="00BE0EBB"/>
    <w:pPr>
      <w:spacing w:after="0"/>
      <w:ind w:left="0"/>
    </w:pPr>
    <w:rPr>
      <w:rFonts w:ascii="Arial" w:hAnsi="Arial" w:cs="Arial"/>
      <w:sz w:val="24"/>
      <w:lang w:eastAsia="en-US"/>
    </w:rPr>
  </w:style>
  <w:style w:type="character" w:customStyle="1" w:styleId="NatevanjeZnak">
    <w:name w:val="Naštevanje Znak"/>
    <w:link w:val="Natevanje"/>
    <w:rsid w:val="00BE0EBB"/>
    <w:rPr>
      <w:rFonts w:ascii="Arial" w:hAnsi="Arial" w:cs="Arial"/>
      <w:sz w:val="24"/>
      <w:szCs w:val="22"/>
      <w:lang w:eastAsia="en-US"/>
    </w:rPr>
  </w:style>
  <w:style w:type="character" w:customStyle="1" w:styleId="Naslov2Znak">
    <w:name w:val="Naslov 2 Znak"/>
    <w:link w:val="Naslov20"/>
    <w:uiPriority w:val="9"/>
    <w:semiHidden/>
    <w:rsid w:val="00E254A9"/>
    <w:rPr>
      <w:smallCaps/>
      <w:sz w:val="28"/>
      <w:szCs w:val="28"/>
    </w:rPr>
  </w:style>
  <w:style w:type="character" w:customStyle="1" w:styleId="Naslov3Znak">
    <w:name w:val="Naslov 3 Znak"/>
    <w:link w:val="Naslov3"/>
    <w:uiPriority w:val="9"/>
    <w:rsid w:val="00E254A9"/>
    <w:rPr>
      <w:i/>
      <w:iCs/>
      <w:smallCaps/>
      <w:spacing w:val="5"/>
      <w:sz w:val="26"/>
      <w:szCs w:val="26"/>
    </w:rPr>
  </w:style>
  <w:style w:type="character" w:customStyle="1" w:styleId="Naslov4Znak">
    <w:name w:val="Naslov 4 Znak"/>
    <w:link w:val="Naslov4"/>
    <w:uiPriority w:val="9"/>
    <w:semiHidden/>
    <w:rsid w:val="00E254A9"/>
    <w:rPr>
      <w:b/>
      <w:bCs/>
      <w:spacing w:val="5"/>
      <w:sz w:val="24"/>
      <w:szCs w:val="24"/>
    </w:rPr>
  </w:style>
  <w:style w:type="character" w:customStyle="1" w:styleId="Naslov5Znak">
    <w:name w:val="Naslov 5 Znak"/>
    <w:link w:val="Naslov5"/>
    <w:uiPriority w:val="9"/>
    <w:semiHidden/>
    <w:rsid w:val="00E254A9"/>
    <w:rPr>
      <w:i/>
      <w:iCs/>
      <w:sz w:val="24"/>
      <w:szCs w:val="24"/>
    </w:rPr>
  </w:style>
  <w:style w:type="character" w:customStyle="1" w:styleId="Naslov7Znak">
    <w:name w:val="Naslov 7 Znak"/>
    <w:link w:val="Naslov7"/>
    <w:uiPriority w:val="9"/>
    <w:semiHidden/>
    <w:rsid w:val="00E254A9"/>
    <w:rPr>
      <w:b/>
      <w:bCs/>
      <w:i/>
      <w:iCs/>
      <w:color w:val="5A5A5A"/>
      <w:sz w:val="20"/>
      <w:szCs w:val="20"/>
    </w:rPr>
  </w:style>
  <w:style w:type="paragraph" w:styleId="Pripombabesedilo">
    <w:name w:val="annotation text"/>
    <w:basedOn w:val="Navaden"/>
    <w:link w:val="PripombabesediloZnak"/>
    <w:uiPriority w:val="99"/>
    <w:unhideWhenUsed/>
    <w:rsid w:val="00F10E9A"/>
    <w:pPr>
      <w:spacing w:before="120" w:after="120"/>
      <w:jc w:val="both"/>
    </w:pPr>
    <w:rPr>
      <w:rFonts w:ascii="Arial" w:hAnsi="Arial"/>
      <w:sz w:val="20"/>
      <w:szCs w:val="20"/>
      <w:lang w:eastAsia="en-US"/>
    </w:rPr>
  </w:style>
  <w:style w:type="character" w:customStyle="1" w:styleId="PripombabesediloZnak">
    <w:name w:val="Pripomba – besedilo Znak"/>
    <w:link w:val="Pripombabesedilo"/>
    <w:uiPriority w:val="99"/>
    <w:rsid w:val="00F10E9A"/>
    <w:rPr>
      <w:rFonts w:ascii="Arial" w:hAnsi="Arial"/>
      <w:lang w:eastAsia="en-US"/>
    </w:rPr>
  </w:style>
  <w:style w:type="character" w:styleId="Pripombasklic">
    <w:name w:val="annotation reference"/>
    <w:uiPriority w:val="99"/>
    <w:unhideWhenUsed/>
    <w:rsid w:val="00F10E9A"/>
    <w:rPr>
      <w:sz w:val="16"/>
      <w:szCs w:val="16"/>
    </w:rPr>
  </w:style>
  <w:style w:type="table" w:customStyle="1" w:styleId="Tabelamrea1">
    <w:name w:val="Tabela – mreža1"/>
    <w:basedOn w:val="Navadnatabela"/>
    <w:next w:val="Tabelamrea"/>
    <w:uiPriority w:val="99"/>
    <w:rsid w:val="00F10E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1Light-Accent11">
    <w:name w:val="Grid Table 1 Light - Accent 11"/>
    <w:basedOn w:val="Navadnatabela"/>
    <w:uiPriority w:val="46"/>
    <w:rsid w:val="00F10E9A"/>
    <w:rPr>
      <w:rFonts w:ascii="Calibri" w:hAnsi="Calibri"/>
      <w:sz w:val="22"/>
      <w:szCs w:val="22"/>
      <w:lang w:eastAsia="en-US"/>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elasvetlamrea1poudarek11">
    <w:name w:val="Tabela – svetla mreža 1 (poudarek 1)1"/>
    <w:basedOn w:val="Navadnatabela"/>
    <w:uiPriority w:val="46"/>
    <w:rsid w:val="00F10E9A"/>
    <w:rPr>
      <w:rFonts w:ascii="Calibri" w:hAnsi="Calibri"/>
      <w:sz w:val="22"/>
      <w:szCs w:val="22"/>
      <w:lang w:eastAsia="en-US"/>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character" w:customStyle="1" w:styleId="Hiperpovezava1">
    <w:name w:val="Hiperpovezava1"/>
    <w:uiPriority w:val="99"/>
    <w:semiHidden/>
    <w:unhideWhenUsed/>
    <w:rsid w:val="00F10E9A"/>
    <w:rPr>
      <w:color w:val="0000FF"/>
      <w:u w:val="single"/>
    </w:rPr>
  </w:style>
  <w:style w:type="character" w:styleId="Hiperpovezava">
    <w:name w:val="Hyperlink"/>
    <w:uiPriority w:val="99"/>
    <w:rsid w:val="00F10E9A"/>
    <w:rPr>
      <w:color w:val="0000FF"/>
      <w:u w:val="single"/>
    </w:rPr>
  </w:style>
  <w:style w:type="table" w:customStyle="1" w:styleId="Tabelamrea2">
    <w:name w:val="Tabela – mreža2"/>
    <w:basedOn w:val="Navadnatabela"/>
    <w:next w:val="Tabelamrea"/>
    <w:uiPriority w:val="59"/>
    <w:rsid w:val="00F10E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aslovTOC">
    <w:name w:val="TOC Heading"/>
    <w:basedOn w:val="Naslov1"/>
    <w:next w:val="Navaden"/>
    <w:uiPriority w:val="39"/>
    <w:unhideWhenUsed/>
    <w:qFormat/>
    <w:rsid w:val="00E254A9"/>
    <w:pPr>
      <w:outlineLvl w:val="9"/>
    </w:pPr>
    <w:rPr>
      <w:lang w:bidi="en-US"/>
    </w:rPr>
  </w:style>
  <w:style w:type="paragraph" w:styleId="Kazalovsebine1">
    <w:name w:val="toc 1"/>
    <w:basedOn w:val="Navaden"/>
    <w:next w:val="Navaden"/>
    <w:link w:val="Kazalovsebine1Znak"/>
    <w:autoRedefine/>
    <w:uiPriority w:val="39"/>
    <w:rsid w:val="00CF09F2"/>
    <w:pPr>
      <w:tabs>
        <w:tab w:val="left" w:pos="480"/>
        <w:tab w:val="right" w:leader="dot" w:pos="9062"/>
      </w:tabs>
    </w:pPr>
    <w:rPr>
      <w:rFonts w:ascii="Calibri" w:hAnsi="Calibri"/>
      <w:noProof/>
    </w:rPr>
  </w:style>
  <w:style w:type="paragraph" w:styleId="Kazalovsebine2">
    <w:name w:val="toc 2"/>
    <w:basedOn w:val="Navaden"/>
    <w:next w:val="Navaden"/>
    <w:autoRedefine/>
    <w:uiPriority w:val="39"/>
    <w:rsid w:val="003C4C20"/>
    <w:pPr>
      <w:ind w:left="240"/>
    </w:pPr>
  </w:style>
  <w:style w:type="paragraph" w:styleId="Kazalovsebine3">
    <w:name w:val="toc 3"/>
    <w:basedOn w:val="Navaden"/>
    <w:next w:val="Navaden"/>
    <w:autoRedefine/>
    <w:uiPriority w:val="39"/>
    <w:rsid w:val="003C4C20"/>
    <w:pPr>
      <w:tabs>
        <w:tab w:val="right" w:leader="dot" w:pos="9062"/>
      </w:tabs>
      <w:ind w:left="480"/>
    </w:pPr>
    <w:rPr>
      <w:noProof/>
      <w:lang w:eastAsia="en-US"/>
    </w:rPr>
  </w:style>
  <w:style w:type="character" w:styleId="Krepko">
    <w:name w:val="Strong"/>
    <w:uiPriority w:val="22"/>
    <w:qFormat/>
    <w:rsid w:val="00E254A9"/>
    <w:rPr>
      <w:b/>
      <w:bCs/>
    </w:rPr>
  </w:style>
  <w:style w:type="paragraph" w:customStyle="1" w:styleId="Naslov21">
    <w:name w:val="Naslov 21"/>
    <w:basedOn w:val="Navaden"/>
    <w:link w:val="Naslov2Char"/>
    <w:rsid w:val="003C4C20"/>
    <w:pPr>
      <w:keepNext/>
      <w:numPr>
        <w:ilvl w:val="1"/>
        <w:numId w:val="1"/>
      </w:numPr>
      <w:spacing w:before="120" w:after="120"/>
      <w:ind w:left="720"/>
      <w:outlineLvl w:val="1"/>
    </w:pPr>
    <w:rPr>
      <w:b/>
      <w:bCs/>
      <w:sz w:val="28"/>
      <w:szCs w:val="28"/>
      <w:lang w:eastAsia="en-US"/>
    </w:rPr>
  </w:style>
  <w:style w:type="paragraph" w:customStyle="1" w:styleId="Naslov210">
    <w:name w:val="Naslov2.1"/>
    <w:basedOn w:val="Navaden"/>
    <w:link w:val="Naslov21Char"/>
    <w:rsid w:val="003C4C20"/>
    <w:pPr>
      <w:keepNext/>
      <w:numPr>
        <w:ilvl w:val="1"/>
        <w:numId w:val="2"/>
      </w:numPr>
      <w:spacing w:before="120" w:after="120"/>
      <w:ind w:left="720"/>
      <w:outlineLvl w:val="1"/>
    </w:pPr>
    <w:rPr>
      <w:b/>
      <w:bCs/>
      <w:sz w:val="28"/>
      <w:szCs w:val="28"/>
      <w:lang w:eastAsia="en-US"/>
    </w:rPr>
  </w:style>
  <w:style w:type="character" w:customStyle="1" w:styleId="Naslov2Char">
    <w:name w:val="Naslov 2 Char"/>
    <w:link w:val="Naslov21"/>
    <w:rsid w:val="003C4C20"/>
    <w:rPr>
      <w:b/>
      <w:bCs/>
      <w:sz w:val="28"/>
      <w:szCs w:val="28"/>
      <w:lang w:eastAsia="en-US"/>
    </w:rPr>
  </w:style>
  <w:style w:type="paragraph" w:customStyle="1" w:styleId="Naslov31">
    <w:name w:val="Naslov 31"/>
    <w:basedOn w:val="Navaden"/>
    <w:link w:val="Naslov3Char"/>
    <w:rsid w:val="003C4C20"/>
    <w:pPr>
      <w:keepNext/>
      <w:numPr>
        <w:ilvl w:val="2"/>
        <w:numId w:val="2"/>
      </w:numPr>
      <w:spacing w:before="120" w:after="120"/>
      <w:ind w:left="720"/>
      <w:outlineLvl w:val="1"/>
    </w:pPr>
    <w:rPr>
      <w:b/>
      <w:bCs/>
      <w:sz w:val="28"/>
      <w:szCs w:val="28"/>
      <w:lang w:eastAsia="en-US"/>
    </w:rPr>
  </w:style>
  <w:style w:type="character" w:customStyle="1" w:styleId="Naslov21Char">
    <w:name w:val="Naslov2.1 Char"/>
    <w:link w:val="Naslov210"/>
    <w:rsid w:val="003C4C20"/>
    <w:rPr>
      <w:b/>
      <w:bCs/>
      <w:sz w:val="28"/>
      <w:szCs w:val="28"/>
      <w:lang w:eastAsia="en-US"/>
    </w:rPr>
  </w:style>
  <w:style w:type="character" w:customStyle="1" w:styleId="Naslov3Char">
    <w:name w:val="Naslov 3 Char"/>
    <w:link w:val="Naslov31"/>
    <w:rsid w:val="003C4C20"/>
    <w:rPr>
      <w:b/>
      <w:bCs/>
      <w:sz w:val="28"/>
      <w:szCs w:val="28"/>
      <w:lang w:eastAsia="en-US"/>
    </w:rPr>
  </w:style>
  <w:style w:type="paragraph" w:customStyle="1" w:styleId="Naslov41">
    <w:name w:val="Naslov 41"/>
    <w:basedOn w:val="Navaden"/>
    <w:link w:val="Naslov4Char"/>
    <w:rsid w:val="003C4C20"/>
    <w:pPr>
      <w:numPr>
        <w:ilvl w:val="3"/>
      </w:numPr>
      <w:spacing w:before="120" w:after="120"/>
      <w:ind w:left="864" w:hanging="864"/>
      <w:outlineLvl w:val="3"/>
    </w:pPr>
    <w:rPr>
      <w:b/>
      <w:sz w:val="28"/>
      <w:szCs w:val="28"/>
      <w:lang w:eastAsia="en-US"/>
    </w:rPr>
  </w:style>
  <w:style w:type="paragraph" w:customStyle="1" w:styleId="Naslov51">
    <w:name w:val="Naslov 51"/>
    <w:basedOn w:val="Navaden"/>
    <w:link w:val="Naslov5Char"/>
    <w:rsid w:val="003C4C20"/>
    <w:pPr>
      <w:numPr>
        <w:ilvl w:val="4"/>
      </w:numPr>
      <w:spacing w:before="120" w:after="120"/>
      <w:ind w:left="1008" w:hanging="1008"/>
      <w:outlineLvl w:val="4"/>
    </w:pPr>
    <w:rPr>
      <w:b/>
      <w:sz w:val="28"/>
      <w:szCs w:val="28"/>
      <w:lang w:eastAsia="en-US"/>
    </w:rPr>
  </w:style>
  <w:style w:type="character" w:customStyle="1" w:styleId="Naslov4Char">
    <w:name w:val="Naslov 4 Char"/>
    <w:link w:val="Naslov41"/>
    <w:rsid w:val="003C4C20"/>
    <w:rPr>
      <w:b/>
      <w:sz w:val="28"/>
      <w:szCs w:val="28"/>
      <w:lang w:eastAsia="en-US"/>
    </w:rPr>
  </w:style>
  <w:style w:type="paragraph" w:customStyle="1" w:styleId="Naslov410">
    <w:name w:val="Naslov4.1"/>
    <w:basedOn w:val="Navaden"/>
    <w:link w:val="Naslov41Char"/>
    <w:rsid w:val="003C4C20"/>
    <w:pPr>
      <w:numPr>
        <w:ilvl w:val="3"/>
      </w:numPr>
      <w:spacing w:before="120" w:after="120"/>
      <w:ind w:left="864" w:hanging="864"/>
      <w:outlineLvl w:val="3"/>
    </w:pPr>
    <w:rPr>
      <w:b/>
      <w:sz w:val="28"/>
      <w:szCs w:val="28"/>
      <w:lang w:eastAsia="en-US"/>
    </w:rPr>
  </w:style>
  <w:style w:type="character" w:customStyle="1" w:styleId="Naslov5Char">
    <w:name w:val="Naslov 5 Char"/>
    <w:link w:val="Naslov51"/>
    <w:rsid w:val="003C4C20"/>
    <w:rPr>
      <w:b/>
      <w:sz w:val="28"/>
      <w:szCs w:val="28"/>
      <w:lang w:eastAsia="en-US"/>
    </w:rPr>
  </w:style>
  <w:style w:type="paragraph" w:customStyle="1" w:styleId="Naslov22">
    <w:name w:val="Naslov2.2"/>
    <w:basedOn w:val="Navaden"/>
    <w:link w:val="Naslov22Char"/>
    <w:rsid w:val="003C4C20"/>
    <w:pPr>
      <w:spacing w:before="120" w:after="120"/>
      <w:jc w:val="both"/>
    </w:pPr>
    <w:rPr>
      <w:b/>
      <w:sz w:val="28"/>
      <w:szCs w:val="28"/>
      <w:lang w:eastAsia="en-US"/>
    </w:rPr>
  </w:style>
  <w:style w:type="character" w:customStyle="1" w:styleId="Naslov41Char">
    <w:name w:val="Naslov4.1 Char"/>
    <w:link w:val="Naslov410"/>
    <w:rsid w:val="003C4C20"/>
    <w:rPr>
      <w:b/>
      <w:sz w:val="28"/>
      <w:szCs w:val="28"/>
      <w:lang w:eastAsia="en-US"/>
    </w:rPr>
  </w:style>
  <w:style w:type="paragraph" w:styleId="Kazalovsebine4">
    <w:name w:val="toc 4"/>
    <w:basedOn w:val="Navaden"/>
    <w:next w:val="Navaden"/>
    <w:autoRedefine/>
    <w:uiPriority w:val="39"/>
    <w:rsid w:val="003C4C20"/>
    <w:pPr>
      <w:ind w:left="720"/>
    </w:pPr>
  </w:style>
  <w:style w:type="character" w:customStyle="1" w:styleId="Naslov22Char">
    <w:name w:val="Naslov2.2 Char"/>
    <w:link w:val="Naslov22"/>
    <w:rsid w:val="003C4C20"/>
    <w:rPr>
      <w:b/>
      <w:sz w:val="28"/>
      <w:szCs w:val="28"/>
      <w:lang w:eastAsia="en-US"/>
    </w:rPr>
  </w:style>
  <w:style w:type="paragraph" w:styleId="Kazalovsebine5">
    <w:name w:val="toc 5"/>
    <w:basedOn w:val="Navaden"/>
    <w:next w:val="Navaden"/>
    <w:autoRedefine/>
    <w:uiPriority w:val="39"/>
    <w:rsid w:val="003C4C20"/>
    <w:pPr>
      <w:tabs>
        <w:tab w:val="right" w:leader="dot" w:pos="9062"/>
      </w:tabs>
      <w:ind w:left="960"/>
    </w:pPr>
    <w:rPr>
      <w:noProof/>
      <w:lang w:eastAsia="en-US"/>
    </w:rPr>
  </w:style>
  <w:style w:type="paragraph" w:styleId="Kazaloslik">
    <w:name w:val="table of figures"/>
    <w:basedOn w:val="Navaden"/>
    <w:next w:val="Navaden"/>
    <w:uiPriority w:val="99"/>
    <w:rsid w:val="003C4C20"/>
  </w:style>
  <w:style w:type="paragraph" w:styleId="Brezrazmikov">
    <w:name w:val="No Spacing"/>
    <w:basedOn w:val="Navaden"/>
    <w:uiPriority w:val="1"/>
    <w:qFormat/>
    <w:rsid w:val="00E254A9"/>
    <w:pPr>
      <w:spacing w:after="0" w:line="240" w:lineRule="auto"/>
    </w:pPr>
  </w:style>
  <w:style w:type="character" w:styleId="Neensklic">
    <w:name w:val="Subtle Reference"/>
    <w:uiPriority w:val="31"/>
    <w:qFormat/>
    <w:rsid w:val="00E254A9"/>
    <w:rPr>
      <w:smallCaps/>
    </w:rPr>
  </w:style>
  <w:style w:type="paragraph" w:customStyle="1" w:styleId="odstavek">
    <w:name w:val="() odstavek"/>
    <w:basedOn w:val="Navaden"/>
    <w:link w:val="odstavekZnak"/>
    <w:rsid w:val="00B953E2"/>
    <w:pPr>
      <w:widowControl w:val="0"/>
      <w:numPr>
        <w:numId w:val="3"/>
      </w:numPr>
      <w:spacing w:line="360" w:lineRule="auto"/>
      <w:jc w:val="both"/>
      <w:outlineLvl w:val="0"/>
    </w:pPr>
    <w:rPr>
      <w:rFonts w:ascii="Arial" w:hAnsi="Arial"/>
      <w:sz w:val="20"/>
      <w:lang w:eastAsia="en-US"/>
    </w:rPr>
  </w:style>
  <w:style w:type="paragraph" w:customStyle="1" w:styleId="Alineje">
    <w:name w:val="Alineje"/>
    <w:basedOn w:val="Navaden"/>
    <w:link w:val="AlinejeZnak"/>
    <w:rsid w:val="00B953E2"/>
    <w:pPr>
      <w:widowControl w:val="0"/>
      <w:spacing w:line="360" w:lineRule="auto"/>
      <w:jc w:val="both"/>
    </w:pPr>
    <w:rPr>
      <w:rFonts w:ascii="Arial" w:hAnsi="Arial"/>
      <w:sz w:val="20"/>
      <w:lang w:eastAsia="en-US"/>
    </w:rPr>
  </w:style>
  <w:style w:type="character" w:customStyle="1" w:styleId="odstavekZnak">
    <w:name w:val="() odstavek Znak"/>
    <w:link w:val="odstavek"/>
    <w:rsid w:val="00B953E2"/>
    <w:rPr>
      <w:rFonts w:ascii="Arial" w:hAnsi="Arial"/>
      <w:szCs w:val="22"/>
      <w:lang w:eastAsia="en-US"/>
    </w:rPr>
  </w:style>
  <w:style w:type="character" w:customStyle="1" w:styleId="AlinejeZnak">
    <w:name w:val="Alineje Znak"/>
    <w:link w:val="Alineje"/>
    <w:rsid w:val="00B953E2"/>
    <w:rPr>
      <w:rFonts w:ascii="Arial" w:hAnsi="Arial"/>
      <w:szCs w:val="24"/>
      <w:lang w:eastAsia="en-US"/>
    </w:rPr>
  </w:style>
  <w:style w:type="numbering" w:customStyle="1" w:styleId="Brezseznama1">
    <w:name w:val="Brez seznama1"/>
    <w:next w:val="Brezseznama"/>
    <w:uiPriority w:val="99"/>
    <w:semiHidden/>
    <w:unhideWhenUsed/>
    <w:rsid w:val="00B953E2"/>
  </w:style>
  <w:style w:type="paragraph" w:styleId="Kazalovsebine6">
    <w:name w:val="toc 6"/>
    <w:basedOn w:val="Navaden"/>
    <w:next w:val="Navaden"/>
    <w:autoRedefine/>
    <w:uiPriority w:val="39"/>
    <w:unhideWhenUsed/>
    <w:rsid w:val="00203B41"/>
    <w:pPr>
      <w:spacing w:after="100"/>
      <w:ind w:left="1100"/>
    </w:pPr>
    <w:rPr>
      <w:rFonts w:ascii="Calibri" w:eastAsia="Times New Roman" w:hAnsi="Calibri"/>
    </w:rPr>
  </w:style>
  <w:style w:type="paragraph" w:styleId="Kazalovsebine7">
    <w:name w:val="toc 7"/>
    <w:basedOn w:val="Navaden"/>
    <w:next w:val="Navaden"/>
    <w:autoRedefine/>
    <w:uiPriority w:val="39"/>
    <w:unhideWhenUsed/>
    <w:rsid w:val="00203B41"/>
    <w:pPr>
      <w:spacing w:after="100"/>
      <w:ind w:left="1320"/>
    </w:pPr>
    <w:rPr>
      <w:rFonts w:ascii="Calibri" w:eastAsia="Times New Roman" w:hAnsi="Calibri"/>
    </w:rPr>
  </w:style>
  <w:style w:type="paragraph" w:styleId="Kazalovsebine8">
    <w:name w:val="toc 8"/>
    <w:basedOn w:val="Navaden"/>
    <w:next w:val="Navaden"/>
    <w:autoRedefine/>
    <w:uiPriority w:val="39"/>
    <w:unhideWhenUsed/>
    <w:rsid w:val="00203B41"/>
    <w:pPr>
      <w:spacing w:after="100"/>
      <w:ind w:left="1540"/>
    </w:pPr>
    <w:rPr>
      <w:rFonts w:ascii="Calibri" w:eastAsia="Times New Roman" w:hAnsi="Calibri"/>
    </w:rPr>
  </w:style>
  <w:style w:type="paragraph" w:styleId="Kazalovsebine9">
    <w:name w:val="toc 9"/>
    <w:basedOn w:val="Navaden"/>
    <w:next w:val="Navaden"/>
    <w:autoRedefine/>
    <w:uiPriority w:val="39"/>
    <w:unhideWhenUsed/>
    <w:rsid w:val="00203B41"/>
    <w:pPr>
      <w:spacing w:after="100"/>
      <w:ind w:left="1760"/>
    </w:pPr>
    <w:rPr>
      <w:rFonts w:ascii="Calibri" w:eastAsia="Times New Roman" w:hAnsi="Calibri"/>
    </w:rPr>
  </w:style>
  <w:style w:type="paragraph" w:customStyle="1" w:styleId="tevilnatoka">
    <w:name w:val="tevilnatoka"/>
    <w:basedOn w:val="Navaden"/>
    <w:rsid w:val="006F0794"/>
    <w:pPr>
      <w:spacing w:before="100" w:beforeAutospacing="1" w:after="100" w:afterAutospacing="1"/>
    </w:pPr>
  </w:style>
  <w:style w:type="paragraph" w:customStyle="1" w:styleId="datumtevilka">
    <w:name w:val="datum številka"/>
    <w:basedOn w:val="Navaden"/>
    <w:qFormat/>
    <w:rsid w:val="00E254A9"/>
    <w:pPr>
      <w:tabs>
        <w:tab w:val="left" w:pos="1701"/>
      </w:tabs>
      <w:spacing w:line="260" w:lineRule="atLeast"/>
    </w:pPr>
    <w:rPr>
      <w:rFonts w:ascii="Arial" w:hAnsi="Arial"/>
      <w:sz w:val="20"/>
      <w:szCs w:val="20"/>
    </w:rPr>
  </w:style>
  <w:style w:type="paragraph" w:customStyle="1" w:styleId="podpisi">
    <w:name w:val="podpisi"/>
    <w:basedOn w:val="Navaden"/>
    <w:qFormat/>
    <w:rsid w:val="00E254A9"/>
    <w:pPr>
      <w:tabs>
        <w:tab w:val="left" w:pos="3402"/>
      </w:tabs>
      <w:spacing w:line="260" w:lineRule="atLeast"/>
    </w:pPr>
    <w:rPr>
      <w:rFonts w:ascii="Arial" w:hAnsi="Arial"/>
      <w:sz w:val="20"/>
      <w:lang w:val="it-IT"/>
    </w:rPr>
  </w:style>
  <w:style w:type="character" w:customStyle="1" w:styleId="Naslov6Znak">
    <w:name w:val="Naslov 6 Znak"/>
    <w:link w:val="Naslov6"/>
    <w:uiPriority w:val="9"/>
    <w:semiHidden/>
    <w:rsid w:val="00E254A9"/>
    <w:rPr>
      <w:b/>
      <w:bCs/>
      <w:color w:val="595959"/>
      <w:spacing w:val="5"/>
      <w:shd w:val="clear" w:color="auto" w:fill="FFFFFF"/>
    </w:rPr>
  </w:style>
  <w:style w:type="character" w:customStyle="1" w:styleId="Naslov8Znak">
    <w:name w:val="Naslov 8 Znak"/>
    <w:link w:val="Naslov8"/>
    <w:uiPriority w:val="9"/>
    <w:semiHidden/>
    <w:rsid w:val="00E254A9"/>
    <w:rPr>
      <w:b/>
      <w:bCs/>
      <w:color w:val="7F7F7F"/>
      <w:sz w:val="20"/>
      <w:szCs w:val="20"/>
    </w:rPr>
  </w:style>
  <w:style w:type="character" w:customStyle="1" w:styleId="Naslov9Znak">
    <w:name w:val="Naslov 9 Znak"/>
    <w:link w:val="Naslov9"/>
    <w:uiPriority w:val="9"/>
    <w:semiHidden/>
    <w:rsid w:val="00E254A9"/>
    <w:rPr>
      <w:b/>
      <w:bCs/>
      <w:i/>
      <w:iCs/>
      <w:color w:val="7F7F7F"/>
      <w:sz w:val="18"/>
      <w:szCs w:val="18"/>
    </w:rPr>
  </w:style>
  <w:style w:type="character" w:styleId="Poudarek">
    <w:name w:val="Emphasis"/>
    <w:uiPriority w:val="20"/>
    <w:qFormat/>
    <w:rsid w:val="00E254A9"/>
    <w:rPr>
      <w:b/>
      <w:bCs/>
      <w:i/>
      <w:iCs/>
      <w:spacing w:val="10"/>
    </w:rPr>
  </w:style>
  <w:style w:type="paragraph" w:styleId="Citat">
    <w:name w:val="Quote"/>
    <w:basedOn w:val="Navaden"/>
    <w:next w:val="Navaden"/>
    <w:link w:val="CitatZnak"/>
    <w:uiPriority w:val="29"/>
    <w:qFormat/>
    <w:rsid w:val="00E254A9"/>
    <w:rPr>
      <w:i/>
      <w:iCs/>
    </w:rPr>
  </w:style>
  <w:style w:type="character" w:customStyle="1" w:styleId="CitatZnak">
    <w:name w:val="Citat Znak"/>
    <w:link w:val="Citat"/>
    <w:uiPriority w:val="29"/>
    <w:rsid w:val="00E254A9"/>
    <w:rPr>
      <w:i/>
      <w:iCs/>
    </w:rPr>
  </w:style>
  <w:style w:type="paragraph" w:styleId="Intenzivencitat">
    <w:name w:val="Intense Quote"/>
    <w:basedOn w:val="Navaden"/>
    <w:next w:val="Navaden"/>
    <w:link w:val="IntenzivencitatZnak"/>
    <w:uiPriority w:val="30"/>
    <w:qFormat/>
    <w:rsid w:val="00E254A9"/>
    <w:pPr>
      <w:pBdr>
        <w:top w:val="single" w:sz="4" w:space="10" w:color="auto"/>
        <w:bottom w:val="single" w:sz="4" w:space="10" w:color="auto"/>
      </w:pBdr>
      <w:spacing w:before="240" w:after="240" w:line="300" w:lineRule="auto"/>
      <w:ind w:left="1152" w:right="1152"/>
      <w:jc w:val="both"/>
    </w:pPr>
    <w:rPr>
      <w:i/>
      <w:iCs/>
    </w:rPr>
  </w:style>
  <w:style w:type="character" w:customStyle="1" w:styleId="IntenzivencitatZnak">
    <w:name w:val="Intenziven citat Znak"/>
    <w:link w:val="Intenzivencitat"/>
    <w:uiPriority w:val="30"/>
    <w:rsid w:val="00E254A9"/>
    <w:rPr>
      <w:i/>
      <w:iCs/>
    </w:rPr>
  </w:style>
  <w:style w:type="character" w:styleId="Neenpoudarek">
    <w:name w:val="Subtle Emphasis"/>
    <w:uiPriority w:val="19"/>
    <w:qFormat/>
    <w:rsid w:val="00E254A9"/>
    <w:rPr>
      <w:i/>
      <w:iCs/>
    </w:rPr>
  </w:style>
  <w:style w:type="character" w:styleId="Intenzivenpoudarek">
    <w:name w:val="Intense Emphasis"/>
    <w:uiPriority w:val="21"/>
    <w:qFormat/>
    <w:rsid w:val="00E254A9"/>
    <w:rPr>
      <w:b/>
      <w:bCs/>
      <w:i/>
      <w:iCs/>
    </w:rPr>
  </w:style>
  <w:style w:type="character" w:styleId="Intenzivensklic">
    <w:name w:val="Intense Reference"/>
    <w:uiPriority w:val="32"/>
    <w:qFormat/>
    <w:rsid w:val="00E254A9"/>
    <w:rPr>
      <w:b/>
      <w:bCs/>
      <w:smallCaps/>
    </w:rPr>
  </w:style>
  <w:style w:type="character" w:styleId="Naslovknjige">
    <w:name w:val="Book Title"/>
    <w:uiPriority w:val="33"/>
    <w:qFormat/>
    <w:rsid w:val="00E254A9"/>
    <w:rPr>
      <w:i/>
      <w:iCs/>
      <w:smallCaps/>
      <w:spacing w:val="5"/>
    </w:rPr>
  </w:style>
  <w:style w:type="paragraph" w:styleId="Zadevapripombe">
    <w:name w:val="annotation subject"/>
    <w:basedOn w:val="Pripombabesedilo"/>
    <w:next w:val="Pripombabesedilo"/>
    <w:link w:val="ZadevapripombeZnak"/>
    <w:rsid w:val="00080AA0"/>
    <w:pPr>
      <w:spacing w:before="0" w:after="200"/>
      <w:jc w:val="left"/>
    </w:pPr>
    <w:rPr>
      <w:rFonts w:ascii="Cambria" w:hAnsi="Cambria"/>
      <w:b/>
      <w:bCs/>
      <w:lang w:eastAsia="sl-SI"/>
    </w:rPr>
  </w:style>
  <w:style w:type="character" w:customStyle="1" w:styleId="ZadevapripombeZnak">
    <w:name w:val="Zadeva pripombe Znak"/>
    <w:link w:val="Zadevapripombe"/>
    <w:rsid w:val="00080AA0"/>
    <w:rPr>
      <w:rFonts w:ascii="Arial" w:hAnsi="Arial"/>
      <w:b/>
      <w:bCs/>
      <w:lang w:eastAsia="en-US"/>
    </w:rPr>
  </w:style>
  <w:style w:type="paragraph" w:customStyle="1" w:styleId="Naslov2">
    <w:name w:val="Naslov_2"/>
    <w:basedOn w:val="Naslov1"/>
    <w:link w:val="Naslov2Znak0"/>
    <w:qFormat/>
    <w:rsid w:val="00E254A9"/>
    <w:pPr>
      <w:numPr>
        <w:ilvl w:val="1"/>
        <w:numId w:val="4"/>
      </w:numPr>
      <w:spacing w:after="240"/>
    </w:pPr>
    <w:rPr>
      <w:rFonts w:ascii="Calibri" w:hAnsi="Calibri"/>
      <w:b/>
      <w:color w:val="0070C0"/>
    </w:rPr>
  </w:style>
  <w:style w:type="paragraph" w:customStyle="1" w:styleId="Naslov10">
    <w:name w:val="Naslov_1"/>
    <w:basedOn w:val="Naslov1"/>
    <w:link w:val="Naslov1Znak0"/>
    <w:qFormat/>
    <w:rsid w:val="00E254A9"/>
    <w:pPr>
      <w:spacing w:before="0" w:after="240"/>
      <w:jc w:val="both"/>
    </w:pPr>
    <w:rPr>
      <w:rFonts w:ascii="Calibri" w:hAnsi="Calibri"/>
      <w:b/>
      <w:color w:val="0070C0"/>
    </w:rPr>
  </w:style>
  <w:style w:type="character" w:customStyle="1" w:styleId="Naslov2Znak0">
    <w:name w:val="Naslov_2 Znak"/>
    <w:link w:val="Naslov2"/>
    <w:rsid w:val="00E254A9"/>
    <w:rPr>
      <w:rFonts w:ascii="Calibri" w:hAnsi="Calibri"/>
      <w:b/>
      <w:smallCaps/>
      <w:color w:val="0070C0"/>
      <w:spacing w:val="5"/>
      <w:sz w:val="36"/>
      <w:szCs w:val="36"/>
    </w:rPr>
  </w:style>
  <w:style w:type="paragraph" w:customStyle="1" w:styleId="Naslovpublikacije">
    <w:name w:val="Naslov_publikacije"/>
    <w:basedOn w:val="Navaden"/>
    <w:link w:val="NaslovpublikacijeZnak"/>
    <w:qFormat/>
    <w:rsid w:val="00E254A9"/>
    <w:pPr>
      <w:jc w:val="center"/>
    </w:pPr>
    <w:rPr>
      <w:rFonts w:ascii="Republika" w:hAnsi="Republika"/>
      <w:b/>
      <w:color w:val="0070C0"/>
      <w:sz w:val="72"/>
      <w:szCs w:val="72"/>
    </w:rPr>
  </w:style>
  <w:style w:type="character" w:customStyle="1" w:styleId="Naslov1Znak0">
    <w:name w:val="Naslov_1 Znak"/>
    <w:link w:val="Naslov10"/>
    <w:rsid w:val="00E254A9"/>
    <w:rPr>
      <w:rFonts w:ascii="Calibri" w:hAnsi="Calibri"/>
      <w:b/>
      <w:smallCaps/>
      <w:color w:val="0070C0"/>
      <w:spacing w:val="5"/>
      <w:sz w:val="36"/>
      <w:szCs w:val="36"/>
    </w:rPr>
  </w:style>
  <w:style w:type="paragraph" w:customStyle="1" w:styleId="Kazalopublikacije">
    <w:name w:val="Kazalo_publikacije"/>
    <w:basedOn w:val="Kazalovsebine1"/>
    <w:link w:val="KazalopublikacijeZnak"/>
    <w:qFormat/>
    <w:rsid w:val="00E254A9"/>
    <w:rPr>
      <w:b/>
    </w:rPr>
  </w:style>
  <w:style w:type="character" w:customStyle="1" w:styleId="NaslovpublikacijeZnak">
    <w:name w:val="Naslov_publikacije Znak"/>
    <w:link w:val="Naslovpublikacije"/>
    <w:rsid w:val="00E254A9"/>
    <w:rPr>
      <w:rFonts w:ascii="Republika" w:hAnsi="Republika"/>
      <w:b/>
      <w:color w:val="0070C0"/>
      <w:sz w:val="72"/>
      <w:szCs w:val="72"/>
    </w:rPr>
  </w:style>
  <w:style w:type="paragraph" w:customStyle="1" w:styleId="Naslovbreztevilenja">
    <w:name w:val="Naslov_brez številčenja"/>
    <w:basedOn w:val="Naslov1"/>
    <w:link w:val="NaslovbreztevilenjaZnak"/>
    <w:qFormat/>
    <w:rsid w:val="00E254A9"/>
    <w:pPr>
      <w:spacing w:before="0" w:after="240"/>
      <w:jc w:val="center"/>
    </w:pPr>
    <w:rPr>
      <w:rFonts w:ascii="Calibri" w:hAnsi="Calibri"/>
      <w:b/>
      <w:color w:val="0070C0"/>
    </w:rPr>
  </w:style>
  <w:style w:type="character" w:customStyle="1" w:styleId="Kazalovsebine1Znak">
    <w:name w:val="Kazalo vsebine 1 Znak"/>
    <w:link w:val="Kazalovsebine1"/>
    <w:uiPriority w:val="39"/>
    <w:rsid w:val="00E254A9"/>
    <w:rPr>
      <w:rFonts w:ascii="Calibri" w:hAnsi="Calibri"/>
      <w:noProof/>
    </w:rPr>
  </w:style>
  <w:style w:type="character" w:customStyle="1" w:styleId="KazalopublikacijeZnak">
    <w:name w:val="Kazalo_publikacije Znak"/>
    <w:link w:val="Kazalopublikacije"/>
    <w:rsid w:val="00E254A9"/>
    <w:rPr>
      <w:rFonts w:ascii="Calibri" w:hAnsi="Calibri"/>
      <w:b/>
      <w:noProof/>
    </w:rPr>
  </w:style>
  <w:style w:type="paragraph" w:customStyle="1" w:styleId="Naslovtabele">
    <w:name w:val="Naslov_tabele"/>
    <w:basedOn w:val="Napis"/>
    <w:link w:val="NaslovtabeleZnak"/>
    <w:qFormat/>
    <w:rsid w:val="00E254A9"/>
    <w:pPr>
      <w:keepNext/>
      <w:widowControl w:val="0"/>
      <w:spacing w:after="0" w:line="276" w:lineRule="auto"/>
    </w:pPr>
    <w:rPr>
      <w:rFonts w:ascii="Calibri" w:hAnsi="Calibri"/>
      <w:sz w:val="16"/>
      <w:szCs w:val="16"/>
    </w:rPr>
  </w:style>
  <w:style w:type="character" w:customStyle="1" w:styleId="NaslovbreztevilenjaZnak">
    <w:name w:val="Naslov_brez številčenja Znak"/>
    <w:link w:val="Naslovbreztevilenja"/>
    <w:rsid w:val="00E254A9"/>
    <w:rPr>
      <w:rFonts w:ascii="Calibri" w:hAnsi="Calibri"/>
      <w:b/>
      <w:smallCaps/>
      <w:color w:val="0070C0"/>
      <w:spacing w:val="5"/>
      <w:sz w:val="36"/>
      <w:szCs w:val="36"/>
    </w:rPr>
  </w:style>
  <w:style w:type="paragraph" w:customStyle="1" w:styleId="Odstavek0">
    <w:name w:val="Odstavek"/>
    <w:basedOn w:val="Navaden"/>
    <w:link w:val="OdstavekZnak0"/>
    <w:qFormat/>
    <w:rsid w:val="00837C97"/>
    <w:pPr>
      <w:overflowPunct w:val="0"/>
      <w:autoSpaceDE w:val="0"/>
      <w:autoSpaceDN w:val="0"/>
      <w:adjustRightInd w:val="0"/>
      <w:spacing w:before="240" w:after="0" w:line="240" w:lineRule="auto"/>
      <w:ind w:firstLine="1021"/>
      <w:jc w:val="both"/>
      <w:textAlignment w:val="baseline"/>
    </w:pPr>
    <w:rPr>
      <w:rFonts w:ascii="Arial" w:eastAsia="Times New Roman" w:hAnsi="Arial" w:cs="Arial"/>
    </w:rPr>
  </w:style>
  <w:style w:type="character" w:customStyle="1" w:styleId="NaslovtabeleZnak">
    <w:name w:val="Naslov_tabele Znak"/>
    <w:link w:val="Naslovtabele"/>
    <w:rsid w:val="00E254A9"/>
    <w:rPr>
      <w:rFonts w:ascii="Calibri" w:hAnsi="Calibri"/>
      <w:b/>
      <w:bCs/>
      <w:color w:val="2DA2BF"/>
      <w:sz w:val="16"/>
      <w:szCs w:val="16"/>
    </w:rPr>
  </w:style>
  <w:style w:type="character" w:customStyle="1" w:styleId="OdstavekZnak0">
    <w:name w:val="Odstavek Znak"/>
    <w:link w:val="Odstavek0"/>
    <w:rsid w:val="00837C97"/>
    <w:rPr>
      <w:rFonts w:ascii="Arial" w:eastAsia="Times New Roman" w:hAnsi="Arial" w:cs="Arial"/>
      <w:sz w:val="22"/>
      <w:szCs w:val="22"/>
    </w:rPr>
  </w:style>
  <w:style w:type="paragraph" w:customStyle="1" w:styleId="odstavek1">
    <w:name w:val="odstavek"/>
    <w:basedOn w:val="Navaden"/>
    <w:rsid w:val="000947B2"/>
    <w:pPr>
      <w:spacing w:before="100" w:beforeAutospacing="1" w:after="100" w:afterAutospacing="1" w:line="240" w:lineRule="auto"/>
    </w:pPr>
    <w:rPr>
      <w:rFonts w:ascii="Times New Roman" w:eastAsia="Times New Roman" w:hAnsi="Times New Roman"/>
      <w:sz w:val="24"/>
      <w:szCs w:val="24"/>
    </w:rPr>
  </w:style>
  <w:style w:type="paragraph" w:customStyle="1" w:styleId="alineazaodstavkom">
    <w:name w:val="alineazaodstavkom"/>
    <w:basedOn w:val="Navaden"/>
    <w:rsid w:val="000947B2"/>
    <w:pPr>
      <w:spacing w:before="100" w:beforeAutospacing="1" w:after="100" w:afterAutospacing="1" w:line="240" w:lineRule="auto"/>
    </w:pPr>
    <w:rPr>
      <w:rFonts w:ascii="Times New Roman" w:eastAsia="Times New Roman" w:hAnsi="Times New Roman"/>
      <w:sz w:val="24"/>
      <w:szCs w:val="24"/>
    </w:rPr>
  </w:style>
  <w:style w:type="paragraph" w:customStyle="1" w:styleId="BodyText22">
    <w:name w:val="Body Text 22"/>
    <w:basedOn w:val="Navaden"/>
    <w:rsid w:val="00D800A0"/>
    <w:pPr>
      <w:spacing w:after="0" w:line="313" w:lineRule="atLeast"/>
      <w:jc w:val="both"/>
    </w:pPr>
    <w:rPr>
      <w:rFonts w:ascii="Times New Roman" w:eastAsia="MS Mincho" w:hAnsi="Times New Roman"/>
      <w:sz w:val="24"/>
      <w:szCs w:val="20"/>
    </w:rPr>
  </w:style>
  <w:style w:type="paragraph" w:customStyle="1" w:styleId="ZADEVA">
    <w:name w:val="ZADEVA"/>
    <w:basedOn w:val="Navaden"/>
    <w:qFormat/>
    <w:rsid w:val="00D800A0"/>
    <w:pPr>
      <w:tabs>
        <w:tab w:val="left" w:pos="1701"/>
      </w:tabs>
      <w:spacing w:after="0" w:line="260" w:lineRule="atLeast"/>
      <w:ind w:left="1701" w:hanging="1701"/>
    </w:pPr>
    <w:rPr>
      <w:rFonts w:ascii="Arial" w:eastAsia="Times New Roman" w:hAnsi="Arial"/>
      <w:b/>
      <w:sz w:val="20"/>
      <w:szCs w:val="24"/>
      <w:lang w:val="it-IT" w:eastAsia="en-US"/>
    </w:rPr>
  </w:style>
  <w:style w:type="paragraph" w:customStyle="1" w:styleId="F9E977197262459AB16AE09F8A4F0155">
    <w:name w:val="F9E977197262459AB16AE09F8A4F0155"/>
    <w:rsid w:val="003B3BC6"/>
    <w:pPr>
      <w:spacing w:after="200" w:line="276" w:lineRule="auto"/>
    </w:pPr>
    <w:rPr>
      <w:rFonts w:asciiTheme="minorHAnsi" w:eastAsiaTheme="minorEastAsia" w:hAnsiTheme="minorHAnsi" w:cstheme="minorBidi"/>
      <w:sz w:val="22"/>
      <w:szCs w:val="22"/>
    </w:rPr>
  </w:style>
  <w:style w:type="character" w:styleId="SledenaHiperpovezava">
    <w:name w:val="FollowedHyperlink"/>
    <w:basedOn w:val="Privzetapisavaodstavka"/>
    <w:semiHidden/>
    <w:unhideWhenUsed/>
    <w:rsid w:val="007F4F86"/>
    <w:rPr>
      <w:color w:val="800080" w:themeColor="followedHyperlink"/>
      <w:u w:val="single"/>
    </w:rPr>
  </w:style>
  <w:style w:type="character" w:styleId="tevilkastrani">
    <w:name w:val="page number"/>
    <w:basedOn w:val="Privzetapisavaodstavka"/>
    <w:rsid w:val="00C87A6A"/>
  </w:style>
  <w:style w:type="character" w:styleId="Nerazreenaomemba">
    <w:name w:val="Unresolved Mention"/>
    <w:basedOn w:val="Privzetapisavaodstavka"/>
    <w:uiPriority w:val="99"/>
    <w:semiHidden/>
    <w:unhideWhenUsed/>
    <w:rsid w:val="007125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05748">
      <w:bodyDiv w:val="1"/>
      <w:marLeft w:val="0"/>
      <w:marRight w:val="0"/>
      <w:marTop w:val="0"/>
      <w:marBottom w:val="0"/>
      <w:divBdr>
        <w:top w:val="none" w:sz="0" w:space="0" w:color="auto"/>
        <w:left w:val="none" w:sz="0" w:space="0" w:color="auto"/>
        <w:bottom w:val="none" w:sz="0" w:space="0" w:color="auto"/>
        <w:right w:val="none" w:sz="0" w:space="0" w:color="auto"/>
      </w:divBdr>
    </w:div>
    <w:div w:id="53313240">
      <w:bodyDiv w:val="1"/>
      <w:marLeft w:val="0"/>
      <w:marRight w:val="0"/>
      <w:marTop w:val="0"/>
      <w:marBottom w:val="0"/>
      <w:divBdr>
        <w:top w:val="none" w:sz="0" w:space="0" w:color="auto"/>
        <w:left w:val="none" w:sz="0" w:space="0" w:color="auto"/>
        <w:bottom w:val="none" w:sz="0" w:space="0" w:color="auto"/>
        <w:right w:val="none" w:sz="0" w:space="0" w:color="auto"/>
      </w:divBdr>
    </w:div>
    <w:div w:id="66731980">
      <w:bodyDiv w:val="1"/>
      <w:marLeft w:val="0"/>
      <w:marRight w:val="0"/>
      <w:marTop w:val="0"/>
      <w:marBottom w:val="0"/>
      <w:divBdr>
        <w:top w:val="none" w:sz="0" w:space="0" w:color="auto"/>
        <w:left w:val="none" w:sz="0" w:space="0" w:color="auto"/>
        <w:bottom w:val="none" w:sz="0" w:space="0" w:color="auto"/>
        <w:right w:val="none" w:sz="0" w:space="0" w:color="auto"/>
      </w:divBdr>
    </w:div>
    <w:div w:id="101270933">
      <w:bodyDiv w:val="1"/>
      <w:marLeft w:val="0"/>
      <w:marRight w:val="0"/>
      <w:marTop w:val="0"/>
      <w:marBottom w:val="0"/>
      <w:divBdr>
        <w:top w:val="none" w:sz="0" w:space="0" w:color="auto"/>
        <w:left w:val="none" w:sz="0" w:space="0" w:color="auto"/>
        <w:bottom w:val="none" w:sz="0" w:space="0" w:color="auto"/>
        <w:right w:val="none" w:sz="0" w:space="0" w:color="auto"/>
      </w:divBdr>
    </w:div>
    <w:div w:id="106894200">
      <w:bodyDiv w:val="1"/>
      <w:marLeft w:val="0"/>
      <w:marRight w:val="0"/>
      <w:marTop w:val="0"/>
      <w:marBottom w:val="0"/>
      <w:divBdr>
        <w:top w:val="none" w:sz="0" w:space="0" w:color="auto"/>
        <w:left w:val="none" w:sz="0" w:space="0" w:color="auto"/>
        <w:bottom w:val="none" w:sz="0" w:space="0" w:color="auto"/>
        <w:right w:val="none" w:sz="0" w:space="0" w:color="auto"/>
      </w:divBdr>
    </w:div>
    <w:div w:id="120535913">
      <w:bodyDiv w:val="1"/>
      <w:marLeft w:val="0"/>
      <w:marRight w:val="0"/>
      <w:marTop w:val="0"/>
      <w:marBottom w:val="0"/>
      <w:divBdr>
        <w:top w:val="none" w:sz="0" w:space="0" w:color="auto"/>
        <w:left w:val="none" w:sz="0" w:space="0" w:color="auto"/>
        <w:bottom w:val="none" w:sz="0" w:space="0" w:color="auto"/>
        <w:right w:val="none" w:sz="0" w:space="0" w:color="auto"/>
      </w:divBdr>
    </w:div>
    <w:div w:id="127555968">
      <w:bodyDiv w:val="1"/>
      <w:marLeft w:val="0"/>
      <w:marRight w:val="0"/>
      <w:marTop w:val="0"/>
      <w:marBottom w:val="0"/>
      <w:divBdr>
        <w:top w:val="none" w:sz="0" w:space="0" w:color="auto"/>
        <w:left w:val="none" w:sz="0" w:space="0" w:color="auto"/>
        <w:bottom w:val="none" w:sz="0" w:space="0" w:color="auto"/>
        <w:right w:val="none" w:sz="0" w:space="0" w:color="auto"/>
      </w:divBdr>
    </w:div>
    <w:div w:id="169877360">
      <w:bodyDiv w:val="1"/>
      <w:marLeft w:val="0"/>
      <w:marRight w:val="0"/>
      <w:marTop w:val="0"/>
      <w:marBottom w:val="0"/>
      <w:divBdr>
        <w:top w:val="none" w:sz="0" w:space="0" w:color="auto"/>
        <w:left w:val="none" w:sz="0" w:space="0" w:color="auto"/>
        <w:bottom w:val="none" w:sz="0" w:space="0" w:color="auto"/>
        <w:right w:val="none" w:sz="0" w:space="0" w:color="auto"/>
      </w:divBdr>
    </w:div>
    <w:div w:id="202061220">
      <w:bodyDiv w:val="1"/>
      <w:marLeft w:val="0"/>
      <w:marRight w:val="0"/>
      <w:marTop w:val="0"/>
      <w:marBottom w:val="0"/>
      <w:divBdr>
        <w:top w:val="none" w:sz="0" w:space="0" w:color="auto"/>
        <w:left w:val="none" w:sz="0" w:space="0" w:color="auto"/>
        <w:bottom w:val="none" w:sz="0" w:space="0" w:color="auto"/>
        <w:right w:val="none" w:sz="0" w:space="0" w:color="auto"/>
      </w:divBdr>
    </w:div>
    <w:div w:id="207644557">
      <w:bodyDiv w:val="1"/>
      <w:marLeft w:val="0"/>
      <w:marRight w:val="0"/>
      <w:marTop w:val="0"/>
      <w:marBottom w:val="0"/>
      <w:divBdr>
        <w:top w:val="none" w:sz="0" w:space="0" w:color="auto"/>
        <w:left w:val="none" w:sz="0" w:space="0" w:color="auto"/>
        <w:bottom w:val="none" w:sz="0" w:space="0" w:color="auto"/>
        <w:right w:val="none" w:sz="0" w:space="0" w:color="auto"/>
      </w:divBdr>
    </w:div>
    <w:div w:id="228734923">
      <w:bodyDiv w:val="1"/>
      <w:marLeft w:val="0"/>
      <w:marRight w:val="0"/>
      <w:marTop w:val="0"/>
      <w:marBottom w:val="0"/>
      <w:divBdr>
        <w:top w:val="none" w:sz="0" w:space="0" w:color="auto"/>
        <w:left w:val="none" w:sz="0" w:space="0" w:color="auto"/>
        <w:bottom w:val="none" w:sz="0" w:space="0" w:color="auto"/>
        <w:right w:val="none" w:sz="0" w:space="0" w:color="auto"/>
      </w:divBdr>
    </w:div>
    <w:div w:id="313723090">
      <w:bodyDiv w:val="1"/>
      <w:marLeft w:val="0"/>
      <w:marRight w:val="0"/>
      <w:marTop w:val="0"/>
      <w:marBottom w:val="0"/>
      <w:divBdr>
        <w:top w:val="none" w:sz="0" w:space="0" w:color="auto"/>
        <w:left w:val="none" w:sz="0" w:space="0" w:color="auto"/>
        <w:bottom w:val="none" w:sz="0" w:space="0" w:color="auto"/>
        <w:right w:val="none" w:sz="0" w:space="0" w:color="auto"/>
      </w:divBdr>
    </w:div>
    <w:div w:id="314116107">
      <w:bodyDiv w:val="1"/>
      <w:marLeft w:val="0"/>
      <w:marRight w:val="0"/>
      <w:marTop w:val="0"/>
      <w:marBottom w:val="0"/>
      <w:divBdr>
        <w:top w:val="none" w:sz="0" w:space="0" w:color="auto"/>
        <w:left w:val="none" w:sz="0" w:space="0" w:color="auto"/>
        <w:bottom w:val="none" w:sz="0" w:space="0" w:color="auto"/>
        <w:right w:val="none" w:sz="0" w:space="0" w:color="auto"/>
      </w:divBdr>
    </w:div>
    <w:div w:id="342706189">
      <w:bodyDiv w:val="1"/>
      <w:marLeft w:val="0"/>
      <w:marRight w:val="0"/>
      <w:marTop w:val="0"/>
      <w:marBottom w:val="0"/>
      <w:divBdr>
        <w:top w:val="none" w:sz="0" w:space="0" w:color="auto"/>
        <w:left w:val="none" w:sz="0" w:space="0" w:color="auto"/>
        <w:bottom w:val="none" w:sz="0" w:space="0" w:color="auto"/>
        <w:right w:val="none" w:sz="0" w:space="0" w:color="auto"/>
      </w:divBdr>
    </w:div>
    <w:div w:id="358941847">
      <w:bodyDiv w:val="1"/>
      <w:marLeft w:val="0"/>
      <w:marRight w:val="0"/>
      <w:marTop w:val="0"/>
      <w:marBottom w:val="0"/>
      <w:divBdr>
        <w:top w:val="none" w:sz="0" w:space="0" w:color="auto"/>
        <w:left w:val="none" w:sz="0" w:space="0" w:color="auto"/>
        <w:bottom w:val="none" w:sz="0" w:space="0" w:color="auto"/>
        <w:right w:val="none" w:sz="0" w:space="0" w:color="auto"/>
      </w:divBdr>
    </w:div>
    <w:div w:id="503932072">
      <w:bodyDiv w:val="1"/>
      <w:marLeft w:val="0"/>
      <w:marRight w:val="0"/>
      <w:marTop w:val="0"/>
      <w:marBottom w:val="0"/>
      <w:divBdr>
        <w:top w:val="none" w:sz="0" w:space="0" w:color="auto"/>
        <w:left w:val="none" w:sz="0" w:space="0" w:color="auto"/>
        <w:bottom w:val="none" w:sz="0" w:space="0" w:color="auto"/>
        <w:right w:val="none" w:sz="0" w:space="0" w:color="auto"/>
      </w:divBdr>
    </w:div>
    <w:div w:id="510877629">
      <w:bodyDiv w:val="1"/>
      <w:marLeft w:val="0"/>
      <w:marRight w:val="0"/>
      <w:marTop w:val="0"/>
      <w:marBottom w:val="0"/>
      <w:divBdr>
        <w:top w:val="none" w:sz="0" w:space="0" w:color="auto"/>
        <w:left w:val="none" w:sz="0" w:space="0" w:color="auto"/>
        <w:bottom w:val="none" w:sz="0" w:space="0" w:color="auto"/>
        <w:right w:val="none" w:sz="0" w:space="0" w:color="auto"/>
      </w:divBdr>
    </w:div>
    <w:div w:id="551692799">
      <w:bodyDiv w:val="1"/>
      <w:marLeft w:val="0"/>
      <w:marRight w:val="0"/>
      <w:marTop w:val="0"/>
      <w:marBottom w:val="0"/>
      <w:divBdr>
        <w:top w:val="none" w:sz="0" w:space="0" w:color="auto"/>
        <w:left w:val="none" w:sz="0" w:space="0" w:color="auto"/>
        <w:bottom w:val="none" w:sz="0" w:space="0" w:color="auto"/>
        <w:right w:val="none" w:sz="0" w:space="0" w:color="auto"/>
      </w:divBdr>
    </w:div>
    <w:div w:id="597561527">
      <w:bodyDiv w:val="1"/>
      <w:marLeft w:val="0"/>
      <w:marRight w:val="0"/>
      <w:marTop w:val="0"/>
      <w:marBottom w:val="0"/>
      <w:divBdr>
        <w:top w:val="none" w:sz="0" w:space="0" w:color="auto"/>
        <w:left w:val="none" w:sz="0" w:space="0" w:color="auto"/>
        <w:bottom w:val="none" w:sz="0" w:space="0" w:color="auto"/>
        <w:right w:val="none" w:sz="0" w:space="0" w:color="auto"/>
      </w:divBdr>
    </w:div>
    <w:div w:id="648704416">
      <w:bodyDiv w:val="1"/>
      <w:marLeft w:val="0"/>
      <w:marRight w:val="0"/>
      <w:marTop w:val="0"/>
      <w:marBottom w:val="0"/>
      <w:divBdr>
        <w:top w:val="none" w:sz="0" w:space="0" w:color="auto"/>
        <w:left w:val="none" w:sz="0" w:space="0" w:color="auto"/>
        <w:bottom w:val="none" w:sz="0" w:space="0" w:color="auto"/>
        <w:right w:val="none" w:sz="0" w:space="0" w:color="auto"/>
      </w:divBdr>
      <w:divsChild>
        <w:div w:id="1115175644">
          <w:marLeft w:val="0"/>
          <w:marRight w:val="0"/>
          <w:marTop w:val="0"/>
          <w:marBottom w:val="0"/>
          <w:divBdr>
            <w:top w:val="none" w:sz="0" w:space="0" w:color="auto"/>
            <w:left w:val="none" w:sz="0" w:space="0" w:color="auto"/>
            <w:bottom w:val="none" w:sz="0" w:space="0" w:color="auto"/>
            <w:right w:val="none" w:sz="0" w:space="0" w:color="auto"/>
          </w:divBdr>
          <w:divsChild>
            <w:div w:id="445541332">
              <w:marLeft w:val="0"/>
              <w:marRight w:val="0"/>
              <w:marTop w:val="0"/>
              <w:marBottom w:val="0"/>
              <w:divBdr>
                <w:top w:val="none" w:sz="0" w:space="0" w:color="auto"/>
                <w:left w:val="none" w:sz="0" w:space="0" w:color="auto"/>
                <w:bottom w:val="none" w:sz="0" w:space="0" w:color="auto"/>
                <w:right w:val="none" w:sz="0" w:space="0" w:color="auto"/>
              </w:divBdr>
              <w:divsChild>
                <w:div w:id="415904125">
                  <w:marLeft w:val="0"/>
                  <w:marRight w:val="0"/>
                  <w:marTop w:val="0"/>
                  <w:marBottom w:val="0"/>
                  <w:divBdr>
                    <w:top w:val="none" w:sz="0" w:space="0" w:color="auto"/>
                    <w:left w:val="none" w:sz="0" w:space="0" w:color="auto"/>
                    <w:bottom w:val="none" w:sz="0" w:space="0" w:color="auto"/>
                    <w:right w:val="none" w:sz="0" w:space="0" w:color="auto"/>
                  </w:divBdr>
                  <w:divsChild>
                    <w:div w:id="149738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953374">
          <w:marLeft w:val="0"/>
          <w:marRight w:val="0"/>
          <w:marTop w:val="0"/>
          <w:marBottom w:val="0"/>
          <w:divBdr>
            <w:top w:val="none" w:sz="0" w:space="0" w:color="auto"/>
            <w:left w:val="none" w:sz="0" w:space="0" w:color="auto"/>
            <w:bottom w:val="none" w:sz="0" w:space="0" w:color="auto"/>
            <w:right w:val="none" w:sz="0" w:space="0" w:color="auto"/>
          </w:divBdr>
          <w:divsChild>
            <w:div w:id="1810395876">
              <w:marLeft w:val="0"/>
              <w:marRight w:val="0"/>
              <w:marTop w:val="0"/>
              <w:marBottom w:val="0"/>
              <w:divBdr>
                <w:top w:val="none" w:sz="0" w:space="0" w:color="auto"/>
                <w:left w:val="none" w:sz="0" w:space="0" w:color="auto"/>
                <w:bottom w:val="none" w:sz="0" w:space="0" w:color="auto"/>
                <w:right w:val="none" w:sz="0" w:space="0" w:color="auto"/>
              </w:divBdr>
              <w:divsChild>
                <w:div w:id="85965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609288">
      <w:bodyDiv w:val="1"/>
      <w:marLeft w:val="0"/>
      <w:marRight w:val="0"/>
      <w:marTop w:val="0"/>
      <w:marBottom w:val="0"/>
      <w:divBdr>
        <w:top w:val="none" w:sz="0" w:space="0" w:color="auto"/>
        <w:left w:val="none" w:sz="0" w:space="0" w:color="auto"/>
        <w:bottom w:val="none" w:sz="0" w:space="0" w:color="auto"/>
        <w:right w:val="none" w:sz="0" w:space="0" w:color="auto"/>
      </w:divBdr>
    </w:div>
    <w:div w:id="700470261">
      <w:bodyDiv w:val="1"/>
      <w:marLeft w:val="0"/>
      <w:marRight w:val="0"/>
      <w:marTop w:val="0"/>
      <w:marBottom w:val="0"/>
      <w:divBdr>
        <w:top w:val="none" w:sz="0" w:space="0" w:color="auto"/>
        <w:left w:val="none" w:sz="0" w:space="0" w:color="auto"/>
        <w:bottom w:val="none" w:sz="0" w:space="0" w:color="auto"/>
        <w:right w:val="none" w:sz="0" w:space="0" w:color="auto"/>
      </w:divBdr>
    </w:div>
    <w:div w:id="738752160">
      <w:bodyDiv w:val="1"/>
      <w:marLeft w:val="0"/>
      <w:marRight w:val="0"/>
      <w:marTop w:val="0"/>
      <w:marBottom w:val="0"/>
      <w:divBdr>
        <w:top w:val="none" w:sz="0" w:space="0" w:color="auto"/>
        <w:left w:val="none" w:sz="0" w:space="0" w:color="auto"/>
        <w:bottom w:val="none" w:sz="0" w:space="0" w:color="auto"/>
        <w:right w:val="none" w:sz="0" w:space="0" w:color="auto"/>
      </w:divBdr>
    </w:div>
    <w:div w:id="748384613">
      <w:bodyDiv w:val="1"/>
      <w:marLeft w:val="0"/>
      <w:marRight w:val="0"/>
      <w:marTop w:val="0"/>
      <w:marBottom w:val="0"/>
      <w:divBdr>
        <w:top w:val="none" w:sz="0" w:space="0" w:color="auto"/>
        <w:left w:val="none" w:sz="0" w:space="0" w:color="auto"/>
        <w:bottom w:val="none" w:sz="0" w:space="0" w:color="auto"/>
        <w:right w:val="none" w:sz="0" w:space="0" w:color="auto"/>
      </w:divBdr>
    </w:div>
    <w:div w:id="825783845">
      <w:bodyDiv w:val="1"/>
      <w:marLeft w:val="0"/>
      <w:marRight w:val="0"/>
      <w:marTop w:val="0"/>
      <w:marBottom w:val="0"/>
      <w:divBdr>
        <w:top w:val="none" w:sz="0" w:space="0" w:color="auto"/>
        <w:left w:val="none" w:sz="0" w:space="0" w:color="auto"/>
        <w:bottom w:val="none" w:sz="0" w:space="0" w:color="auto"/>
        <w:right w:val="none" w:sz="0" w:space="0" w:color="auto"/>
      </w:divBdr>
    </w:div>
    <w:div w:id="909508720">
      <w:bodyDiv w:val="1"/>
      <w:marLeft w:val="0"/>
      <w:marRight w:val="0"/>
      <w:marTop w:val="0"/>
      <w:marBottom w:val="0"/>
      <w:divBdr>
        <w:top w:val="none" w:sz="0" w:space="0" w:color="auto"/>
        <w:left w:val="none" w:sz="0" w:space="0" w:color="auto"/>
        <w:bottom w:val="none" w:sz="0" w:space="0" w:color="auto"/>
        <w:right w:val="none" w:sz="0" w:space="0" w:color="auto"/>
      </w:divBdr>
    </w:div>
    <w:div w:id="951933348">
      <w:bodyDiv w:val="1"/>
      <w:marLeft w:val="0"/>
      <w:marRight w:val="0"/>
      <w:marTop w:val="0"/>
      <w:marBottom w:val="0"/>
      <w:divBdr>
        <w:top w:val="none" w:sz="0" w:space="0" w:color="auto"/>
        <w:left w:val="none" w:sz="0" w:space="0" w:color="auto"/>
        <w:bottom w:val="none" w:sz="0" w:space="0" w:color="auto"/>
        <w:right w:val="none" w:sz="0" w:space="0" w:color="auto"/>
      </w:divBdr>
    </w:div>
    <w:div w:id="954099814">
      <w:bodyDiv w:val="1"/>
      <w:marLeft w:val="0"/>
      <w:marRight w:val="0"/>
      <w:marTop w:val="0"/>
      <w:marBottom w:val="0"/>
      <w:divBdr>
        <w:top w:val="none" w:sz="0" w:space="0" w:color="auto"/>
        <w:left w:val="none" w:sz="0" w:space="0" w:color="auto"/>
        <w:bottom w:val="none" w:sz="0" w:space="0" w:color="auto"/>
        <w:right w:val="none" w:sz="0" w:space="0" w:color="auto"/>
      </w:divBdr>
    </w:div>
    <w:div w:id="1085110583">
      <w:bodyDiv w:val="1"/>
      <w:marLeft w:val="0"/>
      <w:marRight w:val="0"/>
      <w:marTop w:val="0"/>
      <w:marBottom w:val="0"/>
      <w:divBdr>
        <w:top w:val="none" w:sz="0" w:space="0" w:color="auto"/>
        <w:left w:val="none" w:sz="0" w:space="0" w:color="auto"/>
        <w:bottom w:val="none" w:sz="0" w:space="0" w:color="auto"/>
        <w:right w:val="none" w:sz="0" w:space="0" w:color="auto"/>
      </w:divBdr>
    </w:div>
    <w:div w:id="1109661263">
      <w:bodyDiv w:val="1"/>
      <w:marLeft w:val="0"/>
      <w:marRight w:val="0"/>
      <w:marTop w:val="0"/>
      <w:marBottom w:val="0"/>
      <w:divBdr>
        <w:top w:val="none" w:sz="0" w:space="0" w:color="auto"/>
        <w:left w:val="none" w:sz="0" w:space="0" w:color="auto"/>
        <w:bottom w:val="none" w:sz="0" w:space="0" w:color="auto"/>
        <w:right w:val="none" w:sz="0" w:space="0" w:color="auto"/>
      </w:divBdr>
    </w:div>
    <w:div w:id="1118839367">
      <w:bodyDiv w:val="1"/>
      <w:marLeft w:val="0"/>
      <w:marRight w:val="0"/>
      <w:marTop w:val="0"/>
      <w:marBottom w:val="0"/>
      <w:divBdr>
        <w:top w:val="none" w:sz="0" w:space="0" w:color="auto"/>
        <w:left w:val="none" w:sz="0" w:space="0" w:color="auto"/>
        <w:bottom w:val="none" w:sz="0" w:space="0" w:color="auto"/>
        <w:right w:val="none" w:sz="0" w:space="0" w:color="auto"/>
      </w:divBdr>
    </w:div>
    <w:div w:id="1159350815">
      <w:bodyDiv w:val="1"/>
      <w:marLeft w:val="0"/>
      <w:marRight w:val="0"/>
      <w:marTop w:val="0"/>
      <w:marBottom w:val="0"/>
      <w:divBdr>
        <w:top w:val="none" w:sz="0" w:space="0" w:color="auto"/>
        <w:left w:val="none" w:sz="0" w:space="0" w:color="auto"/>
        <w:bottom w:val="none" w:sz="0" w:space="0" w:color="auto"/>
        <w:right w:val="none" w:sz="0" w:space="0" w:color="auto"/>
      </w:divBdr>
    </w:div>
    <w:div w:id="1203203111">
      <w:bodyDiv w:val="1"/>
      <w:marLeft w:val="0"/>
      <w:marRight w:val="0"/>
      <w:marTop w:val="0"/>
      <w:marBottom w:val="0"/>
      <w:divBdr>
        <w:top w:val="none" w:sz="0" w:space="0" w:color="auto"/>
        <w:left w:val="none" w:sz="0" w:space="0" w:color="auto"/>
        <w:bottom w:val="none" w:sz="0" w:space="0" w:color="auto"/>
        <w:right w:val="none" w:sz="0" w:space="0" w:color="auto"/>
      </w:divBdr>
    </w:div>
    <w:div w:id="1227910562">
      <w:bodyDiv w:val="1"/>
      <w:marLeft w:val="0"/>
      <w:marRight w:val="0"/>
      <w:marTop w:val="0"/>
      <w:marBottom w:val="0"/>
      <w:divBdr>
        <w:top w:val="none" w:sz="0" w:space="0" w:color="auto"/>
        <w:left w:val="none" w:sz="0" w:space="0" w:color="auto"/>
        <w:bottom w:val="none" w:sz="0" w:space="0" w:color="auto"/>
        <w:right w:val="none" w:sz="0" w:space="0" w:color="auto"/>
      </w:divBdr>
    </w:div>
    <w:div w:id="1229338912">
      <w:bodyDiv w:val="1"/>
      <w:marLeft w:val="0"/>
      <w:marRight w:val="0"/>
      <w:marTop w:val="0"/>
      <w:marBottom w:val="0"/>
      <w:divBdr>
        <w:top w:val="none" w:sz="0" w:space="0" w:color="auto"/>
        <w:left w:val="none" w:sz="0" w:space="0" w:color="auto"/>
        <w:bottom w:val="none" w:sz="0" w:space="0" w:color="auto"/>
        <w:right w:val="none" w:sz="0" w:space="0" w:color="auto"/>
      </w:divBdr>
    </w:div>
    <w:div w:id="1252853785">
      <w:bodyDiv w:val="1"/>
      <w:marLeft w:val="0"/>
      <w:marRight w:val="0"/>
      <w:marTop w:val="0"/>
      <w:marBottom w:val="0"/>
      <w:divBdr>
        <w:top w:val="none" w:sz="0" w:space="0" w:color="auto"/>
        <w:left w:val="none" w:sz="0" w:space="0" w:color="auto"/>
        <w:bottom w:val="none" w:sz="0" w:space="0" w:color="auto"/>
        <w:right w:val="none" w:sz="0" w:space="0" w:color="auto"/>
      </w:divBdr>
    </w:div>
    <w:div w:id="1462923015">
      <w:bodyDiv w:val="1"/>
      <w:marLeft w:val="0"/>
      <w:marRight w:val="0"/>
      <w:marTop w:val="0"/>
      <w:marBottom w:val="0"/>
      <w:divBdr>
        <w:top w:val="none" w:sz="0" w:space="0" w:color="auto"/>
        <w:left w:val="none" w:sz="0" w:space="0" w:color="auto"/>
        <w:bottom w:val="none" w:sz="0" w:space="0" w:color="auto"/>
        <w:right w:val="none" w:sz="0" w:space="0" w:color="auto"/>
      </w:divBdr>
    </w:div>
    <w:div w:id="1534611159">
      <w:bodyDiv w:val="1"/>
      <w:marLeft w:val="0"/>
      <w:marRight w:val="0"/>
      <w:marTop w:val="0"/>
      <w:marBottom w:val="0"/>
      <w:divBdr>
        <w:top w:val="none" w:sz="0" w:space="0" w:color="auto"/>
        <w:left w:val="none" w:sz="0" w:space="0" w:color="auto"/>
        <w:bottom w:val="none" w:sz="0" w:space="0" w:color="auto"/>
        <w:right w:val="none" w:sz="0" w:space="0" w:color="auto"/>
      </w:divBdr>
    </w:div>
    <w:div w:id="1535850851">
      <w:bodyDiv w:val="1"/>
      <w:marLeft w:val="0"/>
      <w:marRight w:val="0"/>
      <w:marTop w:val="0"/>
      <w:marBottom w:val="0"/>
      <w:divBdr>
        <w:top w:val="none" w:sz="0" w:space="0" w:color="auto"/>
        <w:left w:val="none" w:sz="0" w:space="0" w:color="auto"/>
        <w:bottom w:val="none" w:sz="0" w:space="0" w:color="auto"/>
        <w:right w:val="none" w:sz="0" w:space="0" w:color="auto"/>
      </w:divBdr>
    </w:div>
    <w:div w:id="1596552156">
      <w:bodyDiv w:val="1"/>
      <w:marLeft w:val="0"/>
      <w:marRight w:val="0"/>
      <w:marTop w:val="0"/>
      <w:marBottom w:val="0"/>
      <w:divBdr>
        <w:top w:val="none" w:sz="0" w:space="0" w:color="auto"/>
        <w:left w:val="none" w:sz="0" w:space="0" w:color="auto"/>
        <w:bottom w:val="none" w:sz="0" w:space="0" w:color="auto"/>
        <w:right w:val="none" w:sz="0" w:space="0" w:color="auto"/>
      </w:divBdr>
    </w:div>
    <w:div w:id="1598901887">
      <w:bodyDiv w:val="1"/>
      <w:marLeft w:val="0"/>
      <w:marRight w:val="0"/>
      <w:marTop w:val="0"/>
      <w:marBottom w:val="0"/>
      <w:divBdr>
        <w:top w:val="none" w:sz="0" w:space="0" w:color="auto"/>
        <w:left w:val="none" w:sz="0" w:space="0" w:color="auto"/>
        <w:bottom w:val="none" w:sz="0" w:space="0" w:color="auto"/>
        <w:right w:val="none" w:sz="0" w:space="0" w:color="auto"/>
      </w:divBdr>
    </w:div>
    <w:div w:id="1668285949">
      <w:bodyDiv w:val="1"/>
      <w:marLeft w:val="0"/>
      <w:marRight w:val="0"/>
      <w:marTop w:val="0"/>
      <w:marBottom w:val="0"/>
      <w:divBdr>
        <w:top w:val="none" w:sz="0" w:space="0" w:color="auto"/>
        <w:left w:val="none" w:sz="0" w:space="0" w:color="auto"/>
        <w:bottom w:val="none" w:sz="0" w:space="0" w:color="auto"/>
        <w:right w:val="none" w:sz="0" w:space="0" w:color="auto"/>
      </w:divBdr>
    </w:div>
    <w:div w:id="1680891823">
      <w:bodyDiv w:val="1"/>
      <w:marLeft w:val="0"/>
      <w:marRight w:val="0"/>
      <w:marTop w:val="0"/>
      <w:marBottom w:val="0"/>
      <w:divBdr>
        <w:top w:val="none" w:sz="0" w:space="0" w:color="auto"/>
        <w:left w:val="none" w:sz="0" w:space="0" w:color="auto"/>
        <w:bottom w:val="none" w:sz="0" w:space="0" w:color="auto"/>
        <w:right w:val="none" w:sz="0" w:space="0" w:color="auto"/>
      </w:divBdr>
    </w:div>
    <w:div w:id="1714452887">
      <w:bodyDiv w:val="1"/>
      <w:marLeft w:val="0"/>
      <w:marRight w:val="0"/>
      <w:marTop w:val="0"/>
      <w:marBottom w:val="0"/>
      <w:divBdr>
        <w:top w:val="none" w:sz="0" w:space="0" w:color="auto"/>
        <w:left w:val="none" w:sz="0" w:space="0" w:color="auto"/>
        <w:bottom w:val="none" w:sz="0" w:space="0" w:color="auto"/>
        <w:right w:val="none" w:sz="0" w:space="0" w:color="auto"/>
      </w:divBdr>
    </w:div>
    <w:div w:id="1782454080">
      <w:bodyDiv w:val="1"/>
      <w:marLeft w:val="0"/>
      <w:marRight w:val="0"/>
      <w:marTop w:val="0"/>
      <w:marBottom w:val="0"/>
      <w:divBdr>
        <w:top w:val="none" w:sz="0" w:space="0" w:color="auto"/>
        <w:left w:val="none" w:sz="0" w:space="0" w:color="auto"/>
        <w:bottom w:val="none" w:sz="0" w:space="0" w:color="auto"/>
        <w:right w:val="none" w:sz="0" w:space="0" w:color="auto"/>
      </w:divBdr>
    </w:div>
    <w:div w:id="1890873431">
      <w:bodyDiv w:val="1"/>
      <w:marLeft w:val="0"/>
      <w:marRight w:val="0"/>
      <w:marTop w:val="0"/>
      <w:marBottom w:val="0"/>
      <w:divBdr>
        <w:top w:val="none" w:sz="0" w:space="0" w:color="auto"/>
        <w:left w:val="none" w:sz="0" w:space="0" w:color="auto"/>
        <w:bottom w:val="none" w:sz="0" w:space="0" w:color="auto"/>
        <w:right w:val="none" w:sz="0" w:space="0" w:color="auto"/>
      </w:divBdr>
    </w:div>
    <w:div w:id="1943106652">
      <w:bodyDiv w:val="1"/>
      <w:marLeft w:val="0"/>
      <w:marRight w:val="0"/>
      <w:marTop w:val="0"/>
      <w:marBottom w:val="0"/>
      <w:divBdr>
        <w:top w:val="none" w:sz="0" w:space="0" w:color="auto"/>
        <w:left w:val="none" w:sz="0" w:space="0" w:color="auto"/>
        <w:bottom w:val="none" w:sz="0" w:space="0" w:color="auto"/>
        <w:right w:val="none" w:sz="0" w:space="0" w:color="auto"/>
      </w:divBdr>
    </w:div>
    <w:div w:id="1945337164">
      <w:bodyDiv w:val="1"/>
      <w:marLeft w:val="0"/>
      <w:marRight w:val="0"/>
      <w:marTop w:val="0"/>
      <w:marBottom w:val="0"/>
      <w:divBdr>
        <w:top w:val="none" w:sz="0" w:space="0" w:color="auto"/>
        <w:left w:val="none" w:sz="0" w:space="0" w:color="auto"/>
        <w:bottom w:val="none" w:sz="0" w:space="0" w:color="auto"/>
        <w:right w:val="none" w:sz="0" w:space="0" w:color="auto"/>
      </w:divBdr>
    </w:div>
    <w:div w:id="2045402826">
      <w:bodyDiv w:val="1"/>
      <w:marLeft w:val="0"/>
      <w:marRight w:val="0"/>
      <w:marTop w:val="0"/>
      <w:marBottom w:val="0"/>
      <w:divBdr>
        <w:top w:val="none" w:sz="0" w:space="0" w:color="auto"/>
        <w:left w:val="none" w:sz="0" w:space="0" w:color="auto"/>
        <w:bottom w:val="none" w:sz="0" w:space="0" w:color="auto"/>
        <w:right w:val="none" w:sz="0" w:space="0" w:color="auto"/>
      </w:divBdr>
    </w:div>
    <w:div w:id="2099862511">
      <w:bodyDiv w:val="1"/>
      <w:marLeft w:val="0"/>
      <w:marRight w:val="0"/>
      <w:marTop w:val="0"/>
      <w:marBottom w:val="0"/>
      <w:divBdr>
        <w:top w:val="none" w:sz="0" w:space="0" w:color="auto"/>
        <w:left w:val="none" w:sz="0" w:space="0" w:color="auto"/>
        <w:bottom w:val="none" w:sz="0" w:space="0" w:color="auto"/>
        <w:right w:val="none" w:sz="0" w:space="0" w:color="auto"/>
      </w:divBdr>
    </w:div>
    <w:div w:id="2145846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SL/TXT/?uri=CELEX:02021R2139-20240101" TargetMode="External"/><Relationship Id="rId2" Type="http://schemas.openxmlformats.org/officeDocument/2006/relationships/hyperlink" Target="https://eur-lex.europa.eu/legal-content/SL/TXT/HTML/?uri=CELEX:52021XC0218(01)" TargetMode="External"/><Relationship Id="rId1" Type="http://schemas.openxmlformats.org/officeDocument/2006/relationships/hyperlink" Target="https://eur-lex.europa.eu/legal-content/SL/TXT/HTML/?uri=CELEX:02020R0852-20200622"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7087CD-4D52-4DEC-882D-6D2FCA5991F7}">
  <ds:schemaRefs>
    <ds:schemaRef ds:uri="http://schemas.openxmlformats.org/officeDocument/2006/bibliography"/>
  </ds:schemaRefs>
</ds:datastoreItem>
</file>

<file path=customXml/itemProps2.xml><?xml version="1.0" encoding="utf-8"?>
<ds:datastoreItem xmlns:ds="http://schemas.openxmlformats.org/officeDocument/2006/customXml" ds:itemID="{48439B6C-C97D-483E-93A9-E8E301773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4516</Words>
  <Characters>25747</Characters>
  <Application>Microsoft Office Word</Application>
  <DocSecurity>0</DocSecurity>
  <Lines>214</Lines>
  <Paragraphs>60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Obrazec 6 - DNSH</vt:lpstr>
      <vt:lpstr/>
    </vt:vector>
  </TitlesOfParts>
  <Company>MZIP</Company>
  <LinksUpToDate>false</LinksUpToDate>
  <CharactersWithSpaces>30203</CharactersWithSpaces>
  <SharedDoc>false</SharedDoc>
  <HLinks>
    <vt:vector size="84" baseType="variant">
      <vt:variant>
        <vt:i4>1114167</vt:i4>
      </vt:variant>
      <vt:variant>
        <vt:i4>80</vt:i4>
      </vt:variant>
      <vt:variant>
        <vt:i4>0</vt:i4>
      </vt:variant>
      <vt:variant>
        <vt:i4>5</vt:i4>
      </vt:variant>
      <vt:variant>
        <vt:lpwstr/>
      </vt:variant>
      <vt:variant>
        <vt:lpwstr>_Toc443292929</vt:lpwstr>
      </vt:variant>
      <vt:variant>
        <vt:i4>1114167</vt:i4>
      </vt:variant>
      <vt:variant>
        <vt:i4>74</vt:i4>
      </vt:variant>
      <vt:variant>
        <vt:i4>0</vt:i4>
      </vt:variant>
      <vt:variant>
        <vt:i4>5</vt:i4>
      </vt:variant>
      <vt:variant>
        <vt:lpwstr/>
      </vt:variant>
      <vt:variant>
        <vt:lpwstr>_Toc443292928</vt:lpwstr>
      </vt:variant>
      <vt:variant>
        <vt:i4>1114167</vt:i4>
      </vt:variant>
      <vt:variant>
        <vt:i4>68</vt:i4>
      </vt:variant>
      <vt:variant>
        <vt:i4>0</vt:i4>
      </vt:variant>
      <vt:variant>
        <vt:i4>5</vt:i4>
      </vt:variant>
      <vt:variant>
        <vt:lpwstr/>
      </vt:variant>
      <vt:variant>
        <vt:lpwstr>_Toc443292925</vt:lpwstr>
      </vt:variant>
      <vt:variant>
        <vt:i4>1114167</vt:i4>
      </vt:variant>
      <vt:variant>
        <vt:i4>62</vt:i4>
      </vt:variant>
      <vt:variant>
        <vt:i4>0</vt:i4>
      </vt:variant>
      <vt:variant>
        <vt:i4>5</vt:i4>
      </vt:variant>
      <vt:variant>
        <vt:lpwstr/>
      </vt:variant>
      <vt:variant>
        <vt:lpwstr>_Toc443292924</vt:lpwstr>
      </vt:variant>
      <vt:variant>
        <vt:i4>1114167</vt:i4>
      </vt:variant>
      <vt:variant>
        <vt:i4>56</vt:i4>
      </vt:variant>
      <vt:variant>
        <vt:i4>0</vt:i4>
      </vt:variant>
      <vt:variant>
        <vt:i4>5</vt:i4>
      </vt:variant>
      <vt:variant>
        <vt:lpwstr/>
      </vt:variant>
      <vt:variant>
        <vt:lpwstr>_Toc443292923</vt:lpwstr>
      </vt:variant>
      <vt:variant>
        <vt:i4>1114167</vt:i4>
      </vt:variant>
      <vt:variant>
        <vt:i4>50</vt:i4>
      </vt:variant>
      <vt:variant>
        <vt:i4>0</vt:i4>
      </vt:variant>
      <vt:variant>
        <vt:i4>5</vt:i4>
      </vt:variant>
      <vt:variant>
        <vt:lpwstr/>
      </vt:variant>
      <vt:variant>
        <vt:lpwstr>_Toc443292922</vt:lpwstr>
      </vt:variant>
      <vt:variant>
        <vt:i4>1114167</vt:i4>
      </vt:variant>
      <vt:variant>
        <vt:i4>44</vt:i4>
      </vt:variant>
      <vt:variant>
        <vt:i4>0</vt:i4>
      </vt:variant>
      <vt:variant>
        <vt:i4>5</vt:i4>
      </vt:variant>
      <vt:variant>
        <vt:lpwstr/>
      </vt:variant>
      <vt:variant>
        <vt:lpwstr>_Toc443292921</vt:lpwstr>
      </vt:variant>
      <vt:variant>
        <vt:i4>1114167</vt:i4>
      </vt:variant>
      <vt:variant>
        <vt:i4>38</vt:i4>
      </vt:variant>
      <vt:variant>
        <vt:i4>0</vt:i4>
      </vt:variant>
      <vt:variant>
        <vt:i4>5</vt:i4>
      </vt:variant>
      <vt:variant>
        <vt:lpwstr/>
      </vt:variant>
      <vt:variant>
        <vt:lpwstr>_Toc443292920</vt:lpwstr>
      </vt:variant>
      <vt:variant>
        <vt:i4>1179703</vt:i4>
      </vt:variant>
      <vt:variant>
        <vt:i4>32</vt:i4>
      </vt:variant>
      <vt:variant>
        <vt:i4>0</vt:i4>
      </vt:variant>
      <vt:variant>
        <vt:i4>5</vt:i4>
      </vt:variant>
      <vt:variant>
        <vt:lpwstr/>
      </vt:variant>
      <vt:variant>
        <vt:lpwstr>_Toc443292919</vt:lpwstr>
      </vt:variant>
      <vt:variant>
        <vt:i4>1179703</vt:i4>
      </vt:variant>
      <vt:variant>
        <vt:i4>26</vt:i4>
      </vt:variant>
      <vt:variant>
        <vt:i4>0</vt:i4>
      </vt:variant>
      <vt:variant>
        <vt:i4>5</vt:i4>
      </vt:variant>
      <vt:variant>
        <vt:lpwstr/>
      </vt:variant>
      <vt:variant>
        <vt:lpwstr>_Toc443292918</vt:lpwstr>
      </vt:variant>
      <vt:variant>
        <vt:i4>1179703</vt:i4>
      </vt:variant>
      <vt:variant>
        <vt:i4>20</vt:i4>
      </vt:variant>
      <vt:variant>
        <vt:i4>0</vt:i4>
      </vt:variant>
      <vt:variant>
        <vt:i4>5</vt:i4>
      </vt:variant>
      <vt:variant>
        <vt:lpwstr/>
      </vt:variant>
      <vt:variant>
        <vt:lpwstr>_Toc443292917</vt:lpwstr>
      </vt:variant>
      <vt:variant>
        <vt:i4>1179703</vt:i4>
      </vt:variant>
      <vt:variant>
        <vt:i4>14</vt:i4>
      </vt:variant>
      <vt:variant>
        <vt:i4>0</vt:i4>
      </vt:variant>
      <vt:variant>
        <vt:i4>5</vt:i4>
      </vt:variant>
      <vt:variant>
        <vt:lpwstr/>
      </vt:variant>
      <vt:variant>
        <vt:lpwstr>_Toc443292916</vt:lpwstr>
      </vt:variant>
      <vt:variant>
        <vt:i4>1179703</vt:i4>
      </vt:variant>
      <vt:variant>
        <vt:i4>8</vt:i4>
      </vt:variant>
      <vt:variant>
        <vt:i4>0</vt:i4>
      </vt:variant>
      <vt:variant>
        <vt:i4>5</vt:i4>
      </vt:variant>
      <vt:variant>
        <vt:lpwstr/>
      </vt:variant>
      <vt:variant>
        <vt:lpwstr>_Toc443292915</vt:lpwstr>
      </vt:variant>
      <vt:variant>
        <vt:i4>1179703</vt:i4>
      </vt:variant>
      <vt:variant>
        <vt:i4>2</vt:i4>
      </vt:variant>
      <vt:variant>
        <vt:i4>0</vt:i4>
      </vt:variant>
      <vt:variant>
        <vt:i4>5</vt:i4>
      </vt:variant>
      <vt:variant>
        <vt:lpwstr/>
      </vt:variant>
      <vt:variant>
        <vt:lpwstr>_Toc443292914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JP EKP EE 2026_Obrazec 6</dc:title>
  <dc:subject/>
  <dc:creator>MZIE</dc:creator>
  <cp:keywords>JP EKP EE 2026</cp:keywords>
  <dc:description/>
  <cp:lastModifiedBy>Gregor Plavčak</cp:lastModifiedBy>
  <cp:revision>2</cp:revision>
  <cp:lastPrinted>2023-03-16T11:33:00Z</cp:lastPrinted>
  <dcterms:created xsi:type="dcterms:W3CDTF">2026-08-13T10:05:00Z</dcterms:created>
  <dcterms:modified xsi:type="dcterms:W3CDTF">2026-08-13T10:05:00Z</dcterms:modified>
</cp:coreProperties>
</file>