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2B8" w:rsidRPr="004962BE" w:rsidRDefault="004C22B8" w:rsidP="00BA3D6F">
      <w:pPr>
        <w:pStyle w:val="Title"/>
        <w:rPr>
          <w:rFonts w:cs="Arial"/>
        </w:rPr>
      </w:pPr>
      <w:r w:rsidRPr="004962BE">
        <w:rPr>
          <w:rFonts w:cs="Arial"/>
        </w:rPr>
        <w:t>Prioritete Republike Slovenije na 75. zasedanju G</w:t>
      </w:r>
      <w:r w:rsidR="008113BF" w:rsidRPr="004962BE">
        <w:rPr>
          <w:rFonts w:cs="Arial"/>
        </w:rPr>
        <w:t>eneralne skupščine</w:t>
      </w:r>
      <w:r w:rsidRPr="004962BE">
        <w:rPr>
          <w:rFonts w:cs="Arial"/>
        </w:rPr>
        <w:t xml:space="preserve"> OZN</w:t>
      </w:r>
    </w:p>
    <w:p w:rsidR="004C22B8" w:rsidRPr="004962BE" w:rsidRDefault="004C22B8" w:rsidP="004C22B8">
      <w:pPr>
        <w:spacing w:line="240" w:lineRule="auto"/>
        <w:jc w:val="both"/>
        <w:rPr>
          <w:rFonts w:cs="Arial"/>
          <w:bCs/>
          <w:sz w:val="22"/>
          <w:szCs w:val="22"/>
          <w:lang w:val="sl-SI"/>
        </w:rPr>
      </w:pPr>
    </w:p>
    <w:p w:rsidR="004C22B8" w:rsidRPr="004962BE" w:rsidRDefault="004C22B8" w:rsidP="004C22B8">
      <w:pPr>
        <w:pStyle w:val="NoSpacing"/>
        <w:jc w:val="both"/>
        <w:rPr>
          <w:rStyle w:val="tlid-translation"/>
          <w:rFonts w:ascii="Arial" w:hAnsi="Arial" w:cs="Arial"/>
        </w:rPr>
      </w:pPr>
      <w:r w:rsidRPr="004962BE">
        <w:rPr>
          <w:rStyle w:val="tlid-translation"/>
          <w:rFonts w:ascii="Arial" w:hAnsi="Arial" w:cs="Arial"/>
        </w:rPr>
        <w:t xml:space="preserve">Slovenija se tradicionalno zavzema za krepitev učinkovitega in na pravilih temelječega </w:t>
      </w:r>
      <w:proofErr w:type="spellStart"/>
      <w:r w:rsidRPr="004962BE">
        <w:rPr>
          <w:rStyle w:val="tlid-translation"/>
          <w:rFonts w:ascii="Arial" w:hAnsi="Arial" w:cs="Arial"/>
        </w:rPr>
        <w:t>multilateralizma</w:t>
      </w:r>
      <w:proofErr w:type="spellEnd"/>
      <w:r w:rsidRPr="004962BE">
        <w:rPr>
          <w:rStyle w:val="tlid-translation"/>
          <w:rFonts w:ascii="Arial" w:hAnsi="Arial" w:cs="Arial"/>
        </w:rPr>
        <w:t xml:space="preserve">, z osrednjo vlogo OZN, ki temelji na neločljivi povezanosti in medsebojnem dopolnjevanju miru in varnosti, razvoja ter človekovih pravic, ob spoštovanju mednarodnega prava ter ciljev in načel Ustanovne listine OZN. Ob 75. obletnici OZN želimo ponovno potrditi našo zavezanost ciljem in načelom Organizacije. </w:t>
      </w:r>
    </w:p>
    <w:p w:rsidR="004C22B8" w:rsidRPr="004962BE" w:rsidRDefault="004C22B8" w:rsidP="004C22B8">
      <w:pPr>
        <w:pStyle w:val="NoSpacing"/>
        <w:jc w:val="both"/>
        <w:rPr>
          <w:rStyle w:val="tlid-translation"/>
          <w:rFonts w:ascii="Arial" w:hAnsi="Arial" w:cs="Arial"/>
        </w:rPr>
      </w:pPr>
    </w:p>
    <w:p w:rsidR="004C22B8" w:rsidRPr="004962BE" w:rsidRDefault="004C22B8" w:rsidP="004C22B8">
      <w:pPr>
        <w:pStyle w:val="NoSpacing"/>
        <w:jc w:val="both"/>
        <w:rPr>
          <w:rFonts w:ascii="Arial" w:hAnsi="Arial" w:cs="Arial"/>
          <w:lang w:eastAsia="sl-SI"/>
        </w:rPr>
      </w:pPr>
      <w:r w:rsidRPr="004962BE">
        <w:rPr>
          <w:rFonts w:ascii="Arial" w:hAnsi="Arial" w:cs="Arial"/>
          <w:lang w:eastAsia="sl-SI"/>
        </w:rPr>
        <w:t>Slovenija bo podpirala prizadevanja OZN na področju ohranjanja miru in varnosti, uresničevanju trajnostnega razvoja, spoštovanja in zaščite človekovih pravic ter spoštovanja in razvoja mednarodnega prava.</w:t>
      </w:r>
    </w:p>
    <w:p w:rsidR="004C22B8" w:rsidRPr="004962BE" w:rsidRDefault="004C22B8" w:rsidP="004C22B8">
      <w:pPr>
        <w:pStyle w:val="NoSpacing"/>
        <w:jc w:val="both"/>
        <w:rPr>
          <w:rFonts w:ascii="Arial" w:hAnsi="Arial" w:cs="Arial"/>
          <w:lang w:eastAsia="sl-SI"/>
        </w:rPr>
      </w:pPr>
    </w:p>
    <w:p w:rsidR="004C22B8" w:rsidRPr="004962BE" w:rsidRDefault="004C22B8" w:rsidP="00BA3D6F">
      <w:pPr>
        <w:spacing w:line="240" w:lineRule="auto"/>
        <w:jc w:val="both"/>
        <w:rPr>
          <w:rFonts w:cs="Arial"/>
          <w:sz w:val="22"/>
          <w:szCs w:val="22"/>
          <w:lang w:val="sl-SI"/>
        </w:rPr>
      </w:pPr>
      <w:r w:rsidRPr="004962BE">
        <w:rPr>
          <w:rFonts w:cs="Arial"/>
          <w:bCs/>
          <w:sz w:val="22"/>
          <w:szCs w:val="22"/>
          <w:lang w:val="sl-SI"/>
        </w:rPr>
        <w:t>Slovenija bo svoje prioritete uresničevala tako samostojno kot tudi v okviru EU prioritet in pri tem sodelovala in se usklajevala z ostalimi državami članicami EU ter drugimi podobno mislečimi partnericami in zaveznicami.</w:t>
      </w:r>
    </w:p>
    <w:p w:rsidR="004C22B8" w:rsidRPr="004962BE" w:rsidRDefault="004C22B8" w:rsidP="004C22B8">
      <w:pPr>
        <w:pStyle w:val="Heading2"/>
        <w:rPr>
          <w:rFonts w:cs="Arial"/>
        </w:rPr>
      </w:pPr>
      <w:r w:rsidRPr="004962BE">
        <w:rPr>
          <w:rFonts w:cs="Arial"/>
        </w:rPr>
        <w:t>Učinkovito večstransko sodelovanje v novih globalnih razmerah</w:t>
      </w:r>
    </w:p>
    <w:p w:rsidR="00BA3D6F" w:rsidRPr="004962BE" w:rsidRDefault="004C22B8" w:rsidP="00B378B5">
      <w:pPr>
        <w:pStyle w:val="Heading3"/>
      </w:pPr>
      <w:r w:rsidRPr="004962BE">
        <w:t>Krepitev multilateralnega sodelovanja pri globalnih izzivih</w:t>
      </w:r>
    </w:p>
    <w:p w:rsidR="004C22B8" w:rsidRPr="004962BE" w:rsidRDefault="004C22B8" w:rsidP="00BA3D6F">
      <w:pPr>
        <w:pStyle w:val="NormalWeb"/>
        <w:spacing w:before="0" w:beforeAutospacing="0" w:after="0" w:afterAutospacing="0"/>
        <w:jc w:val="both"/>
        <w:rPr>
          <w:rFonts w:ascii="Arial" w:hAnsi="Arial" w:cs="Arial"/>
          <w:sz w:val="22"/>
          <w:szCs w:val="22"/>
        </w:rPr>
      </w:pPr>
      <w:r w:rsidRPr="004962BE">
        <w:rPr>
          <w:rFonts w:ascii="Arial" w:hAnsi="Arial" w:cs="Arial"/>
          <w:sz w:val="22"/>
          <w:szCs w:val="22"/>
        </w:rPr>
        <w:t xml:space="preserve">Pandemija COVID-19 mora služiti kot jasen opomin o potrebi </w:t>
      </w:r>
      <w:r w:rsidRPr="004962BE">
        <w:rPr>
          <w:rFonts w:ascii="Arial" w:hAnsi="Arial" w:cs="Arial"/>
          <w:bCs/>
          <w:sz w:val="22"/>
          <w:szCs w:val="22"/>
        </w:rPr>
        <w:t>okrepljenega večstranskega sodelovanja pri naslavljanju globalnih izzivov</w:t>
      </w:r>
      <w:r w:rsidRPr="004962BE">
        <w:rPr>
          <w:rFonts w:ascii="Arial" w:hAnsi="Arial" w:cs="Arial"/>
          <w:sz w:val="22"/>
          <w:szCs w:val="22"/>
        </w:rPr>
        <w:t xml:space="preserve">, ne le na področju javnega zdravja, temveč tudi na drugih področjih, ki presegajo državne meje in jih kot take države ne </w:t>
      </w:r>
      <w:r w:rsidR="00BA3D6F" w:rsidRPr="004962BE">
        <w:rPr>
          <w:rFonts w:ascii="Arial" w:hAnsi="Arial" w:cs="Arial"/>
          <w:sz w:val="22"/>
          <w:szCs w:val="22"/>
        </w:rPr>
        <w:t>morejo naslavljati enostransko.</w:t>
      </w:r>
    </w:p>
    <w:p w:rsidR="004C22B8" w:rsidRPr="004962BE" w:rsidRDefault="004C22B8" w:rsidP="00B378B5">
      <w:pPr>
        <w:pStyle w:val="Heading3"/>
      </w:pPr>
      <w:r w:rsidRPr="004962BE">
        <w:t>Učinkovitost OZN</w:t>
      </w:r>
    </w:p>
    <w:p w:rsidR="004C22B8" w:rsidRPr="004962BE" w:rsidRDefault="004C22B8" w:rsidP="00BA3D6F">
      <w:pPr>
        <w:pStyle w:val="NormalWeb"/>
        <w:spacing w:before="0" w:beforeAutospacing="0" w:after="0" w:afterAutospacing="0"/>
        <w:jc w:val="both"/>
        <w:rPr>
          <w:rFonts w:ascii="Arial" w:hAnsi="Arial" w:cs="Arial"/>
          <w:sz w:val="22"/>
          <w:szCs w:val="22"/>
        </w:rPr>
      </w:pPr>
      <w:r w:rsidRPr="004962BE">
        <w:rPr>
          <w:rFonts w:ascii="Arial" w:hAnsi="Arial" w:cs="Arial"/>
          <w:sz w:val="22"/>
          <w:szCs w:val="22"/>
        </w:rPr>
        <w:t>Z vidika pomena večstranskega sodelovanja, mora biti OZN bolj učinkovit in operativen. V 'novi realnosti' pandemije COVID-19 je treba nasloviti tudi organizacijske in postopkovne vidike delovanja OZN. Slovenija si bo v reformnih procesih zato prizadevala za okrepitev agilnosti organizacije v odzivih na sodobne izzive. Slovenija meni, da je treba reformne procese – revitalizacijo Generalne skupščine, reformo Varnostnega sveta in delovanje Sekretariata – prilagoditi v smeri zagotavljanja transparentnosti, vključenosti in demokratičnosti postopkov. Predvsem spremembe v delovanju glavnih organov zahtevajo spremembe miselnosti pri državah članicah, saj so države tiste, ki sprejemajo pravila in odločitve. OZN je lahko učinkovit zgolj toliko, kolikor mu to omogočijo države članice.</w:t>
      </w:r>
    </w:p>
    <w:p w:rsidR="00BA3D6F" w:rsidRPr="004962BE" w:rsidRDefault="004C22B8" w:rsidP="00B378B5">
      <w:pPr>
        <w:pStyle w:val="Heading3"/>
      </w:pPr>
      <w:r w:rsidRPr="004962BE">
        <w:t>Slovenija – kredibilen in viden partner v mednarodni skupnosti</w:t>
      </w:r>
    </w:p>
    <w:p w:rsidR="004C22B8" w:rsidRPr="004962BE" w:rsidRDefault="004C22B8" w:rsidP="00BA3D6F">
      <w:pPr>
        <w:jc w:val="both"/>
        <w:rPr>
          <w:rFonts w:cs="Arial"/>
          <w:sz w:val="22"/>
        </w:rPr>
      </w:pPr>
      <w:r w:rsidRPr="004962BE">
        <w:rPr>
          <w:rFonts w:cs="Arial"/>
          <w:sz w:val="22"/>
        </w:rPr>
        <w:t>V skladu s Strategijo zunanje politike RS ter ob zagovarjanju in varovanju lastnih interesov bo Slovenija na zasedanju GS OZN delovala proaktivno. Zavzemala se bo za konstruktivne rešitve ob spoštovanju mednarodnega prava in človekovih pravic, ki bodo v dobro celega sveta</w:t>
      </w:r>
      <w:r w:rsidRPr="004962BE">
        <w:rPr>
          <w:rFonts w:cs="Arial"/>
          <w:b/>
          <w:sz w:val="22"/>
        </w:rPr>
        <w:t xml:space="preserve"> </w:t>
      </w:r>
      <w:r w:rsidRPr="004962BE">
        <w:rPr>
          <w:rFonts w:cs="Arial"/>
          <w:sz w:val="22"/>
        </w:rPr>
        <w:t>(preprečevanje konfliktov, solidarnost, zaščita najbolj ranljivih skupin, spoštovanje verskih svoboščin, trajnostna obnova in krepitev odpornosti ipd.).</w:t>
      </w:r>
      <w:r w:rsidRPr="004962BE">
        <w:rPr>
          <w:rFonts w:cs="Arial"/>
          <w:b/>
          <w:sz w:val="22"/>
        </w:rPr>
        <w:t xml:space="preserve"> </w:t>
      </w:r>
      <w:r w:rsidRPr="004962BE">
        <w:rPr>
          <w:rFonts w:cs="Arial"/>
          <w:sz w:val="22"/>
        </w:rPr>
        <w:t xml:space="preserve">Pravočasno </w:t>
      </w:r>
      <w:proofErr w:type="gramStart"/>
      <w:r w:rsidRPr="004962BE">
        <w:rPr>
          <w:rFonts w:cs="Arial"/>
          <w:sz w:val="22"/>
        </w:rPr>
        <w:t>bo</w:t>
      </w:r>
      <w:proofErr w:type="gramEnd"/>
      <w:r w:rsidRPr="004962BE">
        <w:rPr>
          <w:rFonts w:cs="Arial"/>
          <w:sz w:val="22"/>
        </w:rPr>
        <w:t xml:space="preserve"> izpolnjevala svoje obveznosti do OZN in se z aktivno udeležbo na zasedanjih, dogodkih in konferencah v okviru OZN na ustreznih ravneh profilirala kot viden in </w:t>
      </w:r>
      <w:proofErr w:type="spellStart"/>
      <w:r w:rsidRPr="004962BE">
        <w:rPr>
          <w:rFonts w:cs="Arial"/>
          <w:sz w:val="22"/>
        </w:rPr>
        <w:t>verodostojen</w:t>
      </w:r>
      <w:proofErr w:type="spellEnd"/>
      <w:r w:rsidRPr="004962BE">
        <w:rPr>
          <w:rFonts w:cs="Arial"/>
          <w:sz w:val="22"/>
        </w:rPr>
        <w:t xml:space="preserve"> partner v </w:t>
      </w:r>
      <w:proofErr w:type="spellStart"/>
      <w:r w:rsidRPr="004962BE">
        <w:rPr>
          <w:rFonts w:cs="Arial"/>
          <w:sz w:val="22"/>
        </w:rPr>
        <w:t>mednarodni</w:t>
      </w:r>
      <w:proofErr w:type="spellEnd"/>
      <w:r w:rsidRPr="004962BE">
        <w:rPr>
          <w:rFonts w:cs="Arial"/>
          <w:sz w:val="22"/>
        </w:rPr>
        <w:t xml:space="preserve"> </w:t>
      </w:r>
      <w:proofErr w:type="spellStart"/>
      <w:r w:rsidRPr="004962BE">
        <w:rPr>
          <w:rFonts w:cs="Arial"/>
          <w:sz w:val="22"/>
        </w:rPr>
        <w:t>skupnosti</w:t>
      </w:r>
      <w:proofErr w:type="spellEnd"/>
      <w:r w:rsidRPr="004962BE">
        <w:rPr>
          <w:rFonts w:cs="Arial"/>
          <w:sz w:val="22"/>
        </w:rPr>
        <w:t>.</w:t>
      </w:r>
    </w:p>
    <w:p w:rsidR="004C22B8" w:rsidRPr="004962BE" w:rsidRDefault="004C22B8" w:rsidP="004C22B8">
      <w:pPr>
        <w:spacing w:line="240" w:lineRule="auto"/>
        <w:jc w:val="both"/>
        <w:rPr>
          <w:rFonts w:cs="Arial"/>
          <w:sz w:val="22"/>
          <w:szCs w:val="22"/>
          <w:lang w:val="sl-SI"/>
        </w:rPr>
      </w:pPr>
    </w:p>
    <w:p w:rsidR="004962BE" w:rsidRPr="004962BE" w:rsidRDefault="004C22B8" w:rsidP="004C22B8">
      <w:pPr>
        <w:spacing w:line="240" w:lineRule="auto"/>
        <w:jc w:val="both"/>
        <w:rPr>
          <w:rFonts w:cs="Arial"/>
          <w:sz w:val="22"/>
          <w:szCs w:val="22"/>
          <w:lang w:val="sl-SI"/>
        </w:rPr>
      </w:pPr>
      <w:r w:rsidRPr="004962BE">
        <w:rPr>
          <w:rFonts w:cs="Arial"/>
          <w:sz w:val="22"/>
          <w:szCs w:val="22"/>
          <w:lang w:val="sl-SI"/>
        </w:rPr>
        <w:t>Slovenija bo izkoristila globalno razpravo v okviru obeleževanja 75. obletnice OZN tudi za boljšo prepoznavnost dela OZN v Sloveniji, posebno v letu 75. obletnice delovanja Svetovne organizacije in čez dve leti ob 30. obletnici članstva RS v OZN (22. maj 2022).</w:t>
      </w:r>
    </w:p>
    <w:p w:rsidR="004962BE" w:rsidRPr="004962BE" w:rsidRDefault="004962BE" w:rsidP="004962BE">
      <w:pPr>
        <w:rPr>
          <w:rFonts w:cs="Arial"/>
          <w:lang w:val="sl-SI"/>
        </w:rPr>
      </w:pPr>
      <w:r w:rsidRPr="004962BE">
        <w:rPr>
          <w:rFonts w:cs="Arial"/>
          <w:lang w:val="sl-SI"/>
        </w:rPr>
        <w:br w:type="page"/>
      </w:r>
    </w:p>
    <w:p w:rsidR="004C22B8" w:rsidRPr="004962BE" w:rsidRDefault="004C22B8" w:rsidP="00BA3D6F">
      <w:pPr>
        <w:pStyle w:val="Heading2"/>
        <w:rPr>
          <w:rFonts w:cs="Arial"/>
        </w:rPr>
      </w:pPr>
      <w:r w:rsidRPr="004962BE">
        <w:rPr>
          <w:rFonts w:cs="Arial"/>
        </w:rPr>
        <w:lastRenderedPageBreak/>
        <w:t>Mednarodni mir in varnost</w:t>
      </w:r>
    </w:p>
    <w:p w:rsidR="004C22B8" w:rsidRPr="004962BE" w:rsidRDefault="004C22B8" w:rsidP="00B378B5">
      <w:pPr>
        <w:pStyle w:val="Heading3"/>
      </w:pPr>
      <w:r w:rsidRPr="004962BE">
        <w:t>Vključevanje vidika spola na področjih povezanih z mednarodnim mirom in varnostjo</w:t>
      </w:r>
    </w:p>
    <w:p w:rsidR="004C22B8" w:rsidRPr="004962BE" w:rsidRDefault="004C22B8" w:rsidP="00BA3D6F">
      <w:pPr>
        <w:spacing w:line="240" w:lineRule="auto"/>
        <w:jc w:val="both"/>
        <w:rPr>
          <w:rFonts w:cs="Arial"/>
          <w:bCs/>
          <w:sz w:val="22"/>
          <w:szCs w:val="22"/>
          <w:lang w:val="sl-SI"/>
        </w:rPr>
      </w:pPr>
      <w:r w:rsidRPr="004962BE">
        <w:rPr>
          <w:rFonts w:cs="Arial"/>
          <w:bCs/>
          <w:sz w:val="22"/>
          <w:szCs w:val="22"/>
          <w:lang w:val="sl-SI"/>
        </w:rPr>
        <w:t xml:space="preserve">V luči 20. obletnice sprejetja prve resolucije VS ZN o ženskah, miru in varnosti, se bo Slovenija še naprej zavzemala za smiselno vključevanje vidika spola in udeležbe žensk na področjih povezanih z mirom in varnostjo. </w:t>
      </w:r>
    </w:p>
    <w:p w:rsidR="004C22B8" w:rsidRPr="004962BE" w:rsidRDefault="004C22B8" w:rsidP="00B378B5">
      <w:pPr>
        <w:pStyle w:val="Heading3"/>
        <w:rPr>
          <w:rFonts w:eastAsia="Calibri"/>
        </w:rPr>
      </w:pPr>
      <w:r w:rsidRPr="004962BE">
        <w:rPr>
          <w:rFonts w:eastAsia="Calibri"/>
        </w:rPr>
        <w:t xml:space="preserve">Ohranitev in krepitev multilateralnih instrumentov s področja razoroževanja, </w:t>
      </w:r>
      <w:proofErr w:type="spellStart"/>
      <w:r w:rsidRPr="004962BE">
        <w:rPr>
          <w:rFonts w:eastAsia="Calibri"/>
        </w:rPr>
        <w:t>neproliferacije</w:t>
      </w:r>
      <w:proofErr w:type="spellEnd"/>
      <w:r w:rsidRPr="004962BE">
        <w:rPr>
          <w:rFonts w:eastAsia="Calibri"/>
        </w:rPr>
        <w:t xml:space="preserve"> in nadzora nad oborožitvijo</w:t>
      </w:r>
    </w:p>
    <w:p w:rsidR="004C22B8" w:rsidRPr="004962BE" w:rsidRDefault="004C22B8" w:rsidP="00BA3D6F">
      <w:pPr>
        <w:autoSpaceDE w:val="0"/>
        <w:autoSpaceDN w:val="0"/>
        <w:adjustRightInd w:val="0"/>
        <w:spacing w:line="240" w:lineRule="auto"/>
        <w:jc w:val="both"/>
        <w:rPr>
          <w:rFonts w:eastAsia="Calibri" w:cs="Arial"/>
          <w:b/>
          <w:sz w:val="22"/>
          <w:szCs w:val="22"/>
          <w:lang w:val="sl-SI" w:eastAsia="sl-SI"/>
        </w:rPr>
      </w:pPr>
      <w:r w:rsidRPr="004962BE">
        <w:rPr>
          <w:rFonts w:eastAsia="Calibri" w:cs="Arial"/>
          <w:sz w:val="22"/>
          <w:szCs w:val="22"/>
          <w:lang w:val="sl-SI" w:eastAsia="sl-SI"/>
        </w:rPr>
        <w:t xml:space="preserve">Obstoječe mednarodne in regionalne napetosti, nadaljevanje fragmentacije varnostnih režimov skupaj z oslabljenim varnostnim okoljem lahko privedejo do nove oboroževalne tekme, konfliktov in nasilja. Posledice že zdaj postajajo vidne na področju razoroževanja, </w:t>
      </w:r>
      <w:proofErr w:type="spellStart"/>
      <w:r w:rsidRPr="004962BE">
        <w:rPr>
          <w:rFonts w:eastAsia="Calibri" w:cs="Arial"/>
          <w:sz w:val="22"/>
          <w:szCs w:val="22"/>
          <w:lang w:val="sl-SI" w:eastAsia="sl-SI"/>
        </w:rPr>
        <w:t>neproliferacije</w:t>
      </w:r>
      <w:proofErr w:type="spellEnd"/>
      <w:r w:rsidRPr="004962BE">
        <w:rPr>
          <w:rFonts w:eastAsia="Calibri" w:cs="Arial"/>
          <w:sz w:val="22"/>
          <w:szCs w:val="22"/>
          <w:lang w:val="sl-SI" w:eastAsia="sl-SI"/>
        </w:rPr>
        <w:t xml:space="preserve"> in nadzora nad oborožitvijo, kjer smo bili v zadnjih letih priča grobim kršitvam mednarodnih instrumentov, kot je uporaba kemičnega orožja. Skladno s tem se bo Slovenija v okviru Generalne skupščine OZN zavzemala za ukrepe, ki bodo pripomogli k uveljavitvi oziroma doslednemu izvajanju, ohranitvi in krepitvi instrumentov s tega področja, v prvi vrsti Konvencije o prepovedi kemičnega orožja, Pogodbe o neširjenju jedrskega orožja, Pogodbe o celoviti prepovedi jedrskih poskusov in Konvencije o prepovedi protipehotnih min (</w:t>
      </w:r>
      <w:proofErr w:type="spellStart"/>
      <w:r w:rsidRPr="004962BE">
        <w:rPr>
          <w:rFonts w:eastAsia="Calibri" w:cs="Arial"/>
          <w:sz w:val="22"/>
          <w:szCs w:val="22"/>
          <w:lang w:val="sl-SI" w:eastAsia="sl-SI"/>
        </w:rPr>
        <w:t>Ottawska</w:t>
      </w:r>
      <w:proofErr w:type="spellEnd"/>
      <w:r w:rsidRPr="004962BE">
        <w:rPr>
          <w:rFonts w:eastAsia="Calibri" w:cs="Arial"/>
          <w:sz w:val="22"/>
          <w:szCs w:val="22"/>
          <w:lang w:val="sl-SI" w:eastAsia="sl-SI"/>
        </w:rPr>
        <w:t xml:space="preserve"> konvencija).</w:t>
      </w:r>
    </w:p>
    <w:p w:rsidR="004C22B8" w:rsidRPr="004962BE" w:rsidRDefault="004C22B8" w:rsidP="00B378B5">
      <w:pPr>
        <w:pStyle w:val="Heading3"/>
        <w:rPr>
          <w:rFonts w:eastAsia="Calibri"/>
        </w:rPr>
      </w:pPr>
      <w:r w:rsidRPr="004962BE">
        <w:t>Nadaljevanje aktivne podpore naporom OZN pri zagotavljanju zmogljivosti in prispevkov držav članic k mednarodnim mirovnim operacijam za zagotavljanje miru in varnosti v svetu</w:t>
      </w:r>
    </w:p>
    <w:p w:rsidR="004C22B8" w:rsidRPr="004962BE" w:rsidRDefault="004C22B8" w:rsidP="00BA3D6F">
      <w:pPr>
        <w:autoSpaceDE w:val="0"/>
        <w:autoSpaceDN w:val="0"/>
        <w:adjustRightInd w:val="0"/>
        <w:spacing w:line="240" w:lineRule="auto"/>
        <w:jc w:val="both"/>
        <w:rPr>
          <w:rFonts w:cs="Arial"/>
          <w:sz w:val="22"/>
          <w:szCs w:val="22"/>
          <w:lang w:val="sl-SI"/>
        </w:rPr>
      </w:pPr>
      <w:r w:rsidRPr="004962BE">
        <w:rPr>
          <w:rFonts w:cs="Arial"/>
          <w:sz w:val="22"/>
          <w:szCs w:val="22"/>
          <w:lang w:val="sl-SI"/>
        </w:rPr>
        <w:t>Center za izobraževanje in usposabljanje za sodelovanje vojakov, policistov in civilnih oseb v mirovnih operacijah in misijah (</w:t>
      </w:r>
      <w:proofErr w:type="spellStart"/>
      <w:r w:rsidRPr="004962BE">
        <w:rPr>
          <w:rFonts w:cs="Arial"/>
          <w:sz w:val="22"/>
          <w:szCs w:val="22"/>
          <w:lang w:val="sl-SI"/>
        </w:rPr>
        <w:t>Peacekeeping</w:t>
      </w:r>
      <w:proofErr w:type="spellEnd"/>
      <w:r w:rsidRPr="004962BE">
        <w:rPr>
          <w:rFonts w:cs="Arial"/>
          <w:sz w:val="22"/>
          <w:szCs w:val="22"/>
          <w:lang w:val="sl-SI"/>
        </w:rPr>
        <w:t xml:space="preserve"> </w:t>
      </w:r>
      <w:proofErr w:type="spellStart"/>
      <w:r w:rsidRPr="004962BE">
        <w:rPr>
          <w:rFonts w:cs="Arial"/>
          <w:sz w:val="22"/>
          <w:szCs w:val="22"/>
          <w:lang w:val="sl-SI"/>
        </w:rPr>
        <w:t>Operations</w:t>
      </w:r>
      <w:proofErr w:type="spellEnd"/>
      <w:r w:rsidRPr="004962BE">
        <w:rPr>
          <w:rFonts w:cs="Arial"/>
          <w:sz w:val="22"/>
          <w:szCs w:val="22"/>
          <w:lang w:val="sl-SI"/>
        </w:rPr>
        <w:t xml:space="preserve"> </w:t>
      </w:r>
      <w:proofErr w:type="spellStart"/>
      <w:r w:rsidRPr="004962BE">
        <w:rPr>
          <w:rFonts w:cs="Arial"/>
          <w:sz w:val="22"/>
          <w:szCs w:val="22"/>
          <w:lang w:val="sl-SI"/>
        </w:rPr>
        <w:t>Training</w:t>
      </w:r>
      <w:proofErr w:type="spellEnd"/>
      <w:r w:rsidRPr="004962BE">
        <w:rPr>
          <w:rFonts w:cs="Arial"/>
          <w:sz w:val="22"/>
          <w:szCs w:val="22"/>
          <w:lang w:val="sl-SI"/>
        </w:rPr>
        <w:t xml:space="preserve"> Center – POTC) predstavlja pomemben nacionalni prispevek k delovanju mednarodnih operacij in misij.</w:t>
      </w:r>
    </w:p>
    <w:p w:rsidR="004C22B8" w:rsidRPr="004962BE" w:rsidRDefault="004C22B8" w:rsidP="00B378B5">
      <w:pPr>
        <w:pStyle w:val="Heading3"/>
        <w:rPr>
          <w:rFonts w:eastAsia="Calibri"/>
        </w:rPr>
      </w:pPr>
      <w:r w:rsidRPr="004962BE">
        <w:t xml:space="preserve">Ohranjanje kibernetske varnosti na vrhu prioritet za krepitev mednarodnega miru in varnosti </w:t>
      </w:r>
    </w:p>
    <w:p w:rsidR="004C22B8" w:rsidRPr="004962BE" w:rsidRDefault="004C22B8" w:rsidP="00BA3D6F">
      <w:pPr>
        <w:autoSpaceDE w:val="0"/>
        <w:autoSpaceDN w:val="0"/>
        <w:adjustRightInd w:val="0"/>
        <w:spacing w:line="240" w:lineRule="auto"/>
        <w:jc w:val="both"/>
        <w:rPr>
          <w:rFonts w:cs="Arial"/>
          <w:sz w:val="22"/>
          <w:lang w:val="sl-SI"/>
        </w:rPr>
      </w:pPr>
      <w:r w:rsidRPr="004962BE">
        <w:rPr>
          <w:rFonts w:cs="Arial"/>
          <w:sz w:val="22"/>
          <w:lang w:val="sl-SI"/>
        </w:rPr>
        <w:t xml:space="preserve">Slovenija se bo </w:t>
      </w:r>
      <w:r w:rsidRPr="004962BE">
        <w:rPr>
          <w:rFonts w:cs="Arial"/>
          <w:bCs/>
          <w:sz w:val="22"/>
          <w:lang w:val="sl-SI"/>
        </w:rPr>
        <w:t>aktivno vključevala v razprave o varnostnih izzivih in grožnjah, ki jih predstavljajo komunikacijsko informacijske tehnologije</w:t>
      </w:r>
      <w:r w:rsidRPr="004962BE">
        <w:rPr>
          <w:rFonts w:cs="Arial"/>
          <w:sz w:val="22"/>
          <w:lang w:val="sl-SI"/>
        </w:rPr>
        <w:t>, še posebej v razmerah pandemije COVID-19</w:t>
      </w:r>
      <w:r w:rsidRPr="004962BE">
        <w:rPr>
          <w:rFonts w:cs="Arial"/>
          <w:bCs/>
          <w:sz w:val="22"/>
          <w:lang w:val="sl-SI"/>
        </w:rPr>
        <w:t xml:space="preserve">. Slovenija bo izpostavljala </w:t>
      </w:r>
      <w:r w:rsidRPr="004962BE">
        <w:rPr>
          <w:rFonts w:cs="Arial"/>
          <w:sz w:val="22"/>
          <w:lang w:val="sl-SI"/>
        </w:rPr>
        <w:t>vlogo nedržavnih akterjev (zlasti zasebnih podjetij) tako z vidika žrtev zlonamernega delovanja drugih akterjev kot vidika izvajalcev takšnih dejanj. Prav tako bo nadaljevala s spodbujanjem politike zmanjševanja »spolne digitalne razlike« in učinkovitega in smiselnega sodelovanja in vodenja žensk v postopkih odločanja o uporabi informacijsko komunikacijske tehnologije (IKT) v okviru mednarodne varnosti.</w:t>
      </w:r>
    </w:p>
    <w:p w:rsidR="004C22B8" w:rsidRPr="004962BE" w:rsidRDefault="004C22B8" w:rsidP="00BA3D6F">
      <w:pPr>
        <w:pStyle w:val="Heading2"/>
        <w:rPr>
          <w:rFonts w:cs="Arial"/>
        </w:rPr>
      </w:pPr>
      <w:r w:rsidRPr="004962BE">
        <w:rPr>
          <w:rFonts w:cs="Arial"/>
        </w:rPr>
        <w:t>Spoštovanje in progre</w:t>
      </w:r>
      <w:r w:rsidR="00BA3D6F" w:rsidRPr="004962BE">
        <w:rPr>
          <w:rFonts w:cs="Arial"/>
        </w:rPr>
        <w:t>sivni razvoj mednarodnega prava</w:t>
      </w:r>
    </w:p>
    <w:p w:rsidR="004C22B8" w:rsidRPr="004962BE" w:rsidRDefault="004C22B8" w:rsidP="004C22B8">
      <w:pPr>
        <w:pStyle w:val="Body"/>
        <w:spacing w:line="240" w:lineRule="auto"/>
        <w:jc w:val="both"/>
        <w:rPr>
          <w:rStyle w:val="None"/>
          <w:rFonts w:cs="Arial"/>
          <w:sz w:val="22"/>
          <w:szCs w:val="22"/>
        </w:rPr>
      </w:pPr>
      <w:r w:rsidRPr="004962BE">
        <w:rPr>
          <w:rFonts w:cs="Arial"/>
          <w:sz w:val="22"/>
          <w:szCs w:val="22"/>
        </w:rPr>
        <w:t xml:space="preserve">Slovenija bo še naprej zagovarjala spoštovanje obstoječega mednarodnega prava ter njegov progresivni razvoj in kodifikacijo. </w:t>
      </w:r>
      <w:r w:rsidRPr="004962BE">
        <w:rPr>
          <w:rStyle w:val="None"/>
          <w:rFonts w:cs="Arial"/>
          <w:sz w:val="22"/>
          <w:szCs w:val="22"/>
        </w:rPr>
        <w:t>Prav  tako bo zagovarjala udejanjanje vladavine prava na mednarodni in nacionalni ravni, ter spoštovanje odločitev mednarodnih sodišč in mednarodnih arbitražnih tribunalov v vseh forumih.</w:t>
      </w:r>
    </w:p>
    <w:p w:rsidR="004C22B8" w:rsidRPr="004962BE" w:rsidRDefault="004C22B8" w:rsidP="004C22B8">
      <w:pPr>
        <w:pStyle w:val="Body"/>
        <w:spacing w:line="240" w:lineRule="auto"/>
        <w:jc w:val="both"/>
        <w:rPr>
          <w:rStyle w:val="None"/>
          <w:rFonts w:cs="Arial"/>
          <w:sz w:val="22"/>
          <w:szCs w:val="22"/>
        </w:rPr>
      </w:pPr>
    </w:p>
    <w:p w:rsidR="004C22B8" w:rsidRPr="004962BE" w:rsidRDefault="004C22B8" w:rsidP="004C22B8">
      <w:pPr>
        <w:pStyle w:val="Body"/>
        <w:spacing w:line="240" w:lineRule="auto"/>
        <w:jc w:val="both"/>
        <w:rPr>
          <w:rFonts w:cs="Arial"/>
          <w:sz w:val="22"/>
          <w:szCs w:val="22"/>
        </w:rPr>
      </w:pPr>
      <w:r w:rsidRPr="004962BE">
        <w:rPr>
          <w:rFonts w:eastAsia="Calibri" w:cs="Arial"/>
          <w:sz w:val="22"/>
          <w:szCs w:val="22"/>
        </w:rPr>
        <w:t>Slovenija bo dejavno spremljala delo Komisije za mednarodno pravo in globalne trende, pri čemer kot pomembno šteje uporabnost mednarodnega prava v soočanju z novimi izzivi ter prizadevanje k celostni ureditvi upravljanja oceanov s sprejemom novega mednarodnega instrumenta.</w:t>
      </w:r>
    </w:p>
    <w:p w:rsidR="004C22B8" w:rsidRPr="004962BE" w:rsidRDefault="004C22B8" w:rsidP="004C22B8">
      <w:pPr>
        <w:spacing w:line="240" w:lineRule="auto"/>
        <w:jc w:val="both"/>
        <w:rPr>
          <w:rFonts w:eastAsia="Calibri" w:cs="Arial"/>
          <w:iCs/>
          <w:sz w:val="22"/>
          <w:szCs w:val="22"/>
          <w:lang w:val="sl-SI"/>
        </w:rPr>
      </w:pPr>
    </w:p>
    <w:p w:rsidR="004C22B8" w:rsidRPr="004962BE" w:rsidRDefault="004C22B8" w:rsidP="004C22B8">
      <w:pPr>
        <w:spacing w:line="240" w:lineRule="auto"/>
        <w:jc w:val="both"/>
        <w:rPr>
          <w:rFonts w:eastAsia="Calibri" w:cs="Arial"/>
          <w:iCs/>
          <w:sz w:val="22"/>
          <w:szCs w:val="22"/>
          <w:lang w:val="sl-SI"/>
        </w:rPr>
      </w:pPr>
      <w:r w:rsidRPr="004962BE">
        <w:rPr>
          <w:rFonts w:eastAsia="Calibri" w:cs="Arial"/>
          <w:iCs/>
          <w:sz w:val="22"/>
          <w:szCs w:val="22"/>
          <w:lang w:val="sl-SI"/>
        </w:rPr>
        <w:t xml:space="preserve">Zavzemala se bo tudi za promocijo, spoštovanje, </w:t>
      </w:r>
      <w:proofErr w:type="spellStart"/>
      <w:r w:rsidRPr="004962BE">
        <w:rPr>
          <w:rFonts w:eastAsia="Calibri" w:cs="Arial"/>
          <w:iCs/>
          <w:sz w:val="22"/>
          <w:szCs w:val="22"/>
          <w:lang w:val="sl-SI"/>
        </w:rPr>
        <w:t>diseminacijo</w:t>
      </w:r>
      <w:proofErr w:type="spellEnd"/>
      <w:r w:rsidRPr="004962BE">
        <w:rPr>
          <w:rFonts w:eastAsia="Calibri" w:cs="Arial"/>
          <w:iCs/>
          <w:sz w:val="22"/>
          <w:szCs w:val="22"/>
          <w:lang w:val="sl-SI"/>
        </w:rPr>
        <w:t xml:space="preserve"> in implementacijo </w:t>
      </w:r>
      <w:r w:rsidRPr="004962BE">
        <w:rPr>
          <w:rFonts w:eastAsia="Calibri" w:cs="Arial"/>
          <w:b/>
          <w:iCs/>
          <w:sz w:val="22"/>
          <w:szCs w:val="22"/>
          <w:lang w:val="sl-SI"/>
        </w:rPr>
        <w:t xml:space="preserve">mednarodnega humanitarnega prava </w:t>
      </w:r>
      <w:r w:rsidRPr="004962BE">
        <w:rPr>
          <w:rFonts w:eastAsia="Calibri" w:cs="Arial"/>
          <w:iCs/>
          <w:sz w:val="22"/>
          <w:szCs w:val="22"/>
          <w:lang w:val="sl-SI"/>
        </w:rPr>
        <w:t xml:space="preserve">(MHP). Za letošnjo razpravo o bienalni resoluciji Generalne skupščine OZN bo pripravila poročilo v zvezi z dopolnilnimi protokoli iz leta 1977 k Ženevskim konvencijam o zaščiti žrtev oboroženih spopadov. </w:t>
      </w:r>
    </w:p>
    <w:p w:rsidR="004C22B8" w:rsidRPr="004962BE" w:rsidRDefault="004C22B8" w:rsidP="00B378B5">
      <w:pPr>
        <w:pStyle w:val="Heading3"/>
        <w:rPr>
          <w:rStyle w:val="None"/>
          <w:b w:val="0"/>
          <w:bCs/>
        </w:rPr>
      </w:pPr>
      <w:r w:rsidRPr="004962BE">
        <w:rPr>
          <w:rStyle w:val="None"/>
          <w:bCs/>
        </w:rPr>
        <w:lastRenderedPageBreak/>
        <w:t xml:space="preserve">Boj proti nekaznovanosti za </w:t>
      </w:r>
      <w:proofErr w:type="spellStart"/>
      <w:r w:rsidRPr="004962BE">
        <w:rPr>
          <w:rStyle w:val="None"/>
          <w:bCs/>
        </w:rPr>
        <w:t>najhujš</w:t>
      </w:r>
      <w:proofErr w:type="spellEnd"/>
      <w:r w:rsidRPr="004962BE">
        <w:rPr>
          <w:rStyle w:val="None"/>
          <w:bCs/>
          <w:lang w:val="nl-NL"/>
        </w:rPr>
        <w:t xml:space="preserve">e </w:t>
      </w:r>
      <w:proofErr w:type="spellStart"/>
      <w:r w:rsidRPr="004962BE">
        <w:rPr>
          <w:rStyle w:val="None"/>
          <w:bCs/>
          <w:lang w:val="nl-NL"/>
        </w:rPr>
        <w:t>kr</w:t>
      </w:r>
      <w:r w:rsidRPr="004962BE">
        <w:rPr>
          <w:rStyle w:val="None"/>
          <w:bCs/>
        </w:rPr>
        <w:t>šitve</w:t>
      </w:r>
      <w:proofErr w:type="spellEnd"/>
      <w:r w:rsidRPr="004962BE">
        <w:rPr>
          <w:rStyle w:val="None"/>
          <w:bCs/>
        </w:rPr>
        <w:t xml:space="preserve"> mednarodnega prava</w:t>
      </w:r>
    </w:p>
    <w:p w:rsidR="004962BE" w:rsidRPr="004962BE" w:rsidRDefault="004C22B8" w:rsidP="00BA3D6F">
      <w:pPr>
        <w:pStyle w:val="Body"/>
        <w:spacing w:line="240" w:lineRule="auto"/>
        <w:jc w:val="both"/>
        <w:rPr>
          <w:rStyle w:val="None"/>
          <w:rFonts w:cs="Arial"/>
          <w:sz w:val="22"/>
          <w:szCs w:val="22"/>
        </w:rPr>
      </w:pPr>
      <w:r w:rsidRPr="004962BE">
        <w:rPr>
          <w:rStyle w:val="None"/>
          <w:rFonts w:cs="Arial"/>
          <w:sz w:val="22"/>
          <w:szCs w:val="22"/>
        </w:rPr>
        <w:t xml:space="preserve">Slovenija bo še naprej aktivno podpirala delo Mednarodnega kazenskega sodišča (MKS), se zavzemala za neodvisnost in nepristranskost MKS ter spodbujala njegovo univerzalnost ter druga načela in vrednote Rimskega statuta. Zagovarjala bo </w:t>
      </w:r>
      <w:r w:rsidRPr="004962BE">
        <w:rPr>
          <w:rStyle w:val="None"/>
          <w:rFonts w:cs="Arial"/>
          <w:bCs/>
          <w:sz w:val="22"/>
          <w:szCs w:val="22"/>
        </w:rPr>
        <w:t>krepitev sodelovanja med MKS in OZN</w:t>
      </w:r>
      <w:r w:rsidRPr="004962BE">
        <w:rPr>
          <w:rStyle w:val="None"/>
          <w:rFonts w:cs="Arial"/>
          <w:sz w:val="22"/>
          <w:szCs w:val="22"/>
        </w:rPr>
        <w:t xml:space="preserve">, predvsem z Varnostnim svetom OZN. Na podlagi svojega letošnjega prispevka bo aktivno sodelovala v razpravah glede obsega in uporabe </w:t>
      </w:r>
      <w:r w:rsidRPr="004962BE">
        <w:rPr>
          <w:rStyle w:val="None"/>
          <w:rFonts w:cs="Arial"/>
          <w:bCs/>
          <w:sz w:val="22"/>
          <w:szCs w:val="22"/>
        </w:rPr>
        <w:t>univerzalne jurisdikcije</w:t>
      </w:r>
      <w:r w:rsidRPr="004962BE">
        <w:rPr>
          <w:rStyle w:val="None"/>
          <w:rFonts w:cs="Arial"/>
          <w:sz w:val="22"/>
          <w:szCs w:val="22"/>
        </w:rPr>
        <w:t xml:space="preserve"> kot pomembnega in uveljavljenega načela mednarodnega prava v boju proti nekaznovanosti in zagotavljanje odgovornosti za najhu</w:t>
      </w:r>
      <w:r w:rsidR="004962BE" w:rsidRPr="004962BE">
        <w:rPr>
          <w:rStyle w:val="None"/>
          <w:rFonts w:cs="Arial"/>
          <w:sz w:val="22"/>
          <w:szCs w:val="22"/>
        </w:rPr>
        <w:t>jša mednarodna kazniva dejanja.</w:t>
      </w:r>
    </w:p>
    <w:p w:rsidR="004962BE" w:rsidRPr="004962BE" w:rsidRDefault="004962BE" w:rsidP="00BA3D6F">
      <w:pPr>
        <w:pStyle w:val="Body"/>
        <w:spacing w:line="240" w:lineRule="auto"/>
        <w:jc w:val="both"/>
        <w:rPr>
          <w:rStyle w:val="None"/>
          <w:rFonts w:cs="Arial"/>
          <w:sz w:val="22"/>
          <w:szCs w:val="22"/>
        </w:rPr>
      </w:pPr>
    </w:p>
    <w:p w:rsidR="004C22B8" w:rsidRPr="004962BE" w:rsidRDefault="004C22B8" w:rsidP="00BA3D6F">
      <w:pPr>
        <w:pStyle w:val="Body"/>
        <w:spacing w:line="240" w:lineRule="auto"/>
        <w:jc w:val="both"/>
        <w:rPr>
          <w:rFonts w:cs="Arial"/>
          <w:sz w:val="22"/>
          <w:szCs w:val="22"/>
        </w:rPr>
      </w:pPr>
      <w:r w:rsidRPr="004962BE">
        <w:rPr>
          <w:rStyle w:val="None"/>
          <w:rFonts w:cs="Arial"/>
          <w:sz w:val="22"/>
          <w:szCs w:val="22"/>
        </w:rPr>
        <w:t xml:space="preserve">Slovenija bo zagovarjala krepitev načela komplementarnosti in bo kot članica jedrne skupine nadaljevala z delom na pobudi za sprejem nove konvencije o </w:t>
      </w:r>
      <w:r w:rsidRPr="004962BE">
        <w:rPr>
          <w:rStyle w:val="None"/>
          <w:rFonts w:cs="Arial"/>
          <w:b/>
          <w:bCs/>
          <w:sz w:val="22"/>
          <w:szCs w:val="22"/>
        </w:rPr>
        <w:t>medsebojni pravni pomoči in izročitvah</w:t>
      </w:r>
      <w:r w:rsidRPr="004962BE">
        <w:rPr>
          <w:rStyle w:val="None"/>
          <w:rFonts w:cs="Arial"/>
          <w:sz w:val="22"/>
          <w:szCs w:val="22"/>
        </w:rPr>
        <w:t xml:space="preserve"> za pregon grozodejstev pred nacionalnimi sodišči (MLA pobuda). </w:t>
      </w:r>
    </w:p>
    <w:p w:rsidR="004C22B8" w:rsidRPr="004962BE" w:rsidRDefault="004C22B8" w:rsidP="004C22B8">
      <w:pPr>
        <w:pStyle w:val="Heading2"/>
        <w:rPr>
          <w:rFonts w:cs="Arial"/>
        </w:rPr>
      </w:pPr>
      <w:r w:rsidRPr="004962BE">
        <w:rPr>
          <w:rFonts w:cs="Arial"/>
        </w:rPr>
        <w:t xml:space="preserve">Nove </w:t>
      </w:r>
      <w:r w:rsidRPr="004962BE">
        <w:rPr>
          <w:rFonts w:cs="Arial"/>
          <w:lang w:val="de-DE"/>
        </w:rPr>
        <w:t>tehnologije</w:t>
      </w:r>
      <w:r w:rsidRPr="004962BE">
        <w:rPr>
          <w:rFonts w:cs="Arial"/>
        </w:rPr>
        <w:t xml:space="preserve">, s poudarkom na digitalni agendi in umetni inteligenci – UI </w:t>
      </w:r>
    </w:p>
    <w:p w:rsidR="004C22B8" w:rsidRPr="004962BE" w:rsidRDefault="004C22B8" w:rsidP="00BA3D6F">
      <w:pPr>
        <w:pStyle w:val="NoSpacing"/>
        <w:jc w:val="both"/>
        <w:rPr>
          <w:rFonts w:ascii="Arial" w:hAnsi="Arial" w:cs="Arial"/>
          <w:bCs/>
        </w:rPr>
      </w:pPr>
      <w:r w:rsidRPr="004962BE">
        <w:rPr>
          <w:rFonts w:ascii="Arial" w:hAnsi="Arial" w:cs="Arial"/>
          <w:bCs/>
        </w:rPr>
        <w:t>Slovenija ima cilj nadgraditi več kot štiridesetletne raziskovalne dosežke na področju umetne inteligence v Sloveniji ter postati mednarodna prepoznavna po kompetencah prenosa znanja in vrhunskih, etičnih in varnih tehnologij s področja UI v človeku prijazne in uporabne storitve in proizvode. Pomemben mejnik na tem področju je ustanovitev Mednarodnega raziskovalnega centra za umetno inteligenco pod okriljem UNESCO (IRCAI) s sedežem v Ljubljani.</w:t>
      </w:r>
    </w:p>
    <w:p w:rsidR="004C22B8" w:rsidRPr="004962BE" w:rsidRDefault="004C22B8" w:rsidP="00B378B5">
      <w:pPr>
        <w:pStyle w:val="Heading3"/>
      </w:pPr>
      <w:r w:rsidRPr="004962BE">
        <w:t>Postavitev pravno etičnega okvira umetne inteligence (spoštovanje človekovih pravic in temeljnih svoboščin)</w:t>
      </w:r>
    </w:p>
    <w:p w:rsidR="004C22B8" w:rsidRPr="004962BE" w:rsidRDefault="004C22B8" w:rsidP="004C22B8">
      <w:pPr>
        <w:pStyle w:val="NoSpacing"/>
        <w:jc w:val="both"/>
        <w:rPr>
          <w:rFonts w:ascii="Arial" w:hAnsi="Arial" w:cs="Arial"/>
          <w:b/>
        </w:rPr>
      </w:pPr>
      <w:r w:rsidRPr="004962BE">
        <w:rPr>
          <w:rFonts w:ascii="Arial" w:hAnsi="Arial" w:cs="Arial"/>
        </w:rPr>
        <w:t>Slovenija si prizadeva za visoko kakovostno, transparentno in etično UI, v katero bodo državljani zaupali. Tak UI spoštuje človekove pravice in temeljne svoboščine, temelji na človeškem nadzoru, tehnični zanesljivosti, varnosti in robustnosti, ustreznem upravljanju s podatki, transparentnosti ter jasnemu določanju odgovornosti, hkrati pa so sistemi, ki jih vodi UI, trajnostni in okolju prijazni.</w:t>
      </w:r>
    </w:p>
    <w:p w:rsidR="004C22B8" w:rsidRPr="004962BE" w:rsidRDefault="004C22B8" w:rsidP="00B378B5">
      <w:pPr>
        <w:pStyle w:val="Heading3"/>
      </w:pPr>
      <w:r w:rsidRPr="004962BE">
        <w:t>Spodbujanje zaupanja javnosti v UI (zaupanja vredna UI)</w:t>
      </w:r>
    </w:p>
    <w:p w:rsidR="004C22B8" w:rsidRPr="004962BE" w:rsidRDefault="004C22B8" w:rsidP="00BA3D6F">
      <w:pPr>
        <w:pStyle w:val="NoSpacing"/>
        <w:jc w:val="both"/>
        <w:rPr>
          <w:rFonts w:ascii="Arial" w:hAnsi="Arial" w:cs="Arial"/>
          <w:b/>
        </w:rPr>
      </w:pPr>
      <w:r w:rsidRPr="004962BE">
        <w:rPr>
          <w:rFonts w:ascii="Arial" w:hAnsi="Arial" w:cs="Arial"/>
        </w:rPr>
        <w:t xml:space="preserve">Slovenija bo opozarjala na to, da so ključni pogoji za zaupanje javnosti preglednost/transparentnost algoritmov, kar vključuje problematiko nepristranskosti, sledljivosti, razpoložljivosti, razumljivosti in jasne določitve odgovornosti za sprejete odločitve oziroma izvedene akcije, posebej pri avtonomnih sistemih. </w:t>
      </w:r>
    </w:p>
    <w:p w:rsidR="004C22B8" w:rsidRPr="004962BE" w:rsidRDefault="004C22B8" w:rsidP="00B378B5">
      <w:pPr>
        <w:pStyle w:val="Heading3"/>
      </w:pPr>
      <w:r w:rsidRPr="004962BE">
        <w:t>Izobraževanje za UI (e-veščine in e-kompetence)</w:t>
      </w:r>
    </w:p>
    <w:p w:rsidR="004C22B8" w:rsidRPr="004962BE" w:rsidRDefault="004C22B8" w:rsidP="00BA3D6F">
      <w:pPr>
        <w:pStyle w:val="NoSpacing"/>
        <w:jc w:val="both"/>
        <w:rPr>
          <w:rFonts w:ascii="Arial" w:hAnsi="Arial" w:cs="Arial"/>
        </w:rPr>
      </w:pPr>
      <w:r w:rsidRPr="004962BE">
        <w:rPr>
          <w:rFonts w:ascii="Arial" w:hAnsi="Arial" w:cs="Arial"/>
          <w:bCs/>
        </w:rPr>
        <w:t>Slovenija si bo prizadevala za krepitev e-veščin in e-kompetenc na področju raziskav in razvoja UI, na področju dela in zaposlitve na področju UI ter med najširšo populacijo. Pri tem Slovenija v ospredje postavlja pomen izmenjave znanj in dobrih praks ter poudarja sodelovanje Sever-Jug.</w:t>
      </w:r>
    </w:p>
    <w:p w:rsidR="004C22B8" w:rsidRPr="004962BE" w:rsidRDefault="004C22B8" w:rsidP="00BA3D6F">
      <w:pPr>
        <w:pStyle w:val="Heading2"/>
        <w:rPr>
          <w:rFonts w:cs="Arial"/>
        </w:rPr>
      </w:pPr>
      <w:r w:rsidRPr="004962BE">
        <w:rPr>
          <w:rFonts w:cs="Arial"/>
        </w:rPr>
        <w:t xml:space="preserve">Človekove pravice </w:t>
      </w:r>
    </w:p>
    <w:p w:rsidR="004C22B8" w:rsidRPr="004962BE" w:rsidRDefault="004C22B8" w:rsidP="00BA3D6F">
      <w:pPr>
        <w:autoSpaceDE w:val="0"/>
        <w:autoSpaceDN w:val="0"/>
        <w:adjustRightInd w:val="0"/>
        <w:spacing w:line="240" w:lineRule="auto"/>
        <w:jc w:val="both"/>
        <w:rPr>
          <w:rFonts w:cs="Arial"/>
          <w:color w:val="000000"/>
          <w:sz w:val="22"/>
          <w:szCs w:val="22"/>
          <w:lang w:val="sl-SI"/>
        </w:rPr>
      </w:pPr>
      <w:r w:rsidRPr="004962BE">
        <w:rPr>
          <w:rFonts w:cs="Arial"/>
          <w:color w:val="000000"/>
          <w:sz w:val="22"/>
          <w:szCs w:val="22"/>
          <w:lang w:val="sl-SI"/>
        </w:rPr>
        <w:t xml:space="preserve">Slovenija je zagovornica načela univerzalnosti, neodtujljivosti, nedeljivosti, soodvisnosti in medsebojne povezanosti človekovih pravic ter si v mednarodnih forumih prizadeva za celostno obravnavo vseh človekovih pravic: državljanskih in političnih ter ekonomskih, socialnih in kulturnih pravic. Spoštovanje, varstvo, uveljavljanje in udejanjanje vseh človekovih pravic za vse, ne glede na osebno okoliščino, ostaja med  prioritetami Slovenije. </w:t>
      </w:r>
    </w:p>
    <w:p w:rsidR="004C22B8" w:rsidRPr="004962BE" w:rsidRDefault="004C22B8" w:rsidP="00B378B5">
      <w:pPr>
        <w:pStyle w:val="Heading3"/>
      </w:pPr>
      <w:r w:rsidRPr="004962BE">
        <w:t>Enakosti spolov, zaščita ranljivih skupin in nediskriminacija (otroci in starejši)</w:t>
      </w:r>
    </w:p>
    <w:p w:rsidR="00BA3D6F" w:rsidRPr="004962BE" w:rsidRDefault="004C22B8" w:rsidP="00BA3D6F">
      <w:pPr>
        <w:jc w:val="both"/>
        <w:rPr>
          <w:rFonts w:cs="Arial"/>
          <w:sz w:val="22"/>
          <w:lang w:val="sl-SI"/>
        </w:rPr>
      </w:pPr>
      <w:r w:rsidRPr="004962BE">
        <w:rPr>
          <w:rFonts w:cs="Arial"/>
          <w:sz w:val="22"/>
          <w:lang w:val="sl-SI"/>
        </w:rPr>
        <w:t xml:space="preserve">Slovenija bo nadaljevala s podporo sprejetim standardom in dosežkom na področju enakosti spolov. Zagovarjala bo enako obravnavo in krepitev moči žensk in deklic, vključno s krepitvijo </w:t>
      </w:r>
      <w:r w:rsidRPr="004962BE">
        <w:rPr>
          <w:rFonts w:cs="Arial"/>
          <w:sz w:val="22"/>
          <w:lang w:val="sl-SI"/>
        </w:rPr>
        <w:lastRenderedPageBreak/>
        <w:t>uresničevanja standardov, ki bodo ženskam in deklicam omogočali polno uživanje vseh človekovih pravic ter njihovo enakopravnost v družbi na vseh področjih.</w:t>
      </w:r>
    </w:p>
    <w:p w:rsidR="00BA3D6F" w:rsidRPr="004962BE" w:rsidRDefault="00BA3D6F" w:rsidP="00BA3D6F">
      <w:pPr>
        <w:jc w:val="both"/>
        <w:rPr>
          <w:rFonts w:cs="Arial"/>
          <w:sz w:val="22"/>
          <w:lang w:val="sl-SI"/>
        </w:rPr>
      </w:pPr>
    </w:p>
    <w:p w:rsidR="00BA3D6F" w:rsidRPr="004962BE" w:rsidRDefault="004C22B8" w:rsidP="00BA3D6F">
      <w:pPr>
        <w:jc w:val="both"/>
        <w:rPr>
          <w:rFonts w:cs="Arial"/>
          <w:sz w:val="22"/>
          <w:lang w:val="sl-SI"/>
        </w:rPr>
      </w:pPr>
      <w:r w:rsidRPr="004962BE">
        <w:rPr>
          <w:rFonts w:cs="Arial"/>
          <w:sz w:val="22"/>
          <w:lang w:val="sl-SI"/>
        </w:rPr>
        <w:t xml:space="preserve">Slovenija bo posvečala pozornost zaščiti in krepitvi otrokovih pravic. Pri tem bo še posebej pozorna na problematiko nasilja nad otroki in zlorab otrok, tudi v luči 20. obletnice izbirnih protokolov h Konvenciji o otrokovih pravicah glede vključevanja otrok v oborožene spopade in glede prodaje </w:t>
      </w:r>
      <w:r w:rsidR="00BA3D6F" w:rsidRPr="004962BE">
        <w:rPr>
          <w:rFonts w:cs="Arial"/>
          <w:sz w:val="22"/>
          <w:lang w:val="sl-SI"/>
        </w:rPr>
        <w:t>in spolnega izkoriščanja otrok.</w:t>
      </w:r>
    </w:p>
    <w:p w:rsidR="00BA3D6F" w:rsidRPr="004962BE" w:rsidRDefault="00BA3D6F" w:rsidP="00BA3D6F">
      <w:pPr>
        <w:jc w:val="both"/>
        <w:rPr>
          <w:rFonts w:cs="Arial"/>
          <w:sz w:val="22"/>
          <w:lang w:val="sl-SI"/>
        </w:rPr>
      </w:pPr>
    </w:p>
    <w:p w:rsidR="004C22B8" w:rsidRPr="004962BE" w:rsidRDefault="004C22B8" w:rsidP="00BA3D6F">
      <w:pPr>
        <w:jc w:val="both"/>
        <w:rPr>
          <w:rFonts w:cs="Arial"/>
          <w:sz w:val="22"/>
          <w:lang w:val="sl-SI"/>
        </w:rPr>
      </w:pPr>
      <w:r w:rsidRPr="004962BE">
        <w:rPr>
          <w:rFonts w:cs="Arial"/>
          <w:sz w:val="22"/>
          <w:lang w:val="sl-SI"/>
        </w:rPr>
        <w:t>Kot</w:t>
      </w:r>
      <w:r w:rsidRPr="004962BE">
        <w:rPr>
          <w:rFonts w:cs="Arial"/>
          <w:bCs/>
          <w:sz w:val="22"/>
          <w:lang w:val="sl-SI"/>
        </w:rPr>
        <w:t xml:space="preserve"> zagovornica oblikovanja novega zavezujočega mednarodnega instrumenta za varstvo pravic starejših oseb si bo Slovenija še naprej zavzemala za  podporo mednarodne skupnosti za njegovo oblikovanje. </w:t>
      </w:r>
    </w:p>
    <w:p w:rsidR="004C22B8" w:rsidRPr="004962BE" w:rsidRDefault="004C22B8" w:rsidP="00B378B5">
      <w:pPr>
        <w:pStyle w:val="Heading3"/>
      </w:pPr>
      <w:r w:rsidRPr="004962BE">
        <w:t>Razglasitev človekove pravice do zdravega življenjskega okolja</w:t>
      </w:r>
    </w:p>
    <w:p w:rsidR="004C22B8" w:rsidRPr="004962BE" w:rsidRDefault="004C22B8" w:rsidP="004C22B8">
      <w:pPr>
        <w:spacing w:line="240" w:lineRule="auto"/>
        <w:jc w:val="both"/>
        <w:rPr>
          <w:rFonts w:cs="Arial"/>
          <w:bCs/>
          <w:sz w:val="22"/>
          <w:szCs w:val="22"/>
          <w:lang w:val="sl-SI"/>
        </w:rPr>
      </w:pPr>
      <w:r w:rsidRPr="004962BE">
        <w:rPr>
          <w:rFonts w:cs="Arial"/>
          <w:bCs/>
          <w:sz w:val="22"/>
          <w:szCs w:val="22"/>
          <w:lang w:val="sl-SI"/>
        </w:rPr>
        <w:t xml:space="preserve">Slovenija bo kot pobudnica razglasitve pravice do zdravega življenjskega okolja svoje aktivnosti še naprej usmerjala v krepitev podpore k razglasitvi te pravice v bližnji prihodnosti. Prizadevanja bodo usmerjena predvsem k doseganju konsenza držav članic ZN,  sprva v Svetu za človekove pravice, s končnim ciljem, da pravico razglasi Generalna skupščina OZN. </w:t>
      </w:r>
    </w:p>
    <w:p w:rsidR="004C22B8" w:rsidRPr="004962BE" w:rsidRDefault="004C22B8" w:rsidP="00BA3D6F">
      <w:pPr>
        <w:pStyle w:val="Heading2"/>
        <w:rPr>
          <w:rFonts w:cs="Arial"/>
        </w:rPr>
      </w:pPr>
      <w:r w:rsidRPr="004962BE">
        <w:rPr>
          <w:rFonts w:cs="Arial"/>
        </w:rPr>
        <w:t>Zeleno okrevanje / Trajnostni razvoj in podnebne spremembe / Ekonomske in socialne teme</w:t>
      </w:r>
    </w:p>
    <w:p w:rsidR="004C22B8" w:rsidRPr="004962BE" w:rsidRDefault="004C22B8" w:rsidP="00B378B5">
      <w:pPr>
        <w:pStyle w:val="Heading3"/>
      </w:pPr>
      <w:r w:rsidRPr="004962BE">
        <w:t>Učinkovit boj proti podnebnim spremembam in degradaciji okolja</w:t>
      </w:r>
    </w:p>
    <w:p w:rsidR="004C22B8" w:rsidRPr="004962BE" w:rsidRDefault="004C22B8" w:rsidP="00BA3D6F">
      <w:pPr>
        <w:spacing w:line="240" w:lineRule="auto"/>
        <w:jc w:val="both"/>
        <w:rPr>
          <w:rFonts w:cs="Arial"/>
          <w:sz w:val="22"/>
          <w:szCs w:val="22"/>
          <w:lang w:val="sl-SI"/>
        </w:rPr>
      </w:pPr>
      <w:r w:rsidRPr="004962BE">
        <w:rPr>
          <w:rFonts w:cs="Arial"/>
          <w:sz w:val="22"/>
          <w:szCs w:val="22"/>
          <w:lang w:val="sl-SI"/>
        </w:rPr>
        <w:t xml:space="preserve">Slovenija se bo zavzemala za učinkovit zaključek pogajanj za začetek izvajanja Pariškega sporazuma o podnebnih spremembah v okviru naslednje </w:t>
      </w:r>
      <w:r w:rsidRPr="004962BE">
        <w:rPr>
          <w:rFonts w:cs="Arial"/>
          <w:snapToGrid w:val="0"/>
          <w:sz w:val="22"/>
          <w:szCs w:val="22"/>
          <w:lang w:val="sl-SI"/>
        </w:rPr>
        <w:t xml:space="preserve">Podnebne konference Združenih narodov pod okriljem UNFCCC (COP26). </w:t>
      </w:r>
      <w:r w:rsidRPr="004962BE">
        <w:rPr>
          <w:rFonts w:cs="Arial"/>
          <w:sz w:val="22"/>
          <w:szCs w:val="22"/>
          <w:lang w:val="sl-SI"/>
        </w:rPr>
        <w:t xml:space="preserve">Slovenija poudarja, da je za izvajanje Pariškega sporazuma in reševanje svetovne podnebne krize nujno sodelovanje in pravičen prispevek vseh držav.  </w:t>
      </w:r>
    </w:p>
    <w:p w:rsidR="004C22B8" w:rsidRPr="004962BE" w:rsidRDefault="004C22B8" w:rsidP="00B378B5">
      <w:pPr>
        <w:pStyle w:val="Heading3"/>
      </w:pPr>
      <w:r w:rsidRPr="004962BE">
        <w:rPr>
          <w:rStyle w:val="st1"/>
        </w:rPr>
        <w:t>Trajnostna raba in upravljanje z vodo</w:t>
      </w:r>
    </w:p>
    <w:p w:rsidR="004C22B8" w:rsidRPr="004962BE" w:rsidRDefault="004C22B8" w:rsidP="00BA3D6F">
      <w:pPr>
        <w:pStyle w:val="NoSpacing"/>
        <w:jc w:val="both"/>
        <w:rPr>
          <w:rFonts w:ascii="Arial" w:hAnsi="Arial" w:cs="Arial"/>
          <w:b/>
          <w:u w:val="single"/>
        </w:rPr>
      </w:pPr>
      <w:r w:rsidRPr="004962BE">
        <w:rPr>
          <w:rFonts w:ascii="Arial" w:hAnsi="Arial" w:cs="Arial"/>
        </w:rPr>
        <w:t>V okviru ukrepov v boju proti podnebnim spremembam bo Slovenija posebno pozornost namenila trajnostni rabi in upravljanju z naravnimi viri, predvsem z vodo. Poudarjala bo pomen vode kot povezovalnega elementa pri doseganju ciljev trajnostnega razvoja Agende za trajnostni razvoj do leta 2030 in izpolnjevanju zavez iz Pariškega sporazuma o podnebnih spremembah ter kot dejavnika preprečevanja konfliktov in izgradnje miru. Zavzemala se bo za sinergije med vodno in podnebno diplomacijo ter za zaščito vodnih virov, tudi s pomočjo krožnega gospodarstva. Voda bo ključna horizontalna vsebina tudi v luči pomena dostopa do čiste in pitne vode v času epidemij ter ohranjanja globalnega zdravja in prehranske varnosti.</w:t>
      </w:r>
    </w:p>
    <w:p w:rsidR="004C22B8" w:rsidRPr="004962BE" w:rsidRDefault="004C22B8" w:rsidP="00B378B5">
      <w:pPr>
        <w:pStyle w:val="Heading3"/>
      </w:pPr>
      <w:r w:rsidRPr="004962BE">
        <w:t>Prehod v krožno gospodarstvo za ohranitev naravnih virov za prihodnje rodove</w:t>
      </w:r>
    </w:p>
    <w:p w:rsidR="004C22B8" w:rsidRPr="004962BE" w:rsidRDefault="004C22B8" w:rsidP="00BA3D6F">
      <w:pPr>
        <w:spacing w:line="240" w:lineRule="auto"/>
        <w:jc w:val="both"/>
        <w:rPr>
          <w:rFonts w:cs="Arial"/>
          <w:sz w:val="22"/>
          <w:szCs w:val="22"/>
          <w:lang w:val="sl-SI"/>
        </w:rPr>
      </w:pPr>
      <w:r w:rsidRPr="004962BE">
        <w:rPr>
          <w:rFonts w:cs="Arial"/>
          <w:sz w:val="22"/>
          <w:szCs w:val="22"/>
          <w:lang w:val="sl-SI"/>
        </w:rPr>
        <w:t>Slovenija krožno gospodarstvo vidi kot ključen element zelene obnove</w:t>
      </w:r>
      <w:r w:rsidRPr="004962BE">
        <w:rPr>
          <w:rStyle w:val="st1"/>
          <w:rFonts w:cs="Arial"/>
          <w:sz w:val="22"/>
          <w:szCs w:val="22"/>
          <w:lang w:val="sl-SI"/>
        </w:rPr>
        <w:t xml:space="preserve"> za okrevanje po pandemiji</w:t>
      </w:r>
      <w:r w:rsidRPr="004962BE">
        <w:rPr>
          <w:rStyle w:val="st1"/>
          <w:rFonts w:cs="Arial"/>
          <w:b/>
          <w:sz w:val="22"/>
          <w:szCs w:val="22"/>
          <w:lang w:val="sl-SI"/>
        </w:rPr>
        <w:t xml:space="preserve"> </w:t>
      </w:r>
      <w:r w:rsidRPr="004962BE">
        <w:rPr>
          <w:rStyle w:val="Emphasis"/>
          <w:rFonts w:cs="Arial"/>
          <w:sz w:val="22"/>
          <w:szCs w:val="22"/>
          <w:lang w:val="sl-SI"/>
        </w:rPr>
        <w:t>COVID</w:t>
      </w:r>
      <w:r w:rsidRPr="004962BE">
        <w:rPr>
          <w:rStyle w:val="st1"/>
          <w:rFonts w:cs="Arial"/>
          <w:sz w:val="22"/>
          <w:szCs w:val="22"/>
          <w:lang w:val="sl-SI"/>
        </w:rPr>
        <w:t>-19 in odpornejšega gospodarstva. Zato si bo prizadevala za promocijo tega razvojnega modela.</w:t>
      </w:r>
    </w:p>
    <w:p w:rsidR="004C22B8" w:rsidRPr="004962BE" w:rsidRDefault="004C22B8" w:rsidP="00B378B5">
      <w:pPr>
        <w:pStyle w:val="Heading3"/>
      </w:pPr>
      <w:r w:rsidRPr="004962BE">
        <w:t>Ohranjanje biotske raznovrstnosti</w:t>
      </w:r>
    </w:p>
    <w:p w:rsidR="00B37BF3" w:rsidRPr="004962BE" w:rsidRDefault="004C22B8" w:rsidP="00BA3D6F">
      <w:pPr>
        <w:spacing w:line="240" w:lineRule="auto"/>
        <w:jc w:val="both"/>
        <w:rPr>
          <w:rFonts w:cs="Arial"/>
          <w:sz w:val="22"/>
          <w:szCs w:val="22"/>
          <w:lang w:val="sl-SI"/>
        </w:rPr>
      </w:pPr>
      <w:r w:rsidRPr="004962BE">
        <w:rPr>
          <w:rFonts w:cs="Arial"/>
          <w:sz w:val="22"/>
          <w:szCs w:val="22"/>
          <w:lang w:val="sl-SI"/>
        </w:rPr>
        <w:t>Ohranjanje biotske raznovrstnosti v letu, ko bo poleg visokega zasedanja na 75. zasedanju GS OZN potekal tudi COP15 CBD in določitev novega okvirja biotskih ciljev. Slovenija temo redno naslavlja tudi v okviru pr</w:t>
      </w:r>
      <w:r w:rsidR="00BA3D6F" w:rsidRPr="004962BE">
        <w:rPr>
          <w:rFonts w:cs="Arial"/>
          <w:sz w:val="22"/>
          <w:szCs w:val="22"/>
          <w:lang w:val="sl-SI"/>
        </w:rPr>
        <w:t>omocije svetovnega dneva čebel.</w:t>
      </w:r>
    </w:p>
    <w:sectPr w:rsidR="00B37BF3" w:rsidRPr="004962B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2B8" w:rsidRDefault="004C22B8" w:rsidP="004C22B8">
      <w:pPr>
        <w:spacing w:line="240" w:lineRule="auto"/>
      </w:pPr>
      <w:r>
        <w:separator/>
      </w:r>
    </w:p>
    <w:p w:rsidR="002A0FE2" w:rsidRDefault="002A0FE2"/>
  </w:endnote>
  <w:endnote w:type="continuationSeparator" w:id="0">
    <w:p w:rsidR="004C22B8" w:rsidRDefault="004C22B8" w:rsidP="004C22B8">
      <w:pPr>
        <w:spacing w:line="240" w:lineRule="auto"/>
      </w:pPr>
      <w:r>
        <w:continuationSeparator/>
      </w:r>
    </w:p>
    <w:p w:rsidR="002A0FE2" w:rsidRDefault="002A0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D3" w:rsidRDefault="00F37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023154"/>
      <w:docPartObj>
        <w:docPartGallery w:val="Page Numbers (Bottom of Page)"/>
        <w:docPartUnique/>
      </w:docPartObj>
    </w:sdtPr>
    <w:sdtEndPr/>
    <w:sdtContent>
      <w:sdt>
        <w:sdtPr>
          <w:id w:val="860082579"/>
          <w:docPartObj>
            <w:docPartGallery w:val="Page Numbers (Top of Page)"/>
            <w:docPartUnique/>
          </w:docPartObj>
        </w:sdtPr>
        <w:sdtEndPr/>
        <w:sdtContent>
          <w:p w:rsidR="004C22B8" w:rsidRDefault="004C22B8">
            <w:pPr>
              <w:pStyle w:val="Footer"/>
              <w:jc w:val="right"/>
            </w:pPr>
            <w:proofErr w:type="spellStart"/>
            <w:r>
              <w:t>Stran</w:t>
            </w:r>
            <w:proofErr w:type="spellEnd"/>
            <w:r>
              <w:t xml:space="preserve"> </w:t>
            </w:r>
            <w:r>
              <w:rPr>
                <w:b/>
                <w:bCs/>
                <w:sz w:val="24"/>
              </w:rPr>
              <w:fldChar w:fldCharType="begin"/>
            </w:r>
            <w:r>
              <w:rPr>
                <w:b/>
                <w:bCs/>
              </w:rPr>
              <w:instrText xml:space="preserve"> PAGE </w:instrText>
            </w:r>
            <w:r>
              <w:rPr>
                <w:b/>
                <w:bCs/>
                <w:sz w:val="24"/>
              </w:rPr>
              <w:fldChar w:fldCharType="separate"/>
            </w:r>
            <w:r w:rsidR="00F374D3">
              <w:rPr>
                <w:b/>
                <w:bCs/>
                <w:noProof/>
              </w:rPr>
              <w:t>1</w:t>
            </w:r>
            <w:r>
              <w:rPr>
                <w:b/>
                <w:bCs/>
                <w:sz w:val="24"/>
              </w:rPr>
              <w:fldChar w:fldCharType="end"/>
            </w:r>
            <w:r>
              <w:t xml:space="preserve"> od </w:t>
            </w:r>
            <w:r>
              <w:rPr>
                <w:b/>
                <w:bCs/>
                <w:sz w:val="24"/>
              </w:rPr>
              <w:fldChar w:fldCharType="begin"/>
            </w:r>
            <w:r>
              <w:rPr>
                <w:b/>
                <w:bCs/>
              </w:rPr>
              <w:instrText xml:space="preserve"> NUMPAGES  </w:instrText>
            </w:r>
            <w:r>
              <w:rPr>
                <w:b/>
                <w:bCs/>
                <w:sz w:val="24"/>
              </w:rPr>
              <w:fldChar w:fldCharType="separate"/>
            </w:r>
            <w:r w:rsidR="00F374D3">
              <w:rPr>
                <w:b/>
                <w:bCs/>
                <w:noProof/>
              </w:rPr>
              <w:t>4</w:t>
            </w:r>
            <w:r>
              <w:rPr>
                <w:b/>
                <w:bCs/>
                <w:sz w:val="24"/>
              </w:rPr>
              <w:fldChar w:fldCharType="end"/>
            </w:r>
          </w:p>
        </w:sdtContent>
      </w:sdt>
    </w:sdtContent>
  </w:sdt>
  <w:p w:rsidR="004C22B8" w:rsidRDefault="004C22B8">
    <w:pPr>
      <w:pStyle w:val="Footer"/>
    </w:pPr>
  </w:p>
  <w:p w:rsidR="002A0FE2" w:rsidRDefault="002A0FE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D3" w:rsidRDefault="00F37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2B8" w:rsidRDefault="004C22B8" w:rsidP="004C22B8">
      <w:pPr>
        <w:spacing w:line="240" w:lineRule="auto"/>
      </w:pPr>
      <w:r>
        <w:separator/>
      </w:r>
    </w:p>
    <w:p w:rsidR="002A0FE2" w:rsidRDefault="002A0FE2"/>
  </w:footnote>
  <w:footnote w:type="continuationSeparator" w:id="0">
    <w:p w:rsidR="004C22B8" w:rsidRDefault="004C22B8" w:rsidP="004C22B8">
      <w:pPr>
        <w:spacing w:line="240" w:lineRule="auto"/>
      </w:pPr>
      <w:r>
        <w:continuationSeparator/>
      </w:r>
    </w:p>
    <w:p w:rsidR="002A0FE2" w:rsidRDefault="002A0F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D3" w:rsidRDefault="00F37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D3" w:rsidRDefault="00F374D3">
    <w:pPr>
      <w:pStyle w:val="Header"/>
    </w:pPr>
    <w:bookmarkStart w:id="0" w:name="_GoBack"/>
    <w:r>
      <w:rPr>
        <w:noProof/>
        <w:lang w:val="sl-SI" w:eastAsia="sl-SI"/>
      </w:rPr>
      <w:drawing>
        <wp:inline distT="0" distB="0" distL="0" distR="0">
          <wp:extent cx="3603048" cy="469433"/>
          <wp:effectExtent l="0" t="0" r="0" b="6985"/>
          <wp:docPr id="1" name="Picture 1" descr="Logotip ministrstva za zunanje zadev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3603048" cy="469433"/>
                  </a:xfrm>
                  <a:prstGeom prst="rect">
                    <a:avLst/>
                  </a:prstGeom>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D3" w:rsidRDefault="00F37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14EB3"/>
    <w:multiLevelType w:val="multilevel"/>
    <w:tmpl w:val="0B423B94"/>
    <w:lvl w:ilvl="0">
      <w:start w:val="1"/>
      <w:numFmt w:val="decimal"/>
      <w:lvlText w:val="%1"/>
      <w:lvlJc w:val="left"/>
      <w:pPr>
        <w:ind w:left="432" w:hanging="432"/>
      </w:pPr>
      <w:rPr>
        <w:rFonts w:hint="default"/>
        <w:color w:val="00000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E407F0F"/>
    <w:multiLevelType w:val="hybridMultilevel"/>
    <w:tmpl w:val="6C9ACC3C"/>
    <w:lvl w:ilvl="0" w:tplc="C8145F32">
      <w:start w:val="1"/>
      <w:numFmt w:val="decimal"/>
      <w:pStyle w:val="Heading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B8"/>
    <w:rsid w:val="00225902"/>
    <w:rsid w:val="002935D6"/>
    <w:rsid w:val="002A0FE2"/>
    <w:rsid w:val="004962BE"/>
    <w:rsid w:val="004C22B8"/>
    <w:rsid w:val="005C2B80"/>
    <w:rsid w:val="008113BF"/>
    <w:rsid w:val="00B378B5"/>
    <w:rsid w:val="00B37BF3"/>
    <w:rsid w:val="00BA3D6F"/>
    <w:rsid w:val="00C0543F"/>
    <w:rsid w:val="00F374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32E36A8-6E6A-4F84-8C79-896B17D7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2B8"/>
    <w:pPr>
      <w:spacing w:after="0" w:line="260" w:lineRule="exact"/>
    </w:pPr>
    <w:rPr>
      <w:rFonts w:ascii="Arial" w:eastAsia="Times New Roman" w:hAnsi="Arial" w:cs="Times New Roman"/>
      <w:sz w:val="20"/>
      <w:szCs w:val="24"/>
      <w:lang w:val="en-US"/>
    </w:rPr>
  </w:style>
  <w:style w:type="paragraph" w:styleId="Heading1">
    <w:name w:val="heading 1"/>
    <w:aliases w:val="NASLOV"/>
    <w:basedOn w:val="Normal"/>
    <w:next w:val="Normal"/>
    <w:link w:val="Heading1Char"/>
    <w:autoRedefine/>
    <w:qFormat/>
    <w:rsid w:val="004C22B8"/>
    <w:pPr>
      <w:keepNext/>
      <w:spacing w:before="240" w:after="60"/>
      <w:jc w:val="center"/>
      <w:outlineLvl w:val="0"/>
    </w:pPr>
    <w:rPr>
      <w:b/>
      <w:kern w:val="32"/>
      <w:sz w:val="22"/>
      <w:szCs w:val="22"/>
      <w:lang w:val="sl-SI" w:eastAsia="sl-SI"/>
    </w:rPr>
  </w:style>
  <w:style w:type="paragraph" w:styleId="Heading2">
    <w:name w:val="heading 2"/>
    <w:basedOn w:val="Normal"/>
    <w:next w:val="Normal"/>
    <w:link w:val="Heading2Char"/>
    <w:unhideWhenUsed/>
    <w:qFormat/>
    <w:rsid w:val="00BA3D6F"/>
    <w:pPr>
      <w:keepNext/>
      <w:keepLines/>
      <w:numPr>
        <w:numId w:val="2"/>
      </w:numPr>
      <w:spacing w:before="240" w:after="240"/>
      <w:jc w:val="both"/>
      <w:outlineLvl w:val="1"/>
    </w:pPr>
    <w:rPr>
      <w:rFonts w:eastAsiaTheme="majorEastAsia" w:cstheme="majorBidi"/>
      <w:b/>
      <w:bCs/>
      <w:sz w:val="22"/>
      <w:szCs w:val="26"/>
      <w:u w:val="single"/>
      <w:lang w:val="sl-SI"/>
    </w:rPr>
  </w:style>
  <w:style w:type="paragraph" w:styleId="Heading3">
    <w:name w:val="heading 3"/>
    <w:basedOn w:val="NormalWeb"/>
    <w:next w:val="Normal"/>
    <w:link w:val="Heading3Char"/>
    <w:qFormat/>
    <w:rsid w:val="00B378B5"/>
    <w:pPr>
      <w:spacing w:before="240" w:beforeAutospacing="0" w:after="120" w:afterAutospacing="0"/>
      <w:contextualSpacing/>
      <w:jc w:val="both"/>
      <w:outlineLvl w:val="2"/>
    </w:pPr>
    <w:rPr>
      <w:rFonts w:ascii="Arial" w:hAnsi="Arial" w:cs="Arial"/>
      <w:b/>
      <w:sz w:val="22"/>
      <w:szCs w:val="22"/>
    </w:rPr>
  </w:style>
  <w:style w:type="paragraph" w:styleId="Heading4">
    <w:name w:val="heading 4"/>
    <w:basedOn w:val="Normal"/>
    <w:next w:val="Normal"/>
    <w:link w:val="Heading4Char"/>
    <w:semiHidden/>
    <w:unhideWhenUsed/>
    <w:qFormat/>
    <w:rsid w:val="004C22B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C22B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C22B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4C22B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C22B8"/>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4C22B8"/>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character" w:customStyle="1" w:styleId="Heading1Char">
    <w:name w:val="Heading 1 Char"/>
    <w:aliases w:val="NASLOV Char"/>
    <w:basedOn w:val="DefaultParagraphFont"/>
    <w:link w:val="Heading1"/>
    <w:rsid w:val="004C22B8"/>
    <w:rPr>
      <w:rFonts w:ascii="Arial" w:eastAsia="Times New Roman" w:hAnsi="Arial" w:cs="Times New Roman"/>
      <w:b/>
      <w:kern w:val="32"/>
      <w:lang w:eastAsia="sl-SI"/>
    </w:rPr>
  </w:style>
  <w:style w:type="character" w:customStyle="1" w:styleId="Heading2Char">
    <w:name w:val="Heading 2 Char"/>
    <w:basedOn w:val="DefaultParagraphFont"/>
    <w:link w:val="Heading2"/>
    <w:rsid w:val="00BA3D6F"/>
    <w:rPr>
      <w:rFonts w:ascii="Arial" w:eastAsiaTheme="majorEastAsia" w:hAnsi="Arial" w:cstheme="majorBidi"/>
      <w:b/>
      <w:bCs/>
      <w:szCs w:val="26"/>
      <w:u w:val="single"/>
    </w:rPr>
  </w:style>
  <w:style w:type="character" w:customStyle="1" w:styleId="Heading3Char">
    <w:name w:val="Heading 3 Char"/>
    <w:basedOn w:val="DefaultParagraphFont"/>
    <w:link w:val="Heading3"/>
    <w:rsid w:val="00B378B5"/>
    <w:rPr>
      <w:rFonts w:ascii="Arial" w:eastAsia="Times New Roman" w:hAnsi="Arial" w:cs="Arial"/>
      <w:b/>
      <w:lang w:eastAsia="sl-SI"/>
    </w:rPr>
  </w:style>
  <w:style w:type="character" w:customStyle="1" w:styleId="Heading4Char">
    <w:name w:val="Heading 4 Char"/>
    <w:basedOn w:val="DefaultParagraphFont"/>
    <w:link w:val="Heading4"/>
    <w:semiHidden/>
    <w:rsid w:val="004C22B8"/>
    <w:rPr>
      <w:rFonts w:asciiTheme="majorHAnsi" w:eastAsiaTheme="majorEastAsia" w:hAnsiTheme="majorHAnsi" w:cstheme="majorBidi"/>
      <w:b/>
      <w:bCs/>
      <w:i/>
      <w:iCs/>
      <w:color w:val="4F81BD" w:themeColor="accent1"/>
      <w:sz w:val="20"/>
      <w:szCs w:val="24"/>
      <w:lang w:val="en-US"/>
    </w:rPr>
  </w:style>
  <w:style w:type="character" w:customStyle="1" w:styleId="Heading5Char">
    <w:name w:val="Heading 5 Char"/>
    <w:basedOn w:val="DefaultParagraphFont"/>
    <w:link w:val="Heading5"/>
    <w:semiHidden/>
    <w:rsid w:val="004C22B8"/>
    <w:rPr>
      <w:rFonts w:asciiTheme="majorHAnsi" w:eastAsiaTheme="majorEastAsia" w:hAnsiTheme="majorHAnsi" w:cstheme="majorBidi"/>
      <w:color w:val="243F60" w:themeColor="accent1" w:themeShade="7F"/>
      <w:sz w:val="20"/>
      <w:szCs w:val="24"/>
      <w:lang w:val="en-US"/>
    </w:rPr>
  </w:style>
  <w:style w:type="character" w:customStyle="1" w:styleId="Heading6Char">
    <w:name w:val="Heading 6 Char"/>
    <w:basedOn w:val="DefaultParagraphFont"/>
    <w:link w:val="Heading6"/>
    <w:semiHidden/>
    <w:rsid w:val="004C22B8"/>
    <w:rPr>
      <w:rFonts w:asciiTheme="majorHAnsi" w:eastAsiaTheme="majorEastAsia" w:hAnsiTheme="majorHAnsi" w:cstheme="majorBidi"/>
      <w:i/>
      <w:iCs/>
      <w:color w:val="243F60" w:themeColor="accent1" w:themeShade="7F"/>
      <w:sz w:val="20"/>
      <w:szCs w:val="24"/>
      <w:lang w:val="en-US"/>
    </w:rPr>
  </w:style>
  <w:style w:type="character" w:customStyle="1" w:styleId="Heading7Char">
    <w:name w:val="Heading 7 Char"/>
    <w:basedOn w:val="DefaultParagraphFont"/>
    <w:link w:val="Heading7"/>
    <w:semiHidden/>
    <w:rsid w:val="004C22B8"/>
    <w:rPr>
      <w:rFonts w:asciiTheme="majorHAnsi" w:eastAsiaTheme="majorEastAsia" w:hAnsiTheme="majorHAnsi" w:cstheme="majorBidi"/>
      <w:i/>
      <w:iCs/>
      <w:color w:val="404040" w:themeColor="text1" w:themeTint="BF"/>
      <w:sz w:val="20"/>
      <w:szCs w:val="24"/>
      <w:lang w:val="en-US"/>
    </w:rPr>
  </w:style>
  <w:style w:type="character" w:customStyle="1" w:styleId="Heading8Char">
    <w:name w:val="Heading 8 Char"/>
    <w:basedOn w:val="DefaultParagraphFont"/>
    <w:link w:val="Heading8"/>
    <w:semiHidden/>
    <w:rsid w:val="004C22B8"/>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semiHidden/>
    <w:rsid w:val="004C22B8"/>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4C22B8"/>
    <w:pPr>
      <w:ind w:left="720"/>
      <w:contextualSpacing/>
    </w:pPr>
  </w:style>
  <w:style w:type="character" w:customStyle="1" w:styleId="tlid-translation">
    <w:name w:val="tlid-translation"/>
    <w:basedOn w:val="DefaultParagraphFont"/>
    <w:rsid w:val="004C22B8"/>
  </w:style>
  <w:style w:type="paragraph" w:styleId="NormalWeb">
    <w:name w:val="Normal (Web)"/>
    <w:basedOn w:val="Normal"/>
    <w:uiPriority w:val="99"/>
    <w:unhideWhenUsed/>
    <w:rsid w:val="004C22B8"/>
    <w:pPr>
      <w:spacing w:before="100" w:beforeAutospacing="1" w:after="100" w:afterAutospacing="1" w:line="240" w:lineRule="auto"/>
    </w:pPr>
    <w:rPr>
      <w:rFonts w:ascii="Times New Roman" w:hAnsi="Times New Roman"/>
      <w:sz w:val="24"/>
      <w:lang w:val="sl-SI" w:eastAsia="sl-SI"/>
    </w:rPr>
  </w:style>
  <w:style w:type="character" w:styleId="Emphasis">
    <w:name w:val="Emphasis"/>
    <w:basedOn w:val="DefaultParagraphFont"/>
    <w:uiPriority w:val="20"/>
    <w:qFormat/>
    <w:rsid w:val="004C22B8"/>
    <w:rPr>
      <w:b/>
      <w:bCs/>
      <w:i w:val="0"/>
      <w:iCs w:val="0"/>
    </w:rPr>
  </w:style>
  <w:style w:type="character" w:customStyle="1" w:styleId="st1">
    <w:name w:val="st1"/>
    <w:basedOn w:val="DefaultParagraphFont"/>
    <w:rsid w:val="004C22B8"/>
  </w:style>
  <w:style w:type="paragraph" w:customStyle="1" w:styleId="Body">
    <w:name w:val="Body"/>
    <w:rsid w:val="004C22B8"/>
    <w:pPr>
      <w:pBdr>
        <w:top w:val="nil"/>
        <w:left w:val="nil"/>
        <w:bottom w:val="nil"/>
        <w:right w:val="nil"/>
        <w:between w:val="nil"/>
        <w:bar w:val="nil"/>
      </w:pBdr>
      <w:spacing w:after="0" w:line="260" w:lineRule="exact"/>
    </w:pPr>
    <w:rPr>
      <w:rFonts w:ascii="Arial" w:eastAsia="Arial Unicode MS" w:hAnsi="Arial" w:cs="Arial Unicode MS"/>
      <w:color w:val="000000"/>
      <w:sz w:val="20"/>
      <w:szCs w:val="20"/>
      <w:u w:color="000000"/>
      <w:bdr w:val="nil"/>
      <w:lang w:eastAsia="sl-SI"/>
      <w14:textOutline w14:w="0" w14:cap="flat" w14:cmpd="sng" w14:algn="ctr">
        <w14:noFill/>
        <w14:prstDash w14:val="solid"/>
        <w14:bevel/>
      </w14:textOutline>
    </w:rPr>
  </w:style>
  <w:style w:type="character" w:customStyle="1" w:styleId="None">
    <w:name w:val="None"/>
    <w:rsid w:val="004C22B8"/>
  </w:style>
  <w:style w:type="paragraph" w:styleId="Header">
    <w:name w:val="header"/>
    <w:basedOn w:val="Normal"/>
    <w:link w:val="HeaderChar"/>
    <w:uiPriority w:val="99"/>
    <w:unhideWhenUsed/>
    <w:rsid w:val="004C22B8"/>
    <w:pPr>
      <w:tabs>
        <w:tab w:val="center" w:pos="4536"/>
        <w:tab w:val="right" w:pos="9072"/>
      </w:tabs>
      <w:spacing w:line="240" w:lineRule="auto"/>
    </w:pPr>
  </w:style>
  <w:style w:type="character" w:customStyle="1" w:styleId="HeaderChar">
    <w:name w:val="Header Char"/>
    <w:basedOn w:val="DefaultParagraphFont"/>
    <w:link w:val="Header"/>
    <w:uiPriority w:val="99"/>
    <w:rsid w:val="004C22B8"/>
    <w:rPr>
      <w:rFonts w:ascii="Arial" w:eastAsia="Times New Roman" w:hAnsi="Arial" w:cs="Times New Roman"/>
      <w:sz w:val="20"/>
      <w:szCs w:val="24"/>
      <w:lang w:val="en-US"/>
    </w:rPr>
  </w:style>
  <w:style w:type="paragraph" w:styleId="Footer">
    <w:name w:val="footer"/>
    <w:basedOn w:val="Normal"/>
    <w:link w:val="FooterChar"/>
    <w:uiPriority w:val="99"/>
    <w:unhideWhenUsed/>
    <w:rsid w:val="004C22B8"/>
    <w:pPr>
      <w:tabs>
        <w:tab w:val="center" w:pos="4536"/>
        <w:tab w:val="right" w:pos="9072"/>
      </w:tabs>
      <w:spacing w:line="240" w:lineRule="auto"/>
    </w:pPr>
  </w:style>
  <w:style w:type="character" w:customStyle="1" w:styleId="FooterChar">
    <w:name w:val="Footer Char"/>
    <w:basedOn w:val="DefaultParagraphFont"/>
    <w:link w:val="Footer"/>
    <w:uiPriority w:val="99"/>
    <w:rsid w:val="004C22B8"/>
    <w:rPr>
      <w:rFonts w:ascii="Arial" w:eastAsia="Times New Roman" w:hAnsi="Arial" w:cs="Times New Roman"/>
      <w:sz w:val="20"/>
      <w:szCs w:val="24"/>
      <w:lang w:val="en-US"/>
    </w:rPr>
  </w:style>
  <w:style w:type="paragraph" w:styleId="Title">
    <w:name w:val="Title"/>
    <w:basedOn w:val="Heading1"/>
    <w:next w:val="Normal"/>
    <w:link w:val="TitleChar"/>
    <w:uiPriority w:val="10"/>
    <w:qFormat/>
    <w:rsid w:val="00BA3D6F"/>
  </w:style>
  <w:style w:type="character" w:customStyle="1" w:styleId="TitleChar">
    <w:name w:val="Title Char"/>
    <w:basedOn w:val="DefaultParagraphFont"/>
    <w:link w:val="Title"/>
    <w:uiPriority w:val="10"/>
    <w:rsid w:val="00BA3D6F"/>
    <w:rPr>
      <w:rFonts w:ascii="Arial" w:eastAsia="Times New Roman" w:hAnsi="Arial" w:cs="Times New Roman"/>
      <w:b/>
      <w:kern w:val="3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DE576-43A6-442C-AB21-AC03FCB0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A2152</dc:creator>
  <cp:lastModifiedBy>Rok Hren</cp:lastModifiedBy>
  <cp:revision>5</cp:revision>
  <dcterms:created xsi:type="dcterms:W3CDTF">2020-09-18T08:43:00Z</dcterms:created>
  <dcterms:modified xsi:type="dcterms:W3CDTF">2020-09-18T09:03:00Z</dcterms:modified>
</cp:coreProperties>
</file>