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8A7" w:rsidRPr="008F7A30" w:rsidRDefault="002B18A7" w:rsidP="002B18A7">
      <w:pPr>
        <w:jc w:val="center"/>
        <w:rPr>
          <w:rFonts w:ascii="Calibri" w:hAnsi="Calibri" w:cs="Calibri"/>
          <w:b/>
          <w:bCs/>
          <w:sz w:val="28"/>
          <w:szCs w:val="28"/>
          <w:lang w:val="en-GB"/>
        </w:rPr>
      </w:pPr>
      <w:bookmarkStart w:id="0" w:name="_GoBack"/>
      <w:bookmarkEnd w:id="0"/>
      <w:r w:rsidRPr="008F7A30">
        <w:rPr>
          <w:rFonts w:ascii="Calibri" w:hAnsi="Calibri" w:cs="Calibri"/>
          <w:b/>
          <w:bCs/>
          <w:sz w:val="28"/>
          <w:szCs w:val="28"/>
          <w:lang w:val="en-GB"/>
        </w:rPr>
        <w:t>JOINT STATEMENT FROM MEMBERS OF THE GREEN GROUP</w:t>
      </w:r>
    </w:p>
    <w:p w:rsidR="002B18A7" w:rsidRDefault="00FA6998" w:rsidP="002B18A7">
      <w:pPr>
        <w:jc w:val="center"/>
        <w:rPr>
          <w:rFonts w:ascii="Calibri" w:hAnsi="Calibri" w:cs="Calibri"/>
          <w:b/>
          <w:bCs/>
          <w:sz w:val="28"/>
          <w:szCs w:val="28"/>
          <w:lang w:val="en-GB"/>
        </w:rPr>
      </w:pPr>
      <w:r w:rsidRPr="008F7A30">
        <w:rPr>
          <w:rFonts w:ascii="Calibri" w:hAnsi="Calibri" w:cs="Calibri"/>
          <w:b/>
          <w:bCs/>
          <w:sz w:val="28"/>
          <w:szCs w:val="28"/>
          <w:lang w:val="en-GB"/>
        </w:rPr>
        <w:t>"</w:t>
      </w:r>
      <w:r w:rsidR="002B18A7" w:rsidRPr="008F7A30">
        <w:rPr>
          <w:rFonts w:ascii="Calibri" w:hAnsi="Calibri" w:cs="Calibri"/>
          <w:b/>
          <w:bCs/>
          <w:sz w:val="28"/>
          <w:szCs w:val="28"/>
          <w:lang w:val="en-GB"/>
        </w:rPr>
        <w:t>CLIMATE MOMENT</w:t>
      </w:r>
      <w:r w:rsidRPr="008F7A30">
        <w:rPr>
          <w:rFonts w:ascii="Calibri" w:hAnsi="Calibri" w:cs="Calibri"/>
          <w:b/>
          <w:bCs/>
          <w:sz w:val="28"/>
          <w:szCs w:val="28"/>
          <w:lang w:val="en-GB"/>
        </w:rPr>
        <w:t>"</w:t>
      </w:r>
      <w:r w:rsidR="00107D78" w:rsidRPr="008F7A30">
        <w:rPr>
          <w:rFonts w:ascii="Calibri" w:hAnsi="Calibri" w:cs="Calibri"/>
          <w:b/>
          <w:bCs/>
          <w:sz w:val="28"/>
          <w:szCs w:val="28"/>
          <w:lang w:val="en-GB"/>
        </w:rPr>
        <w:t>, NEW YORK, 24</w:t>
      </w:r>
      <w:r w:rsidR="002B18A7" w:rsidRPr="008F7A30">
        <w:rPr>
          <w:rFonts w:ascii="Calibri" w:hAnsi="Calibri" w:cs="Calibri"/>
          <w:b/>
          <w:bCs/>
          <w:sz w:val="28"/>
          <w:szCs w:val="28"/>
          <w:lang w:val="en-GB"/>
        </w:rPr>
        <w:t xml:space="preserve"> SEPTEMBER 2020</w:t>
      </w:r>
    </w:p>
    <w:p w:rsidR="00102C54" w:rsidRPr="008F7A30" w:rsidRDefault="00102C54" w:rsidP="002B18A7">
      <w:pPr>
        <w:jc w:val="center"/>
        <w:rPr>
          <w:rFonts w:ascii="Calibri" w:hAnsi="Calibri" w:cs="Calibri"/>
          <w:b/>
          <w:bCs/>
          <w:sz w:val="28"/>
          <w:szCs w:val="28"/>
          <w:lang w:val="en-GB"/>
        </w:rPr>
      </w:pPr>
    </w:p>
    <w:p w:rsidR="002B18A7" w:rsidRDefault="002B18A7" w:rsidP="002B18A7">
      <w:pPr>
        <w:autoSpaceDE w:val="0"/>
        <w:autoSpaceDN w:val="0"/>
        <w:adjustRightInd w:val="0"/>
        <w:spacing w:after="0" w:line="240" w:lineRule="auto"/>
        <w:rPr>
          <w:rFonts w:ascii="Calibri" w:hAnsi="Calibri" w:cs="Calibri"/>
          <w:b/>
          <w:sz w:val="28"/>
          <w:szCs w:val="28"/>
          <w:lang w:val="en-GB"/>
        </w:rPr>
      </w:pPr>
    </w:p>
    <w:p w:rsidR="00FA6998" w:rsidRPr="008F7A30" w:rsidRDefault="00662B68" w:rsidP="001C2AA4">
      <w:pPr>
        <w:spacing w:after="0" w:line="240" w:lineRule="auto"/>
        <w:jc w:val="both"/>
        <w:rPr>
          <w:rFonts w:ascii="Calibri" w:hAnsi="Calibri" w:cs="Calibri"/>
          <w:i/>
          <w:iCs/>
          <w:sz w:val="28"/>
          <w:szCs w:val="28"/>
          <w:lang w:val="en-GB"/>
        </w:rPr>
      </w:pPr>
      <w:r w:rsidRPr="008F7A30">
        <w:rPr>
          <w:rFonts w:ascii="Calibri" w:hAnsi="Calibri" w:cs="Calibri"/>
          <w:i/>
          <w:iCs/>
          <w:sz w:val="28"/>
          <w:szCs w:val="28"/>
          <w:lang w:val="en-GB"/>
        </w:rPr>
        <w:t xml:space="preserve">The </w:t>
      </w:r>
      <w:r w:rsidR="002B18A7" w:rsidRPr="008F7A30">
        <w:rPr>
          <w:rFonts w:ascii="Calibri" w:hAnsi="Calibri" w:cs="Calibri"/>
          <w:i/>
          <w:iCs/>
          <w:sz w:val="28"/>
          <w:szCs w:val="28"/>
          <w:lang w:val="en-GB"/>
        </w:rPr>
        <w:t xml:space="preserve">members of the Green Group – Cabo Verde, Costa Rica, Iceland, Singapore, Slovenia and the United Arab Emirates – reaffirm their commitment to </w:t>
      </w:r>
      <w:r w:rsidR="00FA6998" w:rsidRPr="008F7A30">
        <w:rPr>
          <w:rFonts w:ascii="Calibri" w:hAnsi="Calibri" w:cs="Calibri"/>
          <w:i/>
          <w:iCs/>
          <w:sz w:val="28"/>
          <w:szCs w:val="28"/>
          <w:lang w:val="en-GB"/>
        </w:rPr>
        <w:t>maintain momentum on climate action geared</w:t>
      </w:r>
      <w:r w:rsidR="002B18A7" w:rsidRPr="008F7A30">
        <w:rPr>
          <w:rFonts w:ascii="Calibri" w:hAnsi="Calibri" w:cs="Calibri"/>
          <w:i/>
          <w:iCs/>
          <w:sz w:val="28"/>
          <w:szCs w:val="28"/>
          <w:lang w:val="en-GB"/>
        </w:rPr>
        <w:t xml:space="preserve"> t</w:t>
      </w:r>
      <w:r w:rsidR="00FA6998" w:rsidRPr="008F7A30">
        <w:rPr>
          <w:rFonts w:ascii="Calibri" w:hAnsi="Calibri" w:cs="Calibri"/>
          <w:i/>
          <w:iCs/>
          <w:sz w:val="28"/>
          <w:szCs w:val="28"/>
          <w:lang w:val="en-GB"/>
        </w:rPr>
        <w:t>owards an ambitious COP26</w:t>
      </w:r>
      <w:r w:rsidRPr="008F7A30">
        <w:rPr>
          <w:rFonts w:ascii="Calibri" w:hAnsi="Calibri" w:cs="Calibri"/>
          <w:i/>
          <w:iCs/>
          <w:sz w:val="28"/>
          <w:szCs w:val="28"/>
          <w:lang w:val="en-GB"/>
        </w:rPr>
        <w:t>.</w:t>
      </w:r>
    </w:p>
    <w:p w:rsidR="00D81515" w:rsidRDefault="00D81515" w:rsidP="001C2AA4">
      <w:pPr>
        <w:spacing w:after="0" w:line="240" w:lineRule="auto"/>
        <w:jc w:val="both"/>
        <w:rPr>
          <w:rFonts w:ascii="Calibri" w:hAnsi="Calibri" w:cs="Calibri"/>
          <w:i/>
          <w:iCs/>
          <w:sz w:val="28"/>
          <w:szCs w:val="28"/>
          <w:lang w:val="en-GB"/>
        </w:rPr>
      </w:pPr>
    </w:p>
    <w:p w:rsidR="00102C54" w:rsidRDefault="00102C54" w:rsidP="001C2AA4">
      <w:pPr>
        <w:spacing w:after="0" w:line="240" w:lineRule="auto"/>
        <w:jc w:val="both"/>
        <w:rPr>
          <w:rFonts w:ascii="Calibri" w:hAnsi="Calibri" w:cs="Calibri"/>
          <w:i/>
          <w:iCs/>
          <w:sz w:val="28"/>
          <w:szCs w:val="28"/>
          <w:lang w:val="en-GB"/>
        </w:rPr>
      </w:pPr>
    </w:p>
    <w:p w:rsidR="008D2C60" w:rsidRPr="008F7A30" w:rsidRDefault="006B22B8" w:rsidP="008D2C60">
      <w:pPr>
        <w:spacing w:after="0" w:line="240" w:lineRule="auto"/>
        <w:jc w:val="both"/>
        <w:rPr>
          <w:rFonts w:ascii="Calibri" w:hAnsi="Calibri" w:cs="Calibri"/>
          <w:sz w:val="28"/>
          <w:szCs w:val="28"/>
          <w:lang w:val="en-GB"/>
        </w:rPr>
      </w:pPr>
      <w:r w:rsidRPr="008F7A30">
        <w:rPr>
          <w:sz w:val="28"/>
          <w:szCs w:val="28"/>
          <w:lang w:val="en-GB"/>
        </w:rPr>
        <w:t>Climate change is moving faster than we are.</w:t>
      </w:r>
      <w:r w:rsidR="00FA6998" w:rsidRPr="008F7A30">
        <w:rPr>
          <w:sz w:val="28"/>
          <w:szCs w:val="28"/>
          <w:lang w:val="en-GB"/>
        </w:rPr>
        <w:t xml:space="preserve"> </w:t>
      </w:r>
      <w:r w:rsidR="00BD469D" w:rsidRPr="008F7A30">
        <w:rPr>
          <w:sz w:val="28"/>
          <w:szCs w:val="28"/>
          <w:lang w:val="en-GB"/>
        </w:rPr>
        <w:t xml:space="preserve">Despite encouraging progress, the gap between climate reality and climate action is wider </w:t>
      </w:r>
      <w:r w:rsidR="00390533" w:rsidRPr="008F7A30">
        <w:rPr>
          <w:sz w:val="28"/>
          <w:szCs w:val="28"/>
          <w:lang w:val="en-GB"/>
        </w:rPr>
        <w:t xml:space="preserve">than ever. </w:t>
      </w:r>
      <w:r w:rsidR="008D2C60" w:rsidRPr="008F7A30">
        <w:rPr>
          <w:sz w:val="28"/>
          <w:szCs w:val="28"/>
          <w:lang w:val="en-GB"/>
        </w:rPr>
        <w:t>A</w:t>
      </w:r>
      <w:r w:rsidR="008D2C60" w:rsidRPr="008F7A30">
        <w:rPr>
          <w:rFonts w:ascii="Calibri" w:hAnsi="Calibri" w:cs="Calibri"/>
          <w:sz w:val="28"/>
          <w:szCs w:val="28"/>
          <w:lang w:val="en-GB"/>
        </w:rPr>
        <w:t>long with the global youth protest movement, the Climate Action Summit convened by the UN Secretary General last year brought a much needed wake up call. The summit generated unprecedented mobilisation of governments, industry, financial sector, civil society and youth, and started important work through coalition action tracks and pledges</w:t>
      </w:r>
      <w:r w:rsidR="002E694B" w:rsidRPr="008F7A30">
        <w:rPr>
          <w:rFonts w:ascii="Calibri" w:hAnsi="Calibri" w:cs="Calibri"/>
          <w:sz w:val="28"/>
          <w:szCs w:val="28"/>
          <w:lang w:val="en-GB"/>
        </w:rPr>
        <w:t>, which</w:t>
      </w:r>
      <w:r w:rsidR="008D2C60" w:rsidRPr="008F7A30">
        <w:rPr>
          <w:rFonts w:ascii="Calibri" w:hAnsi="Calibri" w:cs="Calibri"/>
          <w:sz w:val="28"/>
          <w:szCs w:val="28"/>
          <w:lang w:val="en-GB"/>
        </w:rPr>
        <w:t xml:space="preserve"> </w:t>
      </w:r>
      <w:r w:rsidR="002E694B" w:rsidRPr="008F7A30">
        <w:rPr>
          <w:rFonts w:ascii="Calibri" w:hAnsi="Calibri" w:cs="Calibri"/>
          <w:sz w:val="28"/>
          <w:szCs w:val="28"/>
          <w:lang w:val="en-GB"/>
        </w:rPr>
        <w:t>m</w:t>
      </w:r>
      <w:r w:rsidR="008D2C60" w:rsidRPr="008F7A30">
        <w:rPr>
          <w:rFonts w:ascii="Calibri" w:hAnsi="Calibri" w:cs="Calibri"/>
          <w:sz w:val="28"/>
          <w:szCs w:val="28"/>
          <w:lang w:val="en-GB"/>
        </w:rPr>
        <w:t xml:space="preserve">embers of the Green </w:t>
      </w:r>
      <w:r w:rsidR="00EB355C" w:rsidRPr="008F7A30">
        <w:rPr>
          <w:rFonts w:ascii="Calibri" w:hAnsi="Calibri" w:cs="Calibri"/>
          <w:sz w:val="28"/>
          <w:szCs w:val="28"/>
          <w:lang w:val="en-GB"/>
        </w:rPr>
        <w:t>Group</w:t>
      </w:r>
      <w:r w:rsidR="008D2C60" w:rsidRPr="008F7A30">
        <w:rPr>
          <w:rFonts w:ascii="Calibri" w:hAnsi="Calibri" w:cs="Calibri"/>
          <w:sz w:val="28"/>
          <w:szCs w:val="28"/>
          <w:lang w:val="en-GB"/>
        </w:rPr>
        <w:t xml:space="preserve"> joined. </w:t>
      </w:r>
    </w:p>
    <w:p w:rsidR="008D2C60" w:rsidRPr="008F7A30" w:rsidRDefault="008D2C60" w:rsidP="008D2C60">
      <w:pPr>
        <w:spacing w:after="0" w:line="240" w:lineRule="auto"/>
        <w:jc w:val="both"/>
        <w:rPr>
          <w:rFonts w:ascii="Calibri" w:hAnsi="Calibri" w:cs="Calibri"/>
          <w:sz w:val="28"/>
          <w:szCs w:val="28"/>
          <w:lang w:val="en-GB"/>
        </w:rPr>
      </w:pPr>
    </w:p>
    <w:p w:rsidR="008D2C60" w:rsidRDefault="008D2C60" w:rsidP="008D2C60">
      <w:pPr>
        <w:spacing w:after="0" w:line="240" w:lineRule="auto"/>
        <w:jc w:val="both"/>
        <w:rPr>
          <w:rFonts w:ascii="Calibri" w:hAnsi="Calibri" w:cs="Calibri"/>
          <w:sz w:val="28"/>
          <w:szCs w:val="28"/>
          <w:lang w:val="en-GB"/>
        </w:rPr>
      </w:pPr>
      <w:r w:rsidRPr="008F7A30">
        <w:rPr>
          <w:rFonts w:ascii="Calibri" w:hAnsi="Calibri" w:cs="Calibri"/>
          <w:sz w:val="28"/>
          <w:szCs w:val="28"/>
          <w:lang w:val="en-GB"/>
        </w:rPr>
        <w:t xml:space="preserve">In the aftermath of the summit, the Green Group continued to </w:t>
      </w:r>
      <w:r w:rsidR="009D1245" w:rsidRPr="008F7A30">
        <w:rPr>
          <w:rFonts w:ascii="Calibri" w:hAnsi="Calibri" w:cs="Calibri"/>
          <w:sz w:val="28"/>
          <w:szCs w:val="28"/>
          <w:lang w:val="en-GB"/>
        </w:rPr>
        <w:t>support</w:t>
      </w:r>
      <w:r w:rsidRPr="008F7A30">
        <w:rPr>
          <w:rFonts w:ascii="Calibri" w:hAnsi="Calibri" w:cs="Calibri"/>
          <w:sz w:val="28"/>
          <w:szCs w:val="28"/>
          <w:lang w:val="en-GB"/>
        </w:rPr>
        <w:t xml:space="preserve"> bold climate action with a joint statement at COP25 in Madrid </w:t>
      </w:r>
      <w:r w:rsidRPr="008F7A30">
        <w:rPr>
          <w:rFonts w:ascii="Calibri" w:hAnsi="Calibri" w:cs="Calibri"/>
          <w:sz w:val="28"/>
          <w:szCs w:val="28"/>
          <w:shd w:val="clear" w:color="auto" w:fill="FFFFFF"/>
          <w:lang w:val="en-GB"/>
        </w:rPr>
        <w:t>calling for increased ambition on mitigation and adaptation</w:t>
      </w:r>
      <w:r w:rsidRPr="008F7A30">
        <w:rPr>
          <w:rFonts w:ascii="Calibri" w:hAnsi="Calibri" w:cs="Calibri"/>
          <w:sz w:val="28"/>
          <w:szCs w:val="28"/>
          <w:lang w:val="en-GB"/>
        </w:rPr>
        <w:t xml:space="preserve">, and joint statements on World Water Day, World Ocean Day, and World Bee Day.  </w:t>
      </w:r>
    </w:p>
    <w:p w:rsidR="00102C54" w:rsidRDefault="00102C54" w:rsidP="008D2C60">
      <w:pPr>
        <w:spacing w:after="0" w:line="240" w:lineRule="auto"/>
        <w:jc w:val="both"/>
        <w:rPr>
          <w:rFonts w:ascii="Calibri" w:hAnsi="Calibri" w:cs="Calibri"/>
          <w:sz w:val="28"/>
          <w:szCs w:val="28"/>
          <w:lang w:val="en-GB"/>
        </w:rPr>
      </w:pPr>
    </w:p>
    <w:p w:rsidR="00B84A2D" w:rsidRDefault="00B84A2D" w:rsidP="008D2C60">
      <w:pPr>
        <w:spacing w:after="0" w:line="240" w:lineRule="auto"/>
        <w:jc w:val="both"/>
        <w:rPr>
          <w:rFonts w:ascii="Calibri" w:hAnsi="Calibri" w:cs="Calibri"/>
          <w:sz w:val="28"/>
          <w:szCs w:val="28"/>
          <w:lang w:val="en-GB"/>
        </w:rPr>
      </w:pPr>
      <w:r w:rsidRPr="00B84A2D">
        <w:rPr>
          <w:rFonts w:ascii="Calibri" w:hAnsi="Calibri" w:cs="Calibri"/>
          <w:sz w:val="28"/>
          <w:szCs w:val="28"/>
          <w:lang w:val="en-GB"/>
        </w:rPr>
        <w:t>Cabo Verde remains committed to the Paris agreement and to the enhancement of its National Determined Contribution</w:t>
      </w:r>
      <w:r>
        <w:rPr>
          <w:rFonts w:ascii="Calibri" w:hAnsi="Calibri" w:cs="Calibri"/>
          <w:sz w:val="28"/>
          <w:szCs w:val="28"/>
          <w:lang w:val="en-GB"/>
        </w:rPr>
        <w:t xml:space="preserve"> (NDC)</w:t>
      </w:r>
      <w:r w:rsidRPr="00B84A2D">
        <w:rPr>
          <w:rFonts w:ascii="Calibri" w:hAnsi="Calibri" w:cs="Calibri"/>
          <w:sz w:val="28"/>
          <w:szCs w:val="28"/>
          <w:lang w:val="en-GB"/>
        </w:rPr>
        <w:t>, in a context also characterized by a fragile marine ecosystem and persistent drought. The latter intensifies its grief over time, gradually affecting the country, leading to soil degradation and water scarcity with a devastating effect on life and livelihoods, justifying that greater attention should be given to drought and desertification trough the global management of climate change. Two weeks ago, after 3 years of consecutive drought, Cabo Verde was hit by abundant floods that caused an emergency with huge losses and damages. To build resilience Cabo Verde is promoting integrated water resource management, developing the adaptability of agro-silvo-pastoral production, protecting and preventing degradation in coastal areas. Cabo Verde also chose the energy transition path with renewable energies to reduce energy dependence and promote low carbon emissions.</w:t>
      </w:r>
    </w:p>
    <w:p w:rsidR="00B84A2D" w:rsidRDefault="00B84A2D" w:rsidP="008D2C60">
      <w:pPr>
        <w:spacing w:after="0" w:line="240" w:lineRule="auto"/>
        <w:jc w:val="both"/>
        <w:rPr>
          <w:rFonts w:ascii="Calibri" w:hAnsi="Calibri" w:cs="Calibri"/>
          <w:sz w:val="28"/>
          <w:szCs w:val="28"/>
          <w:lang w:val="en-GB"/>
        </w:rPr>
      </w:pPr>
    </w:p>
    <w:p w:rsidR="00B84A2D" w:rsidRDefault="00B84A2D" w:rsidP="008D2C60">
      <w:pPr>
        <w:spacing w:after="0" w:line="240" w:lineRule="auto"/>
        <w:jc w:val="both"/>
        <w:rPr>
          <w:rFonts w:ascii="Calibri" w:hAnsi="Calibri" w:cs="Calibri"/>
          <w:sz w:val="28"/>
          <w:szCs w:val="28"/>
          <w:lang w:val="en-GB"/>
        </w:rPr>
      </w:pPr>
    </w:p>
    <w:p w:rsidR="00102C54" w:rsidRPr="008F7A30" w:rsidRDefault="00102C54" w:rsidP="008D2C60">
      <w:pPr>
        <w:spacing w:after="0" w:line="240" w:lineRule="auto"/>
        <w:jc w:val="both"/>
        <w:rPr>
          <w:rFonts w:ascii="Calibri" w:hAnsi="Calibri" w:cs="Calibri"/>
          <w:sz w:val="28"/>
          <w:szCs w:val="28"/>
          <w:lang w:val="en-GB"/>
        </w:rPr>
      </w:pPr>
      <w:r w:rsidRPr="00102C54">
        <w:rPr>
          <w:rFonts w:ascii="Calibri" w:hAnsi="Calibri" w:cs="Calibri"/>
          <w:sz w:val="28"/>
          <w:szCs w:val="28"/>
          <w:lang w:val="en-GB"/>
        </w:rPr>
        <w:lastRenderedPageBreak/>
        <w:t>Costa Rica has recently granted constitutional rank to the human right of access to clean water, paving the way for the protection of forests and all ecosystems that not only secure the availability of this precious resource, but also contribute to mitigate climate change and soil degradation. Taking advantage of our near 100% clean energy production, our NDC is being enhanced towards facilitating investments towards a fully decarbonized transit matrix, which will generate long-term green development and wellbeing. Moreover, the country has developed a new phase of its successful scheme of Payments for Environmental Services, to be launched b</w:t>
      </w:r>
      <w:r w:rsidR="002C6AE2">
        <w:rPr>
          <w:rFonts w:ascii="Calibri" w:hAnsi="Calibri" w:cs="Calibri"/>
          <w:sz w:val="28"/>
          <w:szCs w:val="28"/>
          <w:lang w:val="en-GB"/>
        </w:rPr>
        <w:t>y</w:t>
      </w:r>
      <w:r w:rsidRPr="00102C54">
        <w:rPr>
          <w:rFonts w:ascii="Calibri" w:hAnsi="Calibri" w:cs="Calibri"/>
          <w:sz w:val="28"/>
          <w:szCs w:val="28"/>
          <w:lang w:val="en-GB"/>
        </w:rPr>
        <w:t xml:space="preserve"> the end of 2020, which plans to include payments for the natural recarbonization of soils, amongst other nature-based solutions that will be rewarded for their contribution to tackling climate change. The country is also making all efforts to operationalize article 2.1(c) of the Paris Agreement, by </w:t>
      </w:r>
      <w:r w:rsidR="002C6AE2">
        <w:rPr>
          <w:rFonts w:ascii="Calibri" w:hAnsi="Calibri" w:cs="Calibri"/>
          <w:sz w:val="28"/>
          <w:szCs w:val="28"/>
          <w:lang w:val="en-GB"/>
        </w:rPr>
        <w:t>–I</w:t>
      </w:r>
      <w:r w:rsidRPr="00102C54">
        <w:rPr>
          <w:rFonts w:ascii="Calibri" w:hAnsi="Calibri" w:cs="Calibri"/>
          <w:sz w:val="28"/>
          <w:szCs w:val="28"/>
          <w:lang w:val="en-GB"/>
        </w:rPr>
        <w:t>nter alia</w:t>
      </w:r>
      <w:r w:rsidR="002C6AE2">
        <w:rPr>
          <w:rFonts w:ascii="Calibri" w:hAnsi="Calibri" w:cs="Calibri"/>
          <w:sz w:val="28"/>
          <w:szCs w:val="28"/>
          <w:lang w:val="en-GB"/>
        </w:rPr>
        <w:t xml:space="preserve"> –</w:t>
      </w:r>
      <w:r w:rsidRPr="00102C54">
        <w:rPr>
          <w:rFonts w:ascii="Calibri" w:hAnsi="Calibri" w:cs="Calibri"/>
          <w:sz w:val="28"/>
          <w:szCs w:val="28"/>
          <w:lang w:val="en-GB"/>
        </w:rPr>
        <w:t xml:space="preserve"> completely phasing our fossil-fuel subsidies and smoothly implementing a system by which private and public financial institutions will report on the mitigation and adaptation contributions of credit operations within their portfolios. On the multilateral arena, Costa Rica continues to seek support in the Human Rights Council to table a resolution that internationally recognizes the Right to a Healthy Environment, as a tool to strengthen this vital right, intrinsically linked to the fight against climate change.  </w:t>
      </w:r>
    </w:p>
    <w:p w:rsidR="002E694B" w:rsidRPr="008F7A30" w:rsidRDefault="002E694B" w:rsidP="002E694B">
      <w:pPr>
        <w:spacing w:after="0" w:line="240" w:lineRule="auto"/>
        <w:jc w:val="both"/>
        <w:rPr>
          <w:rFonts w:ascii="Calibri" w:hAnsi="Calibri" w:cs="Calibri"/>
          <w:sz w:val="28"/>
          <w:szCs w:val="28"/>
          <w:lang w:val="en-GB"/>
        </w:rPr>
      </w:pPr>
    </w:p>
    <w:p w:rsidR="004F4B6A" w:rsidRPr="008F7A30" w:rsidRDefault="005659AF" w:rsidP="002E694B">
      <w:pPr>
        <w:spacing w:after="0" w:line="240" w:lineRule="auto"/>
        <w:jc w:val="both"/>
        <w:rPr>
          <w:rFonts w:ascii="Calibri" w:hAnsi="Calibri" w:cs="Calibri"/>
          <w:sz w:val="28"/>
          <w:szCs w:val="28"/>
          <w:lang w:val="en-GB"/>
        </w:rPr>
      </w:pPr>
      <w:r w:rsidRPr="008F7A30">
        <w:rPr>
          <w:rFonts w:ascii="Calibri" w:hAnsi="Calibri" w:cs="Calibri"/>
          <w:sz w:val="28"/>
          <w:szCs w:val="28"/>
          <w:lang w:val="en-GB"/>
        </w:rPr>
        <w:t>The Icelandic Government has, since the summit, updated its action plan on climate change with substantial upscaling of the former plan. Although Iceland already enjoys virtually carbon-free primary energy production, fossil fuels are still used in sectors such as transport, fisheries, and agriculture. The aim is set for a push to decarbonize those sectors. Furthermore, work is ongoing to decarbonize industrial processes through carbon mineralization technologies that are being developed.  Iceland will also increase substantially its efforts in afforestation and land restoration, (i.e. revegetation and restoration of wetlands). The final target is to make Iceland carbon neutral by 2040.</w:t>
      </w:r>
    </w:p>
    <w:p w:rsidR="005659AF" w:rsidRDefault="005659AF" w:rsidP="002E694B">
      <w:pPr>
        <w:spacing w:after="0" w:line="240" w:lineRule="auto"/>
        <w:jc w:val="both"/>
        <w:rPr>
          <w:rFonts w:ascii="Calibri" w:hAnsi="Calibri" w:cs="Calibri"/>
          <w:sz w:val="28"/>
          <w:szCs w:val="28"/>
          <w:lang w:val="en-GB"/>
        </w:rPr>
      </w:pPr>
    </w:p>
    <w:p w:rsidR="00C2667B" w:rsidRPr="008F7A30" w:rsidRDefault="00C2667B" w:rsidP="00C2667B">
      <w:pPr>
        <w:spacing w:after="0" w:line="240" w:lineRule="auto"/>
        <w:jc w:val="both"/>
        <w:rPr>
          <w:rFonts w:ascii="Calibri" w:hAnsi="Calibri" w:cs="Calibri"/>
          <w:sz w:val="28"/>
          <w:szCs w:val="28"/>
          <w:lang w:val="en-GB"/>
        </w:rPr>
      </w:pPr>
      <w:r w:rsidRPr="008F7A30">
        <w:rPr>
          <w:rFonts w:ascii="Calibri" w:hAnsi="Calibri" w:cs="Calibri"/>
          <w:sz w:val="28"/>
          <w:szCs w:val="28"/>
          <w:lang w:val="en-GB"/>
        </w:rPr>
        <w:t xml:space="preserve">Despite the ongoing threat of COVID-19, we must not lose sight of the </w:t>
      </w:r>
      <w:r w:rsidR="00D10B4F" w:rsidRPr="008F7A30">
        <w:rPr>
          <w:rFonts w:ascii="Calibri" w:hAnsi="Calibri" w:cs="Calibri"/>
          <w:sz w:val="28"/>
          <w:szCs w:val="28"/>
          <w:lang w:val="en-GB"/>
        </w:rPr>
        <w:t>longer-term</w:t>
      </w:r>
      <w:r w:rsidRPr="008F7A30">
        <w:rPr>
          <w:rFonts w:ascii="Calibri" w:hAnsi="Calibri" w:cs="Calibri"/>
          <w:sz w:val="28"/>
          <w:szCs w:val="28"/>
          <w:lang w:val="en-GB"/>
        </w:rPr>
        <w:t xml:space="preserve"> challenge of climate change. It is for this reason that Singapore submitted our enhanced </w:t>
      </w:r>
      <w:r w:rsidRPr="002C6AE2">
        <w:rPr>
          <w:rFonts w:ascii="Calibri" w:hAnsi="Calibri" w:cs="Calibri"/>
          <w:sz w:val="28"/>
          <w:szCs w:val="28"/>
          <w:lang w:val="en-GB"/>
        </w:rPr>
        <w:t>NDC</w:t>
      </w:r>
      <w:r w:rsidR="002C6AE2" w:rsidRPr="002C6AE2">
        <w:rPr>
          <w:rFonts w:ascii="Calibri" w:hAnsi="Calibri" w:cs="Calibri"/>
          <w:sz w:val="28"/>
          <w:szCs w:val="28"/>
          <w:lang w:val="en-GB"/>
        </w:rPr>
        <w:t xml:space="preserve"> </w:t>
      </w:r>
      <w:r w:rsidRPr="002C6AE2">
        <w:rPr>
          <w:rFonts w:ascii="Calibri" w:hAnsi="Calibri" w:cs="Calibri"/>
          <w:sz w:val="28"/>
          <w:szCs w:val="28"/>
          <w:lang w:val="en-GB"/>
        </w:rPr>
        <w:t>a</w:t>
      </w:r>
      <w:r w:rsidRPr="008F7A30">
        <w:rPr>
          <w:rFonts w:ascii="Calibri" w:hAnsi="Calibri" w:cs="Calibri"/>
          <w:sz w:val="28"/>
          <w:szCs w:val="28"/>
          <w:lang w:val="en-GB"/>
        </w:rPr>
        <w:t xml:space="preserve">nd Long-Term Low Emissions Development Strategy (LEDS) to the UNFCCC in March 2020. It is our hope that this would encourage other Parties to do likewise.  Our enhanced NDC and LEDS will guide our transition to a sustainable, low-carbon and climate-resilient future. We will continue to decarbonise our power sector, raise energy efficiency, and deploy low-carbon solutions for buildings, transport and waste management. Our carbon tax, the first in Southeast Asia, complements </w:t>
      </w:r>
      <w:r w:rsidR="007406EE" w:rsidRPr="008F7A30">
        <w:rPr>
          <w:rFonts w:ascii="Calibri" w:hAnsi="Calibri" w:cs="Calibri"/>
          <w:sz w:val="28"/>
          <w:szCs w:val="28"/>
          <w:lang w:val="en-GB"/>
        </w:rPr>
        <w:t xml:space="preserve">these measures. </w:t>
      </w:r>
      <w:r w:rsidRPr="008F7A30">
        <w:rPr>
          <w:rFonts w:ascii="Calibri" w:hAnsi="Calibri" w:cs="Calibri"/>
          <w:sz w:val="28"/>
          <w:szCs w:val="28"/>
          <w:lang w:val="en-GB"/>
        </w:rPr>
        <w:t xml:space="preserve">These are ambitious </w:t>
      </w:r>
      <w:r w:rsidRPr="008F7A30">
        <w:rPr>
          <w:rFonts w:ascii="Calibri" w:hAnsi="Calibri" w:cs="Calibri"/>
          <w:sz w:val="28"/>
          <w:szCs w:val="28"/>
          <w:lang w:val="en-GB"/>
        </w:rPr>
        <w:lastRenderedPageBreak/>
        <w:t>goals given our constraints as an alternative energy-disadvantaged, low-lying island city-state. However, we are committed to fully implementing our obligations under the Paris Agreement and supporting the multilateral process to advance global climate action.</w:t>
      </w:r>
    </w:p>
    <w:p w:rsidR="00C2667B" w:rsidRPr="008F7A30" w:rsidRDefault="00C2667B" w:rsidP="00C2667B">
      <w:pPr>
        <w:spacing w:after="0" w:line="240" w:lineRule="auto"/>
        <w:jc w:val="both"/>
        <w:rPr>
          <w:rFonts w:ascii="Calibri" w:hAnsi="Calibri" w:cs="Calibri"/>
          <w:sz w:val="28"/>
          <w:szCs w:val="28"/>
          <w:lang w:val="en-GB"/>
        </w:rPr>
      </w:pPr>
    </w:p>
    <w:p w:rsidR="002E694B" w:rsidRPr="008F7A30" w:rsidRDefault="004F4B6A" w:rsidP="002E694B">
      <w:pPr>
        <w:spacing w:after="0" w:line="240" w:lineRule="auto"/>
        <w:jc w:val="both"/>
        <w:rPr>
          <w:rFonts w:ascii="Calibri" w:hAnsi="Calibri" w:cs="Calibri"/>
          <w:sz w:val="28"/>
          <w:szCs w:val="28"/>
          <w:lang w:val="en-GB"/>
        </w:rPr>
      </w:pPr>
      <w:r w:rsidRPr="008F7A30">
        <w:rPr>
          <w:rFonts w:ascii="Calibri" w:hAnsi="Calibri" w:cs="Calibri"/>
          <w:sz w:val="28"/>
          <w:szCs w:val="28"/>
          <w:lang w:val="en-GB"/>
        </w:rPr>
        <w:t xml:space="preserve">Since the summit, </w:t>
      </w:r>
      <w:r w:rsidR="002E694B" w:rsidRPr="008F7A30">
        <w:rPr>
          <w:rFonts w:ascii="Calibri" w:hAnsi="Calibri" w:cs="Calibri"/>
          <w:sz w:val="28"/>
          <w:szCs w:val="28"/>
          <w:lang w:val="en-GB"/>
        </w:rPr>
        <w:t xml:space="preserve">Slovenia </w:t>
      </w:r>
      <w:r w:rsidRPr="008F7A30">
        <w:rPr>
          <w:rFonts w:ascii="Calibri" w:hAnsi="Calibri" w:cs="Calibri"/>
          <w:sz w:val="28"/>
          <w:szCs w:val="28"/>
          <w:lang w:val="en-GB"/>
        </w:rPr>
        <w:t xml:space="preserve">adopted the Framework for Long-Term Climate Policy "Slovenia and Healthy Planet". Within the framework, the National Energy Climate Act was adopted, while </w:t>
      </w:r>
      <w:r w:rsidR="0091510F" w:rsidRPr="008F7A30">
        <w:rPr>
          <w:rFonts w:ascii="Calibri" w:hAnsi="Calibri" w:cs="Calibri"/>
          <w:sz w:val="28"/>
          <w:szCs w:val="28"/>
          <w:lang w:val="en-GB"/>
        </w:rPr>
        <w:t xml:space="preserve">the project Decarbonising Slovenia </w:t>
      </w:r>
      <w:r w:rsidR="00D07A3E" w:rsidRPr="008F7A30">
        <w:rPr>
          <w:rFonts w:ascii="Calibri" w:hAnsi="Calibri" w:cs="Calibri"/>
          <w:sz w:val="28"/>
          <w:szCs w:val="28"/>
          <w:lang w:val="en-GB"/>
        </w:rPr>
        <w:t>t</w:t>
      </w:r>
      <w:r w:rsidR="0091510F" w:rsidRPr="008F7A30">
        <w:rPr>
          <w:rFonts w:ascii="Calibri" w:hAnsi="Calibri" w:cs="Calibri"/>
          <w:sz w:val="28"/>
          <w:szCs w:val="28"/>
          <w:lang w:val="en-GB"/>
        </w:rPr>
        <w:t xml:space="preserve">hrough Transition </w:t>
      </w:r>
      <w:r w:rsidR="00D07A3E" w:rsidRPr="008F7A30">
        <w:rPr>
          <w:rFonts w:ascii="Calibri" w:hAnsi="Calibri" w:cs="Calibri"/>
          <w:sz w:val="28"/>
          <w:szCs w:val="28"/>
          <w:lang w:val="en-GB"/>
        </w:rPr>
        <w:t>t</w:t>
      </w:r>
      <w:r w:rsidR="0091510F" w:rsidRPr="008F7A30">
        <w:rPr>
          <w:rFonts w:ascii="Calibri" w:hAnsi="Calibri" w:cs="Calibri"/>
          <w:sz w:val="28"/>
          <w:szCs w:val="28"/>
          <w:lang w:val="en-GB"/>
        </w:rPr>
        <w:t xml:space="preserve">owards Circular Economy </w:t>
      </w:r>
      <w:r w:rsidR="00D07A3E" w:rsidRPr="008F7A30">
        <w:rPr>
          <w:rFonts w:ascii="Calibri" w:hAnsi="Calibri" w:cs="Calibri"/>
          <w:sz w:val="28"/>
          <w:szCs w:val="28"/>
          <w:lang w:val="en-GB"/>
        </w:rPr>
        <w:t xml:space="preserve">and the Long-term Climate Strategy </w:t>
      </w:r>
      <w:r w:rsidR="0091510F" w:rsidRPr="008F7A30">
        <w:rPr>
          <w:rFonts w:ascii="Calibri" w:hAnsi="Calibri" w:cs="Calibri"/>
          <w:sz w:val="28"/>
          <w:szCs w:val="28"/>
          <w:lang w:val="en-GB"/>
        </w:rPr>
        <w:t>are</w:t>
      </w:r>
      <w:r w:rsidRPr="008F7A30">
        <w:rPr>
          <w:rFonts w:ascii="Calibri" w:hAnsi="Calibri" w:cs="Calibri"/>
          <w:sz w:val="28"/>
          <w:szCs w:val="28"/>
          <w:lang w:val="en-GB"/>
        </w:rPr>
        <w:t xml:space="preserve"> to be adopted by the end of this year</w:t>
      </w:r>
      <w:r w:rsidR="00D07A3E" w:rsidRPr="008F7A30">
        <w:rPr>
          <w:rFonts w:ascii="Calibri" w:hAnsi="Calibri" w:cs="Calibri"/>
          <w:sz w:val="28"/>
          <w:szCs w:val="28"/>
          <w:lang w:val="en-GB"/>
        </w:rPr>
        <w:t xml:space="preserve">, setting a goal for Slovenia to be climate neutral by 2050. </w:t>
      </w:r>
    </w:p>
    <w:p w:rsidR="004F4B6A" w:rsidRDefault="004F4B6A" w:rsidP="002E694B">
      <w:pPr>
        <w:spacing w:after="0" w:line="240" w:lineRule="auto"/>
        <w:jc w:val="both"/>
        <w:rPr>
          <w:rFonts w:ascii="Calibri" w:hAnsi="Calibri" w:cs="Calibri"/>
          <w:sz w:val="28"/>
          <w:szCs w:val="28"/>
          <w:lang w:val="en-GB"/>
        </w:rPr>
      </w:pPr>
    </w:p>
    <w:p w:rsidR="008D2C60" w:rsidRPr="008F7A30" w:rsidRDefault="006475CE" w:rsidP="008D2C60">
      <w:pPr>
        <w:spacing w:after="0" w:line="240" w:lineRule="auto"/>
        <w:jc w:val="both"/>
        <w:rPr>
          <w:rFonts w:ascii="Calibri" w:hAnsi="Calibri" w:cs="Calibri"/>
          <w:sz w:val="28"/>
          <w:szCs w:val="28"/>
          <w:lang w:val="en-GB"/>
        </w:rPr>
      </w:pPr>
      <w:r w:rsidRPr="008F7A30">
        <w:rPr>
          <w:rFonts w:ascii="Calibri" w:hAnsi="Calibri" w:cs="Calibri"/>
          <w:sz w:val="28"/>
          <w:szCs w:val="28"/>
          <w:lang w:val="en-GB"/>
        </w:rPr>
        <w:t>Despite the slowdown caused by the pandemic, the United Arab Emirates has maintained the timeline of its clean energy projects with the launch of the first peaceful nuclear reactor in the Arab region, and the contract award for a 2 GW solar plant that will be the world’s largest once completed. The winning bid for the project broke the world record for the lowest solar power generation cost at 1.35 US cents per kilowatt-hour. Currently under development is the Mohammed Bin Rashid Solar Park, set to become the largest single-site solar farm in the world with a capacity of 5 GW in 2030. In addition, the country is implementing a nation-wide multi-sectoral climate adaptation plan and finalising its first climate law.</w:t>
      </w:r>
    </w:p>
    <w:p w:rsidR="006475CE" w:rsidRPr="008F7A30" w:rsidRDefault="006475CE" w:rsidP="008D2C60">
      <w:pPr>
        <w:spacing w:after="0" w:line="240" w:lineRule="auto"/>
        <w:jc w:val="both"/>
        <w:rPr>
          <w:rFonts w:ascii="Calibri" w:hAnsi="Calibri" w:cs="Calibri"/>
          <w:sz w:val="28"/>
          <w:szCs w:val="28"/>
          <w:lang w:val="en-GB"/>
        </w:rPr>
      </w:pPr>
    </w:p>
    <w:p w:rsidR="00AE78DA" w:rsidRPr="008F7A30" w:rsidRDefault="00835CF9" w:rsidP="00F90FE5">
      <w:pPr>
        <w:pStyle w:val="Default"/>
        <w:jc w:val="both"/>
        <w:rPr>
          <w:color w:val="auto"/>
          <w:sz w:val="28"/>
          <w:szCs w:val="28"/>
          <w:lang w:val="en-GB"/>
        </w:rPr>
      </w:pPr>
      <w:r w:rsidRPr="008F7A30">
        <w:rPr>
          <w:color w:val="auto"/>
          <w:sz w:val="28"/>
          <w:szCs w:val="28"/>
          <w:lang w:val="en-GB"/>
        </w:rPr>
        <w:t xml:space="preserve">In a year that </w:t>
      </w:r>
      <w:r w:rsidR="00D50F5B" w:rsidRPr="008F7A30">
        <w:rPr>
          <w:color w:val="auto"/>
          <w:sz w:val="28"/>
          <w:szCs w:val="28"/>
          <w:lang w:val="en-GB"/>
        </w:rPr>
        <w:t xml:space="preserve">should have been </w:t>
      </w:r>
      <w:r w:rsidR="006C5E4F" w:rsidRPr="008F7A30">
        <w:rPr>
          <w:color w:val="auto"/>
          <w:sz w:val="28"/>
          <w:szCs w:val="28"/>
          <w:lang w:val="en-GB"/>
        </w:rPr>
        <w:t>a game changer for global climate action</w:t>
      </w:r>
      <w:r w:rsidR="00F90FE5" w:rsidRPr="008F7A30">
        <w:rPr>
          <w:color w:val="auto"/>
          <w:sz w:val="28"/>
          <w:szCs w:val="28"/>
          <w:lang w:val="en-GB"/>
        </w:rPr>
        <w:t>,</w:t>
      </w:r>
      <w:r w:rsidR="006C5E4F" w:rsidRPr="008F7A30">
        <w:rPr>
          <w:color w:val="auto"/>
          <w:sz w:val="28"/>
          <w:szCs w:val="28"/>
          <w:lang w:val="en-GB"/>
        </w:rPr>
        <w:t xml:space="preserve"> </w:t>
      </w:r>
      <w:r w:rsidR="009D03BD" w:rsidRPr="008F7A30">
        <w:rPr>
          <w:color w:val="auto"/>
          <w:sz w:val="28"/>
          <w:szCs w:val="28"/>
          <w:lang w:val="en-GB"/>
        </w:rPr>
        <w:t xml:space="preserve">the </w:t>
      </w:r>
      <w:r w:rsidR="00F90FE5" w:rsidRPr="008F7A30">
        <w:rPr>
          <w:color w:val="auto"/>
          <w:sz w:val="28"/>
          <w:szCs w:val="28"/>
          <w:lang w:val="en-GB"/>
        </w:rPr>
        <w:t xml:space="preserve">COVID-19 </w:t>
      </w:r>
      <w:r w:rsidR="009D03BD" w:rsidRPr="008F7A30">
        <w:rPr>
          <w:color w:val="auto"/>
          <w:sz w:val="28"/>
          <w:szCs w:val="28"/>
          <w:lang w:val="en-GB"/>
        </w:rPr>
        <w:t xml:space="preserve">crisis </w:t>
      </w:r>
      <w:r w:rsidRPr="008F7A30">
        <w:rPr>
          <w:color w:val="auto"/>
          <w:sz w:val="28"/>
          <w:szCs w:val="28"/>
          <w:lang w:val="en-GB"/>
        </w:rPr>
        <w:t>threatens to jeopardize efforts to meet mid</w:t>
      </w:r>
      <w:r w:rsidR="00F90FE5" w:rsidRPr="008F7A30">
        <w:rPr>
          <w:color w:val="auto"/>
          <w:sz w:val="28"/>
          <w:szCs w:val="28"/>
          <w:lang w:val="en-GB"/>
        </w:rPr>
        <w:t>-</w:t>
      </w:r>
      <w:r w:rsidRPr="008F7A30">
        <w:rPr>
          <w:color w:val="auto"/>
          <w:sz w:val="28"/>
          <w:szCs w:val="28"/>
          <w:lang w:val="en-GB"/>
        </w:rPr>
        <w:t xml:space="preserve"> </w:t>
      </w:r>
      <w:r w:rsidR="009D03BD" w:rsidRPr="008F7A30">
        <w:rPr>
          <w:color w:val="auto"/>
          <w:sz w:val="28"/>
          <w:szCs w:val="28"/>
          <w:lang w:val="en-GB"/>
        </w:rPr>
        <w:t>and</w:t>
      </w:r>
      <w:r w:rsidRPr="008F7A30">
        <w:rPr>
          <w:color w:val="auto"/>
          <w:sz w:val="28"/>
          <w:szCs w:val="28"/>
          <w:lang w:val="en-GB"/>
        </w:rPr>
        <w:t xml:space="preserve"> long-term climate commitments. </w:t>
      </w:r>
      <w:r w:rsidR="009D03BD" w:rsidRPr="008F7A30">
        <w:rPr>
          <w:color w:val="auto"/>
          <w:sz w:val="28"/>
          <w:szCs w:val="28"/>
          <w:lang w:val="en-GB"/>
        </w:rPr>
        <w:t xml:space="preserve">Consequently, </w:t>
      </w:r>
      <w:r w:rsidR="00AE78DA" w:rsidRPr="008F7A30">
        <w:rPr>
          <w:color w:val="auto"/>
          <w:sz w:val="28"/>
          <w:szCs w:val="28"/>
          <w:lang w:val="en-GB"/>
        </w:rPr>
        <w:t>mobilising efforts t</w:t>
      </w:r>
      <w:r w:rsidR="00243A89" w:rsidRPr="008F7A30">
        <w:rPr>
          <w:color w:val="auto"/>
          <w:sz w:val="28"/>
          <w:szCs w:val="28"/>
          <w:lang w:val="en-GB"/>
        </w:rPr>
        <w:t>hat aim to</w:t>
      </w:r>
      <w:r w:rsidR="00AE78DA" w:rsidRPr="008F7A30">
        <w:rPr>
          <w:color w:val="auto"/>
          <w:sz w:val="28"/>
          <w:szCs w:val="28"/>
          <w:lang w:val="en-GB"/>
        </w:rPr>
        <w:t xml:space="preserve"> keep climate </w:t>
      </w:r>
      <w:r w:rsidR="00D73C05" w:rsidRPr="008F7A30">
        <w:rPr>
          <w:color w:val="auto"/>
          <w:sz w:val="28"/>
          <w:szCs w:val="28"/>
          <w:lang w:val="en-GB"/>
        </w:rPr>
        <w:t>action on trac</w:t>
      </w:r>
      <w:r w:rsidR="009D03BD" w:rsidRPr="008F7A30">
        <w:rPr>
          <w:color w:val="auto"/>
          <w:sz w:val="28"/>
          <w:szCs w:val="28"/>
          <w:lang w:val="en-GB"/>
        </w:rPr>
        <w:t>k, such as the</w:t>
      </w:r>
      <w:r w:rsidR="00AE78DA" w:rsidRPr="008F7A30">
        <w:rPr>
          <w:color w:val="auto"/>
          <w:sz w:val="28"/>
          <w:szCs w:val="28"/>
          <w:lang w:val="en-GB"/>
        </w:rPr>
        <w:t xml:space="preserve"> convening </w:t>
      </w:r>
      <w:r w:rsidR="002C6AE2">
        <w:rPr>
          <w:color w:val="auto"/>
          <w:sz w:val="28"/>
          <w:szCs w:val="28"/>
          <w:lang w:val="en-GB"/>
        </w:rPr>
        <w:t xml:space="preserve">of </w:t>
      </w:r>
      <w:r w:rsidR="00AE78DA" w:rsidRPr="008F7A30">
        <w:rPr>
          <w:color w:val="auto"/>
          <w:sz w:val="28"/>
          <w:szCs w:val="28"/>
          <w:lang w:val="en-GB"/>
        </w:rPr>
        <w:t>the Climate Moment event</w:t>
      </w:r>
      <w:r w:rsidR="009D03BD" w:rsidRPr="008F7A30">
        <w:rPr>
          <w:color w:val="auto"/>
          <w:sz w:val="28"/>
          <w:szCs w:val="28"/>
          <w:lang w:val="en-GB"/>
        </w:rPr>
        <w:t xml:space="preserve">, are </w:t>
      </w:r>
      <w:r w:rsidR="002E694B" w:rsidRPr="008F7A30">
        <w:rPr>
          <w:color w:val="auto"/>
          <w:sz w:val="28"/>
          <w:szCs w:val="28"/>
          <w:lang w:val="en-GB"/>
        </w:rPr>
        <w:t>more important than ever</w:t>
      </w:r>
      <w:r w:rsidR="009D03BD" w:rsidRPr="008F7A30">
        <w:rPr>
          <w:color w:val="auto"/>
          <w:sz w:val="28"/>
          <w:szCs w:val="28"/>
          <w:lang w:val="en-GB"/>
        </w:rPr>
        <w:t>.</w:t>
      </w:r>
    </w:p>
    <w:p w:rsidR="009D03BD" w:rsidRPr="008F7A30" w:rsidRDefault="009D03BD" w:rsidP="00F90FE5">
      <w:pPr>
        <w:pStyle w:val="Default"/>
        <w:jc w:val="both"/>
        <w:rPr>
          <w:color w:val="auto"/>
          <w:sz w:val="28"/>
          <w:szCs w:val="28"/>
          <w:shd w:val="clear" w:color="auto" w:fill="FFFFFF"/>
          <w:lang w:val="en-GB"/>
        </w:rPr>
      </w:pPr>
    </w:p>
    <w:p w:rsidR="00EB355C" w:rsidRPr="008F7A30" w:rsidRDefault="009D03BD" w:rsidP="00D50F5B">
      <w:pPr>
        <w:spacing w:after="0" w:line="240" w:lineRule="auto"/>
        <w:jc w:val="both"/>
        <w:rPr>
          <w:rFonts w:ascii="Calibri" w:hAnsi="Calibri" w:cs="Calibri"/>
          <w:sz w:val="28"/>
          <w:szCs w:val="28"/>
          <w:shd w:val="clear" w:color="auto" w:fill="FFFFFF"/>
          <w:lang w:val="en-GB"/>
        </w:rPr>
      </w:pPr>
      <w:r w:rsidRPr="008F7A30">
        <w:rPr>
          <w:rFonts w:ascii="Calibri" w:hAnsi="Calibri" w:cs="Calibri"/>
          <w:sz w:val="28"/>
          <w:szCs w:val="28"/>
          <w:shd w:val="clear" w:color="auto" w:fill="FFFFFF"/>
          <w:lang w:val="en-GB"/>
        </w:rPr>
        <w:t>The COVID-19 crisis</w:t>
      </w:r>
      <w:r w:rsidR="00F90FE5" w:rsidRPr="008F7A30">
        <w:rPr>
          <w:rFonts w:ascii="Calibri" w:hAnsi="Calibri" w:cs="Calibri"/>
          <w:sz w:val="28"/>
          <w:szCs w:val="28"/>
          <w:shd w:val="clear" w:color="auto" w:fill="FFFFFF"/>
          <w:lang w:val="en-GB"/>
        </w:rPr>
        <w:t xml:space="preserve"> </w:t>
      </w:r>
      <w:r w:rsidR="008D2C60" w:rsidRPr="008F7A30">
        <w:rPr>
          <w:rFonts w:ascii="Calibri" w:hAnsi="Calibri" w:cs="Calibri"/>
          <w:sz w:val="28"/>
          <w:szCs w:val="28"/>
          <w:shd w:val="clear" w:color="auto" w:fill="FFFFFF"/>
          <w:lang w:val="en-GB"/>
        </w:rPr>
        <w:t xml:space="preserve">has laid bare the unsustainable nature of our economic growth model and of our relationship with nature. </w:t>
      </w:r>
      <w:r w:rsidR="00DA1005" w:rsidRPr="008F7A30">
        <w:rPr>
          <w:rFonts w:ascii="Calibri" w:hAnsi="Calibri" w:cs="Calibri"/>
          <w:sz w:val="28"/>
          <w:szCs w:val="28"/>
          <w:shd w:val="clear" w:color="auto" w:fill="FFFFFF"/>
          <w:lang w:val="en-GB"/>
        </w:rPr>
        <w:t xml:space="preserve">It has </w:t>
      </w:r>
      <w:r w:rsidR="002E694B" w:rsidRPr="008F7A30">
        <w:rPr>
          <w:rFonts w:ascii="Calibri" w:hAnsi="Calibri" w:cs="Calibri"/>
          <w:sz w:val="28"/>
          <w:szCs w:val="28"/>
          <w:shd w:val="clear" w:color="auto" w:fill="FFFFFF"/>
          <w:lang w:val="en-GB"/>
        </w:rPr>
        <w:t>on the other hand</w:t>
      </w:r>
      <w:r w:rsidR="008D2C60" w:rsidRPr="008F7A30">
        <w:rPr>
          <w:rFonts w:ascii="Calibri" w:hAnsi="Calibri" w:cs="Calibri"/>
          <w:sz w:val="28"/>
          <w:szCs w:val="28"/>
          <w:shd w:val="clear" w:color="auto" w:fill="FFFFFF"/>
          <w:lang w:val="en-GB"/>
        </w:rPr>
        <w:t xml:space="preserve"> </w:t>
      </w:r>
      <w:r w:rsidR="00DA1005" w:rsidRPr="008F7A30">
        <w:rPr>
          <w:rFonts w:ascii="Calibri" w:hAnsi="Calibri" w:cs="Calibri"/>
          <w:sz w:val="28"/>
          <w:szCs w:val="28"/>
          <w:shd w:val="clear" w:color="auto" w:fill="FFFFFF"/>
          <w:lang w:val="en-GB"/>
        </w:rPr>
        <w:t>given us the</w:t>
      </w:r>
      <w:r w:rsidR="00F90FE5" w:rsidRPr="008F7A30">
        <w:rPr>
          <w:rFonts w:ascii="Calibri" w:hAnsi="Calibri" w:cs="Calibri"/>
          <w:sz w:val="28"/>
          <w:szCs w:val="28"/>
          <w:shd w:val="clear" w:color="auto" w:fill="FFFFFF"/>
          <w:lang w:val="en-GB"/>
        </w:rPr>
        <w:t xml:space="preserve"> </w:t>
      </w:r>
      <w:r w:rsidR="00D50F5B" w:rsidRPr="008F7A30">
        <w:rPr>
          <w:rFonts w:ascii="Calibri" w:hAnsi="Calibri" w:cs="Calibri"/>
          <w:sz w:val="28"/>
          <w:szCs w:val="28"/>
          <w:shd w:val="clear" w:color="auto" w:fill="FFFFFF"/>
          <w:lang w:val="en-GB"/>
        </w:rPr>
        <w:t>opportunity</w:t>
      </w:r>
      <w:r w:rsidR="00AE78DA" w:rsidRPr="008F7A30">
        <w:rPr>
          <w:rFonts w:ascii="Calibri" w:hAnsi="Calibri" w:cs="Calibri"/>
          <w:sz w:val="28"/>
          <w:szCs w:val="28"/>
          <w:shd w:val="clear" w:color="auto" w:fill="FFFFFF"/>
          <w:lang w:val="en-GB"/>
        </w:rPr>
        <w:t xml:space="preserve"> </w:t>
      </w:r>
      <w:r w:rsidR="0018250A" w:rsidRPr="008F7A30">
        <w:rPr>
          <w:rFonts w:ascii="Calibri" w:hAnsi="Calibri" w:cs="Calibri"/>
          <w:sz w:val="28"/>
          <w:szCs w:val="28"/>
          <w:shd w:val="clear" w:color="auto" w:fill="FFFFFF"/>
          <w:lang w:val="en-GB"/>
        </w:rPr>
        <w:t xml:space="preserve">to build back </w:t>
      </w:r>
      <w:r w:rsidR="00AE78DA" w:rsidRPr="008F7A30">
        <w:rPr>
          <w:rFonts w:ascii="Calibri" w:hAnsi="Calibri" w:cs="Calibri"/>
          <w:sz w:val="28"/>
          <w:szCs w:val="28"/>
          <w:shd w:val="clear" w:color="auto" w:fill="FFFFFF"/>
          <w:lang w:val="en-GB"/>
        </w:rPr>
        <w:t xml:space="preserve">a </w:t>
      </w:r>
      <w:r w:rsidR="0018250A" w:rsidRPr="008F7A30">
        <w:rPr>
          <w:rFonts w:ascii="Calibri" w:hAnsi="Calibri" w:cs="Calibri"/>
          <w:sz w:val="28"/>
          <w:szCs w:val="28"/>
          <w:shd w:val="clear" w:color="auto" w:fill="FFFFFF"/>
          <w:lang w:val="en-GB"/>
        </w:rPr>
        <w:t>greener and more resilient</w:t>
      </w:r>
      <w:r w:rsidR="00AE78DA" w:rsidRPr="008F7A30">
        <w:rPr>
          <w:rFonts w:ascii="Calibri" w:hAnsi="Calibri" w:cs="Calibri"/>
          <w:sz w:val="28"/>
          <w:szCs w:val="28"/>
          <w:shd w:val="clear" w:color="auto" w:fill="FFFFFF"/>
          <w:lang w:val="en-GB"/>
        </w:rPr>
        <w:t xml:space="preserve"> world</w:t>
      </w:r>
      <w:r w:rsidR="00DA1005" w:rsidRPr="008F7A30">
        <w:rPr>
          <w:rFonts w:ascii="Calibri" w:hAnsi="Calibri" w:cs="Calibri"/>
          <w:sz w:val="28"/>
          <w:szCs w:val="28"/>
          <w:shd w:val="clear" w:color="auto" w:fill="FFFFFF"/>
          <w:lang w:val="en-GB"/>
        </w:rPr>
        <w:t xml:space="preserve"> by transforming the way we live, produce and consume</w:t>
      </w:r>
      <w:r w:rsidR="008E45B0" w:rsidRPr="008F7A30">
        <w:rPr>
          <w:rFonts w:ascii="Calibri" w:hAnsi="Calibri" w:cs="Calibri"/>
          <w:sz w:val="28"/>
          <w:szCs w:val="28"/>
          <w:shd w:val="clear" w:color="auto" w:fill="FFFFFF"/>
          <w:lang w:val="en-GB"/>
        </w:rPr>
        <w:t xml:space="preserve">. </w:t>
      </w:r>
    </w:p>
    <w:p w:rsidR="00EB355C" w:rsidRPr="008F7A30" w:rsidRDefault="00EB355C" w:rsidP="00D50F5B">
      <w:pPr>
        <w:spacing w:after="0" w:line="240" w:lineRule="auto"/>
        <w:jc w:val="both"/>
        <w:rPr>
          <w:rFonts w:ascii="Calibri" w:hAnsi="Calibri" w:cs="Calibri"/>
          <w:sz w:val="28"/>
          <w:szCs w:val="28"/>
          <w:shd w:val="clear" w:color="auto" w:fill="FFFFFF"/>
          <w:lang w:val="en-GB"/>
        </w:rPr>
      </w:pPr>
    </w:p>
    <w:p w:rsidR="000C25F8" w:rsidRPr="008F7A30" w:rsidRDefault="00792004" w:rsidP="00D50F5B">
      <w:pPr>
        <w:spacing w:after="0" w:line="240" w:lineRule="auto"/>
        <w:jc w:val="both"/>
        <w:rPr>
          <w:rFonts w:ascii="Calibri" w:hAnsi="Calibri" w:cs="Calibri"/>
          <w:sz w:val="28"/>
          <w:szCs w:val="28"/>
          <w:lang w:val="en-GB"/>
        </w:rPr>
      </w:pPr>
      <w:r w:rsidRPr="008F7A30">
        <w:rPr>
          <w:rFonts w:ascii="Calibri" w:hAnsi="Calibri" w:cs="Calibri"/>
          <w:sz w:val="28"/>
          <w:szCs w:val="28"/>
          <w:lang w:val="en-GB"/>
        </w:rPr>
        <w:t>Despite setbacks, 2020 must remain the year of action and ambition</w:t>
      </w:r>
      <w:r w:rsidR="003B6715" w:rsidRPr="008F7A30">
        <w:rPr>
          <w:rFonts w:ascii="Calibri" w:hAnsi="Calibri" w:cs="Calibri"/>
          <w:sz w:val="28"/>
          <w:szCs w:val="28"/>
          <w:lang w:val="en-GB"/>
        </w:rPr>
        <w:t xml:space="preserve">, </w:t>
      </w:r>
      <w:r w:rsidRPr="008F7A30">
        <w:rPr>
          <w:rFonts w:ascii="Calibri" w:hAnsi="Calibri" w:cs="Calibri"/>
          <w:sz w:val="28"/>
          <w:szCs w:val="28"/>
          <w:lang w:val="en-GB"/>
        </w:rPr>
        <w:t xml:space="preserve">when countries submit new or revised NDCs. </w:t>
      </w:r>
      <w:r w:rsidR="000C25F8" w:rsidRPr="008F7A30">
        <w:rPr>
          <w:rFonts w:ascii="Calibri" w:hAnsi="Calibri" w:cs="Calibri"/>
          <w:sz w:val="28"/>
          <w:szCs w:val="28"/>
          <w:lang w:val="en-GB"/>
        </w:rPr>
        <w:t xml:space="preserve">Looking towards COP26 in Glasgow (November 2021), we must </w:t>
      </w:r>
      <w:r w:rsidR="0053191D" w:rsidRPr="008F7A30">
        <w:rPr>
          <w:rFonts w:ascii="Calibri" w:hAnsi="Calibri" w:cs="Calibri"/>
          <w:sz w:val="28"/>
          <w:szCs w:val="28"/>
          <w:lang w:val="en-GB"/>
        </w:rPr>
        <w:t>keep</w:t>
      </w:r>
      <w:r w:rsidR="000C25F8" w:rsidRPr="008F7A30">
        <w:rPr>
          <w:rFonts w:ascii="Calibri" w:hAnsi="Calibri" w:cs="Calibri"/>
          <w:sz w:val="28"/>
          <w:szCs w:val="28"/>
          <w:lang w:val="en-GB"/>
        </w:rPr>
        <w:t xml:space="preserve"> the momentum by </w:t>
      </w:r>
      <w:r w:rsidR="000C25F8" w:rsidRPr="008F7A30">
        <w:rPr>
          <w:rFonts w:ascii="Calibri" w:hAnsi="Calibri" w:cs="Calibri"/>
          <w:iCs/>
          <w:sz w:val="28"/>
          <w:szCs w:val="28"/>
          <w:lang w:val="en-GB"/>
        </w:rPr>
        <w:t xml:space="preserve">enhancing ambitious climate actions, tackling </w:t>
      </w:r>
      <w:r w:rsidR="003B6715" w:rsidRPr="008F7A30">
        <w:rPr>
          <w:rFonts w:ascii="Calibri" w:hAnsi="Calibri" w:cs="Calibri"/>
          <w:iCs/>
          <w:sz w:val="28"/>
          <w:szCs w:val="28"/>
          <w:lang w:val="en-GB"/>
        </w:rPr>
        <w:t xml:space="preserve">the </w:t>
      </w:r>
      <w:r w:rsidR="000C25F8" w:rsidRPr="008F7A30">
        <w:rPr>
          <w:rFonts w:ascii="Calibri" w:hAnsi="Calibri" w:cs="Calibri"/>
          <w:iCs/>
          <w:sz w:val="28"/>
          <w:szCs w:val="28"/>
          <w:lang w:val="en-GB"/>
        </w:rPr>
        <w:t>climate crisis and environmental degradation</w:t>
      </w:r>
      <w:r w:rsidR="0053191D" w:rsidRPr="008F7A30">
        <w:rPr>
          <w:rFonts w:ascii="Calibri" w:hAnsi="Calibri" w:cs="Calibri"/>
          <w:iCs/>
          <w:sz w:val="28"/>
          <w:szCs w:val="28"/>
          <w:lang w:val="en-GB"/>
        </w:rPr>
        <w:t>, including</w:t>
      </w:r>
      <w:r w:rsidR="000C25F8" w:rsidRPr="008F7A30">
        <w:rPr>
          <w:rFonts w:ascii="Calibri" w:hAnsi="Calibri" w:cs="Calibri"/>
          <w:iCs/>
          <w:sz w:val="28"/>
          <w:szCs w:val="28"/>
          <w:lang w:val="en-GB"/>
        </w:rPr>
        <w:t xml:space="preserve"> through </w:t>
      </w:r>
      <w:r w:rsidR="003B6715" w:rsidRPr="008F7A30">
        <w:rPr>
          <w:rFonts w:ascii="Calibri" w:hAnsi="Calibri" w:cs="Calibri"/>
          <w:iCs/>
          <w:sz w:val="28"/>
          <w:szCs w:val="28"/>
          <w:lang w:val="en-GB"/>
        </w:rPr>
        <w:t xml:space="preserve">our recovery from the pandemic. </w:t>
      </w:r>
      <w:r w:rsidR="003B6715" w:rsidRPr="008F7A30">
        <w:rPr>
          <w:rFonts w:ascii="Calibri" w:hAnsi="Calibri" w:cs="Calibri"/>
          <w:sz w:val="28"/>
          <w:szCs w:val="28"/>
          <w:lang w:val="en-GB"/>
        </w:rPr>
        <w:t xml:space="preserve">Climate multilateralism can </w:t>
      </w:r>
      <w:r w:rsidR="003B6715" w:rsidRPr="008F7A30">
        <w:rPr>
          <w:rFonts w:ascii="Calibri" w:hAnsi="Calibri" w:cs="Calibri"/>
          <w:sz w:val="28"/>
          <w:szCs w:val="28"/>
          <w:lang w:val="en-GB"/>
        </w:rPr>
        <w:lastRenderedPageBreak/>
        <w:t xml:space="preserve">and must work. </w:t>
      </w:r>
      <w:r w:rsidR="003B6715" w:rsidRPr="008F7A30">
        <w:rPr>
          <w:rFonts w:ascii="Calibri" w:hAnsi="Calibri" w:cs="Calibri"/>
          <w:iCs/>
          <w:sz w:val="28"/>
          <w:szCs w:val="28"/>
          <w:lang w:val="en-GB"/>
        </w:rPr>
        <w:t>If we want our children and grandchildren to have a future, t</w:t>
      </w:r>
      <w:r w:rsidR="000C25F8" w:rsidRPr="008F7A30">
        <w:rPr>
          <w:rFonts w:ascii="Calibri" w:hAnsi="Calibri" w:cs="Calibri"/>
          <w:sz w:val="28"/>
          <w:szCs w:val="28"/>
          <w:lang w:val="en-GB"/>
        </w:rPr>
        <w:t xml:space="preserve">here is no turning back, no alternative to success of COP26. </w:t>
      </w:r>
    </w:p>
    <w:p w:rsidR="003B6715" w:rsidRPr="008F7A30" w:rsidRDefault="003B6715" w:rsidP="00D50F5B">
      <w:pPr>
        <w:spacing w:after="0" w:line="240" w:lineRule="auto"/>
        <w:jc w:val="both"/>
        <w:rPr>
          <w:rFonts w:ascii="Calibri" w:hAnsi="Calibri" w:cs="Calibri"/>
          <w:sz w:val="28"/>
          <w:szCs w:val="28"/>
          <w:lang w:val="en-GB"/>
        </w:rPr>
      </w:pPr>
    </w:p>
    <w:p w:rsidR="00AC755D" w:rsidRPr="008F7A30" w:rsidRDefault="0053191D" w:rsidP="00AC755D">
      <w:pPr>
        <w:spacing w:after="0" w:line="240" w:lineRule="auto"/>
        <w:jc w:val="both"/>
        <w:rPr>
          <w:rFonts w:ascii="Calibri" w:hAnsi="Calibri" w:cs="Calibri"/>
          <w:sz w:val="28"/>
          <w:szCs w:val="28"/>
          <w:lang w:val="en-GB"/>
        </w:rPr>
      </w:pPr>
      <w:r w:rsidRPr="008F7A30">
        <w:rPr>
          <w:rFonts w:ascii="Calibri" w:hAnsi="Calibri" w:cs="Calibri"/>
          <w:sz w:val="28"/>
          <w:szCs w:val="28"/>
          <w:lang w:val="en-GB"/>
        </w:rPr>
        <w:t>The members of the Green Group call for</w:t>
      </w:r>
      <w:r w:rsidR="00AC755D" w:rsidRPr="008F7A30">
        <w:rPr>
          <w:rFonts w:ascii="Calibri" w:hAnsi="Calibri" w:cs="Calibri"/>
          <w:sz w:val="28"/>
          <w:szCs w:val="28"/>
          <w:lang w:val="en-GB"/>
        </w:rPr>
        <w:t xml:space="preserve"> ambitious actions and means of implementation </w:t>
      </w:r>
      <w:r w:rsidRPr="008F7A30">
        <w:rPr>
          <w:rFonts w:ascii="Calibri" w:hAnsi="Calibri" w:cs="Calibri"/>
          <w:sz w:val="28"/>
          <w:szCs w:val="28"/>
          <w:lang w:val="en-GB"/>
        </w:rPr>
        <w:t>to</w:t>
      </w:r>
      <w:r w:rsidR="00AC755D" w:rsidRPr="008F7A30">
        <w:rPr>
          <w:rFonts w:ascii="Calibri" w:hAnsi="Calibri" w:cs="Calibri"/>
          <w:sz w:val="28"/>
          <w:szCs w:val="28"/>
          <w:lang w:val="en-GB"/>
        </w:rPr>
        <w:t xml:space="preserve"> be adopted </w:t>
      </w:r>
      <w:r w:rsidR="003B6715" w:rsidRPr="008F7A30">
        <w:rPr>
          <w:rFonts w:ascii="Calibri" w:hAnsi="Calibri" w:cs="Calibri"/>
          <w:sz w:val="28"/>
          <w:szCs w:val="28"/>
          <w:lang w:val="en-GB"/>
        </w:rPr>
        <w:t>next year in Glasgow</w:t>
      </w:r>
      <w:r w:rsidR="00AC755D" w:rsidRPr="008F7A30">
        <w:rPr>
          <w:rFonts w:ascii="Calibri" w:hAnsi="Calibri" w:cs="Calibri"/>
          <w:sz w:val="28"/>
          <w:szCs w:val="28"/>
          <w:lang w:val="en-GB"/>
        </w:rPr>
        <w:t xml:space="preserve">. At the same time, we also use this opportunity to reiterate </w:t>
      </w:r>
      <w:r w:rsidR="003B6715" w:rsidRPr="008F7A30">
        <w:rPr>
          <w:rFonts w:ascii="Calibri" w:hAnsi="Calibri" w:cs="Calibri"/>
          <w:sz w:val="28"/>
          <w:szCs w:val="28"/>
          <w:lang w:val="en-GB"/>
        </w:rPr>
        <w:t>our</w:t>
      </w:r>
      <w:r w:rsidR="00AC755D" w:rsidRPr="008F7A30">
        <w:rPr>
          <w:rFonts w:ascii="Calibri" w:hAnsi="Calibri" w:cs="Calibri"/>
          <w:sz w:val="28"/>
          <w:szCs w:val="28"/>
          <w:lang w:val="en-GB"/>
        </w:rPr>
        <w:t xml:space="preserve"> </w:t>
      </w:r>
      <w:r w:rsidR="003B6715" w:rsidRPr="008F7A30">
        <w:rPr>
          <w:rFonts w:ascii="Calibri" w:hAnsi="Calibri" w:cs="Calibri"/>
          <w:sz w:val="28"/>
          <w:szCs w:val="28"/>
          <w:lang w:val="en-GB"/>
        </w:rPr>
        <w:t xml:space="preserve">collective commitment </w:t>
      </w:r>
      <w:r w:rsidR="00AC755D" w:rsidRPr="008F7A30">
        <w:rPr>
          <w:rFonts w:ascii="Calibri" w:hAnsi="Calibri" w:cs="Calibri"/>
          <w:sz w:val="28"/>
          <w:szCs w:val="28"/>
          <w:lang w:val="en-GB"/>
        </w:rPr>
        <w:t xml:space="preserve">to continue raising awareness about the importance of promoting international dialogue on </w:t>
      </w:r>
      <w:r w:rsidR="00E67478" w:rsidRPr="008F7A30">
        <w:rPr>
          <w:rFonts w:ascii="Calibri" w:hAnsi="Calibri" w:cs="Calibri"/>
          <w:sz w:val="28"/>
          <w:szCs w:val="28"/>
          <w:lang w:val="en-GB"/>
        </w:rPr>
        <w:t xml:space="preserve">climate and other environmental </w:t>
      </w:r>
      <w:r w:rsidR="00AC755D" w:rsidRPr="008F7A30">
        <w:rPr>
          <w:rFonts w:ascii="Calibri" w:hAnsi="Calibri" w:cs="Calibri"/>
          <w:sz w:val="28"/>
          <w:szCs w:val="28"/>
          <w:lang w:val="en-GB"/>
        </w:rPr>
        <w:t>issues.</w:t>
      </w:r>
    </w:p>
    <w:p w:rsidR="006B4361" w:rsidRPr="008F7A30" w:rsidRDefault="006B4361" w:rsidP="00AC755D">
      <w:pPr>
        <w:spacing w:after="0" w:line="240" w:lineRule="auto"/>
        <w:jc w:val="both"/>
        <w:rPr>
          <w:rFonts w:ascii="Calibri" w:hAnsi="Calibri" w:cs="Calibri"/>
          <w:sz w:val="28"/>
          <w:szCs w:val="28"/>
          <w:lang w:val="en-GB"/>
        </w:rPr>
      </w:pPr>
    </w:p>
    <w:p w:rsidR="002B18A7" w:rsidRPr="008F7A30" w:rsidRDefault="002B18A7" w:rsidP="006B4361">
      <w:pPr>
        <w:autoSpaceDE w:val="0"/>
        <w:autoSpaceDN w:val="0"/>
        <w:adjustRightInd w:val="0"/>
        <w:spacing w:after="0" w:line="240" w:lineRule="auto"/>
        <w:rPr>
          <w:rFonts w:ascii="Calibri" w:hAnsi="Calibri" w:cs="Calibri"/>
          <w:b/>
          <w:sz w:val="28"/>
          <w:szCs w:val="28"/>
          <w:lang w:val="en-GB"/>
        </w:rPr>
      </w:pPr>
    </w:p>
    <w:p w:rsidR="00E67478" w:rsidRPr="008F7A30" w:rsidRDefault="00E67478" w:rsidP="00E67478">
      <w:pPr>
        <w:autoSpaceDE w:val="0"/>
        <w:autoSpaceDN w:val="0"/>
        <w:adjustRightInd w:val="0"/>
        <w:spacing w:after="0" w:line="240" w:lineRule="auto"/>
        <w:rPr>
          <w:rFonts w:ascii="Calibri" w:hAnsi="Calibri" w:cs="Calibri"/>
          <w:b/>
          <w:sz w:val="28"/>
          <w:szCs w:val="28"/>
          <w:lang w:val="en-GB"/>
        </w:rPr>
      </w:pPr>
    </w:p>
    <w:p w:rsidR="00B37BF3" w:rsidRPr="008F7A30" w:rsidRDefault="00EC79F0" w:rsidP="00FA6998">
      <w:pPr>
        <w:jc w:val="center"/>
        <w:rPr>
          <w:rFonts w:ascii="Calibri" w:hAnsi="Calibri" w:cs="Calibri"/>
          <w:sz w:val="28"/>
          <w:szCs w:val="28"/>
          <w:lang w:val="en-GB"/>
        </w:rPr>
      </w:pPr>
      <w:r w:rsidRPr="008F7A30">
        <w:rPr>
          <w:rFonts w:ascii="Calibri" w:hAnsi="Calibri" w:cs="Calibri"/>
          <w:sz w:val="28"/>
          <w:szCs w:val="28"/>
          <w:lang w:val="en-GB"/>
        </w:rPr>
        <w:t>.</w:t>
      </w:r>
      <w:r w:rsidRPr="008F7A30">
        <w:rPr>
          <w:rFonts w:ascii="Calibri" w:hAnsi="Calibri" w:cs="Calibri"/>
          <w:sz w:val="28"/>
          <w:szCs w:val="28"/>
          <w:lang w:val="en-GB"/>
        </w:rPr>
        <w:tab/>
        <w:t>.</w:t>
      </w:r>
      <w:r w:rsidRPr="008F7A30">
        <w:rPr>
          <w:rFonts w:ascii="Calibri" w:hAnsi="Calibri" w:cs="Calibri"/>
          <w:sz w:val="28"/>
          <w:szCs w:val="28"/>
          <w:lang w:val="en-GB"/>
        </w:rPr>
        <w:tab/>
        <w:t>.</w:t>
      </w:r>
      <w:r w:rsidRPr="008F7A30">
        <w:rPr>
          <w:rFonts w:ascii="Calibri" w:hAnsi="Calibri" w:cs="Calibri"/>
          <w:sz w:val="28"/>
          <w:szCs w:val="28"/>
          <w:lang w:val="en-GB"/>
        </w:rPr>
        <w:tab/>
        <w:t>.</w:t>
      </w:r>
    </w:p>
    <w:sectPr w:rsidR="00B37BF3" w:rsidRPr="008F7A3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CDF" w:rsidRDefault="003A7CDF" w:rsidP="00016F41">
      <w:pPr>
        <w:spacing w:after="0" w:line="240" w:lineRule="auto"/>
      </w:pPr>
      <w:r>
        <w:separator/>
      </w:r>
    </w:p>
  </w:endnote>
  <w:endnote w:type="continuationSeparator" w:id="0">
    <w:p w:rsidR="003A7CDF" w:rsidRDefault="003A7CDF" w:rsidP="0001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822464"/>
      <w:docPartObj>
        <w:docPartGallery w:val="Page Numbers (Bottom of Page)"/>
        <w:docPartUnique/>
      </w:docPartObj>
    </w:sdtPr>
    <w:sdtEndPr>
      <w:rPr>
        <w:noProof/>
      </w:rPr>
    </w:sdtEndPr>
    <w:sdtContent>
      <w:p w:rsidR="002E694B" w:rsidRDefault="002E694B">
        <w:pPr>
          <w:pStyle w:val="Footer"/>
          <w:jc w:val="right"/>
        </w:pPr>
        <w:r>
          <w:fldChar w:fldCharType="begin"/>
        </w:r>
        <w:r>
          <w:instrText xml:space="preserve"> PAGE   \* MERGEFORMAT </w:instrText>
        </w:r>
        <w:r>
          <w:fldChar w:fldCharType="separate"/>
        </w:r>
        <w:r w:rsidR="00D15E0A">
          <w:rPr>
            <w:noProof/>
          </w:rPr>
          <w:t>1</w:t>
        </w:r>
        <w:r>
          <w:rPr>
            <w:noProof/>
          </w:rPr>
          <w:fldChar w:fldCharType="end"/>
        </w:r>
      </w:p>
    </w:sdtContent>
  </w:sdt>
  <w:p w:rsidR="002E694B" w:rsidRDefault="002E6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CDF" w:rsidRDefault="003A7CDF" w:rsidP="00016F41">
      <w:pPr>
        <w:spacing w:after="0" w:line="240" w:lineRule="auto"/>
      </w:pPr>
      <w:r>
        <w:separator/>
      </w:r>
    </w:p>
  </w:footnote>
  <w:footnote w:type="continuationSeparator" w:id="0">
    <w:p w:rsidR="003A7CDF" w:rsidRDefault="003A7CDF" w:rsidP="00016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94B" w:rsidRPr="000E27E2" w:rsidRDefault="002E694B" w:rsidP="00EC79F0">
    <w:pPr>
      <w:pStyle w:val="Header"/>
      <w:jc w:val="right"/>
      <w:rPr>
        <w:i/>
        <w:lang w:val="en-US"/>
      </w:rPr>
    </w:pPr>
  </w:p>
  <w:p w:rsidR="002E694B" w:rsidRDefault="002E6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840"/>
    <w:multiLevelType w:val="hybridMultilevel"/>
    <w:tmpl w:val="FEBE52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B900F1"/>
    <w:multiLevelType w:val="hybridMultilevel"/>
    <w:tmpl w:val="7F9ACF94"/>
    <w:lvl w:ilvl="0" w:tplc="5144F8D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C4D3E44"/>
    <w:multiLevelType w:val="hybridMultilevel"/>
    <w:tmpl w:val="CF020E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FC"/>
    <w:rsid w:val="00016F41"/>
    <w:rsid w:val="00060E6D"/>
    <w:rsid w:val="000A29F7"/>
    <w:rsid w:val="000A45D7"/>
    <w:rsid w:val="000B7D78"/>
    <w:rsid w:val="000C25F8"/>
    <w:rsid w:val="00102C54"/>
    <w:rsid w:val="00107D78"/>
    <w:rsid w:val="00120573"/>
    <w:rsid w:val="0018250A"/>
    <w:rsid w:val="001A350F"/>
    <w:rsid w:val="001C2AA4"/>
    <w:rsid w:val="00222FA7"/>
    <w:rsid w:val="00225902"/>
    <w:rsid w:val="00243A89"/>
    <w:rsid w:val="002935D6"/>
    <w:rsid w:val="002B18A7"/>
    <w:rsid w:val="002B673D"/>
    <w:rsid w:val="002C1672"/>
    <w:rsid w:val="002C6AE2"/>
    <w:rsid w:val="002D206A"/>
    <w:rsid w:val="002E36B6"/>
    <w:rsid w:val="002E3ABF"/>
    <w:rsid w:val="002E694B"/>
    <w:rsid w:val="002F113F"/>
    <w:rsid w:val="002F2ACB"/>
    <w:rsid w:val="00390533"/>
    <w:rsid w:val="00390686"/>
    <w:rsid w:val="003A7CDF"/>
    <w:rsid w:val="003B094E"/>
    <w:rsid w:val="003B6715"/>
    <w:rsid w:val="003B6F09"/>
    <w:rsid w:val="00403248"/>
    <w:rsid w:val="00436C0C"/>
    <w:rsid w:val="004544BF"/>
    <w:rsid w:val="004814A2"/>
    <w:rsid w:val="00486025"/>
    <w:rsid w:val="004B17BF"/>
    <w:rsid w:val="004B37F3"/>
    <w:rsid w:val="004D6F8A"/>
    <w:rsid w:val="004F4B6A"/>
    <w:rsid w:val="00503580"/>
    <w:rsid w:val="0053191D"/>
    <w:rsid w:val="005659AF"/>
    <w:rsid w:val="00573B80"/>
    <w:rsid w:val="00581963"/>
    <w:rsid w:val="005C2B80"/>
    <w:rsid w:val="005F6333"/>
    <w:rsid w:val="006475CE"/>
    <w:rsid w:val="00654D78"/>
    <w:rsid w:val="0065589C"/>
    <w:rsid w:val="00656A4A"/>
    <w:rsid w:val="006612E1"/>
    <w:rsid w:val="00662B68"/>
    <w:rsid w:val="006B1272"/>
    <w:rsid w:val="006B12FD"/>
    <w:rsid w:val="006B22B8"/>
    <w:rsid w:val="006B4361"/>
    <w:rsid w:val="006C5E4F"/>
    <w:rsid w:val="006E65DB"/>
    <w:rsid w:val="00732113"/>
    <w:rsid w:val="007406EE"/>
    <w:rsid w:val="0075004C"/>
    <w:rsid w:val="007641EE"/>
    <w:rsid w:val="00777349"/>
    <w:rsid w:val="00792004"/>
    <w:rsid w:val="007A1FB0"/>
    <w:rsid w:val="007B31F1"/>
    <w:rsid w:val="007B6552"/>
    <w:rsid w:val="007D4C97"/>
    <w:rsid w:val="007E440E"/>
    <w:rsid w:val="007E6838"/>
    <w:rsid w:val="00801163"/>
    <w:rsid w:val="0081468C"/>
    <w:rsid w:val="00835CF9"/>
    <w:rsid w:val="00860706"/>
    <w:rsid w:val="00867AFD"/>
    <w:rsid w:val="008B189E"/>
    <w:rsid w:val="008B7AA4"/>
    <w:rsid w:val="008D2C60"/>
    <w:rsid w:val="008D4036"/>
    <w:rsid w:val="008D706C"/>
    <w:rsid w:val="008E3824"/>
    <w:rsid w:val="008E45B0"/>
    <w:rsid w:val="008F7A30"/>
    <w:rsid w:val="0091510F"/>
    <w:rsid w:val="009237B1"/>
    <w:rsid w:val="00960CE5"/>
    <w:rsid w:val="00996857"/>
    <w:rsid w:val="009B068E"/>
    <w:rsid w:val="009D03BD"/>
    <w:rsid w:val="009D1245"/>
    <w:rsid w:val="00A2222C"/>
    <w:rsid w:val="00A40DD5"/>
    <w:rsid w:val="00AC755D"/>
    <w:rsid w:val="00AC76FD"/>
    <w:rsid w:val="00AE78DA"/>
    <w:rsid w:val="00B37BF3"/>
    <w:rsid w:val="00B419FC"/>
    <w:rsid w:val="00B57A61"/>
    <w:rsid w:val="00B6435C"/>
    <w:rsid w:val="00B75AB8"/>
    <w:rsid w:val="00B84A2D"/>
    <w:rsid w:val="00B93AB4"/>
    <w:rsid w:val="00BA2229"/>
    <w:rsid w:val="00BD469D"/>
    <w:rsid w:val="00C2667B"/>
    <w:rsid w:val="00C403EB"/>
    <w:rsid w:val="00C56645"/>
    <w:rsid w:val="00C650ED"/>
    <w:rsid w:val="00C778B6"/>
    <w:rsid w:val="00CC3A52"/>
    <w:rsid w:val="00CE1453"/>
    <w:rsid w:val="00CE3C4C"/>
    <w:rsid w:val="00CF0D23"/>
    <w:rsid w:val="00CF2280"/>
    <w:rsid w:val="00D039E7"/>
    <w:rsid w:val="00D07A3E"/>
    <w:rsid w:val="00D10B4F"/>
    <w:rsid w:val="00D10CFE"/>
    <w:rsid w:val="00D15E0A"/>
    <w:rsid w:val="00D50F5B"/>
    <w:rsid w:val="00D73C05"/>
    <w:rsid w:val="00D746CB"/>
    <w:rsid w:val="00D81515"/>
    <w:rsid w:val="00D927E3"/>
    <w:rsid w:val="00DA1005"/>
    <w:rsid w:val="00DA3B3F"/>
    <w:rsid w:val="00DA5582"/>
    <w:rsid w:val="00DE08B0"/>
    <w:rsid w:val="00E67478"/>
    <w:rsid w:val="00E7161C"/>
    <w:rsid w:val="00E96D1B"/>
    <w:rsid w:val="00EB355C"/>
    <w:rsid w:val="00EB3696"/>
    <w:rsid w:val="00EC79F0"/>
    <w:rsid w:val="00F21B51"/>
    <w:rsid w:val="00F4705B"/>
    <w:rsid w:val="00F50AD9"/>
    <w:rsid w:val="00F77F5D"/>
    <w:rsid w:val="00F90FE5"/>
    <w:rsid w:val="00F96982"/>
    <w:rsid w:val="00FA6998"/>
    <w:rsid w:val="00FE643E"/>
    <w:rsid w:val="00FE6924"/>
    <w:rsid w:val="00FF31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462684C-C804-49AF-ACE0-D75D7EBD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lips Body,ARTICLE TEXT,Medium Grid 21,Spacing,ISSUE AREA,Nessuna spaziatura,SUBHEADING,B,No Spacing1"/>
    <w:link w:val="NoSpacingChar"/>
    <w:uiPriority w:val="1"/>
    <w:qFormat/>
    <w:rsid w:val="002935D6"/>
    <w:pPr>
      <w:spacing w:after="0" w:line="240" w:lineRule="auto"/>
    </w:pPr>
  </w:style>
  <w:style w:type="paragraph" w:styleId="NormalWeb">
    <w:name w:val="Normal (Web)"/>
    <w:basedOn w:val="Normal"/>
    <w:uiPriority w:val="99"/>
    <w:unhideWhenUsed/>
    <w:rsid w:val="00B419FC"/>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leGrid">
    <w:name w:val="Table Grid"/>
    <w:basedOn w:val="TableNormal"/>
    <w:uiPriority w:val="59"/>
    <w:rsid w:val="00B41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19FC"/>
    <w:pPr>
      <w:ind w:left="720"/>
      <w:contextualSpacing/>
    </w:pPr>
  </w:style>
  <w:style w:type="character" w:customStyle="1" w:styleId="at1">
    <w:name w:val="a__t1"/>
    <w:basedOn w:val="DefaultParagraphFont"/>
    <w:rsid w:val="00D927E3"/>
  </w:style>
  <w:style w:type="character" w:customStyle="1" w:styleId="at21">
    <w:name w:val="a__t21"/>
    <w:basedOn w:val="DefaultParagraphFont"/>
    <w:rsid w:val="00D927E3"/>
    <w:rPr>
      <w:b/>
      <w:bCs/>
    </w:rPr>
  </w:style>
  <w:style w:type="character" w:customStyle="1" w:styleId="NoSpacingChar">
    <w:name w:val="No Spacing Char"/>
    <w:aliases w:val="Clips Body Char,ARTICLE TEXT Char,Medium Grid 21 Char,Spacing Char,ISSUE AREA Char,Nessuna spaziatura Char,SUBHEADING Char,B Char,No Spacing1 Char"/>
    <w:link w:val="NoSpacing"/>
    <w:uiPriority w:val="1"/>
    <w:qFormat/>
    <w:locked/>
    <w:rsid w:val="00D927E3"/>
  </w:style>
  <w:style w:type="paragraph" w:styleId="Header">
    <w:name w:val="header"/>
    <w:basedOn w:val="Normal"/>
    <w:link w:val="HeaderChar"/>
    <w:uiPriority w:val="99"/>
    <w:unhideWhenUsed/>
    <w:rsid w:val="00016F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6F41"/>
  </w:style>
  <w:style w:type="paragraph" w:styleId="Footer">
    <w:name w:val="footer"/>
    <w:basedOn w:val="Normal"/>
    <w:link w:val="FooterChar"/>
    <w:uiPriority w:val="99"/>
    <w:unhideWhenUsed/>
    <w:rsid w:val="00016F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F41"/>
  </w:style>
  <w:style w:type="character" w:styleId="Emphasis">
    <w:name w:val="Emphasis"/>
    <w:basedOn w:val="DefaultParagraphFont"/>
    <w:uiPriority w:val="20"/>
    <w:qFormat/>
    <w:rsid w:val="006E65DB"/>
    <w:rPr>
      <w:i/>
      <w:iCs/>
    </w:rPr>
  </w:style>
  <w:style w:type="character" w:styleId="Hyperlink">
    <w:name w:val="Hyperlink"/>
    <w:basedOn w:val="DefaultParagraphFont"/>
    <w:uiPriority w:val="99"/>
    <w:semiHidden/>
    <w:unhideWhenUsed/>
    <w:rsid w:val="00CF0D23"/>
    <w:rPr>
      <w:color w:val="0000FF"/>
      <w:u w:val="single"/>
    </w:rPr>
  </w:style>
  <w:style w:type="paragraph" w:customStyle="1" w:styleId="Default">
    <w:name w:val="Default"/>
    <w:rsid w:val="00662B6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A2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9F7"/>
    <w:rPr>
      <w:rFonts w:ascii="Segoe UI" w:hAnsi="Segoe UI" w:cs="Segoe UI"/>
      <w:sz w:val="18"/>
      <w:szCs w:val="18"/>
    </w:rPr>
  </w:style>
  <w:style w:type="character" w:styleId="CommentReference">
    <w:name w:val="annotation reference"/>
    <w:basedOn w:val="DefaultParagraphFont"/>
    <w:uiPriority w:val="99"/>
    <w:semiHidden/>
    <w:unhideWhenUsed/>
    <w:rsid w:val="00C2667B"/>
    <w:rPr>
      <w:sz w:val="16"/>
      <w:szCs w:val="16"/>
    </w:rPr>
  </w:style>
  <w:style w:type="paragraph" w:styleId="CommentText">
    <w:name w:val="annotation text"/>
    <w:basedOn w:val="Normal"/>
    <w:link w:val="CommentTextChar"/>
    <w:uiPriority w:val="99"/>
    <w:semiHidden/>
    <w:unhideWhenUsed/>
    <w:rsid w:val="00C2667B"/>
    <w:pPr>
      <w:spacing w:line="240" w:lineRule="auto"/>
    </w:pPr>
    <w:rPr>
      <w:sz w:val="20"/>
      <w:szCs w:val="20"/>
    </w:rPr>
  </w:style>
  <w:style w:type="character" w:customStyle="1" w:styleId="CommentTextChar">
    <w:name w:val="Comment Text Char"/>
    <w:basedOn w:val="DefaultParagraphFont"/>
    <w:link w:val="CommentText"/>
    <w:uiPriority w:val="99"/>
    <w:semiHidden/>
    <w:rsid w:val="00C2667B"/>
    <w:rPr>
      <w:sz w:val="20"/>
      <w:szCs w:val="20"/>
    </w:rPr>
  </w:style>
  <w:style w:type="paragraph" w:styleId="CommentSubject">
    <w:name w:val="annotation subject"/>
    <w:basedOn w:val="CommentText"/>
    <w:next w:val="CommentText"/>
    <w:link w:val="CommentSubjectChar"/>
    <w:uiPriority w:val="99"/>
    <w:semiHidden/>
    <w:unhideWhenUsed/>
    <w:rsid w:val="00C2667B"/>
    <w:rPr>
      <w:b/>
      <w:bCs/>
    </w:rPr>
  </w:style>
  <w:style w:type="character" w:customStyle="1" w:styleId="CommentSubjectChar">
    <w:name w:val="Comment Subject Char"/>
    <w:basedOn w:val="CommentTextChar"/>
    <w:link w:val="CommentSubject"/>
    <w:uiPriority w:val="99"/>
    <w:semiHidden/>
    <w:rsid w:val="00C266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9090">
      <w:bodyDiv w:val="1"/>
      <w:marLeft w:val="0"/>
      <w:marRight w:val="0"/>
      <w:marTop w:val="0"/>
      <w:marBottom w:val="0"/>
      <w:divBdr>
        <w:top w:val="none" w:sz="0" w:space="0" w:color="auto"/>
        <w:left w:val="none" w:sz="0" w:space="0" w:color="auto"/>
        <w:bottom w:val="none" w:sz="0" w:space="0" w:color="auto"/>
        <w:right w:val="none" w:sz="0" w:space="0" w:color="auto"/>
      </w:divBdr>
    </w:div>
    <w:div w:id="455759533">
      <w:bodyDiv w:val="1"/>
      <w:marLeft w:val="0"/>
      <w:marRight w:val="0"/>
      <w:marTop w:val="0"/>
      <w:marBottom w:val="0"/>
      <w:divBdr>
        <w:top w:val="none" w:sz="0" w:space="0" w:color="auto"/>
        <w:left w:val="none" w:sz="0" w:space="0" w:color="auto"/>
        <w:bottom w:val="none" w:sz="0" w:space="0" w:color="auto"/>
        <w:right w:val="none" w:sz="0" w:space="0" w:color="auto"/>
      </w:divBdr>
    </w:div>
    <w:div w:id="791754817">
      <w:bodyDiv w:val="1"/>
      <w:marLeft w:val="0"/>
      <w:marRight w:val="0"/>
      <w:marTop w:val="0"/>
      <w:marBottom w:val="0"/>
      <w:divBdr>
        <w:top w:val="none" w:sz="0" w:space="0" w:color="auto"/>
        <w:left w:val="none" w:sz="0" w:space="0" w:color="auto"/>
        <w:bottom w:val="none" w:sz="0" w:space="0" w:color="auto"/>
        <w:right w:val="none" w:sz="0" w:space="0" w:color="auto"/>
      </w:divBdr>
    </w:div>
    <w:div w:id="792483927">
      <w:bodyDiv w:val="1"/>
      <w:marLeft w:val="0"/>
      <w:marRight w:val="0"/>
      <w:marTop w:val="0"/>
      <w:marBottom w:val="0"/>
      <w:divBdr>
        <w:top w:val="none" w:sz="0" w:space="0" w:color="auto"/>
        <w:left w:val="none" w:sz="0" w:space="0" w:color="auto"/>
        <w:bottom w:val="none" w:sz="0" w:space="0" w:color="auto"/>
        <w:right w:val="none" w:sz="0" w:space="0" w:color="auto"/>
      </w:divBdr>
    </w:div>
    <w:div w:id="962420154">
      <w:bodyDiv w:val="1"/>
      <w:marLeft w:val="0"/>
      <w:marRight w:val="0"/>
      <w:marTop w:val="0"/>
      <w:marBottom w:val="0"/>
      <w:divBdr>
        <w:top w:val="none" w:sz="0" w:space="0" w:color="auto"/>
        <w:left w:val="none" w:sz="0" w:space="0" w:color="auto"/>
        <w:bottom w:val="none" w:sz="0" w:space="0" w:color="auto"/>
        <w:right w:val="none" w:sz="0" w:space="0" w:color="auto"/>
      </w:divBdr>
      <w:divsChild>
        <w:div w:id="1010110256">
          <w:blockQuote w:val="1"/>
          <w:marLeft w:val="0"/>
          <w:marRight w:val="0"/>
          <w:marTop w:val="0"/>
          <w:marBottom w:val="330"/>
          <w:divBdr>
            <w:top w:val="none" w:sz="0" w:space="0" w:color="auto"/>
            <w:left w:val="none" w:sz="0" w:space="0" w:color="auto"/>
            <w:bottom w:val="none" w:sz="0" w:space="0" w:color="auto"/>
            <w:right w:val="none" w:sz="0" w:space="0" w:color="auto"/>
          </w:divBdr>
        </w:div>
      </w:divsChild>
    </w:div>
    <w:div w:id="1593856627">
      <w:bodyDiv w:val="1"/>
      <w:marLeft w:val="0"/>
      <w:marRight w:val="0"/>
      <w:marTop w:val="0"/>
      <w:marBottom w:val="0"/>
      <w:divBdr>
        <w:top w:val="none" w:sz="0" w:space="0" w:color="auto"/>
        <w:left w:val="none" w:sz="0" w:space="0" w:color="auto"/>
        <w:bottom w:val="none" w:sz="0" w:space="0" w:color="auto"/>
        <w:right w:val="none" w:sz="0" w:space="0" w:color="auto"/>
      </w:divBdr>
    </w:div>
    <w:div w:id="203071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0F041-4D3C-481B-BF42-9503A936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Šmid</dc:creator>
  <cp:lastModifiedBy>Trainee5 MZZ</cp:lastModifiedBy>
  <cp:revision>2</cp:revision>
  <cp:lastPrinted>2020-09-07T14:44:00Z</cp:lastPrinted>
  <dcterms:created xsi:type="dcterms:W3CDTF">2020-09-24T08:00:00Z</dcterms:created>
  <dcterms:modified xsi:type="dcterms:W3CDTF">2020-09-24T08:00:00Z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MFA-ShermanTAN@soe.sgnet.gov.sg</vt:lpwstr>
  </property>
  <property fmtid="{D5CDD505-2E9C-101B-9397-08002B2CF9AE}" pid="5" name="MSIP_Label_3f9331f7-95a2-472a-92bc-d73219eb516b_SetDate">
    <vt:lpwstr>2020-09-17T01:09:23.5533547Z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9038cba3-32e9-4cc2-a27f-a878a887c6d6</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MFA-ShermanTAN@soe.sgnet.gov.sg</vt:lpwstr>
  </property>
  <property fmtid="{D5CDD505-2E9C-101B-9397-08002B2CF9AE}" pid="13" name="MSIP_Label_4f288355-fb4c-44cd-b9ca-40cfc2aee5f8_SetDate">
    <vt:lpwstr>2020-09-17T01:09:23.5533547Z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9038cba3-32e9-4cc2-a27f-a878a887c6d6</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