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DDE90" w14:textId="2472492D" w:rsidR="005246B9" w:rsidRPr="00D04A19" w:rsidRDefault="008847E1" w:rsidP="001E0F9B">
      <w:pPr>
        <w:pStyle w:val="NoSpacing"/>
        <w:jc w:val="both"/>
        <w:rPr>
          <w:rFonts w:asciiTheme="minorHAnsi" w:hAnsiTheme="minorHAnsi" w:cstheme="minorHAnsi"/>
          <w:sz w:val="24"/>
          <w:szCs w:val="24"/>
        </w:rPr>
      </w:pPr>
      <w:r>
        <w:rPr>
          <w:rFonts w:asciiTheme="minorHAnsi" w:hAnsiTheme="minorHAnsi"/>
          <w:sz w:val="24"/>
        </w:rPr>
        <w:t>19. april 2024</w:t>
      </w:r>
    </w:p>
    <w:p w14:paraId="6F90295B" w14:textId="77777777" w:rsidR="002A40F0" w:rsidRPr="00D04A19" w:rsidRDefault="002A40F0" w:rsidP="00C70233">
      <w:pPr>
        <w:pStyle w:val="NoSpacing"/>
        <w:rPr>
          <w:rFonts w:asciiTheme="minorHAnsi" w:hAnsiTheme="minorHAnsi" w:cstheme="minorHAnsi"/>
          <w:sz w:val="24"/>
          <w:szCs w:val="24"/>
        </w:rPr>
      </w:pPr>
    </w:p>
    <w:p w14:paraId="088F693F" w14:textId="30EFEAE9" w:rsidR="00F10F44" w:rsidRPr="00CA734D" w:rsidRDefault="00F10F44" w:rsidP="1475CD35">
      <w:pPr>
        <w:jc w:val="center"/>
        <w:rPr>
          <w:rFonts w:asciiTheme="minorHAnsi" w:hAnsiTheme="minorHAnsi" w:cstheme="minorBidi"/>
          <w:b/>
          <w:sz w:val="24"/>
          <w:szCs w:val="24"/>
        </w:rPr>
      </w:pPr>
      <w:r w:rsidRPr="00CA734D">
        <w:rPr>
          <w:rFonts w:asciiTheme="minorHAnsi" w:hAnsiTheme="minorHAnsi"/>
          <w:b/>
          <w:sz w:val="24"/>
        </w:rPr>
        <w:t>Skupna izjava o strateškem dialogu med Slovenijo in Združenimi državami Amerike</w:t>
      </w:r>
    </w:p>
    <w:p w14:paraId="00C539A2" w14:textId="16A75CBF" w:rsidR="002A40F0" w:rsidRPr="00D04A19" w:rsidRDefault="00F10F44" w:rsidP="00C62CA2">
      <w:pPr>
        <w:rPr>
          <w:rFonts w:asciiTheme="minorHAnsi" w:hAnsiTheme="minorHAnsi" w:cstheme="minorHAnsi"/>
          <w:sz w:val="24"/>
          <w:szCs w:val="24"/>
        </w:rPr>
      </w:pPr>
      <w:bookmarkStart w:id="0" w:name="_GoBack"/>
      <w:r>
        <w:rPr>
          <w:rFonts w:asciiTheme="minorHAnsi" w:hAnsiTheme="minorHAnsi"/>
          <w:sz w:val="24"/>
        </w:rPr>
        <w:t>Besedilo izjave sta pripravili vladi Republike Slovenije in Združenih držav Amerike po pogovorih v okviru strateškega dialoga med Slovenijo in ZDA.</w:t>
      </w:r>
    </w:p>
    <w:bookmarkEnd w:id="0"/>
    <w:p w14:paraId="2940A19E" w14:textId="04881EF9" w:rsidR="00F10F44" w:rsidRPr="00D04A19" w:rsidRDefault="00F10F44" w:rsidP="1D83EF3E">
      <w:pPr>
        <w:rPr>
          <w:rFonts w:asciiTheme="minorHAnsi" w:hAnsiTheme="minorHAnsi" w:cstheme="minorBidi"/>
          <w:i/>
          <w:iCs/>
          <w:sz w:val="24"/>
          <w:szCs w:val="24"/>
        </w:rPr>
      </w:pPr>
      <w:r>
        <w:rPr>
          <w:rFonts w:asciiTheme="minorHAnsi" w:hAnsiTheme="minorHAnsi"/>
          <w:i/>
          <w:sz w:val="24"/>
        </w:rPr>
        <w:t>Začetek besedila</w:t>
      </w:r>
    </w:p>
    <w:p w14:paraId="3CFDBD22" w14:textId="16BDE115" w:rsidR="1980B3A8" w:rsidRDefault="1980B3A8" w:rsidP="1475CD35">
      <w:pPr>
        <w:pStyle w:val="NoSpacing"/>
        <w:spacing w:after="240"/>
        <w:rPr>
          <w:rFonts w:asciiTheme="minorHAnsi" w:eastAsia="Times New Roman" w:hAnsiTheme="minorHAnsi" w:cstheme="minorBidi"/>
          <w:sz w:val="24"/>
          <w:szCs w:val="24"/>
        </w:rPr>
      </w:pPr>
      <w:r>
        <w:rPr>
          <w:rFonts w:asciiTheme="minorHAnsi" w:hAnsiTheme="minorHAnsi"/>
          <w:sz w:val="24"/>
        </w:rPr>
        <w:t xml:space="preserve">Vladi Slovenije in Združenih držav Amerike sta 19. aprila 2024 v Ljubljani opravili četrti strateški dialog med državama. Tradicionalni strateški dialog potrjuje trdnost in pomen dvostranskih odnosov, ki temeljijo na skupnih demokratičnih vrednotah in interesih. </w:t>
      </w:r>
    </w:p>
    <w:p w14:paraId="43E922C4" w14:textId="37434D0E" w:rsidR="1980B3A8" w:rsidRDefault="1980B3A8" w:rsidP="1475CD35">
      <w:pPr>
        <w:pStyle w:val="NoSpacing"/>
        <w:spacing w:after="240"/>
        <w:rPr>
          <w:rFonts w:asciiTheme="minorHAnsi" w:eastAsia="Times New Roman" w:hAnsiTheme="minorHAnsi" w:cstheme="minorBidi"/>
          <w:sz w:val="24"/>
          <w:szCs w:val="24"/>
        </w:rPr>
      </w:pPr>
      <w:r>
        <w:rPr>
          <w:rFonts w:asciiTheme="minorHAnsi" w:hAnsiTheme="minorHAnsi"/>
          <w:sz w:val="24"/>
        </w:rPr>
        <w:t xml:space="preserve">Letošnjo razpravo sta vodila državna sekretarka iz Ministrstva za zunanje in evropske zadeve Sanja Štiglic in pomočnik državnega sekretarja za evropske in evrazijske zadeve James O'Brien. Na pogovorih so na slovenski strani sodelovali predstavniki ministrstev za zunanje in evropske zadeve, za okolje, podnebje in energijo, za gospodarstvo, turizem in šport, za visoko šolstvo, znanost in inovacije ter ministrstva za obrambo in vladnega urada za informacijsko varnost, na ameriški strani pa predstavniki ameriškega zunanjega ministrstva, ministrstva za obrambo in agencije NASA. </w:t>
      </w:r>
    </w:p>
    <w:p w14:paraId="28C4B543" w14:textId="2BEFD5D3" w:rsidR="1980B3A8" w:rsidRDefault="14A4D91E" w:rsidP="4983A6E7">
      <w:pPr>
        <w:pStyle w:val="NoSpacing"/>
        <w:spacing w:after="240"/>
        <w:rPr>
          <w:rFonts w:asciiTheme="minorHAnsi" w:eastAsia="Times New Roman" w:hAnsiTheme="minorHAnsi" w:cstheme="minorBidi"/>
          <w:sz w:val="24"/>
          <w:szCs w:val="24"/>
        </w:rPr>
      </w:pPr>
      <w:r>
        <w:rPr>
          <w:rFonts w:asciiTheme="minorHAnsi" w:hAnsiTheme="minorHAnsi"/>
          <w:sz w:val="24"/>
        </w:rPr>
        <w:t xml:space="preserve">V zvezi z bilateralnim sodelovanjem v gospodarstvu, energetiki, znanosti in tehnologiji sta strani proučili pozitivne trende in priložnosti na področju trgovine in naložb med državama ter poudarili pomen obnovljive in nizkoogljične energije ter blaženja podnebnih sprememb in prilagajanja, katerih cilj je preprečevanje velikih naravnih nesreč, kot so bile uničujoče poplave in požari, ki so v preteklosti prizadeli obe državi. </w:t>
      </w:r>
    </w:p>
    <w:p w14:paraId="4AB03C05" w14:textId="65949369" w:rsidR="1980B3A8" w:rsidRDefault="1980B3A8" w:rsidP="1475CD35">
      <w:pPr>
        <w:pStyle w:val="NoSpacing"/>
        <w:spacing w:after="240"/>
        <w:rPr>
          <w:rFonts w:asciiTheme="minorHAnsi" w:eastAsia="Times New Roman" w:hAnsiTheme="minorHAnsi" w:cstheme="minorBidi"/>
          <w:sz w:val="24"/>
          <w:szCs w:val="24"/>
        </w:rPr>
      </w:pPr>
      <w:r>
        <w:rPr>
          <w:rFonts w:asciiTheme="minorHAnsi" w:hAnsiTheme="minorHAnsi"/>
          <w:sz w:val="24"/>
        </w:rPr>
        <w:t xml:space="preserve">Slovenija in ZDA se zavzemata za čisto energijo in nadaljnje sodelovanje na področju energetske varnosti ter potrjujeta trdno partnerstvo na področju dolgoročne miroljubne uporabe jedrske energije v Sloveniji. Slovenija je izrazila posebno zadovoljstvo nad tehničnim sodelovanjem v okviru projekta o odgovorni uporabi tehnologije majhnih modularnih reaktorjev Phoenix, ki ga vodijo ZDA. </w:t>
      </w:r>
    </w:p>
    <w:p w14:paraId="1CCD7D86" w14:textId="6ADC6688" w:rsidR="1980B3A8" w:rsidRDefault="1980B3A8" w:rsidP="22146451">
      <w:pPr>
        <w:pStyle w:val="NoSpacing"/>
        <w:spacing w:after="240"/>
        <w:rPr>
          <w:rFonts w:asciiTheme="minorHAnsi" w:eastAsia="Times New Roman" w:hAnsiTheme="minorHAnsi" w:cstheme="minorBidi"/>
          <w:sz w:val="24"/>
          <w:szCs w:val="24"/>
        </w:rPr>
      </w:pPr>
      <w:r>
        <w:rPr>
          <w:rFonts w:asciiTheme="minorHAnsi" w:hAnsiTheme="minorHAnsi"/>
          <w:sz w:val="24"/>
        </w:rPr>
        <w:t xml:space="preserve">Slovenija in ZDA sta izrazili tudi interes za okrepitev obstoječega sodelovanja na področju znanosti, inovacij in tehnologije po načelu vzajemnega partnerstva. Poudarili sta številne koristi sodelovanja pri raziskavah in naprednih tehnologijah, tudi pri vesoljskih tehnologijah in umetni inteligenci. Ob letošnjem strateškem dialogu je Slovenija podpisala sporazum Artemis. V skladu z načeli tega sporazuma sta Slovenija in ZDA ponovno potrdili zavezanost skupni viziji miroljubnega, trajnostnega in preglednega sodelovanja pri civilnem raziskovanju in uporabi Lune, Marsa, kometov in asteroidov. </w:t>
      </w:r>
    </w:p>
    <w:p w14:paraId="055BC85B" w14:textId="1E027F1A" w:rsidR="1980B3A8" w:rsidRDefault="1980B3A8" w:rsidP="1475CD35">
      <w:pPr>
        <w:pStyle w:val="NoSpacing"/>
        <w:spacing w:after="240"/>
        <w:rPr>
          <w:rFonts w:asciiTheme="minorHAnsi" w:eastAsia="Times New Roman" w:hAnsiTheme="minorHAnsi" w:cstheme="minorBidi"/>
          <w:sz w:val="24"/>
          <w:szCs w:val="24"/>
        </w:rPr>
      </w:pPr>
      <w:r>
        <w:rPr>
          <w:rFonts w:asciiTheme="minorHAnsi" w:hAnsiTheme="minorHAnsi"/>
          <w:sz w:val="24"/>
        </w:rPr>
        <w:t xml:space="preserve">Strani sta potrdili pomen krepitve stikov med družbama, organizacijami in državljani obeh držav, tudi s pomočjo programov kratkoročnih štipendij in obiskov, kot sta regionalni inovacijski vrh </w:t>
      </w:r>
      <w:r>
        <w:rPr>
          <w:rFonts w:asciiTheme="minorHAnsi" w:hAnsiTheme="minorHAnsi"/>
          <w:i/>
          <w:iCs/>
          <w:sz w:val="24"/>
        </w:rPr>
        <w:t>Young Transatlantic Innovation Leaders Initiative</w:t>
      </w:r>
      <w:r>
        <w:rPr>
          <w:rFonts w:asciiTheme="minorHAnsi" w:hAnsiTheme="minorHAnsi"/>
          <w:sz w:val="24"/>
        </w:rPr>
        <w:t xml:space="preserve"> (YTILI), ki so ga ZDA leta 2023 gostile v Ljubljani, in program </w:t>
      </w:r>
      <w:r>
        <w:rPr>
          <w:rFonts w:asciiTheme="minorHAnsi" w:hAnsiTheme="minorHAnsi"/>
          <w:i/>
          <w:iCs/>
          <w:sz w:val="24"/>
        </w:rPr>
        <w:t>EU-US Emerging Leaders Visitors Program</w:t>
      </w:r>
      <w:r>
        <w:rPr>
          <w:rFonts w:asciiTheme="minorHAnsi" w:hAnsiTheme="minorHAnsi"/>
          <w:sz w:val="24"/>
        </w:rPr>
        <w:t xml:space="preserve"> (EVLP), ki ga Slovenija gosti </w:t>
      </w:r>
      <w:r>
        <w:rPr>
          <w:rFonts w:asciiTheme="minorHAnsi" w:hAnsiTheme="minorHAnsi"/>
          <w:sz w:val="24"/>
        </w:rPr>
        <w:lastRenderedPageBreak/>
        <w:t xml:space="preserve">letos. Izrazili sta interes za sodelovanje pri Strateškem forumu Bled (BSF) in se zavezali, da bosta to globalno platformo uporabljali za izmenjavo mnenj o najbolj perečih vprašanjih v regiji in onkraj njenih meja. </w:t>
      </w:r>
    </w:p>
    <w:p w14:paraId="56094400" w14:textId="769C49C9" w:rsidR="1980B3A8" w:rsidRDefault="14A4D91E" w:rsidP="4983A6E7">
      <w:pPr>
        <w:pStyle w:val="NoSpacing"/>
        <w:spacing w:after="240"/>
        <w:rPr>
          <w:rFonts w:asciiTheme="minorHAnsi" w:eastAsia="Times New Roman" w:hAnsiTheme="minorHAnsi" w:cstheme="minorBidi"/>
          <w:sz w:val="24"/>
          <w:szCs w:val="24"/>
        </w:rPr>
      </w:pPr>
      <w:r>
        <w:rPr>
          <w:rFonts w:asciiTheme="minorHAnsi" w:hAnsiTheme="minorHAnsi"/>
          <w:sz w:val="24"/>
        </w:rPr>
        <w:t xml:space="preserve">Državi sta s podpisom memoranduma o soglasju o ukrepih proti tujemu manipuliranju z informacijami potrdili partnerstvo za krepitev odpornosti in boj proti dezinformacijam ter se zavezali k sodelovanju v globalni skupnosti enako mislečih demokracij za varovanje informacijskega prostora. </w:t>
      </w:r>
    </w:p>
    <w:p w14:paraId="3A3B2295" w14:textId="64A7C29D" w:rsidR="1D83EF3E" w:rsidRDefault="1980B3A8" w:rsidP="1D83EF3E">
      <w:pPr>
        <w:pStyle w:val="NoSpacing"/>
        <w:spacing w:after="240"/>
        <w:rPr>
          <w:rFonts w:asciiTheme="minorHAnsi" w:eastAsia="Times New Roman" w:hAnsiTheme="minorHAnsi" w:cstheme="minorBidi"/>
          <w:sz w:val="24"/>
          <w:szCs w:val="24"/>
        </w:rPr>
      </w:pPr>
      <w:r>
        <w:rPr>
          <w:rFonts w:asciiTheme="minorHAnsi" w:hAnsiTheme="minorHAnsi"/>
          <w:sz w:val="24"/>
        </w:rPr>
        <w:t xml:space="preserve">Na področju kibernetskih in digitalnih zadev sta Slovenija in ZDA poudarili, da bosta spodbujali skupne vrednote in odgovorno ravnanje držav v kibernetskem prostoru. Sodelujoči so govorili predvsem o izboljšanju kibernetske varnosti in odpornosti ter skupnem prepoznavanju trenutnih in prihajajočih kibernetskih groženj; poseben poudarek so namenili uporabi izsiljevalskih programov, boju proti dezinformacijam in morebitnim zlorabam umetne inteligence na področju kibernetske varnosti. Strani sta ponovili zavezanost, da še izboljšata globalno kibernetsko odpornost in omogočata oblikovanje kibernetskih zmogljivosti, tudi s podporo partnerjev s pomočjo mehanizmov, kot je Center za kibernetske zmogljivosti Zahodnega Balkana. Državi sta se strinjali, da je za sisteme umetne inteligence nujno, da so zaupanja vredni, varni, etični in zanesljivi. Resolucija generalne skupščine OZN o umetni inteligenci, za katero so pobudo dale ZDA, je tako dobra podlaga za vzpostavitev jasnih mednarodnih standardov na področju umetne inteligence ob pričakovanem sprejetju globalnega digitalnega dogovora na vrhu OZN o prihodnosti, ki bo potekal letos. </w:t>
      </w:r>
    </w:p>
    <w:p w14:paraId="6B5135E0" w14:textId="1E489BA4" w:rsidR="1980B3A8" w:rsidRDefault="1980B3A8" w:rsidP="1475CD35">
      <w:pPr>
        <w:pStyle w:val="NoSpacing"/>
        <w:spacing w:after="240"/>
        <w:rPr>
          <w:rFonts w:asciiTheme="minorHAnsi" w:eastAsia="Times New Roman" w:hAnsiTheme="minorHAnsi" w:cstheme="minorBidi"/>
          <w:sz w:val="24"/>
          <w:szCs w:val="24"/>
        </w:rPr>
      </w:pPr>
      <w:r>
        <w:rPr>
          <w:rFonts w:asciiTheme="minorHAnsi" w:hAnsiTheme="minorHAnsi"/>
          <w:sz w:val="24"/>
        </w:rPr>
        <w:t xml:space="preserve">V zvezi z obrambnim sodelovanjem sta Slovenija in ZDA opozorili na pomen trenutno potekajočega dvostranskega obrambnega dialoga na visoki ravni. Vladi sta potrdili konkretno in raznoliko dolgoletno sodelovanje na dvostranski in večstranski ravni, zlasti na področju obrambne politike, vojaških vaj, izobraževanja in usposabljanja. </w:t>
      </w:r>
    </w:p>
    <w:p w14:paraId="1D5F43C9" w14:textId="6A2C4629" w:rsidR="1980B3A8" w:rsidRDefault="14A4D91E" w:rsidP="4983A6E7">
      <w:pPr>
        <w:pStyle w:val="NoSpacing"/>
        <w:spacing w:after="240"/>
        <w:rPr>
          <w:rFonts w:asciiTheme="minorHAnsi" w:eastAsia="Times New Roman" w:hAnsiTheme="minorHAnsi" w:cstheme="minorBidi"/>
          <w:sz w:val="24"/>
          <w:szCs w:val="24"/>
        </w:rPr>
      </w:pPr>
      <w:r>
        <w:rPr>
          <w:rFonts w:asciiTheme="minorHAnsi" w:hAnsiTheme="minorHAnsi"/>
          <w:sz w:val="24"/>
        </w:rPr>
        <w:t xml:space="preserve">Strani sta poudarili enotnost in solidarnost Nata pred julijskim vrhom ob 75. obletnici zavezništva v Washingtonu. Vrh mora poslati močno sporočilo o porazdelitvi obveznosti, trdni dolgoročni podpori Ukrajini na njeni poti do prihodnjega članstva v Natu, skladno z odločitvijo vrha v Vilni, stalnem dejavnem delovanju na Zahodnem Balkanu ter okrepljenem sodelovanju z Evropsko unijo in indopacifiškimi partnerji. Ob 20. obletnici članstva Slovenije v zavezništvu ostaja Nato steber skupne obrambe, strani pa sta ponovno potrdili svojo zavezanost, da še naprej delujeta kot zaveznici. </w:t>
      </w:r>
    </w:p>
    <w:p w14:paraId="5C5F574C" w14:textId="48A3CB33" w:rsidR="1980B3A8" w:rsidRDefault="1980B3A8" w:rsidP="0542EDC6">
      <w:pPr>
        <w:pStyle w:val="NoSpacing"/>
        <w:spacing w:after="240"/>
        <w:rPr>
          <w:rFonts w:asciiTheme="minorHAnsi" w:eastAsia="Times New Roman" w:hAnsiTheme="minorHAnsi" w:cstheme="minorBidi"/>
          <w:sz w:val="24"/>
          <w:szCs w:val="24"/>
        </w:rPr>
      </w:pPr>
      <w:r>
        <w:rPr>
          <w:rFonts w:asciiTheme="minorHAnsi" w:hAnsiTheme="minorHAnsi"/>
          <w:sz w:val="24"/>
        </w:rPr>
        <w:t xml:space="preserve">Slovenija in ZDA sta se zavezali, da bosta tesno sodelovali tudi v času članstva Slovenije v Varnostnem svetu OZN v letih 2024 in 2025. Državi sta ponovili svojo zavezanost multilateralizmu, spoštovanju mednarodnega prava in Listine OZN ter mednarodnega reda, ki temelji na pravilih. V okviru vrha OZN o prihodnosti sta poudarili, da je pomembno pripraviti ambiciozen, jedrnat, dejavno usmerjen in na človekovih pravicah temelječ dogovor za prihodnost. </w:t>
      </w:r>
    </w:p>
    <w:p w14:paraId="0A23AF3E" w14:textId="1B77FE42" w:rsidR="1980B3A8" w:rsidRDefault="1980B3A8" w:rsidP="1D83EF3E">
      <w:pPr>
        <w:pStyle w:val="NoSpacing"/>
        <w:spacing w:after="240"/>
      </w:pPr>
      <w:r>
        <w:rPr>
          <w:rFonts w:asciiTheme="minorHAnsi" w:hAnsiTheme="minorHAnsi"/>
          <w:sz w:val="24"/>
        </w:rPr>
        <w:t xml:space="preserve">Glede globalne in regionalne varnosti sta Slovenija in ZDA razpravljali o razmerah na Bližnjem vzhodu, v Ukrajini, na Zahodnem Balkanu in v indopacifiški regiji. </w:t>
      </w:r>
    </w:p>
    <w:p w14:paraId="4B241680" w14:textId="671BCC6C" w:rsidR="1980B3A8" w:rsidRDefault="1980B3A8" w:rsidP="325254C2">
      <w:pPr>
        <w:pStyle w:val="NoSpacing"/>
        <w:spacing w:after="240"/>
        <w:rPr>
          <w:rFonts w:asciiTheme="minorHAnsi" w:eastAsia="Times New Roman" w:hAnsiTheme="minorHAnsi" w:cstheme="minorBidi"/>
          <w:sz w:val="24"/>
          <w:szCs w:val="24"/>
        </w:rPr>
      </w:pPr>
      <w:r>
        <w:rPr>
          <w:rFonts w:asciiTheme="minorHAnsi" w:hAnsiTheme="minorHAnsi"/>
          <w:sz w:val="24"/>
        </w:rPr>
        <w:lastRenderedPageBreak/>
        <w:t>Slovenija in ZDA odločno podpirata Ukrajino, ki še naprej brani svojo neodvisnost, suverenost in ozemeljsko celovitost znotraj mednarodno priznanih meja. Znova sta potrdili svojo trajno podporo Ukrajini pri obrambi njene prihodnosti in na njeni poti evroatlantskega povezovanja.</w:t>
      </w:r>
    </w:p>
    <w:p w14:paraId="1E2ED46D" w14:textId="7F89AFEB" w:rsidR="1980B3A8" w:rsidRDefault="1980B3A8" w:rsidP="1475CD35">
      <w:pPr>
        <w:pStyle w:val="NoSpacing"/>
        <w:spacing w:after="240"/>
        <w:rPr>
          <w:rFonts w:asciiTheme="minorHAnsi" w:eastAsia="Times New Roman" w:hAnsiTheme="minorHAnsi" w:cstheme="minorBidi"/>
          <w:sz w:val="24"/>
          <w:szCs w:val="24"/>
        </w:rPr>
      </w:pPr>
      <w:r>
        <w:rPr>
          <w:rFonts w:asciiTheme="minorHAnsi" w:hAnsiTheme="minorHAnsi"/>
          <w:sz w:val="24"/>
        </w:rPr>
        <w:t xml:space="preserve">Slovenija in ZDA sta se izrazil namero, da okrepita svoje delovanje na Zahodnem Balkanu in tako podpreta napredek regije na njeni evropski in evroatlantski poti ter prispevata k njeni stabilnosti in odpornosti. Za blaginjo ljudi v regiji je nujno treba podpreti izvajanje reform in spravni proces. Regija se ves čas sooča z begom možganov, zato je sprava ključnega pomena za pozitivno perspektivo mladih. </w:t>
      </w:r>
    </w:p>
    <w:p w14:paraId="58019998" w14:textId="4B631B42" w:rsidR="1980B3A8" w:rsidRDefault="14A4D91E" w:rsidP="4983A6E7">
      <w:pPr>
        <w:pStyle w:val="NoSpacing"/>
        <w:spacing w:after="240"/>
        <w:rPr>
          <w:rFonts w:asciiTheme="minorHAnsi" w:eastAsia="Times New Roman" w:hAnsiTheme="minorHAnsi" w:cstheme="minorBidi"/>
          <w:sz w:val="24"/>
          <w:szCs w:val="24"/>
        </w:rPr>
      </w:pPr>
      <w:r>
        <w:rPr>
          <w:rFonts w:asciiTheme="minorHAnsi" w:hAnsiTheme="minorHAnsi"/>
          <w:sz w:val="24"/>
        </w:rPr>
        <w:t xml:space="preserve">V zvezi z razmerami na Bližnjem vzhodu sta državi poudarili, da je nujno zagotoviti izpustitev vseh talcev in varno, zadostno in neovirano dostavo humanitarne pomoči v Gazo ter izboljšati zaščito civilnega prebivalstva in človekoljubnih delavcev. Državi enotno podpirata prizadevanja za dosego trajne prekinitve ognja in rešitve v obliki dveh držav. Zavezani sta tudi prizadevanjem za ohranjanje pravic in svobode plovbe v Rdečem morju. </w:t>
      </w:r>
    </w:p>
    <w:p w14:paraId="461D0375" w14:textId="5219C3A9" w:rsidR="1980B3A8" w:rsidRDefault="1980B3A8" w:rsidP="1D83EF3E">
      <w:pPr>
        <w:pStyle w:val="NoSpacing"/>
        <w:spacing w:after="240"/>
      </w:pPr>
      <w:r>
        <w:rPr>
          <w:rFonts w:asciiTheme="minorHAnsi" w:hAnsiTheme="minorHAnsi"/>
          <w:sz w:val="24"/>
        </w:rPr>
        <w:t xml:space="preserve">Slovenija in Združene države Amerike so poudarile velik interes za nadaljnjo poglobitev strateškega partnerstva. Naslednji strateški dialog bo potekal leta 2025 v Washingtonu. </w:t>
      </w:r>
    </w:p>
    <w:p w14:paraId="619D0752" w14:textId="04881EF9" w:rsidR="00AB0B0E" w:rsidRPr="00D04A19" w:rsidRDefault="00AB0B0E" w:rsidP="1D83EF3E">
      <w:pPr>
        <w:rPr>
          <w:rFonts w:asciiTheme="minorHAnsi" w:hAnsiTheme="minorHAnsi" w:cstheme="minorBidi"/>
          <w:i/>
          <w:iCs/>
          <w:sz w:val="24"/>
          <w:szCs w:val="24"/>
        </w:rPr>
      </w:pPr>
      <w:r>
        <w:rPr>
          <w:rFonts w:asciiTheme="minorHAnsi" w:hAnsiTheme="minorHAnsi"/>
          <w:i/>
          <w:sz w:val="24"/>
        </w:rPr>
        <w:t>Konec besedila</w:t>
      </w:r>
    </w:p>
    <w:p w14:paraId="074038FC" w14:textId="77777777" w:rsidR="00527509" w:rsidRPr="00D04A19" w:rsidRDefault="00527509" w:rsidP="00527509">
      <w:pPr>
        <w:spacing w:after="240" w:line="240" w:lineRule="auto"/>
        <w:jc w:val="center"/>
        <w:rPr>
          <w:rFonts w:asciiTheme="minorHAnsi" w:hAnsiTheme="minorHAnsi" w:cstheme="minorHAnsi"/>
          <w:sz w:val="24"/>
          <w:szCs w:val="24"/>
        </w:rPr>
      </w:pPr>
      <w:r>
        <w:rPr>
          <w:rFonts w:asciiTheme="minorHAnsi" w:hAnsiTheme="minorHAnsi"/>
          <w:sz w:val="24"/>
        </w:rPr>
        <w:t># # #</w:t>
      </w:r>
    </w:p>
    <w:p w14:paraId="1F109A58" w14:textId="7285AFD4" w:rsidR="0670BAB0" w:rsidRDefault="58657E4F" w:rsidP="009505AB">
      <w:r>
        <w:t xml:space="preserve"> </w:t>
      </w:r>
    </w:p>
    <w:sectPr w:rsidR="0670BAB0" w:rsidSect="008A2E3D">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118F0" w14:textId="77777777" w:rsidR="008A2E3D" w:rsidRDefault="008A2E3D" w:rsidP="001E0F9B">
      <w:pPr>
        <w:spacing w:after="0" w:line="240" w:lineRule="auto"/>
      </w:pPr>
      <w:r>
        <w:separator/>
      </w:r>
    </w:p>
  </w:endnote>
  <w:endnote w:type="continuationSeparator" w:id="0">
    <w:p w14:paraId="43B61570" w14:textId="77777777" w:rsidR="008A2E3D" w:rsidRDefault="008A2E3D" w:rsidP="001E0F9B">
      <w:pPr>
        <w:spacing w:after="0" w:line="240" w:lineRule="auto"/>
      </w:pPr>
      <w:r>
        <w:continuationSeparator/>
      </w:r>
    </w:p>
  </w:endnote>
  <w:endnote w:type="continuationNotice" w:id="1">
    <w:p w14:paraId="1A8E4491" w14:textId="77777777" w:rsidR="008A2E3D" w:rsidRDefault="008A2E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FD5A4" w14:textId="07ECFE36" w:rsidR="00FB5B8C" w:rsidRDefault="00FB5B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E5577" w14:textId="3E8B7AA6" w:rsidR="00FB5B8C" w:rsidRDefault="00FB5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C5F28" w14:textId="77777777" w:rsidR="008A2E3D" w:rsidRDefault="008A2E3D" w:rsidP="001E0F9B">
      <w:pPr>
        <w:spacing w:after="0" w:line="240" w:lineRule="auto"/>
      </w:pPr>
      <w:r>
        <w:separator/>
      </w:r>
    </w:p>
  </w:footnote>
  <w:footnote w:type="continuationSeparator" w:id="0">
    <w:p w14:paraId="792E2CA5" w14:textId="77777777" w:rsidR="008A2E3D" w:rsidRDefault="008A2E3D" w:rsidP="001E0F9B">
      <w:pPr>
        <w:spacing w:after="0" w:line="240" w:lineRule="auto"/>
      </w:pPr>
      <w:r>
        <w:continuationSeparator/>
      </w:r>
    </w:p>
  </w:footnote>
  <w:footnote w:type="continuationNotice" w:id="1">
    <w:p w14:paraId="1DBE4231" w14:textId="77777777" w:rsidR="008A2E3D" w:rsidRDefault="008A2E3D">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DE3"/>
    <w:rsid w:val="00004D22"/>
    <w:rsid w:val="00012439"/>
    <w:rsid w:val="0005323E"/>
    <w:rsid w:val="000541B6"/>
    <w:rsid w:val="00057C49"/>
    <w:rsid w:val="000A2DE3"/>
    <w:rsid w:val="000A582F"/>
    <w:rsid w:val="000B6C28"/>
    <w:rsid w:val="001123A5"/>
    <w:rsid w:val="00123006"/>
    <w:rsid w:val="00144F4E"/>
    <w:rsid w:val="0016093A"/>
    <w:rsid w:val="0016334C"/>
    <w:rsid w:val="00166748"/>
    <w:rsid w:val="00185D66"/>
    <w:rsid w:val="001B629D"/>
    <w:rsid w:val="001D6573"/>
    <w:rsid w:val="001E0F9B"/>
    <w:rsid w:val="002200CD"/>
    <w:rsid w:val="00246C6C"/>
    <w:rsid w:val="0026005B"/>
    <w:rsid w:val="0027026B"/>
    <w:rsid w:val="00283608"/>
    <w:rsid w:val="00295D77"/>
    <w:rsid w:val="002A1EDE"/>
    <w:rsid w:val="002A2491"/>
    <w:rsid w:val="002A40F0"/>
    <w:rsid w:val="002A6660"/>
    <w:rsid w:val="002B14D6"/>
    <w:rsid w:val="002B2BA5"/>
    <w:rsid w:val="002C083B"/>
    <w:rsid w:val="00310A57"/>
    <w:rsid w:val="00356442"/>
    <w:rsid w:val="003713BF"/>
    <w:rsid w:val="003E0BCA"/>
    <w:rsid w:val="003F237F"/>
    <w:rsid w:val="004101DA"/>
    <w:rsid w:val="0041612F"/>
    <w:rsid w:val="00423981"/>
    <w:rsid w:val="004530D9"/>
    <w:rsid w:val="00457D4E"/>
    <w:rsid w:val="004959D6"/>
    <w:rsid w:val="004A7140"/>
    <w:rsid w:val="004B30DD"/>
    <w:rsid w:val="004C3208"/>
    <w:rsid w:val="004E7E4B"/>
    <w:rsid w:val="004F60FC"/>
    <w:rsid w:val="00517511"/>
    <w:rsid w:val="00523D7D"/>
    <w:rsid w:val="005246B9"/>
    <w:rsid w:val="00527509"/>
    <w:rsid w:val="005278C4"/>
    <w:rsid w:val="00544735"/>
    <w:rsid w:val="00552815"/>
    <w:rsid w:val="0056264D"/>
    <w:rsid w:val="00570D9E"/>
    <w:rsid w:val="005A74ED"/>
    <w:rsid w:val="005B7750"/>
    <w:rsid w:val="005C38B4"/>
    <w:rsid w:val="005C3C8F"/>
    <w:rsid w:val="005D3CBF"/>
    <w:rsid w:val="005D6DFA"/>
    <w:rsid w:val="005D794B"/>
    <w:rsid w:val="005E2B81"/>
    <w:rsid w:val="005F0EF1"/>
    <w:rsid w:val="00617602"/>
    <w:rsid w:val="006442A6"/>
    <w:rsid w:val="00652D9A"/>
    <w:rsid w:val="006557AC"/>
    <w:rsid w:val="00663C7C"/>
    <w:rsid w:val="00685ED4"/>
    <w:rsid w:val="006875AC"/>
    <w:rsid w:val="006A5D74"/>
    <w:rsid w:val="006C7C06"/>
    <w:rsid w:val="006D15C9"/>
    <w:rsid w:val="00725617"/>
    <w:rsid w:val="007311AB"/>
    <w:rsid w:val="007420B2"/>
    <w:rsid w:val="0075291F"/>
    <w:rsid w:val="00757DD3"/>
    <w:rsid w:val="007617BC"/>
    <w:rsid w:val="007621A6"/>
    <w:rsid w:val="00771EC8"/>
    <w:rsid w:val="00797975"/>
    <w:rsid w:val="007A45B7"/>
    <w:rsid w:val="007B334E"/>
    <w:rsid w:val="007B6AC0"/>
    <w:rsid w:val="007B6E56"/>
    <w:rsid w:val="007D2DA4"/>
    <w:rsid w:val="007D3154"/>
    <w:rsid w:val="00814D8E"/>
    <w:rsid w:val="008326E5"/>
    <w:rsid w:val="008545EB"/>
    <w:rsid w:val="00865E67"/>
    <w:rsid w:val="00877F95"/>
    <w:rsid w:val="008847E1"/>
    <w:rsid w:val="008A2E3D"/>
    <w:rsid w:val="008B2FCB"/>
    <w:rsid w:val="008B3188"/>
    <w:rsid w:val="008C0737"/>
    <w:rsid w:val="008D6B86"/>
    <w:rsid w:val="008E77EE"/>
    <w:rsid w:val="008F8D7D"/>
    <w:rsid w:val="00905926"/>
    <w:rsid w:val="00931EAE"/>
    <w:rsid w:val="009505AB"/>
    <w:rsid w:val="00956447"/>
    <w:rsid w:val="00977EBE"/>
    <w:rsid w:val="0098318E"/>
    <w:rsid w:val="009B2D9A"/>
    <w:rsid w:val="009D5C23"/>
    <w:rsid w:val="009F1D13"/>
    <w:rsid w:val="00A66ADC"/>
    <w:rsid w:val="00A94D57"/>
    <w:rsid w:val="00AA2AD2"/>
    <w:rsid w:val="00AA7627"/>
    <w:rsid w:val="00AB0B0E"/>
    <w:rsid w:val="00AB5B17"/>
    <w:rsid w:val="00AF0651"/>
    <w:rsid w:val="00B44F77"/>
    <w:rsid w:val="00B46F93"/>
    <w:rsid w:val="00B55DC5"/>
    <w:rsid w:val="00B57661"/>
    <w:rsid w:val="00B67AA4"/>
    <w:rsid w:val="00BB5C90"/>
    <w:rsid w:val="00C230C1"/>
    <w:rsid w:val="00C44F8C"/>
    <w:rsid w:val="00C62CA2"/>
    <w:rsid w:val="00C63281"/>
    <w:rsid w:val="00C6408F"/>
    <w:rsid w:val="00C70233"/>
    <w:rsid w:val="00C760E9"/>
    <w:rsid w:val="00C937C9"/>
    <w:rsid w:val="00C97D16"/>
    <w:rsid w:val="00CA482C"/>
    <w:rsid w:val="00CA734D"/>
    <w:rsid w:val="00CC5171"/>
    <w:rsid w:val="00CC6B84"/>
    <w:rsid w:val="00CE62CC"/>
    <w:rsid w:val="00CF095E"/>
    <w:rsid w:val="00CF71B4"/>
    <w:rsid w:val="00CF76DF"/>
    <w:rsid w:val="00D03935"/>
    <w:rsid w:val="00D04A19"/>
    <w:rsid w:val="00D1148B"/>
    <w:rsid w:val="00D16B9B"/>
    <w:rsid w:val="00D30362"/>
    <w:rsid w:val="00D30A28"/>
    <w:rsid w:val="00D4385D"/>
    <w:rsid w:val="00D50BFC"/>
    <w:rsid w:val="00D52005"/>
    <w:rsid w:val="00D61390"/>
    <w:rsid w:val="00D70D1B"/>
    <w:rsid w:val="00D82007"/>
    <w:rsid w:val="00D94554"/>
    <w:rsid w:val="00DC23C3"/>
    <w:rsid w:val="00DC4AC1"/>
    <w:rsid w:val="00DD449F"/>
    <w:rsid w:val="00E03548"/>
    <w:rsid w:val="00E06B9C"/>
    <w:rsid w:val="00E07729"/>
    <w:rsid w:val="00E253A4"/>
    <w:rsid w:val="00E50CA1"/>
    <w:rsid w:val="00E513B5"/>
    <w:rsid w:val="00E533BC"/>
    <w:rsid w:val="00E55D33"/>
    <w:rsid w:val="00E64FF0"/>
    <w:rsid w:val="00E85255"/>
    <w:rsid w:val="00EB1F97"/>
    <w:rsid w:val="00F0343D"/>
    <w:rsid w:val="00F1078D"/>
    <w:rsid w:val="00F10F44"/>
    <w:rsid w:val="00F35544"/>
    <w:rsid w:val="00F36696"/>
    <w:rsid w:val="00F46048"/>
    <w:rsid w:val="00F75F51"/>
    <w:rsid w:val="00F8470B"/>
    <w:rsid w:val="00FA3311"/>
    <w:rsid w:val="00FA4E79"/>
    <w:rsid w:val="00FB5B8C"/>
    <w:rsid w:val="00FB7435"/>
    <w:rsid w:val="00FC1AFF"/>
    <w:rsid w:val="00FD76E0"/>
    <w:rsid w:val="01F6DB22"/>
    <w:rsid w:val="02F3A3AB"/>
    <w:rsid w:val="037ACFEB"/>
    <w:rsid w:val="0542EDC6"/>
    <w:rsid w:val="0670BAB0"/>
    <w:rsid w:val="070F64EE"/>
    <w:rsid w:val="09DBEBB1"/>
    <w:rsid w:val="09F4FDE8"/>
    <w:rsid w:val="0B3A68E1"/>
    <w:rsid w:val="0D12447D"/>
    <w:rsid w:val="0D779E78"/>
    <w:rsid w:val="0E11BA17"/>
    <w:rsid w:val="0E6E3FD3"/>
    <w:rsid w:val="0F1FF618"/>
    <w:rsid w:val="0FABE7AE"/>
    <w:rsid w:val="12649177"/>
    <w:rsid w:val="1475CD35"/>
    <w:rsid w:val="14A4D91E"/>
    <w:rsid w:val="15244B4C"/>
    <w:rsid w:val="15C8F37B"/>
    <w:rsid w:val="164955BD"/>
    <w:rsid w:val="16CC1C36"/>
    <w:rsid w:val="176202AE"/>
    <w:rsid w:val="17A91ECC"/>
    <w:rsid w:val="17CBFDC1"/>
    <w:rsid w:val="180347E3"/>
    <w:rsid w:val="18B5283D"/>
    <w:rsid w:val="1980B3A8"/>
    <w:rsid w:val="1989AD67"/>
    <w:rsid w:val="1B039E83"/>
    <w:rsid w:val="1B1CC6E0"/>
    <w:rsid w:val="1C9F6EE4"/>
    <w:rsid w:val="1CA0BF63"/>
    <w:rsid w:val="1D6ED9FD"/>
    <w:rsid w:val="1D83EF3E"/>
    <w:rsid w:val="1DDA971F"/>
    <w:rsid w:val="1E97A3A3"/>
    <w:rsid w:val="20278A9E"/>
    <w:rsid w:val="20693E85"/>
    <w:rsid w:val="22146451"/>
    <w:rsid w:val="249678D3"/>
    <w:rsid w:val="2576F59D"/>
    <w:rsid w:val="2648E1C2"/>
    <w:rsid w:val="289846A7"/>
    <w:rsid w:val="289B060B"/>
    <w:rsid w:val="28F99816"/>
    <w:rsid w:val="2A533C1D"/>
    <w:rsid w:val="2A548042"/>
    <w:rsid w:val="2B01651B"/>
    <w:rsid w:val="2B86217F"/>
    <w:rsid w:val="2D8440E6"/>
    <w:rsid w:val="2DA955A1"/>
    <w:rsid w:val="2E250942"/>
    <w:rsid w:val="2E252BDF"/>
    <w:rsid w:val="310313BE"/>
    <w:rsid w:val="3194701D"/>
    <w:rsid w:val="325254C2"/>
    <w:rsid w:val="325D98EE"/>
    <w:rsid w:val="327CC6C4"/>
    <w:rsid w:val="34C2F147"/>
    <w:rsid w:val="36D73A75"/>
    <w:rsid w:val="3976462A"/>
    <w:rsid w:val="39F5FA64"/>
    <w:rsid w:val="3AC2E689"/>
    <w:rsid w:val="3C24192B"/>
    <w:rsid w:val="3C83872F"/>
    <w:rsid w:val="3E1F5790"/>
    <w:rsid w:val="3E7CDA2B"/>
    <w:rsid w:val="43463B53"/>
    <w:rsid w:val="44BFF13B"/>
    <w:rsid w:val="44CE7712"/>
    <w:rsid w:val="4547180B"/>
    <w:rsid w:val="462A6975"/>
    <w:rsid w:val="46750703"/>
    <w:rsid w:val="48607914"/>
    <w:rsid w:val="490A7E3F"/>
    <w:rsid w:val="493692A2"/>
    <w:rsid w:val="4983A6E7"/>
    <w:rsid w:val="4AFFFE71"/>
    <w:rsid w:val="4C22F12B"/>
    <w:rsid w:val="4C2891FD"/>
    <w:rsid w:val="4C5F16BB"/>
    <w:rsid w:val="4DB987CD"/>
    <w:rsid w:val="4E2BF13A"/>
    <w:rsid w:val="4E326BE2"/>
    <w:rsid w:val="4ED2B946"/>
    <w:rsid w:val="4F5A91ED"/>
    <w:rsid w:val="4FEB447C"/>
    <w:rsid w:val="51FEE7EB"/>
    <w:rsid w:val="53DB57B8"/>
    <w:rsid w:val="55F4AD18"/>
    <w:rsid w:val="5682C04E"/>
    <w:rsid w:val="5737D61E"/>
    <w:rsid w:val="5757A13C"/>
    <w:rsid w:val="57967CA0"/>
    <w:rsid w:val="58657E4F"/>
    <w:rsid w:val="5891EBFB"/>
    <w:rsid w:val="597A32A2"/>
    <w:rsid w:val="5B0A9FA8"/>
    <w:rsid w:val="5D134AE4"/>
    <w:rsid w:val="5EC8DA1F"/>
    <w:rsid w:val="5F4F58CE"/>
    <w:rsid w:val="5F6ACFFE"/>
    <w:rsid w:val="601612AC"/>
    <w:rsid w:val="60200453"/>
    <w:rsid w:val="62F7CD27"/>
    <w:rsid w:val="65D7DBFC"/>
    <w:rsid w:val="66164DA1"/>
    <w:rsid w:val="6730C4CC"/>
    <w:rsid w:val="6773AC5D"/>
    <w:rsid w:val="68C8A2DC"/>
    <w:rsid w:val="690F7CBE"/>
    <w:rsid w:val="69D9A762"/>
    <w:rsid w:val="6A936C0A"/>
    <w:rsid w:val="6B5B4813"/>
    <w:rsid w:val="6C088A2A"/>
    <w:rsid w:val="6D160BD3"/>
    <w:rsid w:val="709CCABB"/>
    <w:rsid w:val="71459118"/>
    <w:rsid w:val="71B97A86"/>
    <w:rsid w:val="73BCA99C"/>
    <w:rsid w:val="7454597D"/>
    <w:rsid w:val="74EA0910"/>
    <w:rsid w:val="75138E4B"/>
    <w:rsid w:val="75D31EF2"/>
    <w:rsid w:val="75EF3044"/>
    <w:rsid w:val="76849AC1"/>
    <w:rsid w:val="794CC164"/>
    <w:rsid w:val="7ADD5448"/>
    <w:rsid w:val="7BB385FD"/>
    <w:rsid w:val="7C4983B3"/>
    <w:rsid w:val="7C98C05A"/>
    <w:rsid w:val="7D345D1A"/>
    <w:rsid w:val="7D3E84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01E20"/>
  <w15:docId w15:val="{9C33B164-7744-4B17-ADA4-CE6088048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6B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Clips Body"/>
    <w:basedOn w:val="Normal"/>
    <w:link w:val="NoSpacingChar"/>
    <w:uiPriority w:val="1"/>
    <w:qFormat/>
    <w:rsid w:val="005246B9"/>
    <w:pPr>
      <w:spacing w:after="0" w:line="240" w:lineRule="auto"/>
    </w:pPr>
  </w:style>
  <w:style w:type="paragraph" w:styleId="PlainText">
    <w:name w:val="Plain Text"/>
    <w:basedOn w:val="Normal"/>
    <w:link w:val="PlainTextChar"/>
    <w:uiPriority w:val="99"/>
    <w:unhideWhenUsed/>
    <w:rsid w:val="005246B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246B9"/>
    <w:rPr>
      <w:rFonts w:ascii="Consolas" w:eastAsia="Calibri" w:hAnsi="Consolas" w:cs="Times New Roman"/>
      <w:sz w:val="21"/>
      <w:szCs w:val="21"/>
    </w:rPr>
  </w:style>
  <w:style w:type="character" w:customStyle="1" w:styleId="NoSpacingChar">
    <w:name w:val="No Spacing Char"/>
    <w:aliases w:val="Clips Body Char"/>
    <w:basedOn w:val="DefaultParagraphFont"/>
    <w:link w:val="NoSpacing"/>
    <w:uiPriority w:val="1"/>
    <w:locked/>
    <w:rsid w:val="005246B9"/>
    <w:rPr>
      <w:rFonts w:ascii="Calibri" w:eastAsia="Calibri" w:hAnsi="Calibri" w:cs="Times New Roman"/>
    </w:rPr>
  </w:style>
  <w:style w:type="paragraph" w:customStyle="1" w:styleId="section1">
    <w:name w:val="section1"/>
    <w:basedOn w:val="Normal"/>
    <w:uiPriority w:val="99"/>
    <w:rsid w:val="005246B9"/>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rsid w:val="005246B9"/>
    <w:rPr>
      <w:rFonts w:cs="Times New Roman"/>
      <w:color w:val="0000FF"/>
      <w:u w:val="single"/>
    </w:rPr>
  </w:style>
  <w:style w:type="paragraph" w:customStyle="1" w:styleId="Default">
    <w:name w:val="Default"/>
    <w:rsid w:val="005246B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67A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AA4"/>
    <w:rPr>
      <w:rFonts w:ascii="Tahoma" w:eastAsia="Calibri" w:hAnsi="Tahoma" w:cs="Tahoma"/>
      <w:sz w:val="16"/>
      <w:szCs w:val="16"/>
    </w:rPr>
  </w:style>
  <w:style w:type="paragraph" w:styleId="BodyText">
    <w:name w:val="Body Text"/>
    <w:basedOn w:val="Normal"/>
    <w:link w:val="BodyTextChar"/>
    <w:uiPriority w:val="99"/>
    <w:semiHidden/>
    <w:unhideWhenUsed/>
    <w:rsid w:val="005D3CBF"/>
    <w:pPr>
      <w:spacing w:after="120"/>
    </w:pPr>
  </w:style>
  <w:style w:type="character" w:customStyle="1" w:styleId="BodyTextChar">
    <w:name w:val="Body Text Char"/>
    <w:basedOn w:val="DefaultParagraphFont"/>
    <w:link w:val="BodyText"/>
    <w:uiPriority w:val="99"/>
    <w:semiHidden/>
    <w:rsid w:val="005D3CBF"/>
    <w:rPr>
      <w:rFonts w:ascii="Calibri" w:eastAsia="Calibri" w:hAnsi="Calibri" w:cs="Times New Roman"/>
    </w:rPr>
  </w:style>
  <w:style w:type="paragraph" w:styleId="Header">
    <w:name w:val="header"/>
    <w:basedOn w:val="Normal"/>
    <w:link w:val="HeaderChar"/>
    <w:uiPriority w:val="99"/>
    <w:unhideWhenUsed/>
    <w:rsid w:val="001E0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F9B"/>
    <w:rPr>
      <w:rFonts w:ascii="Calibri" w:eastAsia="Calibri" w:hAnsi="Calibri" w:cs="Times New Roman"/>
    </w:rPr>
  </w:style>
  <w:style w:type="paragraph" w:styleId="Footer">
    <w:name w:val="footer"/>
    <w:basedOn w:val="Normal"/>
    <w:link w:val="FooterChar"/>
    <w:uiPriority w:val="99"/>
    <w:unhideWhenUsed/>
    <w:rsid w:val="001E0F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F9B"/>
    <w:rPr>
      <w:rFonts w:ascii="Calibri" w:eastAsia="Calibri" w:hAnsi="Calibri" w:cs="Times New Roman"/>
    </w:rPr>
  </w:style>
  <w:style w:type="character" w:customStyle="1"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D2DA4"/>
    <w:rPr>
      <w:b/>
      <w:bCs/>
    </w:rPr>
  </w:style>
  <w:style w:type="character" w:customStyle="1" w:styleId="CommentSubjectChar">
    <w:name w:val="Comment Subject Char"/>
    <w:basedOn w:val="CommentTextChar"/>
    <w:link w:val="CommentSubject"/>
    <w:uiPriority w:val="99"/>
    <w:semiHidden/>
    <w:rsid w:val="007D2DA4"/>
    <w:rPr>
      <w:rFonts w:ascii="Calibri" w:eastAsia="Calibri" w:hAnsi="Calibri" w:cs="Times New Roman"/>
      <w:b/>
      <w:bCs/>
      <w:sz w:val="20"/>
      <w:szCs w:val="20"/>
    </w:rPr>
  </w:style>
  <w:style w:type="paragraph" w:styleId="Revision">
    <w:name w:val="Revision"/>
    <w:hidden/>
    <w:uiPriority w:val="99"/>
    <w:semiHidden/>
    <w:rsid w:val="00F3554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54015">
      <w:bodyDiv w:val="1"/>
      <w:marLeft w:val="0"/>
      <w:marRight w:val="0"/>
      <w:marTop w:val="0"/>
      <w:marBottom w:val="0"/>
      <w:divBdr>
        <w:top w:val="none" w:sz="0" w:space="0" w:color="auto"/>
        <w:left w:val="none" w:sz="0" w:space="0" w:color="auto"/>
        <w:bottom w:val="none" w:sz="0" w:space="0" w:color="auto"/>
        <w:right w:val="none" w:sz="0" w:space="0" w:color="auto"/>
      </w:divBdr>
    </w:div>
    <w:div w:id="552500385">
      <w:bodyDiv w:val="1"/>
      <w:marLeft w:val="0"/>
      <w:marRight w:val="0"/>
      <w:marTop w:val="0"/>
      <w:marBottom w:val="0"/>
      <w:divBdr>
        <w:top w:val="none" w:sz="0" w:space="0" w:color="auto"/>
        <w:left w:val="none" w:sz="0" w:space="0" w:color="auto"/>
        <w:bottom w:val="none" w:sz="0" w:space="0" w:color="auto"/>
        <w:right w:val="none" w:sz="0" w:space="0" w:color="auto"/>
      </w:divBdr>
    </w:div>
    <w:div w:id="799420403">
      <w:bodyDiv w:val="1"/>
      <w:marLeft w:val="0"/>
      <w:marRight w:val="0"/>
      <w:marTop w:val="0"/>
      <w:marBottom w:val="0"/>
      <w:divBdr>
        <w:top w:val="none" w:sz="0" w:space="0" w:color="auto"/>
        <w:left w:val="none" w:sz="0" w:space="0" w:color="auto"/>
        <w:bottom w:val="none" w:sz="0" w:space="0" w:color="auto"/>
        <w:right w:val="none" w:sz="0" w:space="0" w:color="auto"/>
      </w:divBdr>
    </w:div>
    <w:div w:id="1092168906">
      <w:bodyDiv w:val="1"/>
      <w:marLeft w:val="0"/>
      <w:marRight w:val="0"/>
      <w:marTop w:val="0"/>
      <w:marBottom w:val="0"/>
      <w:divBdr>
        <w:top w:val="none" w:sz="0" w:space="0" w:color="auto"/>
        <w:left w:val="none" w:sz="0" w:space="0" w:color="auto"/>
        <w:bottom w:val="none" w:sz="0" w:space="0" w:color="auto"/>
        <w:right w:val="none" w:sz="0" w:space="0" w:color="auto"/>
      </w:divBdr>
    </w:div>
    <w:div w:id="1262951696">
      <w:bodyDiv w:val="1"/>
      <w:marLeft w:val="0"/>
      <w:marRight w:val="0"/>
      <w:marTop w:val="0"/>
      <w:marBottom w:val="0"/>
      <w:divBdr>
        <w:top w:val="none" w:sz="0" w:space="0" w:color="auto"/>
        <w:left w:val="none" w:sz="0" w:space="0" w:color="auto"/>
        <w:bottom w:val="none" w:sz="0" w:space="0" w:color="auto"/>
        <w:right w:val="none" w:sz="0" w:space="0" w:color="auto"/>
      </w:divBdr>
    </w:div>
    <w:div w:id="1337419946">
      <w:bodyDiv w:val="1"/>
      <w:marLeft w:val="0"/>
      <w:marRight w:val="0"/>
      <w:marTop w:val="0"/>
      <w:marBottom w:val="0"/>
      <w:divBdr>
        <w:top w:val="none" w:sz="0" w:space="0" w:color="auto"/>
        <w:left w:val="none" w:sz="0" w:space="0" w:color="auto"/>
        <w:bottom w:val="none" w:sz="0" w:space="0" w:color="auto"/>
        <w:right w:val="none" w:sz="0" w:space="0" w:color="auto"/>
      </w:divBdr>
    </w:div>
    <w:div w:id="1387798461">
      <w:bodyDiv w:val="1"/>
      <w:marLeft w:val="0"/>
      <w:marRight w:val="0"/>
      <w:marTop w:val="0"/>
      <w:marBottom w:val="0"/>
      <w:divBdr>
        <w:top w:val="none" w:sz="0" w:space="0" w:color="auto"/>
        <w:left w:val="none" w:sz="0" w:space="0" w:color="auto"/>
        <w:bottom w:val="none" w:sz="0" w:space="0" w:color="auto"/>
        <w:right w:val="none" w:sz="0" w:space="0" w:color="auto"/>
      </w:divBdr>
    </w:div>
    <w:div w:id="1606690943">
      <w:bodyDiv w:val="1"/>
      <w:marLeft w:val="0"/>
      <w:marRight w:val="0"/>
      <w:marTop w:val="0"/>
      <w:marBottom w:val="0"/>
      <w:divBdr>
        <w:top w:val="none" w:sz="0" w:space="0" w:color="auto"/>
        <w:left w:val="none" w:sz="0" w:space="0" w:color="auto"/>
        <w:bottom w:val="none" w:sz="0" w:space="0" w:color="auto"/>
        <w:right w:val="none" w:sz="0" w:space="0" w:color="auto"/>
      </w:divBdr>
    </w:div>
    <w:div w:id="214473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31FCC6D1EF35479DB1F4FE66D05E20" ma:contentTypeVersion="15" ma:contentTypeDescription="Create a new document." ma:contentTypeScope="" ma:versionID="c871b52b881792ecb3ce02d7a27c1250">
  <xsd:schema xmlns:xsd="http://www.w3.org/2001/XMLSchema" xmlns:xs="http://www.w3.org/2001/XMLSchema" xmlns:p="http://schemas.microsoft.com/office/2006/metadata/properties" xmlns:ns2="85353ee2-088a-4e18-92ed-d8c2f924e95b" xmlns:ns3="4f2847c5-42dd-4347-bfdb-7cecaff01781" targetNamespace="http://schemas.microsoft.com/office/2006/metadata/properties" ma:root="true" ma:fieldsID="eee02d4bfd4682c0ad8698eebb502be4" ns2:_="" ns3:_="">
    <xsd:import namespace="85353ee2-088a-4e18-92ed-d8c2f924e95b"/>
    <xsd:import namespace="4f2847c5-42dd-4347-bfdb-7cecaff017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3ee2-088a-4e18-92ed-d8c2f924e9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internalName="Notes0">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2847c5-42dd-4347-bfdb-7cecaff017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baf8534-d110-4925-aa5f-28be6cd035ec}" ma:internalName="TaxCatchAll" ma:showField="CatchAllData" ma:web="4f2847c5-42dd-4347-bfdb-7cecaff017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353ee2-088a-4e18-92ed-d8c2f924e95b">
      <Terms xmlns="http://schemas.microsoft.com/office/infopath/2007/PartnerControls"/>
    </lcf76f155ced4ddcb4097134ff3c332f>
    <TaxCatchAll xmlns="4f2847c5-42dd-4347-bfdb-7cecaff01781" xsi:nil="true"/>
    <Notes0 xmlns="85353ee2-088a-4e18-92ed-d8c2f924e95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1E79E-FF13-441E-8872-6EC54564E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3ee2-088a-4e18-92ed-d8c2f924e95b"/>
    <ds:schemaRef ds:uri="4f2847c5-42dd-4347-bfdb-7cecaff017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CCBDF9-CB50-4356-B9DE-17187E30A020}">
  <ds:schemaRefs>
    <ds:schemaRef ds:uri="http://schemas.microsoft.com/sharepoint/v3/contenttype/forms"/>
  </ds:schemaRefs>
</ds:datastoreItem>
</file>

<file path=customXml/itemProps3.xml><?xml version="1.0" encoding="utf-8"?>
<ds:datastoreItem xmlns:ds="http://schemas.openxmlformats.org/officeDocument/2006/customXml" ds:itemID="{E0848F4D-00A9-4511-9CCA-26F05D45DE35}">
  <ds:schemaRefs>
    <ds:schemaRef ds:uri="http://schemas.microsoft.com/office/infopath/2007/PartnerControls"/>
    <ds:schemaRef ds:uri="http://www.w3.org/XML/1998/namespace"/>
    <ds:schemaRef ds:uri="http://purl.org/dc/dcmitype/"/>
    <ds:schemaRef ds:uri="4f2847c5-42dd-4347-bfdb-7cecaff01781"/>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85353ee2-088a-4e18-92ed-d8c2f924e95b"/>
    <ds:schemaRef ds:uri="http://purl.org/dc/terms/"/>
  </ds:schemaRefs>
</ds:datastoreItem>
</file>

<file path=customXml/itemProps4.xml><?xml version="1.0" encoding="utf-8"?>
<ds:datastoreItem xmlns:ds="http://schemas.openxmlformats.org/officeDocument/2006/customXml" ds:itemID="{9A608792-6217-48DE-A90F-68E087633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cp:lastModifiedBy>Maja Mastnak</cp:lastModifiedBy>
  <cp:revision>2</cp:revision>
  <cp:lastPrinted>2012-03-02T16:06:00Z</cp:lastPrinted>
  <dcterms:created xsi:type="dcterms:W3CDTF">2024-04-19T13:46:00Z</dcterms:created>
  <dcterms:modified xsi:type="dcterms:W3CDTF">2024-04-19T13:46:00Z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2022-05-09T15:52:55Z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024592ec-ca5a-4959-a8c3-e85ba6f82ba6</vt:lpwstr>
  </property>
  <property fmtid="{D5CDD505-2E9C-101B-9397-08002B2CF9AE}" pid="8" name="MSIP_Label_1665d9ee-429a-4d5f-97cc-cfb56e044a6e_ContentBits">
    <vt:lpwstr>0</vt:lpwstr>
  </property>
  <property fmtid="{D5CDD505-2E9C-101B-9397-08002B2CF9AE}" pid="9" name="MediaServiceImageTags">
    <vt:lpwstr/>
  </property>
  <property fmtid="{D5CDD505-2E9C-101B-9397-08002B2CF9AE}" pid="10" name="ContentTypeId">
    <vt:lpwstr>0x0101003D31FCC6D1EF35479DB1F4FE66D05E20</vt:lpwstr>
  </property>
</Properties>
</file>