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DF" w:rsidRPr="00D948DF" w:rsidRDefault="00D948DF" w:rsidP="000B77C3">
      <w:pPr>
        <w:pStyle w:val="Heading1"/>
        <w:spacing w:before="0" w:beforeAutospacing="0" w:after="120" w:afterAutospacing="0"/>
      </w:pPr>
      <w:r w:rsidRPr="00D948DF">
        <w:t>Seznam potrebnih dokumentov za izdajo vizuma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Seznam članov turistične skupine s podatkom o štev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ilkah njihovih potnih listin.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Dopis akreditirane kitajske turistične agencije na uradnem pisemskem papirju z žigom, podpisom predstavnika agencije in datumom, v katerem so navedeni naslednji podatki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podroben program potovanja;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podatki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 povratni letalski vozovnici;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imena, naslovi, številke telefonov in telefaksov hotelov, v katerih bo nameščena skupina,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navedbo terminov prenočitve;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podatki o transportnem sredstvu, ki ga bo skupina uporabljala zn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otraj schengenskega prostora.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Potrdilo o rezervaciji povratne vozovnice s poimenskim seznamom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članov turistične skupine.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Potovalno zdravstveno zavarovanje (skupinsko ali za vsakega člana skupine posebej), ki mora veljati na celotnem ozemlju držav članic v obdobju načrtovanega potovanja. Najnižje kritje je 30.000,00 EUR. Zavarovanje mora pokriti stroške, ki bi utegnili nastati v zvezi z repatriacijo iz zdravstvenih razlogov, nujno medicinsko pomočjo in nujnim zdravljenjem v bolnišnici med prebiv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anjem na ozemlju držav članic.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Osebno ime vodiča, kopija izkaznice Državne uprave za turizem Ljudske republike Kitajske, kopija vizuma, v kolikor ni predložena tudi vizumska vloga za vodiča.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Naziv in kontaktni podatki akreditirane turistične agencije, ki izvaja program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turistične skupine v Evropi.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Potrdilo akreditirane turistične agencije, ki izvaja program turistične skupine v Evropi, o rezervaciji hotelov in transportnih sredstev v Evropi v skladu z načrtovanim programom potovanja turis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tične skupine.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Za posameznega člana skupine: vloga za izdajo vizuma s podpisom in novejšo fot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ografijo vizumskega prosilca.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Za posameznega člana skupine: potna listina, ki mora veljati najmanj 90 dni po nameravanem 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dhodu z ozemlja držav članic.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Za posameznega člana skupine: kopije vseh strani dokumenta „</w:t>
      </w:r>
      <w:proofErr w:type="spellStart"/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hukou</w:t>
      </w:r>
      <w:proofErr w:type="spellEnd"/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(samo za kitajske državljane).</w:t>
      </w:r>
    </w:p>
    <w:p w:rsidR="00D948DF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Dokazila o pl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ačilni sposobnosti prosilca:</w:t>
      </w:r>
    </w:p>
    <w:p w:rsidR="00D948DF" w:rsidRP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bančni izpiski zadnjih treh mesecev, ki dokazujejo redne dohodke; izpiski depozitnih računov niso sprejemljivi. </w:t>
      </w: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D948DF" w:rsidRPr="00D948DF" w:rsidRDefault="00D948DF" w:rsidP="000B77C3">
      <w:pPr>
        <w:spacing w:after="12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zaposlene: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zapečatena kopija dovoljenja za poslovanje podjetja,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katerem je zaposlen prosilec,</w:t>
      </w:r>
    </w:p>
    <w:p w:rsidR="00D948DF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dopis delodajalca (v angleščini ali kitajščini z angleškim prevodom) na uradnem pisemskem papirju podjetja z žigom, podpisom in datumom, v katerem so navedeni naslednji podatki:</w:t>
      </w:r>
    </w:p>
    <w:p w:rsidR="00D948DF" w:rsidRDefault="00D948DF" w:rsidP="000B77C3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naslov ter številka telefona in telefaksa podjetja, v ka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terem je zaposlen prosilec,</w:t>
      </w:r>
    </w:p>
    <w:p w:rsidR="00D948DF" w:rsidRDefault="00D948DF" w:rsidP="000B77C3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ime in položaj potrjevalca v podjetju, v katerem je zaposlen prosilec,</w:t>
      </w:r>
    </w:p>
    <w:p w:rsidR="00D948DF" w:rsidRDefault="00D948DF" w:rsidP="000B77C3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>ime prosilca, njegov položaj, plača in delovna doba,</w:t>
      </w:r>
    </w:p>
    <w:p w:rsidR="00D948DF" w:rsidRPr="00D948DF" w:rsidRDefault="00D948DF" w:rsidP="000B77C3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dovoljenje za dopust ali odsotnost. </w:t>
      </w: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D948DF" w:rsidRDefault="00D948DF" w:rsidP="000B77C3">
      <w:pPr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upokojence:</w:t>
      </w:r>
    </w:p>
    <w:p w:rsidR="00E728A6" w:rsidRPr="00E728A6" w:rsidRDefault="00D948DF" w:rsidP="000B77C3">
      <w:pPr>
        <w:pStyle w:val="ListParagraph"/>
        <w:numPr>
          <w:ilvl w:val="0"/>
          <w:numId w:val="2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dokazila o pokojnini ali drugem rednem dohodku. </w:t>
      </w: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728A6" w:rsidRDefault="00D948DF" w:rsidP="000B77C3">
      <w:pPr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28A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brezposelne odrasle:</w:t>
      </w:r>
    </w:p>
    <w:p w:rsidR="00E728A6" w:rsidRDefault="00D948DF" w:rsidP="000B77C3">
      <w:pPr>
        <w:pStyle w:val="ListParagraph"/>
        <w:numPr>
          <w:ilvl w:val="0"/>
          <w:numId w:val="2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28A6">
        <w:rPr>
          <w:rFonts w:ascii="Times New Roman" w:eastAsia="Times New Roman" w:hAnsi="Times New Roman" w:cs="Times New Roman"/>
          <w:sz w:val="24"/>
          <w:szCs w:val="24"/>
          <w:lang w:eastAsia="sl-SI"/>
        </w:rPr>
        <w:t>če je oseba poročena: potrdilo o zaposlitvi in dohodku zakonca ter notarsko overjen poročni list, potrjen s strani Minis</w:t>
      </w:r>
      <w:r w:rsidR="00E728A6">
        <w:rPr>
          <w:rFonts w:ascii="Times New Roman" w:eastAsia="Times New Roman" w:hAnsi="Times New Roman" w:cs="Times New Roman"/>
          <w:sz w:val="24"/>
          <w:szCs w:val="24"/>
          <w:lang w:eastAsia="sl-SI"/>
        </w:rPr>
        <w:t>trstva za zunanje zadeve,</w:t>
      </w:r>
    </w:p>
    <w:p w:rsidR="00C34ABA" w:rsidRDefault="00D948DF" w:rsidP="000B77C3">
      <w:pPr>
        <w:pStyle w:val="ListParagraph"/>
        <w:numPr>
          <w:ilvl w:val="0"/>
          <w:numId w:val="2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28A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je oseba samska/ločena/ovdovela: kakršno koli drugo dokazilo o rednem dohodku. </w:t>
      </w:r>
      <w:r w:rsidRPr="00E728A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C34ABA" w:rsidRDefault="00D948DF" w:rsidP="000B77C3">
      <w:pPr>
        <w:pStyle w:val="ListParagraph"/>
        <w:numPr>
          <w:ilvl w:val="0"/>
          <w:numId w:val="1"/>
        </w:numPr>
        <w:spacing w:after="120" w:line="240" w:lineRule="auto"/>
        <w:ind w:left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Za mladolet</w:t>
      </w:r>
      <w:r w:rsid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ne osebe (mlajše od 18 let):</w:t>
      </w:r>
    </w:p>
    <w:p w:rsidR="00C34ABA" w:rsidRDefault="00C34ABA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študentska izkaznica,</w:t>
      </w:r>
    </w:p>
    <w:p w:rsidR="00C34ABA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izvirni dopis šole, v katerem so navedeni naslednji podatki:</w:t>
      </w:r>
    </w:p>
    <w:p w:rsidR="00C34ABA" w:rsidRDefault="00D948DF" w:rsidP="0076233D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polni naslov in telefonska številka šole,</w:t>
      </w:r>
      <w:bookmarkStart w:id="0" w:name="_GoBack"/>
      <w:bookmarkEnd w:id="0"/>
    </w:p>
    <w:p w:rsidR="00C34ABA" w:rsidRDefault="00C34ABA" w:rsidP="0076233D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dovoljenje za odsotnost,</w:t>
      </w:r>
    </w:p>
    <w:p w:rsidR="00C34ABA" w:rsidRDefault="00D948DF" w:rsidP="0076233D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ime in položa</w:t>
      </w:r>
      <w:r w:rsid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j osebe, ki je dala dovoljenje,</w:t>
      </w:r>
    </w:p>
    <w:p w:rsidR="00C34ABA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notarsko overjeno potrdilo o sorodstvenem razmerju ali dokazilo o skrbništvu potrjeno s strani min</w:t>
      </w:r>
      <w:r w:rsid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>istrstva za zunanje zadeve,</w:t>
      </w:r>
    </w:p>
    <w:p w:rsidR="00D948DF" w:rsidRPr="00C34ABA" w:rsidRDefault="00D948DF" w:rsidP="000B77C3">
      <w:pPr>
        <w:pStyle w:val="ListParagraph"/>
        <w:numPr>
          <w:ilvl w:val="1"/>
          <w:numId w:val="1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34A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mladoletne osebe, ki potujejo same ali z enim staršem: notarsko overjeno dovoljenje za potovanje od obeh staršev ali zakonitih skrbnikov (kadar mladoletnik potuje sam) oziroma tistega starša ali zakonitega skrbnika, ki ne potuje (če mladoletnik potuje z enim staršem), potrjeno s strani Ministrstva za zunanje zadeve, zunaj Kitajske pa potrjeno s strani ustreznih organov v državi stalnega prebivališča staršev ali zakonitih skrbnikov. </w:t>
      </w:r>
    </w:p>
    <w:p w:rsidR="000B77C3" w:rsidRDefault="000B77C3" w:rsidP="000B77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D948DF" w:rsidRPr="00D948DF" w:rsidRDefault="00D948DF" w:rsidP="000B77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Predložitev zgoraj navedenih dokumentov ne zagotavlja izdaje vizuma.</w:t>
      </w:r>
      <w:r w:rsidRPr="00D948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D948DF" w:rsidRPr="00D948DF" w:rsidRDefault="00D948DF" w:rsidP="000B77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948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Dodatni dokumenti, ki jih zahteva veleposlani</w:t>
      </w:r>
      <w:r w:rsidR="00C34A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štvo, morajo biti predloženi do </w:t>
      </w:r>
      <w:r w:rsidRPr="00D948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postavljenega roka. V kolikor zahtevani dokumenti ne bodo predloženi, lahko veleposlaništvo izdajo vizuma zavrne.</w:t>
      </w:r>
    </w:p>
    <w:p w:rsidR="005D149D" w:rsidRDefault="005D149D" w:rsidP="000B77C3">
      <w:pPr>
        <w:spacing w:after="120"/>
      </w:pPr>
    </w:p>
    <w:sectPr w:rsidR="005D149D" w:rsidSect="003631E5">
      <w:pgSz w:w="11906" w:h="16838"/>
      <w:pgMar w:top="1417" w:right="1417" w:bottom="1417" w:left="1417" w:header="0" w:footer="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533"/>
    <w:multiLevelType w:val="hybridMultilevel"/>
    <w:tmpl w:val="FECCA3B0"/>
    <w:lvl w:ilvl="0" w:tplc="E6389CEC">
      <w:numFmt w:val="bullet"/>
      <w:lvlText w:val="-"/>
      <w:lvlJc w:val="left"/>
      <w:pPr>
        <w:ind w:left="1598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" w15:restartNumberingAfterBreak="0">
    <w:nsid w:val="325E0ED0"/>
    <w:multiLevelType w:val="hybridMultilevel"/>
    <w:tmpl w:val="4C8042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6389C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0E60"/>
    <w:multiLevelType w:val="hybridMultilevel"/>
    <w:tmpl w:val="5C1C1C6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F"/>
    <w:rsid w:val="000B77C3"/>
    <w:rsid w:val="003631E5"/>
    <w:rsid w:val="005D149D"/>
    <w:rsid w:val="0076233D"/>
    <w:rsid w:val="00C34ABA"/>
    <w:rsid w:val="00D948DF"/>
    <w:rsid w:val="00E728A6"/>
    <w:rsid w:val="00E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187B"/>
  <w15:chartTrackingRefBased/>
  <w15:docId w15:val="{C2D5FCAF-E7FB-4451-92CE-130F6066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olje za vpis"/>
    <w:basedOn w:val="Normal"/>
    <w:autoRedefine/>
    <w:uiPriority w:val="1"/>
    <w:qFormat/>
    <w:rsid w:val="00EC3A8E"/>
    <w:pPr>
      <w:widowControl w:val="0"/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bCs/>
      <w:sz w:val="20"/>
      <w:szCs w:val="20"/>
      <w:lang w:eastAsia="sl-SI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948D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bodytext">
    <w:name w:val="bodytext"/>
    <w:basedOn w:val="Normal"/>
    <w:rsid w:val="00D9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D94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Hren</dc:creator>
  <cp:keywords/>
  <dc:description/>
  <cp:lastModifiedBy>Rok Hren</cp:lastModifiedBy>
  <cp:revision>5</cp:revision>
  <dcterms:created xsi:type="dcterms:W3CDTF">2021-04-21T08:19:00Z</dcterms:created>
  <dcterms:modified xsi:type="dcterms:W3CDTF">2021-04-21T08:34:00Z</dcterms:modified>
</cp:coreProperties>
</file>