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F6D9" w14:textId="77777777" w:rsidR="00C70AB7" w:rsidRDefault="00C70AB7" w:rsidP="00DC6A71">
      <w:pPr>
        <w:pStyle w:val="datumtevilka"/>
        <w:rPr>
          <w:lang w:val="es-ES_tradnl"/>
        </w:rPr>
      </w:pPr>
    </w:p>
    <w:p w14:paraId="7C40B09B" w14:textId="77777777" w:rsidR="00C70AB7" w:rsidRDefault="00C70AB7" w:rsidP="00DC6A71">
      <w:pPr>
        <w:pStyle w:val="datumtevilka"/>
        <w:rPr>
          <w:lang w:val="es-ES_tradnl"/>
        </w:rPr>
      </w:pPr>
    </w:p>
    <w:p w14:paraId="58C418FA" w14:textId="156419C5" w:rsidR="007D75CF" w:rsidRPr="000C4406" w:rsidRDefault="00AD2995" w:rsidP="00DC6A71">
      <w:pPr>
        <w:pStyle w:val="datumtevilka"/>
        <w:rPr>
          <w:rFonts w:cs="Arial"/>
        </w:rPr>
      </w:pPr>
      <w:r w:rsidRPr="000C4406">
        <w:rPr>
          <w:rFonts w:cs="Arial"/>
        </w:rPr>
        <w:t>Datum</w:t>
      </w:r>
      <w:r w:rsidR="00C250D5" w:rsidRPr="000C4406">
        <w:rPr>
          <w:rFonts w:cs="Arial"/>
        </w:rPr>
        <w:t xml:space="preserve">: </w:t>
      </w:r>
      <w:r w:rsidR="00C250D5" w:rsidRPr="000C4406">
        <w:rPr>
          <w:rFonts w:cs="Arial"/>
        </w:rPr>
        <w:tab/>
      </w:r>
      <w:r w:rsidR="00CA7B81">
        <w:rPr>
          <w:rFonts w:cs="Arial"/>
        </w:rPr>
        <w:t>18</w:t>
      </w:r>
      <w:r w:rsidR="004E15B8" w:rsidRPr="000C4406">
        <w:rPr>
          <w:rFonts w:cs="Arial"/>
        </w:rPr>
        <w:t>.</w:t>
      </w:r>
      <w:r w:rsidR="006907DC">
        <w:rPr>
          <w:rFonts w:cs="Arial"/>
        </w:rPr>
        <w:t>4</w:t>
      </w:r>
      <w:r w:rsidR="004E15B8" w:rsidRPr="000C4406">
        <w:rPr>
          <w:rFonts w:cs="Arial"/>
        </w:rPr>
        <w:t>.202</w:t>
      </w:r>
      <w:r w:rsidR="006907DC">
        <w:rPr>
          <w:rFonts w:cs="Arial"/>
        </w:rPr>
        <w:t>5</w:t>
      </w:r>
      <w:r w:rsidR="007D75CF" w:rsidRPr="000C4406">
        <w:rPr>
          <w:rFonts w:cs="Arial"/>
        </w:rPr>
        <w:t xml:space="preserve"> </w:t>
      </w:r>
    </w:p>
    <w:p w14:paraId="75FF1399" w14:textId="77777777" w:rsidR="007D7B66" w:rsidRDefault="007D7B66" w:rsidP="00D340EC">
      <w:pPr>
        <w:pStyle w:val="datumtevilka"/>
        <w:jc w:val="both"/>
        <w:rPr>
          <w:rFonts w:cs="Arial"/>
        </w:rPr>
      </w:pPr>
    </w:p>
    <w:p w14:paraId="559FBA2F" w14:textId="694FC113" w:rsidR="007D7B66" w:rsidRPr="000C4406" w:rsidRDefault="007D7B66" w:rsidP="00D340EC">
      <w:pPr>
        <w:pStyle w:val="datumtevilka"/>
        <w:jc w:val="both"/>
        <w:rPr>
          <w:rFonts w:cs="Arial"/>
        </w:rPr>
      </w:pPr>
      <w:r w:rsidRPr="007D7B66">
        <w:rPr>
          <w:rFonts w:cs="Arial"/>
        </w:rPr>
        <w:t>Veleposlaništvo Republike Slovenije v Buenos Airesu objavlja</w:t>
      </w:r>
    </w:p>
    <w:p w14:paraId="6BB6829A" w14:textId="77777777" w:rsidR="00C70AB7" w:rsidRPr="000C4406" w:rsidRDefault="00C70AB7" w:rsidP="00D340EC">
      <w:pPr>
        <w:pStyle w:val="datumtevilka"/>
        <w:jc w:val="both"/>
        <w:rPr>
          <w:rFonts w:cs="Arial"/>
        </w:rPr>
      </w:pPr>
    </w:p>
    <w:p w14:paraId="53BD2C81" w14:textId="77777777" w:rsidR="00C70AB7" w:rsidRPr="000C4406" w:rsidRDefault="00007166" w:rsidP="00D340EC">
      <w:pPr>
        <w:pStyle w:val="datumtevilka"/>
        <w:jc w:val="both"/>
        <w:rPr>
          <w:rFonts w:cs="Arial"/>
          <w:b/>
        </w:rPr>
      </w:pPr>
      <w:bookmarkStart w:id="0" w:name="_GoBack"/>
      <w:r w:rsidRPr="000C4406">
        <w:rPr>
          <w:rFonts w:cs="Arial"/>
          <w:b/>
        </w:rPr>
        <w:t xml:space="preserve">NAMERO </w:t>
      </w:r>
      <w:r w:rsidR="007D7B66">
        <w:rPr>
          <w:rFonts w:cs="Arial"/>
          <w:b/>
        </w:rPr>
        <w:t>O SKLENITVI NEPOS</w:t>
      </w:r>
      <w:r w:rsidRPr="000C4406">
        <w:rPr>
          <w:rFonts w:cs="Arial"/>
          <w:b/>
        </w:rPr>
        <w:t>REDNE POGODBE ZA PRODAJO POHIŠTVA</w:t>
      </w:r>
    </w:p>
    <w:bookmarkEnd w:id="0"/>
    <w:p w14:paraId="1B6133B2" w14:textId="77777777" w:rsidR="000C4406" w:rsidRPr="000C4406" w:rsidRDefault="000C4406" w:rsidP="00D340EC">
      <w:pPr>
        <w:pStyle w:val="datumtevilka"/>
        <w:jc w:val="both"/>
        <w:rPr>
          <w:rFonts w:cs="Arial"/>
        </w:rPr>
      </w:pPr>
    </w:p>
    <w:p w14:paraId="7B08FD8A" w14:textId="77777777" w:rsidR="000C4406" w:rsidRPr="000C4406" w:rsidRDefault="000C4406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>Predmet razpolaganja s stvarnim premoženjem države</w:t>
      </w:r>
      <w:r w:rsidR="007A40C6">
        <w:rPr>
          <w:rFonts w:cs="Arial"/>
        </w:rPr>
        <w:t xml:space="preserve"> je naslednje</w:t>
      </w:r>
      <w:r w:rsidRPr="000C4406">
        <w:rPr>
          <w:rFonts w:cs="Arial"/>
        </w:rPr>
        <w:t xml:space="preserve"> pohištvo:</w:t>
      </w:r>
    </w:p>
    <w:p w14:paraId="22F39B15" w14:textId="77777777" w:rsidR="00007166" w:rsidRPr="000C4406" w:rsidRDefault="00007166" w:rsidP="00D340EC">
      <w:pPr>
        <w:pStyle w:val="datumtevilka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</w:tblGrid>
      <w:tr w:rsidR="000C4406" w:rsidRPr="00D340EC" w14:paraId="3EBE6BCD" w14:textId="77777777" w:rsidTr="00007166">
        <w:tc>
          <w:tcPr>
            <w:tcW w:w="6650" w:type="dxa"/>
          </w:tcPr>
          <w:p w14:paraId="76914985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 stol v klasičnem stilu s sedežem v zeleni barvi (</w:t>
            </w:r>
            <w:r w:rsidR="00D340EC">
              <w:rPr>
                <w:rFonts w:ascii="Arial" w:hAnsi="Arial" w:cs="Arial"/>
                <w:sz w:val="20"/>
                <w:szCs w:val="20"/>
              </w:rPr>
              <w:t>8</w:t>
            </w:r>
            <w:r w:rsidRPr="000C4406">
              <w:rPr>
                <w:rFonts w:ascii="Arial" w:hAnsi="Arial" w:cs="Arial"/>
                <w:sz w:val="20"/>
                <w:szCs w:val="20"/>
              </w:rPr>
              <w:t xml:space="preserve"> kosov)</w:t>
            </w:r>
          </w:p>
        </w:tc>
      </w:tr>
      <w:tr w:rsidR="000C4406" w:rsidRPr="00D340EC" w14:paraId="1F8CD690" w14:textId="77777777" w:rsidTr="00007166">
        <w:tc>
          <w:tcPr>
            <w:tcW w:w="6650" w:type="dxa"/>
          </w:tcPr>
          <w:p w14:paraId="2A3A744F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Okrogla manjša lesena miza z marmorno površino (2 kosa)</w:t>
            </w:r>
          </w:p>
        </w:tc>
      </w:tr>
      <w:tr w:rsidR="000C4406" w:rsidRPr="00D340EC" w14:paraId="7AB47A45" w14:textId="77777777" w:rsidTr="00007166">
        <w:tc>
          <w:tcPr>
            <w:tcW w:w="6650" w:type="dxa"/>
          </w:tcPr>
          <w:p w14:paraId="7910204F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 xml:space="preserve">Pisalna miza v obliki črke L v klasičnem stilu z zgornjo površino v usnju </w:t>
            </w:r>
          </w:p>
        </w:tc>
      </w:tr>
      <w:tr w:rsidR="000C4406" w:rsidRPr="00D340EC" w14:paraId="05081067" w14:textId="77777777" w:rsidTr="00007166">
        <w:tc>
          <w:tcPr>
            <w:tcW w:w="6650" w:type="dxa"/>
          </w:tcPr>
          <w:p w14:paraId="78C3A7C4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klubska miza v klasičnem stilu s stekleno površino (1,2m x 0,8m)</w:t>
            </w:r>
          </w:p>
        </w:tc>
      </w:tr>
      <w:tr w:rsidR="000C4406" w:rsidRPr="00D340EC" w14:paraId="7A6F77A7" w14:textId="77777777" w:rsidTr="00007166">
        <w:tc>
          <w:tcPr>
            <w:tcW w:w="6650" w:type="dxa"/>
          </w:tcPr>
          <w:p w14:paraId="2169FF2F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Lesene omarice v klasičnem stilu (2,2m x 0,45m x 0,85m)</w:t>
            </w:r>
          </w:p>
        </w:tc>
      </w:tr>
      <w:tr w:rsidR="000C4406" w:rsidRPr="00D340EC" w14:paraId="4EA44367" w14:textId="77777777" w:rsidTr="00007166">
        <w:tc>
          <w:tcPr>
            <w:tcW w:w="6650" w:type="dxa"/>
          </w:tcPr>
          <w:p w14:paraId="214E29BF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omara v klasičnem stilu (2,15 x 1,5 x 0,45) (2 kosa)</w:t>
            </w:r>
          </w:p>
        </w:tc>
      </w:tr>
      <w:tr w:rsidR="000C4406" w:rsidRPr="00D340EC" w14:paraId="2741458F" w14:textId="77777777" w:rsidTr="00007166">
        <w:tc>
          <w:tcPr>
            <w:tcW w:w="6650" w:type="dxa"/>
          </w:tcPr>
          <w:p w14:paraId="0EBA970B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 stol v klasičnem stilu s sedežem v beli barvi (7 kosov)</w:t>
            </w:r>
          </w:p>
        </w:tc>
      </w:tr>
      <w:tr w:rsidR="000C4406" w:rsidRPr="00D340EC" w14:paraId="05C163F4" w14:textId="77777777" w:rsidTr="00007166">
        <w:tc>
          <w:tcPr>
            <w:tcW w:w="6650" w:type="dxa"/>
          </w:tcPr>
          <w:p w14:paraId="0E163A25" w14:textId="77777777" w:rsidR="000C4406" w:rsidRPr="000C4406" w:rsidRDefault="000C4406" w:rsidP="00C82A0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pisalna miza v klasičnem stilu z zgornjo stekleno površino (0,80 x 1,24 x 0,65) (4 kos</w:t>
            </w:r>
            <w:r w:rsidR="00C82A0D">
              <w:rPr>
                <w:rFonts w:ascii="Arial" w:hAnsi="Arial" w:cs="Arial"/>
                <w:sz w:val="20"/>
                <w:szCs w:val="20"/>
              </w:rPr>
              <w:t>i</w:t>
            </w:r>
            <w:r w:rsidRPr="000C44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4406" w:rsidRPr="00D340EC" w14:paraId="738CA49C" w14:textId="77777777" w:rsidTr="00007166">
        <w:tc>
          <w:tcPr>
            <w:tcW w:w="6650" w:type="dxa"/>
          </w:tcPr>
          <w:p w14:paraId="67243831" w14:textId="77777777" w:rsidR="000C4406" w:rsidRPr="000C4406" w:rsidRDefault="000C4406" w:rsidP="00C82A0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 xml:space="preserve">Gibljiv stol iz lesa v klasičnem stilu, </w:t>
            </w:r>
            <w:r w:rsidR="00CC33CF" w:rsidRPr="000C4406">
              <w:rPr>
                <w:rFonts w:ascii="Arial" w:hAnsi="Arial" w:cs="Arial"/>
                <w:sz w:val="20"/>
                <w:szCs w:val="20"/>
              </w:rPr>
              <w:t>tapeciran</w:t>
            </w:r>
            <w:r w:rsidRPr="000C4406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C82A0D">
              <w:rPr>
                <w:rFonts w:ascii="Arial" w:hAnsi="Arial" w:cs="Arial"/>
                <w:sz w:val="20"/>
                <w:szCs w:val="20"/>
              </w:rPr>
              <w:t xml:space="preserve"> kosa</w:t>
            </w:r>
            <w:r w:rsidRPr="000C44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4406" w:rsidRPr="00CA7B81" w14:paraId="492B9B6E" w14:textId="77777777" w:rsidTr="000C4406">
        <w:tc>
          <w:tcPr>
            <w:tcW w:w="6650" w:type="dxa"/>
            <w:shd w:val="clear" w:color="auto" w:fill="auto"/>
          </w:tcPr>
          <w:p w14:paraId="7593FBB1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Pisalna miza (0,80 x 1,00 x 0</w:t>
            </w:r>
            <w:r w:rsidR="00C82A0D">
              <w:rPr>
                <w:rFonts w:ascii="Arial" w:hAnsi="Arial" w:cs="Arial"/>
                <w:sz w:val="20"/>
                <w:szCs w:val="20"/>
              </w:rPr>
              <w:t>,50) (1 kos</w:t>
            </w:r>
            <w:r w:rsidRPr="000C44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4406" w:rsidRPr="00CA7B81" w14:paraId="16B03A15" w14:textId="77777777" w:rsidTr="000C4406">
        <w:tc>
          <w:tcPr>
            <w:tcW w:w="6650" w:type="dxa"/>
            <w:shd w:val="clear" w:color="auto" w:fill="auto"/>
          </w:tcPr>
          <w:p w14:paraId="28F6949E" w14:textId="77777777" w:rsidR="000C4406" w:rsidRPr="000C4406" w:rsidRDefault="000C4406" w:rsidP="00C82A0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 xml:space="preserve">Omara s policami iz lesa z odpiranjem (1,95m x 1,4m x 0,75m) (2 </w:t>
            </w:r>
            <w:r w:rsidR="00C82A0D">
              <w:rPr>
                <w:rFonts w:ascii="Arial" w:hAnsi="Arial" w:cs="Arial"/>
                <w:sz w:val="20"/>
                <w:szCs w:val="20"/>
              </w:rPr>
              <w:t>kosa</w:t>
            </w:r>
            <w:r w:rsidRPr="000C44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4406" w:rsidRPr="00CA7B81" w14:paraId="7C51EFCE" w14:textId="77777777" w:rsidTr="000C4406">
        <w:tc>
          <w:tcPr>
            <w:tcW w:w="6650" w:type="dxa"/>
            <w:shd w:val="clear" w:color="auto" w:fill="auto"/>
          </w:tcPr>
          <w:p w14:paraId="01B0F274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Leseni tapeciran klubski stolček v klasičnem stilu (3 kosa)</w:t>
            </w:r>
          </w:p>
        </w:tc>
      </w:tr>
      <w:tr w:rsidR="000C4406" w:rsidRPr="00D340EC" w14:paraId="64C6B600" w14:textId="77777777" w:rsidTr="000C4406">
        <w:tc>
          <w:tcPr>
            <w:tcW w:w="6650" w:type="dxa"/>
            <w:shd w:val="clear" w:color="auto" w:fill="auto"/>
          </w:tcPr>
          <w:p w14:paraId="6E699D5C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klubska mizica s stekleno površino v klasičnem stilu (0,60 x 0,60)</w:t>
            </w:r>
          </w:p>
        </w:tc>
      </w:tr>
      <w:tr w:rsidR="000C4406" w:rsidRPr="00D340EC" w14:paraId="77C0EA22" w14:textId="77777777" w:rsidTr="000C4406">
        <w:tc>
          <w:tcPr>
            <w:tcW w:w="6650" w:type="dxa"/>
            <w:shd w:val="clear" w:color="auto" w:fill="auto"/>
          </w:tcPr>
          <w:p w14:paraId="36410746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omara v klasičnem stilu (1,95m x 1,65m x 0,45m)</w:t>
            </w:r>
          </w:p>
        </w:tc>
      </w:tr>
      <w:tr w:rsidR="000C4406" w:rsidRPr="00D340EC" w14:paraId="28AF94A5" w14:textId="77777777" w:rsidTr="000C4406">
        <w:tc>
          <w:tcPr>
            <w:tcW w:w="6650" w:type="dxa"/>
            <w:shd w:val="clear" w:color="auto" w:fill="auto"/>
          </w:tcPr>
          <w:p w14:paraId="3EE31529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>Lesena tapecirana pisalna miza v klasičnem stilu (0,80 x 1,65 x 0,8) (</w:t>
            </w:r>
            <w:r w:rsidR="00D340EC">
              <w:rPr>
                <w:rFonts w:ascii="Arial" w:hAnsi="Arial" w:cs="Arial"/>
                <w:sz w:val="20"/>
                <w:szCs w:val="20"/>
              </w:rPr>
              <w:t>2 kosa</w:t>
            </w:r>
            <w:r w:rsidRPr="000C440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0C4406" w:rsidRPr="00D340EC" w14:paraId="09358BAB" w14:textId="77777777" w:rsidTr="000C4406">
        <w:tc>
          <w:tcPr>
            <w:tcW w:w="6650" w:type="dxa"/>
            <w:shd w:val="clear" w:color="auto" w:fill="auto"/>
          </w:tcPr>
          <w:p w14:paraId="72E6541B" w14:textId="77777777" w:rsidR="000C4406" w:rsidRPr="000C4406" w:rsidRDefault="000C4406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406">
              <w:rPr>
                <w:rFonts w:ascii="Arial" w:hAnsi="Arial" w:cs="Arial"/>
                <w:sz w:val="20"/>
                <w:szCs w:val="20"/>
              </w:rPr>
              <w:t xml:space="preserve">Lesena tapecirana pisalna miza v klasičnem stilu (0,75 x 0,85 x 1,65) </w:t>
            </w:r>
          </w:p>
        </w:tc>
      </w:tr>
      <w:tr w:rsidR="00D340EC" w:rsidRPr="00D340EC" w14:paraId="2180B872" w14:textId="77777777" w:rsidTr="000C4406">
        <w:tc>
          <w:tcPr>
            <w:tcW w:w="6650" w:type="dxa"/>
            <w:shd w:val="clear" w:color="auto" w:fill="auto"/>
          </w:tcPr>
          <w:p w14:paraId="663BDC56" w14:textId="77777777" w:rsidR="00D340EC" w:rsidRPr="000C4406" w:rsidRDefault="00D340EC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Večji lesen obešalnik (2 kosa)</w:t>
            </w:r>
          </w:p>
        </w:tc>
      </w:tr>
      <w:tr w:rsidR="00D340EC" w:rsidRPr="00D340EC" w14:paraId="7EBB9AF2" w14:textId="77777777" w:rsidTr="000C4406">
        <w:tc>
          <w:tcPr>
            <w:tcW w:w="6650" w:type="dxa"/>
            <w:shd w:val="clear" w:color="auto" w:fill="auto"/>
          </w:tcPr>
          <w:p w14:paraId="6230A1CA" w14:textId="77777777" w:rsidR="00D340EC" w:rsidRPr="000C4406" w:rsidRDefault="00D340EC" w:rsidP="00D340E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Manjši lesen in kovinski obešalnik (2 kosa)</w:t>
            </w:r>
          </w:p>
        </w:tc>
      </w:tr>
    </w:tbl>
    <w:p w14:paraId="7E342A93" w14:textId="77777777" w:rsidR="00007166" w:rsidRDefault="00007166" w:rsidP="00D340EC">
      <w:pPr>
        <w:pStyle w:val="datumtevilka"/>
        <w:jc w:val="both"/>
        <w:rPr>
          <w:rFonts w:cs="Arial"/>
        </w:rPr>
      </w:pPr>
    </w:p>
    <w:p w14:paraId="32524290" w14:textId="77777777" w:rsidR="00B7246F" w:rsidRPr="000C4406" w:rsidRDefault="00B7246F" w:rsidP="00D340EC">
      <w:pPr>
        <w:pStyle w:val="datumtevilka"/>
        <w:jc w:val="both"/>
        <w:rPr>
          <w:rFonts w:cs="Arial"/>
        </w:rPr>
      </w:pPr>
      <w:r>
        <w:rPr>
          <w:rFonts w:cs="Arial"/>
        </w:rPr>
        <w:t>Pohištvo se prodaja po načelu "videno – kupljeno".</w:t>
      </w:r>
    </w:p>
    <w:p w14:paraId="18D05D37" w14:textId="77777777" w:rsidR="00007166" w:rsidRPr="000C4406" w:rsidRDefault="00007166" w:rsidP="00D340EC">
      <w:pPr>
        <w:pStyle w:val="datumtevilka"/>
        <w:jc w:val="both"/>
        <w:rPr>
          <w:rFonts w:cs="Arial"/>
        </w:rPr>
      </w:pPr>
    </w:p>
    <w:p w14:paraId="0C94C4BA" w14:textId="77777777" w:rsidR="00383191" w:rsidRPr="000C4406" w:rsidRDefault="00007166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Interesenti lahko pridobijo podrobnejše informacije o </w:t>
      </w:r>
      <w:r w:rsidR="00C320C6">
        <w:rPr>
          <w:rFonts w:cs="Arial"/>
        </w:rPr>
        <w:t>pohištvu vsak delovn</w:t>
      </w:r>
      <w:r w:rsidRPr="000C4406">
        <w:rPr>
          <w:rFonts w:cs="Arial"/>
        </w:rPr>
        <w:t xml:space="preserve">i dan med </w:t>
      </w:r>
      <w:r w:rsidR="007A40C6">
        <w:rPr>
          <w:rFonts w:cs="Arial"/>
        </w:rPr>
        <w:t>9</w:t>
      </w:r>
      <w:r w:rsidRPr="000C4406">
        <w:rPr>
          <w:rFonts w:cs="Arial"/>
        </w:rPr>
        <w:t xml:space="preserve">:00 in 15:00 uro po </w:t>
      </w:r>
      <w:r w:rsidRPr="007A40C6">
        <w:rPr>
          <w:rFonts w:cs="Arial"/>
        </w:rPr>
        <w:t xml:space="preserve">telefonu št. +54 9 1148940621 ali po e-pošti: </w:t>
      </w:r>
      <w:hyperlink r:id="rId7" w:history="1">
        <w:r w:rsidR="009A4EAB" w:rsidRPr="007A40C6">
          <w:rPr>
            <w:rStyle w:val="Hyperlink"/>
            <w:rFonts w:cs="Arial"/>
          </w:rPr>
          <w:t>sloembassy.buenosaires@gov.si</w:t>
        </w:r>
      </w:hyperlink>
      <w:r w:rsidR="009A4EAB" w:rsidRPr="007A40C6">
        <w:rPr>
          <w:rFonts w:cs="Arial"/>
        </w:rPr>
        <w:t>. Ogled vozila je mogoč po predhodnem dogovoru (tel. št. +54 9 1148940621), kontaktna oseba je Irena Oblak.</w:t>
      </w:r>
    </w:p>
    <w:p w14:paraId="424BBA75" w14:textId="77777777" w:rsidR="009A4EAB" w:rsidRPr="000C4406" w:rsidRDefault="009A4EAB" w:rsidP="00D340EC">
      <w:pPr>
        <w:pStyle w:val="datumtevilka"/>
        <w:jc w:val="both"/>
        <w:rPr>
          <w:rFonts w:cs="Arial"/>
        </w:rPr>
      </w:pPr>
    </w:p>
    <w:p w14:paraId="6E3CFEC1" w14:textId="77777777" w:rsidR="00C70AB7" w:rsidRPr="000C4406" w:rsidRDefault="009A4EAB" w:rsidP="00D340EC">
      <w:pPr>
        <w:pStyle w:val="datumtevilka"/>
        <w:jc w:val="both"/>
        <w:rPr>
          <w:rFonts w:cs="Arial"/>
          <w:u w:val="single"/>
        </w:rPr>
      </w:pPr>
      <w:r w:rsidRPr="000C4406">
        <w:rPr>
          <w:rFonts w:cs="Arial"/>
          <w:u w:val="single"/>
        </w:rPr>
        <w:t>Način vložitve ponudb</w:t>
      </w:r>
    </w:p>
    <w:p w14:paraId="350633AA" w14:textId="15977CCD" w:rsidR="00C70AB7" w:rsidRPr="000C4406" w:rsidRDefault="00521132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Pisne ponudbe za </w:t>
      </w:r>
      <w:r w:rsidR="00B15A61">
        <w:rPr>
          <w:rFonts w:cs="Arial"/>
        </w:rPr>
        <w:t>pohištvo</w:t>
      </w:r>
      <w:r w:rsidRPr="000C4406">
        <w:rPr>
          <w:rFonts w:cs="Arial"/>
        </w:rPr>
        <w:t xml:space="preserve"> z vidno oznako "ODPRODAJA POHIŠTVA" je potrebno predložiti na </w:t>
      </w:r>
      <w:r w:rsidRPr="007A40C6">
        <w:rPr>
          <w:rFonts w:cs="Arial"/>
        </w:rPr>
        <w:t xml:space="preserve">naslov: Veleposlaništvo Republike Slovenije v Buenos Aires, </w:t>
      </w:r>
      <w:r w:rsidR="00CA7B81">
        <w:rPr>
          <w:rFonts w:cs="Arial"/>
        </w:rPr>
        <w:t>Esmeralda 910</w:t>
      </w:r>
      <w:r w:rsidRPr="007A40C6">
        <w:rPr>
          <w:rFonts w:cs="Arial"/>
        </w:rPr>
        <w:t xml:space="preserve">, 3. nadstropje,  </w:t>
      </w:r>
      <w:r w:rsidR="00CA7B81">
        <w:rPr>
          <w:rFonts w:cs="Arial"/>
        </w:rPr>
        <w:t xml:space="preserve">1007 </w:t>
      </w:r>
      <w:r w:rsidRPr="007A40C6">
        <w:rPr>
          <w:rFonts w:cs="Arial"/>
        </w:rPr>
        <w:t>Buenos Aires.</w:t>
      </w:r>
    </w:p>
    <w:p w14:paraId="49F8DCD8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</w:p>
    <w:p w14:paraId="6B3D2D5F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Pisne ponudbe z vidno oznako "ODPRODAJA POHIŠTVA" se lahko pošljejo tudi po e-pošti na naslov </w:t>
      </w:r>
      <w:hyperlink r:id="rId8" w:history="1">
        <w:r w:rsidRPr="000C4406">
          <w:rPr>
            <w:rStyle w:val="Hyperlink"/>
            <w:rFonts w:cs="Arial"/>
          </w:rPr>
          <w:t>sloembassy.buenosaires@gov.si</w:t>
        </w:r>
      </w:hyperlink>
      <w:r w:rsidRPr="000C4406">
        <w:rPr>
          <w:rFonts w:cs="Arial"/>
        </w:rPr>
        <w:t xml:space="preserve"> .</w:t>
      </w:r>
    </w:p>
    <w:p w14:paraId="25028CB9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</w:p>
    <w:p w14:paraId="6DDD6EBE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</w:p>
    <w:p w14:paraId="62EE718C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lastRenderedPageBreak/>
        <w:t>Rok za oddajo ponudb je 20 dni od objave na spletni strani Veleposlaništva RS v Buenos Airesu. Obravnavane bodo ponudbe, oddane priporočeno po pošti, ali pa jih bo veleposlaništvo prejelo na e-naslov najkasneje do 24. ure zadnjega dneva roka ali za oddajo ponudb.</w:t>
      </w:r>
    </w:p>
    <w:p w14:paraId="7086F1E1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</w:p>
    <w:p w14:paraId="03FA45C5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>V ponudbi mora ponudnik obvezno navesti svoje podatke (naziv/ime, naslov), kontaktne podatke, ponudbeno ceno ter izjavo o vezanosti dane ponudbe vsaj 30 dni.</w:t>
      </w:r>
    </w:p>
    <w:p w14:paraId="335341F3" w14:textId="77777777" w:rsidR="00521132" w:rsidRPr="000C4406" w:rsidRDefault="00521132" w:rsidP="00D340EC">
      <w:pPr>
        <w:pStyle w:val="datumtevilka"/>
        <w:jc w:val="both"/>
        <w:rPr>
          <w:rFonts w:cs="Arial"/>
        </w:rPr>
      </w:pPr>
    </w:p>
    <w:p w14:paraId="1C15E7A3" w14:textId="77777777" w:rsidR="00521132" w:rsidRPr="000C4406" w:rsidRDefault="00521132" w:rsidP="00D340EC">
      <w:pPr>
        <w:pStyle w:val="datumtevilka"/>
        <w:jc w:val="both"/>
        <w:rPr>
          <w:rFonts w:cs="Arial"/>
          <w:u w:val="single"/>
        </w:rPr>
      </w:pPr>
      <w:r w:rsidRPr="000C4406">
        <w:rPr>
          <w:rFonts w:cs="Arial"/>
          <w:u w:val="single"/>
        </w:rPr>
        <w:t>Sklenitev pogodbe</w:t>
      </w:r>
    </w:p>
    <w:p w14:paraId="0F642252" w14:textId="77777777" w:rsidR="00521132" w:rsidRPr="000C4406" w:rsidRDefault="00521132" w:rsidP="00D340EC">
      <w:pPr>
        <w:pStyle w:val="datumtevilka"/>
        <w:jc w:val="both"/>
        <w:rPr>
          <w:rFonts w:cs="Arial"/>
          <w:u w:val="single"/>
        </w:rPr>
      </w:pPr>
    </w:p>
    <w:p w14:paraId="0F856FEB" w14:textId="596DAA99" w:rsidR="00521132" w:rsidRPr="000C4406" w:rsidRDefault="007A40C6" w:rsidP="00D340EC">
      <w:pPr>
        <w:pStyle w:val="datumtevilka"/>
        <w:jc w:val="both"/>
        <w:rPr>
          <w:rFonts w:cs="Arial"/>
        </w:rPr>
      </w:pPr>
      <w:r>
        <w:rPr>
          <w:rFonts w:cs="Arial"/>
        </w:rPr>
        <w:t>Pohištvo</w:t>
      </w:r>
      <w:r w:rsidR="00521132" w:rsidRPr="000C4406">
        <w:rPr>
          <w:rFonts w:cs="Arial"/>
        </w:rPr>
        <w:t xml:space="preserve"> bo prodano kupcu, ki bo</w:t>
      </w:r>
      <w:r w:rsidR="001A0EEF" w:rsidRPr="000C4406">
        <w:rPr>
          <w:rFonts w:cs="Arial"/>
        </w:rPr>
        <w:t xml:space="preserve"> za </w:t>
      </w:r>
      <w:r w:rsidR="00977B52">
        <w:rPr>
          <w:rFonts w:cs="Arial"/>
        </w:rPr>
        <w:t>pohištvo</w:t>
      </w:r>
      <w:r w:rsidR="001A0EEF" w:rsidRPr="000C4406">
        <w:rPr>
          <w:rFonts w:cs="Arial"/>
        </w:rPr>
        <w:t xml:space="preserve"> ponudil najvišjo ceno. </w:t>
      </w:r>
    </w:p>
    <w:p w14:paraId="0D2352D5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1F2D5B4C" w14:textId="77777777" w:rsidR="001A0EEF" w:rsidRPr="007A40C6" w:rsidRDefault="001A0EEF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Kupec je dolžan celotno kupnino v enkratnem znesku plačati v </w:t>
      </w:r>
      <w:r w:rsidR="00DD637C">
        <w:rPr>
          <w:rFonts w:cs="Arial"/>
        </w:rPr>
        <w:t>3</w:t>
      </w:r>
      <w:r w:rsidRPr="000C4406">
        <w:rPr>
          <w:rFonts w:cs="Arial"/>
        </w:rPr>
        <w:t xml:space="preserve"> dneh od podpisa pogodbe. Plačilo kupnine v </w:t>
      </w:r>
      <w:r w:rsidR="001C1119" w:rsidRPr="000C4406">
        <w:rPr>
          <w:rFonts w:cs="Arial"/>
        </w:rPr>
        <w:t>navedenem</w:t>
      </w:r>
      <w:r w:rsidRPr="000C4406">
        <w:rPr>
          <w:rFonts w:cs="Arial"/>
        </w:rPr>
        <w:t xml:space="preserve"> roku je bistvena </w:t>
      </w:r>
      <w:r w:rsidRPr="007A40C6">
        <w:rPr>
          <w:rFonts w:cs="Arial"/>
        </w:rPr>
        <w:t xml:space="preserve">sestavina pogodbe. Vse stroške v zvezi </w:t>
      </w:r>
      <w:r w:rsidR="007A40C6">
        <w:rPr>
          <w:rFonts w:cs="Arial"/>
        </w:rPr>
        <w:t xml:space="preserve">z </w:t>
      </w:r>
      <w:r w:rsidRPr="007A40C6">
        <w:rPr>
          <w:rFonts w:cs="Arial"/>
        </w:rPr>
        <w:t>prevoz</w:t>
      </w:r>
      <w:r w:rsidR="007A40C6">
        <w:rPr>
          <w:rFonts w:cs="Arial"/>
        </w:rPr>
        <w:t>om</w:t>
      </w:r>
      <w:r w:rsidRPr="007A40C6">
        <w:rPr>
          <w:rFonts w:cs="Arial"/>
        </w:rPr>
        <w:t xml:space="preserve"> </w:t>
      </w:r>
      <w:r w:rsidR="007A40C6">
        <w:rPr>
          <w:rFonts w:cs="Arial"/>
        </w:rPr>
        <w:t>pohištva</w:t>
      </w:r>
      <w:r w:rsidRPr="007A40C6">
        <w:rPr>
          <w:rFonts w:cs="Arial"/>
        </w:rPr>
        <w:t xml:space="preserve"> plača kupec.</w:t>
      </w:r>
    </w:p>
    <w:p w14:paraId="2A1422A4" w14:textId="77777777" w:rsidR="001A0EEF" w:rsidRPr="007A40C6" w:rsidRDefault="001A0EEF" w:rsidP="00D340EC">
      <w:pPr>
        <w:pStyle w:val="datumtevilka"/>
        <w:jc w:val="both"/>
        <w:rPr>
          <w:rFonts w:cs="Arial"/>
        </w:rPr>
      </w:pPr>
    </w:p>
    <w:p w14:paraId="6181B19C" w14:textId="3D88B217" w:rsidR="001A0EEF" w:rsidRPr="000C4406" w:rsidRDefault="001A0EEF" w:rsidP="00D340EC">
      <w:pPr>
        <w:pStyle w:val="datumtevilka"/>
        <w:jc w:val="both"/>
        <w:rPr>
          <w:rFonts w:cs="Arial"/>
        </w:rPr>
      </w:pPr>
      <w:r w:rsidRPr="007A40C6">
        <w:rPr>
          <w:rFonts w:cs="Arial"/>
        </w:rPr>
        <w:t xml:space="preserve">Veleposlaništvo bo prenos in izročitev opravilo po plačilu celotne kupnine. Kupec </w:t>
      </w:r>
      <w:r w:rsidR="007A40C6">
        <w:rPr>
          <w:rFonts w:cs="Arial"/>
        </w:rPr>
        <w:t>je pohištvo</w:t>
      </w:r>
      <w:r w:rsidRPr="007A40C6">
        <w:rPr>
          <w:rFonts w:cs="Arial"/>
        </w:rPr>
        <w:t xml:space="preserve"> dolžan prevzeti v </w:t>
      </w:r>
      <w:r w:rsidR="00D340EC" w:rsidRPr="007A40C6">
        <w:rPr>
          <w:rFonts w:cs="Arial"/>
        </w:rPr>
        <w:t>3</w:t>
      </w:r>
      <w:r w:rsidRPr="007A40C6">
        <w:rPr>
          <w:rFonts w:cs="Arial"/>
        </w:rPr>
        <w:t xml:space="preserve"> dneh od plačila celotne kupnine na naslovu Veleposlaništva, </w:t>
      </w:r>
      <w:r w:rsidR="00CA7B81">
        <w:rPr>
          <w:rFonts w:cs="Arial"/>
        </w:rPr>
        <w:t>Esmeralda</w:t>
      </w:r>
      <w:r w:rsidR="00CA7B81" w:rsidRPr="007A40C6">
        <w:rPr>
          <w:rFonts w:cs="Arial"/>
        </w:rPr>
        <w:t xml:space="preserve"> </w:t>
      </w:r>
      <w:r w:rsidR="00CA7B81">
        <w:rPr>
          <w:rFonts w:cs="Arial"/>
        </w:rPr>
        <w:t>91</w:t>
      </w:r>
      <w:r w:rsidR="00CA7B81" w:rsidRPr="007A40C6">
        <w:rPr>
          <w:rFonts w:cs="Arial"/>
        </w:rPr>
        <w:t>0</w:t>
      </w:r>
      <w:r w:rsidRPr="007A40C6">
        <w:rPr>
          <w:rFonts w:cs="Arial"/>
        </w:rPr>
        <w:t>, 3. nadstropje, Buenos Aires.</w:t>
      </w:r>
    </w:p>
    <w:p w14:paraId="4787AB2D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3ABEC0B4" w14:textId="77777777" w:rsidR="00C70AB7" w:rsidRPr="000C4406" w:rsidRDefault="001A0EEF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>Veleposlaništvo lahko ustavi ta postopek do sklenitve prodajne pogodbe.</w:t>
      </w:r>
    </w:p>
    <w:p w14:paraId="42F38DAF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148F59AE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5A70194A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198704C0" w14:textId="77777777" w:rsidR="001A0EEF" w:rsidRPr="000C4406" w:rsidRDefault="001A0EEF" w:rsidP="00D340EC">
      <w:pPr>
        <w:pStyle w:val="datumtevilka"/>
        <w:jc w:val="both"/>
        <w:rPr>
          <w:rFonts w:cs="Arial"/>
        </w:rPr>
      </w:pPr>
    </w:p>
    <w:p w14:paraId="6BCDFD8F" w14:textId="77777777" w:rsidR="00C70AB7" w:rsidRPr="000C4406" w:rsidRDefault="001A0EEF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                                                                                                          </w:t>
      </w:r>
      <w:r w:rsidR="00C04585" w:rsidRPr="000C4406">
        <w:rPr>
          <w:rFonts w:cs="Arial"/>
        </w:rPr>
        <w:t>Tija Kuhar</w:t>
      </w:r>
    </w:p>
    <w:p w14:paraId="58853F8C" w14:textId="77777777" w:rsidR="00C70AB7" w:rsidRPr="000C4406" w:rsidRDefault="00C70AB7" w:rsidP="00D340EC">
      <w:pPr>
        <w:pStyle w:val="datumtevilka"/>
        <w:jc w:val="both"/>
        <w:rPr>
          <w:rFonts w:cs="Arial"/>
        </w:rPr>
      </w:pPr>
      <w:r w:rsidRPr="000C4406">
        <w:rPr>
          <w:rFonts w:cs="Arial"/>
        </w:rPr>
        <w:t xml:space="preserve"> </w:t>
      </w:r>
      <w:r w:rsidRPr="000C4406">
        <w:rPr>
          <w:rFonts w:cs="Arial"/>
        </w:rPr>
        <w:tab/>
        <w:t xml:space="preserve">                                                                    </w:t>
      </w:r>
      <w:r w:rsidR="008437C1" w:rsidRPr="000C4406">
        <w:rPr>
          <w:rFonts w:cs="Arial"/>
        </w:rPr>
        <w:t xml:space="preserve">  </w:t>
      </w:r>
      <w:r w:rsidR="00C04585" w:rsidRPr="000C4406">
        <w:rPr>
          <w:rFonts w:cs="Arial"/>
        </w:rPr>
        <w:t xml:space="preserve">  tretja sekretarka</w:t>
      </w:r>
    </w:p>
    <w:p w14:paraId="0AE3CD95" w14:textId="77777777" w:rsidR="00C70AB7" w:rsidRPr="000C4406" w:rsidRDefault="00C70AB7" w:rsidP="00D340EC">
      <w:pPr>
        <w:pStyle w:val="datumtevilka"/>
        <w:jc w:val="both"/>
        <w:rPr>
          <w:rFonts w:cs="Arial"/>
        </w:rPr>
      </w:pPr>
    </w:p>
    <w:p w14:paraId="605279EF" w14:textId="77777777" w:rsidR="00C70AB7" w:rsidRPr="000C4406" w:rsidRDefault="00C70AB7" w:rsidP="00D340EC">
      <w:pPr>
        <w:pStyle w:val="datumtevilka"/>
        <w:jc w:val="both"/>
        <w:rPr>
          <w:rFonts w:cs="Arial"/>
        </w:rPr>
      </w:pPr>
    </w:p>
    <w:p w14:paraId="571CB77D" w14:textId="0AAAC752" w:rsidR="00DC4079" w:rsidRPr="007A40C6" w:rsidRDefault="001A0EEF" w:rsidP="00D340EC">
      <w:pPr>
        <w:pStyle w:val="datumtevilka"/>
        <w:jc w:val="both"/>
        <w:rPr>
          <w:rFonts w:cs="Arial"/>
        </w:rPr>
      </w:pPr>
      <w:r w:rsidRPr="007A40C6">
        <w:rPr>
          <w:rFonts w:cs="Arial"/>
          <w:u w:val="single"/>
        </w:rPr>
        <w:t>Datum objave</w:t>
      </w:r>
      <w:r w:rsidRPr="007A40C6">
        <w:rPr>
          <w:rFonts w:cs="Arial"/>
        </w:rPr>
        <w:t xml:space="preserve">: </w:t>
      </w:r>
      <w:r w:rsidR="00CA7B81">
        <w:rPr>
          <w:rFonts w:cs="Arial"/>
        </w:rPr>
        <w:t>18</w:t>
      </w:r>
      <w:r w:rsidR="007A40C6" w:rsidRPr="007A40C6">
        <w:rPr>
          <w:rFonts w:cs="Arial"/>
        </w:rPr>
        <w:t>. 4. 2025</w:t>
      </w:r>
    </w:p>
    <w:p w14:paraId="03B8254F" w14:textId="54AD3F59" w:rsidR="001A0EEF" w:rsidRPr="000C4406" w:rsidRDefault="001A0EEF" w:rsidP="00D340EC">
      <w:pPr>
        <w:pStyle w:val="datumtevilka"/>
        <w:jc w:val="both"/>
        <w:rPr>
          <w:rFonts w:cs="Arial"/>
        </w:rPr>
      </w:pPr>
      <w:r w:rsidRPr="007A40C6">
        <w:rPr>
          <w:rFonts w:cs="Arial"/>
          <w:u w:val="single"/>
        </w:rPr>
        <w:t>Datum izteka 20 dnevnega roka za objavo</w:t>
      </w:r>
      <w:r w:rsidRPr="007A40C6">
        <w:rPr>
          <w:rFonts w:cs="Arial"/>
        </w:rPr>
        <w:t xml:space="preserve">: </w:t>
      </w:r>
      <w:r w:rsidR="00CA7B81">
        <w:rPr>
          <w:rFonts w:cs="Arial"/>
        </w:rPr>
        <w:t>8</w:t>
      </w:r>
      <w:r w:rsidR="007A40C6" w:rsidRPr="007A40C6">
        <w:rPr>
          <w:rFonts w:cs="Arial"/>
        </w:rPr>
        <w:t xml:space="preserve">. </w:t>
      </w:r>
      <w:r w:rsidR="0097280B">
        <w:rPr>
          <w:rFonts w:cs="Arial"/>
        </w:rPr>
        <w:t>5</w:t>
      </w:r>
      <w:r w:rsidR="007A40C6" w:rsidRPr="007A40C6">
        <w:rPr>
          <w:rFonts w:cs="Arial"/>
        </w:rPr>
        <w:t>. 2025</w:t>
      </w:r>
    </w:p>
    <w:sectPr w:rsidR="001A0EEF" w:rsidRPr="000C4406" w:rsidSect="005D30E7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A5EC" w14:textId="77777777" w:rsidR="002704F6" w:rsidRDefault="002704F6">
      <w:r>
        <w:separator/>
      </w:r>
    </w:p>
  </w:endnote>
  <w:endnote w:type="continuationSeparator" w:id="0">
    <w:p w14:paraId="43736757" w14:textId="77777777" w:rsidR="002704F6" w:rsidRDefault="0027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1EF9" w14:textId="77777777" w:rsidR="000C4406" w:rsidRPr="004E15B8" w:rsidRDefault="000C4406">
    <w:pPr>
      <w:pStyle w:val="Footer"/>
      <w:rPr>
        <w:lang w:val="es-ES"/>
      </w:rPr>
    </w:pPr>
  </w:p>
  <w:p w14:paraId="20A8E67D" w14:textId="77777777" w:rsidR="000C4406" w:rsidRPr="004E15B8" w:rsidRDefault="000C440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8B42" w14:textId="77777777" w:rsidR="002704F6" w:rsidRDefault="002704F6">
      <w:r>
        <w:separator/>
      </w:r>
    </w:p>
  </w:footnote>
  <w:footnote w:type="continuationSeparator" w:id="0">
    <w:p w14:paraId="6B7A933C" w14:textId="77777777" w:rsidR="002704F6" w:rsidRDefault="0027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E86A" w14:textId="77777777" w:rsidR="000C4406" w:rsidRPr="00110CBD" w:rsidRDefault="000C4406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C4406" w:rsidRPr="008F3500" w14:paraId="6D6F6B09" w14:textId="77777777">
      <w:trPr>
        <w:cantSplit/>
        <w:trHeight w:hRule="exact" w:val="847"/>
      </w:trPr>
      <w:tc>
        <w:tcPr>
          <w:tcW w:w="567" w:type="dxa"/>
        </w:tcPr>
        <w:p w14:paraId="6C32A1A0" w14:textId="77777777" w:rsidR="000C4406" w:rsidRPr="008F3500" w:rsidRDefault="000C440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831BF0" wp14:editId="2CD3C0D9">
                <wp:simplePos x="0" y="0"/>
                <wp:positionH relativeFrom="column">
                  <wp:posOffset>26670</wp:posOffset>
                </wp:positionH>
                <wp:positionV relativeFrom="paragraph">
                  <wp:posOffset>299720</wp:posOffset>
                </wp:positionV>
                <wp:extent cx="2849245" cy="837565"/>
                <wp:effectExtent l="0" t="0" r="0" b="0"/>
                <wp:wrapNone/>
                <wp:docPr id="3" name="Picture 3" descr="VMA_špa_pred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VMA_špa_pred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924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29A0592" wp14:editId="79D4897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3ECE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A3878" w14:textId="027445E3" w:rsidR="000C4406" w:rsidRPr="00D13D21" w:rsidRDefault="000C4406" w:rsidP="00C50D32">
    <w:pPr>
      <w:pStyle w:val="Header"/>
      <w:tabs>
        <w:tab w:val="clear" w:pos="4320"/>
        <w:tab w:val="left" w:pos="5112"/>
      </w:tabs>
      <w:spacing w:line="240" w:lineRule="exact"/>
      <w:rPr>
        <w:rFonts w:cs="Arial"/>
        <w:sz w:val="16"/>
        <w:lang w:val="es-ES"/>
      </w:rPr>
    </w:pPr>
    <w:r>
      <w:rPr>
        <w:rFonts w:cs="Arial"/>
        <w:sz w:val="16"/>
        <w:lang w:val="es-AR"/>
      </w:rPr>
      <w:t xml:space="preserve">   </w:t>
    </w:r>
    <w:r w:rsidRPr="00604433">
      <w:rPr>
        <w:rFonts w:cs="Arial"/>
        <w:sz w:val="16"/>
        <w:lang w:val="es-AR"/>
      </w:rPr>
      <w:t>Arroyo</w:t>
    </w:r>
    <w:r w:rsidRPr="004E15B8">
      <w:rPr>
        <w:rFonts w:cs="Arial"/>
        <w:sz w:val="16"/>
        <w:lang w:val="es-ES"/>
      </w:rPr>
      <w:t xml:space="preserve"> 880, P. 3,</w:t>
    </w:r>
    <w:r w:rsidRPr="00604433">
      <w:rPr>
        <w:rFonts w:cs="Arial"/>
        <w:sz w:val="16"/>
        <w:lang w:val="es-AR"/>
      </w:rPr>
      <w:t xml:space="preserve"> Of</w:t>
    </w:r>
    <w:r w:rsidRPr="004E15B8">
      <w:rPr>
        <w:rFonts w:cs="Arial"/>
        <w:sz w:val="16"/>
        <w:lang w:val="es-ES"/>
      </w:rPr>
      <w:t>. 5 y 6</w:t>
    </w:r>
    <w:r w:rsidRPr="004E15B8">
      <w:rPr>
        <w:rFonts w:cs="Arial"/>
        <w:sz w:val="16"/>
        <w:lang w:val="es-ES"/>
      </w:rPr>
      <w:tab/>
    </w:r>
    <w:r w:rsidRPr="00D13D21">
      <w:rPr>
        <w:rFonts w:cs="Arial"/>
        <w:sz w:val="16"/>
        <w:lang w:val="es-ES"/>
      </w:rPr>
      <w:t xml:space="preserve">T: </w:t>
    </w:r>
    <w:r w:rsidRPr="004E15B8">
      <w:rPr>
        <w:rFonts w:cs="Arial"/>
        <w:sz w:val="16"/>
        <w:lang w:val="es-ES"/>
      </w:rPr>
      <w:t>00 54 11 48 94 06 21/31</w:t>
    </w:r>
  </w:p>
  <w:p w14:paraId="14054BB5" w14:textId="77777777" w:rsidR="000C4406" w:rsidRPr="004E15B8" w:rsidRDefault="000C4406" w:rsidP="00BF5A69">
    <w:pPr>
      <w:pStyle w:val="Header"/>
      <w:tabs>
        <w:tab w:val="clear" w:pos="4320"/>
        <w:tab w:val="left" w:pos="5112"/>
      </w:tabs>
      <w:spacing w:line="240" w:lineRule="exact"/>
      <w:jc w:val="both"/>
      <w:rPr>
        <w:sz w:val="16"/>
        <w:szCs w:val="16"/>
        <w:lang w:val="es-ES"/>
      </w:rPr>
    </w:pPr>
    <w:r w:rsidRPr="004E15B8">
      <w:rPr>
        <w:rFonts w:cs="Arial"/>
        <w:sz w:val="16"/>
        <w:lang w:val="es-ES"/>
      </w:rPr>
      <w:t xml:space="preserve">   1007 Buenos Aires</w:t>
    </w:r>
    <w:r w:rsidRPr="004E15B8">
      <w:rPr>
        <w:rFonts w:cs="Arial"/>
        <w:sz w:val="16"/>
        <w:lang w:val="es-ES"/>
      </w:rPr>
      <w:tab/>
    </w:r>
    <w:r w:rsidRPr="00D13D21">
      <w:rPr>
        <w:rFonts w:cs="Arial"/>
        <w:sz w:val="16"/>
        <w:lang w:val="es-ES"/>
      </w:rPr>
      <w:t xml:space="preserve">F: 00 </w:t>
    </w:r>
    <w:r w:rsidRPr="004E15B8">
      <w:rPr>
        <w:sz w:val="16"/>
        <w:szCs w:val="16"/>
        <w:lang w:val="es-ES"/>
      </w:rPr>
      <w:t>54 11 43 12 84 10</w:t>
    </w:r>
  </w:p>
  <w:p w14:paraId="2A3618C0" w14:textId="786BD2D7" w:rsidR="000C4406" w:rsidRDefault="000C4406" w:rsidP="00BF5A69">
    <w:pPr>
      <w:pStyle w:val="Header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sz w:val="16"/>
        <w:szCs w:val="16"/>
        <w:lang w:val="it-IT"/>
      </w:rPr>
      <w:t xml:space="preserve">   </w:t>
    </w:r>
    <w:r w:rsidRPr="00B4211D">
      <w:rPr>
        <w:sz w:val="16"/>
        <w:szCs w:val="16"/>
        <w:lang w:val="it-IT"/>
      </w:rPr>
      <w:t>Argentina</w:t>
    </w:r>
    <w:r>
      <w:rPr>
        <w:sz w:val="16"/>
        <w:szCs w:val="16"/>
        <w:lang w:val="it-IT"/>
      </w:rPr>
      <w:tab/>
    </w:r>
    <w:r>
      <w:rPr>
        <w:rFonts w:cs="Arial"/>
        <w:sz w:val="16"/>
        <w:lang w:val="sl-SI"/>
      </w:rPr>
      <w:t xml:space="preserve">E: </w:t>
    </w:r>
    <w:r w:rsidR="00CA7B81" w:rsidRPr="00CA7B81">
      <w:rPr>
        <w:rFonts w:cs="Arial"/>
        <w:sz w:val="16"/>
        <w:lang w:val="sl-SI"/>
      </w:rPr>
      <w:t>sloembassy.buenosaires@gov.si</w:t>
    </w:r>
  </w:p>
  <w:p w14:paraId="786047DA" w14:textId="77777777" w:rsidR="000C4406" w:rsidRDefault="000C4406" w:rsidP="00C50D32">
    <w:pPr>
      <w:pStyle w:val="Header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Pr="0022547E">
        <w:rPr>
          <w:rStyle w:val="Hyperlink"/>
          <w:rFonts w:cs="Arial"/>
          <w:sz w:val="16"/>
          <w:lang w:val="sl-SI"/>
        </w:rPr>
        <w:t>www.buenosaires.veleposlanistvo.si</w:t>
      </w:r>
    </w:hyperlink>
  </w:p>
  <w:p w14:paraId="20B168B0" w14:textId="77777777" w:rsidR="000C4406" w:rsidRPr="008F3500" w:rsidRDefault="000C4406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1E0"/>
    <w:multiLevelType w:val="hybridMultilevel"/>
    <w:tmpl w:val="E81C3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34"/>
    <w:multiLevelType w:val="hybridMultilevel"/>
    <w:tmpl w:val="9F146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903BC"/>
    <w:multiLevelType w:val="hybridMultilevel"/>
    <w:tmpl w:val="A0DA3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F4"/>
    <w:rsid w:val="00007166"/>
    <w:rsid w:val="00023A88"/>
    <w:rsid w:val="00032AC6"/>
    <w:rsid w:val="00035B6F"/>
    <w:rsid w:val="00050564"/>
    <w:rsid w:val="000A7238"/>
    <w:rsid w:val="000C4406"/>
    <w:rsid w:val="000D4344"/>
    <w:rsid w:val="000D540D"/>
    <w:rsid w:val="00124B5E"/>
    <w:rsid w:val="001357B2"/>
    <w:rsid w:val="00137828"/>
    <w:rsid w:val="001448F2"/>
    <w:rsid w:val="001702BF"/>
    <w:rsid w:val="0017478F"/>
    <w:rsid w:val="001A0EEF"/>
    <w:rsid w:val="001A28CA"/>
    <w:rsid w:val="001B164B"/>
    <w:rsid w:val="001C1119"/>
    <w:rsid w:val="00202A77"/>
    <w:rsid w:val="00205CD6"/>
    <w:rsid w:val="00250666"/>
    <w:rsid w:val="0026087F"/>
    <w:rsid w:val="002704F6"/>
    <w:rsid w:val="00271CE5"/>
    <w:rsid w:val="00282020"/>
    <w:rsid w:val="00283510"/>
    <w:rsid w:val="002A2B69"/>
    <w:rsid w:val="0030619E"/>
    <w:rsid w:val="003335F8"/>
    <w:rsid w:val="0036320F"/>
    <w:rsid w:val="003636BF"/>
    <w:rsid w:val="003703E6"/>
    <w:rsid w:val="00371442"/>
    <w:rsid w:val="00377AE9"/>
    <w:rsid w:val="003809DB"/>
    <w:rsid w:val="00383191"/>
    <w:rsid w:val="003845B4"/>
    <w:rsid w:val="00387B1A"/>
    <w:rsid w:val="00396EEC"/>
    <w:rsid w:val="003C5459"/>
    <w:rsid w:val="003C5EE5"/>
    <w:rsid w:val="003D519A"/>
    <w:rsid w:val="003E1C74"/>
    <w:rsid w:val="00440F66"/>
    <w:rsid w:val="004657EE"/>
    <w:rsid w:val="00470B10"/>
    <w:rsid w:val="004808BE"/>
    <w:rsid w:val="004817E3"/>
    <w:rsid w:val="004A2933"/>
    <w:rsid w:val="004A408D"/>
    <w:rsid w:val="004A61E9"/>
    <w:rsid w:val="004B46C2"/>
    <w:rsid w:val="004C4527"/>
    <w:rsid w:val="004C79DB"/>
    <w:rsid w:val="004E15B8"/>
    <w:rsid w:val="004F6B5D"/>
    <w:rsid w:val="00517EF4"/>
    <w:rsid w:val="00521132"/>
    <w:rsid w:val="00526246"/>
    <w:rsid w:val="00534F1B"/>
    <w:rsid w:val="00567106"/>
    <w:rsid w:val="00575B32"/>
    <w:rsid w:val="005840A4"/>
    <w:rsid w:val="005C1754"/>
    <w:rsid w:val="005D30E7"/>
    <w:rsid w:val="005E1D3C"/>
    <w:rsid w:val="0060126A"/>
    <w:rsid w:val="006035A4"/>
    <w:rsid w:val="00625AE6"/>
    <w:rsid w:val="00632253"/>
    <w:rsid w:val="00642714"/>
    <w:rsid w:val="006455CE"/>
    <w:rsid w:val="00655841"/>
    <w:rsid w:val="00683C11"/>
    <w:rsid w:val="006907DC"/>
    <w:rsid w:val="006953E7"/>
    <w:rsid w:val="006A44B7"/>
    <w:rsid w:val="006D20EB"/>
    <w:rsid w:val="006D3FF8"/>
    <w:rsid w:val="00733017"/>
    <w:rsid w:val="00783310"/>
    <w:rsid w:val="00792944"/>
    <w:rsid w:val="00797B85"/>
    <w:rsid w:val="007A40C6"/>
    <w:rsid w:val="007A4A6D"/>
    <w:rsid w:val="007D1BCF"/>
    <w:rsid w:val="007D75CF"/>
    <w:rsid w:val="007D7B66"/>
    <w:rsid w:val="007E0440"/>
    <w:rsid w:val="007E6DC5"/>
    <w:rsid w:val="008437C1"/>
    <w:rsid w:val="00864209"/>
    <w:rsid w:val="0088043C"/>
    <w:rsid w:val="00882E7B"/>
    <w:rsid w:val="00884889"/>
    <w:rsid w:val="008906C9"/>
    <w:rsid w:val="0089208C"/>
    <w:rsid w:val="008B339E"/>
    <w:rsid w:val="008C5738"/>
    <w:rsid w:val="008D04F0"/>
    <w:rsid w:val="008D1EAC"/>
    <w:rsid w:val="008D40B2"/>
    <w:rsid w:val="008E2A7C"/>
    <w:rsid w:val="008F3500"/>
    <w:rsid w:val="008F57BA"/>
    <w:rsid w:val="00924E3C"/>
    <w:rsid w:val="00951255"/>
    <w:rsid w:val="009579BB"/>
    <w:rsid w:val="009612BB"/>
    <w:rsid w:val="0097280B"/>
    <w:rsid w:val="00977B52"/>
    <w:rsid w:val="00984A44"/>
    <w:rsid w:val="009A4EAB"/>
    <w:rsid w:val="009C60C4"/>
    <w:rsid w:val="009C740A"/>
    <w:rsid w:val="00A125C5"/>
    <w:rsid w:val="00A2451C"/>
    <w:rsid w:val="00A302D6"/>
    <w:rsid w:val="00A65EE7"/>
    <w:rsid w:val="00A70133"/>
    <w:rsid w:val="00A71A0A"/>
    <w:rsid w:val="00A770A6"/>
    <w:rsid w:val="00A813B1"/>
    <w:rsid w:val="00AA4219"/>
    <w:rsid w:val="00AA5E8E"/>
    <w:rsid w:val="00AB22E7"/>
    <w:rsid w:val="00AB36C4"/>
    <w:rsid w:val="00AB3D04"/>
    <w:rsid w:val="00AB5D11"/>
    <w:rsid w:val="00AB7830"/>
    <w:rsid w:val="00AC3057"/>
    <w:rsid w:val="00AC32B2"/>
    <w:rsid w:val="00AD2995"/>
    <w:rsid w:val="00AD3D2E"/>
    <w:rsid w:val="00AD462D"/>
    <w:rsid w:val="00B058A4"/>
    <w:rsid w:val="00B15A61"/>
    <w:rsid w:val="00B17141"/>
    <w:rsid w:val="00B223A1"/>
    <w:rsid w:val="00B31575"/>
    <w:rsid w:val="00B4211D"/>
    <w:rsid w:val="00B61F03"/>
    <w:rsid w:val="00B6414E"/>
    <w:rsid w:val="00B7246F"/>
    <w:rsid w:val="00B8547D"/>
    <w:rsid w:val="00B87CD7"/>
    <w:rsid w:val="00BD24E9"/>
    <w:rsid w:val="00BD39E5"/>
    <w:rsid w:val="00BE3FF0"/>
    <w:rsid w:val="00BF5A69"/>
    <w:rsid w:val="00C04585"/>
    <w:rsid w:val="00C10341"/>
    <w:rsid w:val="00C13192"/>
    <w:rsid w:val="00C133BD"/>
    <w:rsid w:val="00C250D5"/>
    <w:rsid w:val="00C26C3A"/>
    <w:rsid w:val="00C27B80"/>
    <w:rsid w:val="00C320C6"/>
    <w:rsid w:val="00C35666"/>
    <w:rsid w:val="00C50D32"/>
    <w:rsid w:val="00C70AB7"/>
    <w:rsid w:val="00C82A0D"/>
    <w:rsid w:val="00C8786C"/>
    <w:rsid w:val="00C92898"/>
    <w:rsid w:val="00CA054D"/>
    <w:rsid w:val="00CA1457"/>
    <w:rsid w:val="00CA4340"/>
    <w:rsid w:val="00CA7B81"/>
    <w:rsid w:val="00CC33CF"/>
    <w:rsid w:val="00CE5238"/>
    <w:rsid w:val="00CE7514"/>
    <w:rsid w:val="00D009D9"/>
    <w:rsid w:val="00D07873"/>
    <w:rsid w:val="00D13D21"/>
    <w:rsid w:val="00D1558D"/>
    <w:rsid w:val="00D248DE"/>
    <w:rsid w:val="00D340EC"/>
    <w:rsid w:val="00D34742"/>
    <w:rsid w:val="00D43EDE"/>
    <w:rsid w:val="00D52617"/>
    <w:rsid w:val="00D8542D"/>
    <w:rsid w:val="00DC4079"/>
    <w:rsid w:val="00DC6A71"/>
    <w:rsid w:val="00DD169A"/>
    <w:rsid w:val="00DD637C"/>
    <w:rsid w:val="00DE17E9"/>
    <w:rsid w:val="00E0357D"/>
    <w:rsid w:val="00E2410B"/>
    <w:rsid w:val="00E27444"/>
    <w:rsid w:val="00E36E38"/>
    <w:rsid w:val="00E37C0A"/>
    <w:rsid w:val="00E47D0B"/>
    <w:rsid w:val="00E640EB"/>
    <w:rsid w:val="00EA1978"/>
    <w:rsid w:val="00EC233A"/>
    <w:rsid w:val="00ED1C3E"/>
    <w:rsid w:val="00F240BB"/>
    <w:rsid w:val="00F259FC"/>
    <w:rsid w:val="00F57FED"/>
    <w:rsid w:val="00FC2BF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0D412E"/>
  <w15:chartTrackingRefBased/>
  <w15:docId w15:val="{3C3E63FC-EF57-4241-B073-50DFC0B3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6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link w:val="Header"/>
    <w:uiPriority w:val="99"/>
    <w:rsid w:val="00250666"/>
    <w:rPr>
      <w:rFonts w:ascii="Arial" w:hAnsi="Arial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2995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B4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6C2"/>
    <w:rPr>
      <w:rFonts w:ascii="Segoe UI" w:hAnsi="Segoe UI" w:cs="Segoe UI"/>
      <w:sz w:val="18"/>
      <w:szCs w:val="18"/>
      <w:lang w:val="en-US" w:eastAsia="en-US"/>
    </w:rPr>
  </w:style>
  <w:style w:type="character" w:customStyle="1" w:styleId="Ninguno">
    <w:name w:val="Ninguno"/>
    <w:rsid w:val="0060126A"/>
  </w:style>
  <w:style w:type="paragraph" w:styleId="ListParagraph">
    <w:name w:val="List Paragraph"/>
    <w:basedOn w:val="Normal"/>
    <w:uiPriority w:val="34"/>
    <w:qFormat/>
    <w:rsid w:val="00B87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PlainText">
    <w:name w:val="Plain Text"/>
    <w:basedOn w:val="Normal"/>
    <w:link w:val="PlainTextChar"/>
    <w:rsid w:val="00CA14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A1457"/>
    <w:rPr>
      <w:rFonts w:ascii="Consolas" w:hAnsi="Consola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C44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72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46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7246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2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46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embassy.buenosaires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oembassy.buenosaires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enosaires.veleposlanistv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3456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http://www.buenosaires.veleposlanistvo.si/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mailto:vba@gov.si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Urška Učakar</dc:creator>
  <cp:keywords/>
  <cp:lastModifiedBy>Daša Windischer</cp:lastModifiedBy>
  <cp:revision>2</cp:revision>
  <cp:lastPrinted>2025-04-07T13:13:00Z</cp:lastPrinted>
  <dcterms:created xsi:type="dcterms:W3CDTF">2025-04-18T16:17:00Z</dcterms:created>
  <dcterms:modified xsi:type="dcterms:W3CDTF">2025-04-18T16:17:00Z</dcterms:modified>
</cp:coreProperties>
</file>