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Default="009C3A88" w:rsidP="002935D6">
      <w:pPr>
        <w:pStyle w:val="NoSpacing"/>
        <w:rPr>
          <w:noProof/>
          <w:lang w:eastAsia="sl-SI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E51FA">
        <w:rPr>
          <w:rFonts w:ascii="Arial" w:hAnsi="Arial" w:cs="Arial"/>
          <w:sz w:val="20"/>
          <w:szCs w:val="20"/>
        </w:rPr>
        <w:t xml:space="preserve">    </w:t>
      </w:r>
      <w:r w:rsidR="00271FC8">
        <w:rPr>
          <w:rFonts w:ascii="Arial" w:hAnsi="Arial" w:cs="Arial"/>
          <w:sz w:val="20"/>
          <w:szCs w:val="20"/>
        </w:rPr>
        <w:t xml:space="preserve">         </w:t>
      </w:r>
      <w:r w:rsidR="00DE51FA">
        <w:rPr>
          <w:rFonts w:ascii="Arial" w:hAnsi="Arial" w:cs="Arial"/>
          <w:sz w:val="20"/>
          <w:szCs w:val="20"/>
        </w:rPr>
        <w:t xml:space="preserve">   </w:t>
      </w:r>
      <w:r w:rsidR="00A5025C">
        <w:rPr>
          <w:rFonts w:ascii="Arial" w:hAnsi="Arial" w:cs="Arial"/>
          <w:sz w:val="20"/>
          <w:szCs w:val="20"/>
        </w:rPr>
        <w:t xml:space="preserve"> </w:t>
      </w:r>
    </w:p>
    <w:p w:rsidR="002A34AC" w:rsidRDefault="002A34AC" w:rsidP="002A34AC">
      <w:pPr>
        <w:pStyle w:val="NoSpacing"/>
        <w:rPr>
          <w:noProof/>
          <w:lang w:eastAsia="sl-SI"/>
        </w:rPr>
      </w:pPr>
    </w:p>
    <w:p w:rsidR="009C3A88" w:rsidRDefault="002A34AC" w:rsidP="002935D6">
      <w:pPr>
        <w:pStyle w:val="NoSpacing"/>
        <w:rPr>
          <w:rFonts w:ascii="Arial" w:hAnsi="Arial" w:cs="Arial"/>
          <w:sz w:val="20"/>
          <w:szCs w:val="20"/>
        </w:rPr>
      </w:pPr>
      <w:r w:rsidRPr="00397F99">
        <w:rPr>
          <w:noProof/>
          <w:lang w:eastAsia="sl-SI"/>
        </w:rPr>
        <w:drawing>
          <wp:inline distT="0" distB="0" distL="0" distR="0" wp14:anchorId="789D5C1B" wp14:editId="47E371B7">
            <wp:extent cx="1641600" cy="38520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bookmarkStart w:id="0" w:name="_GoBack"/>
      <w:r w:rsidRPr="00397F99">
        <w:rPr>
          <w:noProof/>
          <w:lang w:eastAsia="sl-SI"/>
        </w:rPr>
        <w:drawing>
          <wp:inline distT="0" distB="0" distL="0" distR="0" wp14:anchorId="5B1604AA" wp14:editId="76BDE318">
            <wp:extent cx="1159200" cy="385200"/>
            <wp:effectExtent l="0" t="0" r="3175" b="0"/>
            <wp:docPr id="5" name="Picture 5" descr="logotip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34AC" w:rsidRDefault="002A34AC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9C3A88" w:rsidRDefault="009C3A88" w:rsidP="002935D6">
      <w:pPr>
        <w:pStyle w:val="NoSpacing"/>
        <w:rPr>
          <w:rFonts w:ascii="Arial" w:hAnsi="Arial" w:cs="Arial"/>
          <w:sz w:val="20"/>
          <w:szCs w:val="20"/>
        </w:rPr>
      </w:pPr>
    </w:p>
    <w:p w:rsidR="009C3A88" w:rsidRDefault="00DE51FA" w:rsidP="009C3A88">
      <w:pPr>
        <w:pStyle w:val="NoSpacing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  <w:r w:rsidR="00271FC8">
        <w:rPr>
          <w:rFonts w:ascii="Arial" w:hAnsi="Arial" w:cs="Arial"/>
          <w:sz w:val="16"/>
          <w:szCs w:val="16"/>
        </w:rPr>
        <w:t xml:space="preserve">       </w:t>
      </w:r>
      <w:r w:rsidR="009C3A88" w:rsidRPr="009C3A88">
        <w:rPr>
          <w:rFonts w:ascii="Arial" w:hAnsi="Arial" w:cs="Arial"/>
          <w:sz w:val="16"/>
          <w:szCs w:val="16"/>
        </w:rPr>
        <w:t>Obrazec št. 4</w:t>
      </w:r>
    </w:p>
    <w:p w:rsidR="009C3A88" w:rsidRDefault="009C3A88" w:rsidP="009C3A88">
      <w:pPr>
        <w:pStyle w:val="NoSpacing"/>
        <w:ind w:left="5664" w:firstLine="708"/>
        <w:rPr>
          <w:rFonts w:ascii="Arial" w:hAnsi="Arial" w:cs="Arial"/>
          <w:sz w:val="16"/>
          <w:szCs w:val="16"/>
        </w:rPr>
      </w:pPr>
    </w:p>
    <w:p w:rsidR="009C3A88" w:rsidRDefault="009C3A88" w:rsidP="009C3A88">
      <w:pPr>
        <w:pStyle w:val="NoSpacing"/>
        <w:ind w:left="5664" w:firstLine="708"/>
        <w:rPr>
          <w:rFonts w:ascii="Arial" w:hAnsi="Arial" w:cs="Arial"/>
          <w:sz w:val="16"/>
          <w:szCs w:val="16"/>
        </w:rPr>
      </w:pPr>
    </w:p>
    <w:p w:rsidR="001B5344" w:rsidRDefault="001B5344" w:rsidP="009C3A88">
      <w:pPr>
        <w:jc w:val="center"/>
        <w:rPr>
          <w:rFonts w:ascii="Arial" w:hAnsi="Arial" w:cs="Arial"/>
          <w:b/>
          <w:sz w:val="20"/>
          <w:szCs w:val="20"/>
        </w:rPr>
      </w:pPr>
    </w:p>
    <w:p w:rsidR="009C3A88" w:rsidRDefault="009C3A88" w:rsidP="009C3A88">
      <w:pPr>
        <w:jc w:val="center"/>
        <w:rPr>
          <w:rFonts w:ascii="Arial" w:hAnsi="Arial" w:cs="Arial"/>
          <w:b/>
          <w:sz w:val="20"/>
          <w:szCs w:val="20"/>
        </w:rPr>
      </w:pPr>
      <w:r w:rsidRPr="009C3A88">
        <w:rPr>
          <w:rFonts w:ascii="Arial" w:hAnsi="Arial" w:cs="Arial"/>
          <w:b/>
          <w:sz w:val="20"/>
          <w:szCs w:val="20"/>
        </w:rPr>
        <w:t>IZJAVA PRIJAVITELJICE O IZPOLNJEVANJU IN SPREJEMANJU RAZPISNIH POGOJEV TER POTRDITEV VERODOSTOJNOSTI NAVEDENIH PODATKOV</w:t>
      </w:r>
    </w:p>
    <w:p w:rsidR="001B5344" w:rsidRDefault="001B5344" w:rsidP="001B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C3A88" w:rsidRPr="002F3E5B" w:rsidRDefault="009C3A88" w:rsidP="001B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Spodaj podpisan</w:t>
      </w:r>
      <w:r>
        <w:rPr>
          <w:rFonts w:ascii="Arial" w:hAnsi="Arial" w:cs="Arial"/>
          <w:b/>
          <w:sz w:val="20"/>
          <w:szCs w:val="20"/>
        </w:rPr>
        <w:t>i</w:t>
      </w:r>
      <w:r w:rsidRPr="002F3E5B">
        <w:rPr>
          <w:rFonts w:ascii="Arial" w:hAnsi="Arial" w:cs="Arial"/>
          <w:b/>
          <w:sz w:val="20"/>
          <w:szCs w:val="20"/>
        </w:rPr>
        <w:t>, ki zastopam</w:t>
      </w:r>
    </w:p>
    <w:p w:rsidR="009C3A88" w:rsidRDefault="009C3A88" w:rsidP="001B53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4157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</w:t>
      </w:r>
      <w:r w:rsidRPr="00F4157C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>lni</w:t>
      </w:r>
      <w:r w:rsidRPr="00F4157C">
        <w:rPr>
          <w:rFonts w:ascii="Arial" w:hAnsi="Arial" w:cs="Arial"/>
          <w:i/>
          <w:sz w:val="20"/>
          <w:szCs w:val="20"/>
        </w:rPr>
        <w:t xml:space="preserve"> naziv prijavitelj</w:t>
      </w:r>
      <w:r w:rsidR="00097C77">
        <w:rPr>
          <w:rFonts w:ascii="Arial" w:hAnsi="Arial" w:cs="Arial"/>
          <w:i/>
          <w:sz w:val="20"/>
          <w:szCs w:val="20"/>
        </w:rPr>
        <w:t>ice</w:t>
      </w:r>
      <w:r w:rsidRPr="00F4157C">
        <w:rPr>
          <w:rFonts w:ascii="Arial" w:hAnsi="Arial" w:cs="Arial"/>
          <w:i/>
          <w:sz w:val="20"/>
          <w:szCs w:val="20"/>
        </w:rPr>
        <w:t>)</w:t>
      </w:r>
    </w:p>
    <w:p w:rsidR="009C3A88" w:rsidRDefault="009C3A88" w:rsidP="001B53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</w:p>
    <w:p w:rsidR="001B5344" w:rsidRDefault="001B5344" w:rsidP="001B5344">
      <w:pPr>
        <w:tabs>
          <w:tab w:val="left" w:pos="567"/>
          <w:tab w:val="left" w:pos="274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B5344" w:rsidRPr="002F3E5B" w:rsidRDefault="001B5344" w:rsidP="001B5344">
      <w:pPr>
        <w:tabs>
          <w:tab w:val="left" w:pos="567"/>
          <w:tab w:val="left" w:pos="274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3E5B">
        <w:rPr>
          <w:rFonts w:ascii="Arial" w:hAnsi="Arial" w:cs="Arial"/>
          <w:b/>
          <w:sz w:val="20"/>
          <w:szCs w:val="20"/>
        </w:rPr>
        <w:t>izjavljam, da: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sz w:val="20"/>
          <w:szCs w:val="20"/>
        </w:rPr>
        <w:t xml:space="preserve">smo preučili besedilo javnega razpisa </w:t>
      </w:r>
      <w:r w:rsidRPr="001866BB">
        <w:rPr>
          <w:rFonts w:ascii="Arial" w:hAnsi="Arial" w:cs="Arial"/>
          <w:sz w:val="20"/>
          <w:szCs w:val="20"/>
        </w:rPr>
        <w:t>št. 5107-</w:t>
      </w:r>
      <w:r w:rsidR="00C50661">
        <w:rPr>
          <w:rFonts w:ascii="Arial" w:hAnsi="Arial" w:cs="Arial"/>
          <w:sz w:val="20"/>
          <w:szCs w:val="20"/>
        </w:rPr>
        <w:t>2</w:t>
      </w:r>
      <w:r w:rsidRPr="001866BB">
        <w:rPr>
          <w:rFonts w:ascii="Arial" w:hAnsi="Arial" w:cs="Arial"/>
          <w:sz w:val="20"/>
          <w:szCs w:val="20"/>
        </w:rPr>
        <w:t>/202</w:t>
      </w:r>
      <w:r w:rsidR="00C50661">
        <w:rPr>
          <w:rFonts w:ascii="Arial" w:hAnsi="Arial" w:cs="Arial"/>
          <w:sz w:val="20"/>
          <w:szCs w:val="20"/>
        </w:rPr>
        <w:t>5</w:t>
      </w:r>
      <w:r w:rsidRPr="001866BB">
        <w:rPr>
          <w:rFonts w:ascii="Arial" w:hAnsi="Arial" w:cs="Arial"/>
          <w:sz w:val="20"/>
          <w:szCs w:val="20"/>
        </w:rPr>
        <w:t>/</w:t>
      </w:r>
      <w:r w:rsidR="00C50661">
        <w:rPr>
          <w:rFonts w:ascii="Arial" w:hAnsi="Arial" w:cs="Arial"/>
          <w:sz w:val="20"/>
          <w:szCs w:val="20"/>
        </w:rPr>
        <w:t>9</w:t>
      </w:r>
      <w:r w:rsidRPr="001866BB">
        <w:rPr>
          <w:rFonts w:ascii="Arial" w:hAnsi="Arial" w:cs="Arial"/>
          <w:sz w:val="20"/>
          <w:szCs w:val="20"/>
        </w:rPr>
        <w:t>,</w:t>
      </w:r>
      <w:r w:rsidRPr="007F776A">
        <w:rPr>
          <w:rFonts w:ascii="Arial" w:hAnsi="Arial" w:cs="Arial"/>
          <w:sz w:val="20"/>
          <w:szCs w:val="20"/>
        </w:rPr>
        <w:t xml:space="preserve"> </w:t>
      </w:r>
      <w:r w:rsidRPr="00AD0962">
        <w:rPr>
          <w:rFonts w:ascii="Arial" w:hAnsi="Arial" w:cs="Arial"/>
          <w:sz w:val="20"/>
          <w:szCs w:val="20"/>
        </w:rPr>
        <w:t>obrazce, izjave, priloge in vzorec pogodbe o</w:t>
      </w:r>
      <w:r w:rsidRPr="002F3E5B">
        <w:rPr>
          <w:rFonts w:ascii="Arial" w:hAnsi="Arial" w:cs="Arial"/>
          <w:sz w:val="20"/>
          <w:szCs w:val="20"/>
        </w:rPr>
        <w:t xml:space="preserve"> financiranju</w:t>
      </w:r>
      <w:r w:rsidR="00470B9A">
        <w:rPr>
          <w:rFonts w:ascii="Arial" w:hAnsi="Arial" w:cs="Arial"/>
          <w:sz w:val="20"/>
          <w:szCs w:val="20"/>
        </w:rPr>
        <w:t xml:space="preserve"> oz. vzorec sporazuma o strateškem partnerstvu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</w:t>
      </w:r>
      <w:r w:rsidRPr="002F3E5B">
        <w:rPr>
          <w:rFonts w:ascii="Arial" w:hAnsi="Arial" w:cs="Arial"/>
          <w:sz w:val="20"/>
          <w:szCs w:val="20"/>
        </w:rPr>
        <w:t xml:space="preserve"> se strinjamo </w:t>
      </w:r>
      <w:r>
        <w:rPr>
          <w:rFonts w:ascii="Arial" w:hAnsi="Arial" w:cs="Arial"/>
          <w:sz w:val="20"/>
          <w:szCs w:val="20"/>
        </w:rPr>
        <w:t>in</w:t>
      </w:r>
      <w:r w:rsidRPr="002F3E5B">
        <w:rPr>
          <w:rFonts w:ascii="Arial" w:hAnsi="Arial" w:cs="Arial"/>
          <w:sz w:val="20"/>
          <w:szCs w:val="20"/>
        </w:rPr>
        <w:t xml:space="preserve"> sprejemamo vse pogoje in ostale zahteve</w:t>
      </w:r>
      <w:r>
        <w:rPr>
          <w:rFonts w:ascii="Arial" w:hAnsi="Arial" w:cs="Arial"/>
          <w:sz w:val="20"/>
          <w:szCs w:val="20"/>
        </w:rPr>
        <w:t xml:space="preserve"> iz navedene dokumentacije;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so vsi podatki, nave</w:t>
      </w:r>
      <w:r>
        <w:rPr>
          <w:rFonts w:ascii="Arial" w:hAnsi="Arial" w:cs="Arial"/>
          <w:sz w:val="20"/>
          <w:szCs w:val="20"/>
        </w:rPr>
        <w:t>deni</w:t>
      </w:r>
      <w:r w:rsidRPr="002F3E5B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vlogi</w:t>
      </w:r>
      <w:r w:rsidRPr="002F3E5B">
        <w:rPr>
          <w:rFonts w:ascii="Arial" w:hAnsi="Arial" w:cs="Arial"/>
          <w:sz w:val="20"/>
          <w:szCs w:val="20"/>
        </w:rPr>
        <w:t>, resnični in dokazljivi ter ustrezajo dejanskemu stanju;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seznanjeni z dejstvom, da lahko </w:t>
      </w:r>
      <w:r>
        <w:rPr>
          <w:rFonts w:ascii="Arial" w:hAnsi="Arial" w:cs="Arial"/>
          <w:sz w:val="20"/>
          <w:szCs w:val="20"/>
        </w:rPr>
        <w:t>ministrstvo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odstopi od</w:t>
      </w:r>
      <w:r w:rsidRPr="002F3E5B">
        <w:rPr>
          <w:rFonts w:ascii="Arial" w:hAnsi="Arial" w:cs="Arial"/>
          <w:sz w:val="20"/>
          <w:szCs w:val="20"/>
        </w:rPr>
        <w:t xml:space="preserve"> pogodb</w:t>
      </w:r>
      <w:r>
        <w:rPr>
          <w:rFonts w:ascii="Arial" w:hAnsi="Arial" w:cs="Arial"/>
          <w:sz w:val="20"/>
          <w:szCs w:val="20"/>
        </w:rPr>
        <w:t>e</w:t>
      </w:r>
      <w:r w:rsidRPr="002F3E5B">
        <w:rPr>
          <w:rFonts w:ascii="Arial" w:hAnsi="Arial" w:cs="Arial"/>
          <w:sz w:val="20"/>
          <w:szCs w:val="20"/>
        </w:rPr>
        <w:t xml:space="preserve"> o financiranju projekta</w:t>
      </w:r>
      <w:r>
        <w:rPr>
          <w:rFonts w:ascii="Arial" w:hAnsi="Arial" w:cs="Arial"/>
          <w:sz w:val="20"/>
          <w:szCs w:val="20"/>
        </w:rPr>
        <w:t>,</w:t>
      </w:r>
      <w:r w:rsidRPr="002F3E5B">
        <w:rPr>
          <w:rFonts w:ascii="Arial" w:hAnsi="Arial" w:cs="Arial"/>
          <w:sz w:val="20"/>
          <w:szCs w:val="20"/>
        </w:rPr>
        <w:t xml:space="preserve"> izbranega na </w:t>
      </w:r>
      <w:r>
        <w:rPr>
          <w:rFonts w:ascii="Arial" w:hAnsi="Arial" w:cs="Arial"/>
          <w:sz w:val="20"/>
          <w:szCs w:val="20"/>
        </w:rPr>
        <w:t>tem</w:t>
      </w:r>
      <w:r w:rsidRPr="002F3E5B">
        <w:rPr>
          <w:rFonts w:ascii="Arial" w:hAnsi="Arial" w:cs="Arial"/>
          <w:sz w:val="20"/>
          <w:szCs w:val="20"/>
        </w:rPr>
        <w:t xml:space="preserve"> razpis</w:t>
      </w:r>
      <w:r>
        <w:rPr>
          <w:rFonts w:ascii="Arial" w:hAnsi="Arial" w:cs="Arial"/>
          <w:sz w:val="20"/>
          <w:szCs w:val="20"/>
        </w:rPr>
        <w:t>u</w:t>
      </w:r>
      <w:r w:rsidRPr="002F3E5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če </w:t>
      </w:r>
      <w:r w:rsidRPr="002F3E5B">
        <w:rPr>
          <w:rFonts w:ascii="Arial" w:hAnsi="Arial" w:cs="Arial"/>
          <w:sz w:val="20"/>
          <w:szCs w:val="20"/>
        </w:rPr>
        <w:t>naknadno ugotovi</w:t>
      </w:r>
      <w:r>
        <w:rPr>
          <w:rFonts w:ascii="Arial" w:hAnsi="Arial" w:cs="Arial"/>
          <w:sz w:val="20"/>
          <w:szCs w:val="20"/>
        </w:rPr>
        <w:t xml:space="preserve">, da so </w:t>
      </w:r>
      <w:r w:rsidRPr="002F3E5B">
        <w:rPr>
          <w:rFonts w:ascii="Arial" w:hAnsi="Arial" w:cs="Arial"/>
          <w:sz w:val="20"/>
          <w:szCs w:val="20"/>
        </w:rPr>
        <w:t>podatk</w:t>
      </w:r>
      <w:r>
        <w:rPr>
          <w:rFonts w:ascii="Arial" w:hAnsi="Arial" w:cs="Arial"/>
          <w:sz w:val="20"/>
          <w:szCs w:val="20"/>
        </w:rPr>
        <w:t>i,</w:t>
      </w:r>
      <w:r w:rsidRPr="002F3E5B">
        <w:rPr>
          <w:rFonts w:ascii="Arial" w:hAnsi="Arial" w:cs="Arial"/>
          <w:sz w:val="20"/>
          <w:szCs w:val="20"/>
        </w:rPr>
        <w:t xml:space="preserve"> naved</w:t>
      </w:r>
      <w:r>
        <w:rPr>
          <w:rFonts w:ascii="Arial" w:hAnsi="Arial" w:cs="Arial"/>
          <w:sz w:val="20"/>
          <w:szCs w:val="20"/>
        </w:rPr>
        <w:t>eni</w:t>
      </w:r>
      <w:r w:rsidRPr="002F3E5B">
        <w:rPr>
          <w:rFonts w:ascii="Arial" w:hAnsi="Arial" w:cs="Arial"/>
          <w:sz w:val="20"/>
          <w:szCs w:val="20"/>
        </w:rPr>
        <w:t xml:space="preserve"> v vlogi</w:t>
      </w:r>
      <w:r>
        <w:rPr>
          <w:rFonts w:ascii="Arial" w:hAnsi="Arial" w:cs="Arial"/>
          <w:sz w:val="20"/>
          <w:szCs w:val="20"/>
        </w:rPr>
        <w:t xml:space="preserve">, </w:t>
      </w:r>
      <w:r w:rsidRPr="002F3E5B">
        <w:rPr>
          <w:rFonts w:ascii="Arial" w:hAnsi="Arial" w:cs="Arial"/>
          <w:sz w:val="20"/>
          <w:szCs w:val="20"/>
        </w:rPr>
        <w:t xml:space="preserve">neresnični </w:t>
      </w:r>
      <w:r>
        <w:rPr>
          <w:rFonts w:ascii="Arial" w:hAnsi="Arial" w:cs="Arial"/>
          <w:sz w:val="20"/>
          <w:szCs w:val="20"/>
        </w:rPr>
        <w:t>ali nepravilni</w:t>
      </w:r>
      <w:r w:rsidRPr="002F3E5B">
        <w:rPr>
          <w:rFonts w:ascii="Arial" w:hAnsi="Arial" w:cs="Arial"/>
          <w:sz w:val="20"/>
          <w:szCs w:val="20"/>
        </w:rPr>
        <w:t>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seznanjeni z dejstvom, da </w:t>
      </w:r>
      <w:r>
        <w:rPr>
          <w:rFonts w:ascii="Arial" w:hAnsi="Arial" w:cs="Arial"/>
          <w:sz w:val="20"/>
          <w:szCs w:val="20"/>
        </w:rPr>
        <w:t>se</w:t>
      </w:r>
      <w:r w:rsidRPr="002F3E5B">
        <w:rPr>
          <w:rFonts w:ascii="Arial" w:hAnsi="Arial" w:cs="Arial"/>
          <w:sz w:val="20"/>
          <w:szCs w:val="20"/>
        </w:rPr>
        <w:t xml:space="preserve"> </w:t>
      </w:r>
      <w:r w:rsidR="0032776E">
        <w:rPr>
          <w:rFonts w:ascii="Arial" w:hAnsi="Arial" w:cs="Arial"/>
          <w:sz w:val="20"/>
          <w:szCs w:val="20"/>
        </w:rPr>
        <w:t xml:space="preserve">lahko </w:t>
      </w:r>
      <w:r w:rsidRPr="002F3E5B">
        <w:rPr>
          <w:rFonts w:ascii="Arial" w:hAnsi="Arial" w:cs="Arial"/>
          <w:sz w:val="20"/>
          <w:szCs w:val="20"/>
        </w:rPr>
        <w:t xml:space="preserve">vsako namerno napačno navajanje podatkov v vlogi </w:t>
      </w:r>
      <w:r>
        <w:rPr>
          <w:rFonts w:ascii="Arial" w:hAnsi="Arial" w:cs="Arial"/>
          <w:sz w:val="20"/>
          <w:szCs w:val="20"/>
        </w:rPr>
        <w:t xml:space="preserve">šteje za </w:t>
      </w:r>
      <w:r w:rsidRPr="002F3E5B">
        <w:rPr>
          <w:rFonts w:ascii="Arial" w:hAnsi="Arial" w:cs="Arial"/>
          <w:sz w:val="20"/>
          <w:szCs w:val="20"/>
        </w:rPr>
        <w:t>kaznivo dejanje;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</w:t>
      </w:r>
      <w:r w:rsidRPr="002F3E5B">
        <w:rPr>
          <w:rFonts w:ascii="Arial" w:hAnsi="Arial" w:cs="Arial"/>
          <w:sz w:val="20"/>
          <w:szCs w:val="20"/>
        </w:rPr>
        <w:t xml:space="preserve"> poravna</w:t>
      </w:r>
      <w:r>
        <w:rPr>
          <w:rFonts w:ascii="Arial" w:hAnsi="Arial" w:cs="Arial"/>
          <w:sz w:val="20"/>
          <w:szCs w:val="20"/>
        </w:rPr>
        <w:t>li</w:t>
      </w:r>
      <w:r w:rsidRPr="002F3E5B">
        <w:rPr>
          <w:rFonts w:ascii="Arial" w:hAnsi="Arial" w:cs="Arial"/>
          <w:sz w:val="20"/>
          <w:szCs w:val="20"/>
        </w:rPr>
        <w:t xml:space="preserve"> vse zapadle davke, dajatve in prispevke, ki morajo biti plačan</w:t>
      </w:r>
      <w:r>
        <w:rPr>
          <w:rFonts w:ascii="Arial" w:hAnsi="Arial" w:cs="Arial"/>
          <w:sz w:val="20"/>
          <w:szCs w:val="20"/>
        </w:rPr>
        <w:t>i</w:t>
      </w:r>
      <w:r w:rsidRPr="002F3E5B">
        <w:rPr>
          <w:rFonts w:ascii="Arial" w:hAnsi="Arial" w:cs="Arial"/>
          <w:sz w:val="20"/>
          <w:szCs w:val="20"/>
        </w:rPr>
        <w:t xml:space="preserve"> po veljavnih predpisih v Republiki Sloveniji;</w:t>
      </w:r>
    </w:p>
    <w:p w:rsidR="001B5344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za iste projektne aktivnosti nismo pridobili sredstev iz državnega ali lokalnega proračuna ali EU programov;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kot lastn</w:t>
      </w:r>
      <w:r>
        <w:rPr>
          <w:rFonts w:ascii="Arial" w:hAnsi="Arial" w:cs="Arial"/>
          <w:sz w:val="20"/>
          <w:szCs w:val="20"/>
        </w:rPr>
        <w:t>i</w:t>
      </w:r>
      <w:r w:rsidRPr="002F3E5B">
        <w:rPr>
          <w:rFonts w:ascii="Arial" w:hAnsi="Arial" w:cs="Arial"/>
          <w:sz w:val="20"/>
          <w:szCs w:val="20"/>
        </w:rPr>
        <w:t xml:space="preserve"> vir ne bomo prikazovali sredstev, ki smo jih za isti namen pridobili iz drugih javnih sredstev ali zasebnih namenskih donacij;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bomo v primeru nenamenske porabe sredstev, nespoštovanja pogodbenih določil ali dvojnega financiranja projekta vrnili vsa prejeta sredstva, skupaj z zamudnimi obrestmi od dneva nakazila do dneva vračila;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 xml:space="preserve">smo poslovno in finančno sposobni izvesti </w:t>
      </w:r>
      <w:r>
        <w:rPr>
          <w:rFonts w:ascii="Arial" w:hAnsi="Arial" w:cs="Arial"/>
          <w:sz w:val="20"/>
          <w:szCs w:val="20"/>
        </w:rPr>
        <w:t xml:space="preserve">prijavljeni </w:t>
      </w:r>
      <w:r w:rsidRPr="002F3E5B">
        <w:rPr>
          <w:rFonts w:ascii="Arial" w:hAnsi="Arial" w:cs="Arial"/>
          <w:sz w:val="20"/>
          <w:szCs w:val="20"/>
        </w:rPr>
        <w:t>projekt;</w:t>
      </w:r>
    </w:p>
    <w:p w:rsidR="001B5344" w:rsidRPr="002F3E5B" w:rsidRDefault="001B5344" w:rsidP="001B5344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se strinjamo z javno objavo podatkov javnega značaja o projektu in prejemniku pomoči ter odobrenih in izplačanih sredstvih;</w:t>
      </w:r>
    </w:p>
    <w:p w:rsidR="001B5344" w:rsidRPr="00AD0962" w:rsidRDefault="001B5344" w:rsidP="008253A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D0962">
        <w:rPr>
          <w:rFonts w:ascii="Arial" w:hAnsi="Arial" w:cs="Arial"/>
          <w:bCs/>
          <w:sz w:val="20"/>
          <w:szCs w:val="20"/>
        </w:rPr>
        <w:t>smo pravna oseba, ki v skladu z Zakonom o odgovornosti pravnih oseb za kazniva dejanja (Ur. l. RS, št. 98/04 – uradno prečiščeno besedilo, 65/08 in 57/12; v nadaljnjem besedilu: ZOPOKD) ni pravnomočno obsojena zaradi kaznivih dejanj, ki so opredeljena v Kazenskem zakoniku (Ur. l. RS, št.</w:t>
      </w:r>
      <w:r w:rsidRPr="00AD0962">
        <w:rPr>
          <w:rFonts w:ascii="Arial" w:hAnsi="Arial" w:cs="Arial"/>
          <w:sz w:val="20"/>
          <w:szCs w:val="20"/>
        </w:rPr>
        <w:t xml:space="preserve"> 50/12 – uradno prečiščeno besedilo, 54/15, 38/16</w:t>
      </w:r>
      <w:r>
        <w:rPr>
          <w:rFonts w:ascii="Arial" w:hAnsi="Arial" w:cs="Arial"/>
          <w:sz w:val="20"/>
          <w:szCs w:val="20"/>
        </w:rPr>
        <w:t>,</w:t>
      </w:r>
      <w:r w:rsidRPr="00AD0962">
        <w:rPr>
          <w:rFonts w:ascii="Arial" w:hAnsi="Arial" w:cs="Arial"/>
          <w:sz w:val="20"/>
          <w:szCs w:val="20"/>
        </w:rPr>
        <w:t xml:space="preserve"> 27/17</w:t>
      </w:r>
      <w:r>
        <w:rPr>
          <w:rFonts w:ascii="Arial" w:hAnsi="Arial" w:cs="Arial"/>
          <w:sz w:val="20"/>
          <w:szCs w:val="20"/>
        </w:rPr>
        <w:t xml:space="preserve">, </w:t>
      </w:r>
      <w:r w:rsidRPr="0065419C">
        <w:rPr>
          <w:rFonts w:ascii="Arial" w:hAnsi="Arial" w:cs="Arial"/>
          <w:sz w:val="20"/>
          <w:szCs w:val="20"/>
        </w:rPr>
        <w:t>23/20</w:t>
      </w:r>
      <w:r w:rsidR="008253A8">
        <w:rPr>
          <w:rFonts w:ascii="Arial" w:hAnsi="Arial" w:cs="Arial"/>
          <w:sz w:val="20"/>
          <w:szCs w:val="20"/>
        </w:rPr>
        <w:t>,</w:t>
      </w:r>
      <w:r w:rsidRPr="0065419C">
        <w:rPr>
          <w:rFonts w:ascii="Arial" w:hAnsi="Arial" w:cs="Arial"/>
          <w:sz w:val="20"/>
          <w:szCs w:val="20"/>
        </w:rPr>
        <w:t xml:space="preserve"> 91/20</w:t>
      </w:r>
      <w:r w:rsidR="008253A8">
        <w:rPr>
          <w:rFonts w:ascii="Arial" w:hAnsi="Arial" w:cs="Arial"/>
          <w:sz w:val="20"/>
          <w:szCs w:val="20"/>
        </w:rPr>
        <w:t xml:space="preserve">, </w:t>
      </w:r>
      <w:r w:rsidR="008253A8" w:rsidRPr="008253A8">
        <w:rPr>
          <w:rFonts w:ascii="Arial" w:hAnsi="Arial" w:cs="Arial"/>
          <w:sz w:val="20"/>
          <w:szCs w:val="20"/>
        </w:rPr>
        <w:t>95</w:t>
      </w:r>
      <w:r w:rsidR="0032776E">
        <w:rPr>
          <w:rFonts w:ascii="Arial" w:hAnsi="Arial" w:cs="Arial"/>
          <w:sz w:val="20"/>
          <w:szCs w:val="20"/>
        </w:rPr>
        <w:t xml:space="preserve">/21, 186/21, 105/22 – ZZNŠPP, </w:t>
      </w:r>
      <w:r w:rsidR="008253A8" w:rsidRPr="008253A8">
        <w:rPr>
          <w:rFonts w:ascii="Arial" w:hAnsi="Arial" w:cs="Arial"/>
          <w:sz w:val="20"/>
          <w:szCs w:val="20"/>
        </w:rPr>
        <w:t>16/23</w:t>
      </w:r>
      <w:r w:rsidR="0032776E">
        <w:rPr>
          <w:rFonts w:ascii="Arial" w:hAnsi="Arial" w:cs="Arial"/>
          <w:sz w:val="20"/>
          <w:szCs w:val="20"/>
        </w:rPr>
        <w:t xml:space="preserve"> in 107/24 – </w:t>
      </w:r>
      <w:proofErr w:type="spellStart"/>
      <w:r w:rsidR="0032776E">
        <w:rPr>
          <w:rFonts w:ascii="Arial" w:hAnsi="Arial" w:cs="Arial"/>
          <w:sz w:val="20"/>
          <w:szCs w:val="20"/>
        </w:rPr>
        <w:t>odl</w:t>
      </w:r>
      <w:proofErr w:type="spellEnd"/>
      <w:r w:rsidR="0032776E">
        <w:rPr>
          <w:rFonts w:ascii="Arial" w:hAnsi="Arial" w:cs="Arial"/>
          <w:sz w:val="20"/>
          <w:szCs w:val="20"/>
        </w:rPr>
        <w:t>. US</w:t>
      </w:r>
      <w:r w:rsidRPr="00AD0962">
        <w:rPr>
          <w:rFonts w:ascii="Arial" w:hAnsi="Arial" w:cs="Arial"/>
          <w:bCs/>
          <w:sz w:val="20"/>
          <w:szCs w:val="20"/>
        </w:rPr>
        <w:t>) in vključujejo nedovoljeno sprejemanje daril, nedovoljeno dajanje daril, sprejemanje koristi za nezakonito posredovanje in dajanje daril za nezakonito posredovanje ter poslovne goljufije, ali zaradi enakovrstnih kaznivih dejanj po prejšnjem kazenskem zakoniku.</w:t>
      </w:r>
    </w:p>
    <w:p w:rsidR="00C91D02" w:rsidRDefault="00C91D02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B5344" w:rsidRDefault="001B5344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F3E5B">
        <w:rPr>
          <w:rFonts w:ascii="Arial" w:hAnsi="Arial" w:cs="Arial"/>
          <w:bCs/>
          <w:sz w:val="20"/>
          <w:szCs w:val="20"/>
        </w:rPr>
        <w:t>Ministrstvo si pridržuje pravico, da v katerikoli fazi javnega razpisa in izvajanja projekta pozove prijavitelj</w:t>
      </w:r>
      <w:r w:rsidR="00097C77">
        <w:rPr>
          <w:rFonts w:ascii="Arial" w:hAnsi="Arial" w:cs="Arial"/>
          <w:bCs/>
          <w:sz w:val="20"/>
          <w:szCs w:val="20"/>
        </w:rPr>
        <w:t>ico</w:t>
      </w:r>
      <w:r w:rsidRPr="002F3E5B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da</w:t>
      </w:r>
      <w:r w:rsidRPr="002F3E5B">
        <w:rPr>
          <w:rFonts w:ascii="Arial" w:hAnsi="Arial" w:cs="Arial"/>
          <w:bCs/>
          <w:sz w:val="20"/>
          <w:szCs w:val="20"/>
        </w:rPr>
        <w:t xml:space="preserve"> predloži ustrezna dokazila, s katerimi izkažejo resničnost naveden</w:t>
      </w:r>
      <w:r>
        <w:rPr>
          <w:rFonts w:ascii="Arial" w:hAnsi="Arial" w:cs="Arial"/>
          <w:bCs/>
          <w:sz w:val="20"/>
          <w:szCs w:val="20"/>
        </w:rPr>
        <w:t>ih</w:t>
      </w:r>
      <w:r w:rsidRPr="002F3E5B">
        <w:rPr>
          <w:rFonts w:ascii="Arial" w:hAnsi="Arial" w:cs="Arial"/>
          <w:bCs/>
          <w:sz w:val="20"/>
          <w:szCs w:val="20"/>
        </w:rPr>
        <w:t xml:space="preserve"> izjav</w:t>
      </w:r>
      <w:r>
        <w:rPr>
          <w:rFonts w:ascii="Arial" w:hAnsi="Arial" w:cs="Arial"/>
          <w:bCs/>
          <w:sz w:val="20"/>
          <w:szCs w:val="20"/>
        </w:rPr>
        <w:t xml:space="preserve"> in podatkov</w:t>
      </w:r>
      <w:r w:rsidRPr="002F3E5B">
        <w:rPr>
          <w:rFonts w:ascii="Arial" w:hAnsi="Arial" w:cs="Arial"/>
          <w:bCs/>
          <w:sz w:val="20"/>
          <w:szCs w:val="20"/>
        </w:rPr>
        <w:t>.</w:t>
      </w:r>
    </w:p>
    <w:p w:rsidR="001B5344" w:rsidRDefault="001B5344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B5344" w:rsidRDefault="001B5344" w:rsidP="001B5344">
      <w:pPr>
        <w:widowControl w:val="0"/>
        <w:tabs>
          <w:tab w:val="left" w:pos="-1123"/>
          <w:tab w:val="left" w:pos="-720"/>
          <w:tab w:val="left" w:pos="0"/>
          <w:tab w:val="left" w:pos="1110"/>
          <w:tab w:val="left" w:pos="1677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156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C91D02" w:rsidRDefault="00C91D02" w:rsidP="00C91D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  <w:sectPr w:rsidR="00C91D02" w:rsidSect="00CE54DF">
          <w:headerReference w:type="default" r:id="rId10"/>
          <w:pgSz w:w="11906" w:h="16838"/>
          <w:pgMar w:top="709" w:right="1418" w:bottom="1418" w:left="1191" w:header="851" w:footer="709" w:gutter="0"/>
          <w:cols w:space="708"/>
          <w:titlePg/>
          <w:docGrid w:linePitch="360"/>
        </w:sectPr>
      </w:pPr>
    </w:p>
    <w:p w:rsidR="00C91D02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 in datum</w:t>
      </w:r>
    </w:p>
    <w:p w:rsidR="00C91D02" w:rsidRDefault="00C91D02" w:rsidP="00C91D0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C91D02" w:rsidRPr="002A4693" w:rsidRDefault="00C91D02" w:rsidP="00C91D0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spacing w:before="108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 xml:space="preserve">Žig </w:t>
      </w:r>
    </w:p>
    <w:p w:rsidR="00C91D02" w:rsidRPr="002F3E5B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2F3E5B">
        <w:rPr>
          <w:rFonts w:ascii="Arial" w:hAnsi="Arial" w:cs="Arial"/>
          <w:b/>
          <w:sz w:val="20"/>
          <w:szCs w:val="20"/>
        </w:rPr>
        <w:t>Ime in priimek odgovorne osebe</w:t>
      </w:r>
    </w:p>
    <w:p w:rsidR="00C91D02" w:rsidRDefault="00C91D02" w:rsidP="00C91D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F3E5B">
        <w:rPr>
          <w:rFonts w:ascii="Arial" w:hAnsi="Arial" w:cs="Arial"/>
          <w:sz w:val="20"/>
          <w:szCs w:val="20"/>
        </w:rPr>
        <w:t>(izp</w:t>
      </w:r>
      <w:r>
        <w:rPr>
          <w:rFonts w:ascii="Arial" w:hAnsi="Arial" w:cs="Arial"/>
          <w:sz w:val="20"/>
          <w:szCs w:val="20"/>
        </w:rPr>
        <w:t>olnite</w:t>
      </w:r>
      <w:r w:rsidRPr="002F3E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velikim</w:t>
      </w:r>
      <w:r w:rsidRPr="002F3E5B">
        <w:rPr>
          <w:rFonts w:ascii="Arial" w:hAnsi="Arial" w:cs="Arial"/>
          <w:sz w:val="20"/>
          <w:szCs w:val="20"/>
        </w:rPr>
        <w:t xml:space="preserve"> tiskanimi</w:t>
      </w:r>
      <w:r>
        <w:rPr>
          <w:rFonts w:ascii="Arial" w:hAnsi="Arial" w:cs="Arial"/>
          <w:sz w:val="20"/>
          <w:szCs w:val="20"/>
        </w:rPr>
        <w:t xml:space="preserve"> črkami</w:t>
      </w:r>
      <w:r w:rsidRPr="002F3E5B">
        <w:rPr>
          <w:rFonts w:ascii="Arial" w:hAnsi="Arial" w:cs="Arial"/>
          <w:sz w:val="20"/>
          <w:szCs w:val="20"/>
        </w:rPr>
        <w:t>)</w:t>
      </w:r>
    </w:p>
    <w:p w:rsidR="00C91D02" w:rsidRDefault="00C91D02" w:rsidP="00C91D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91D02" w:rsidRPr="002A4693" w:rsidRDefault="00C91D02" w:rsidP="00C91D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A4693">
        <w:rPr>
          <w:rFonts w:ascii="Arial" w:hAnsi="Arial" w:cs="Arial"/>
          <w:b/>
          <w:sz w:val="20"/>
          <w:szCs w:val="20"/>
        </w:rPr>
        <w:t>Podpis odgovorne osebe</w:t>
      </w:r>
    </w:p>
    <w:p w:rsidR="00C91D02" w:rsidRDefault="00C91D02" w:rsidP="00C91D02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91D02" w:rsidRDefault="00C91D02" w:rsidP="00C91D02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  <w:sectPr w:rsidR="00C91D02" w:rsidSect="00884A89">
          <w:type w:val="continuous"/>
          <w:pgSz w:w="11906" w:h="16838" w:code="9"/>
          <w:pgMar w:top="284" w:right="1418" w:bottom="709" w:left="1418" w:header="709" w:footer="709" w:gutter="0"/>
          <w:cols w:num="3" w:space="443" w:equalWidth="0">
            <w:col w:w="3401" w:space="443"/>
            <w:col w:w="1418" w:space="407"/>
            <w:col w:w="3401"/>
          </w:cols>
          <w:docGrid w:linePitch="360"/>
        </w:sectPr>
      </w:pPr>
    </w:p>
    <w:p w:rsidR="00C91D02" w:rsidRPr="00351DC2" w:rsidRDefault="00C91D02" w:rsidP="00C91D02">
      <w:pPr>
        <w:spacing w:after="0"/>
        <w:rPr>
          <w:rFonts w:ascii="Arial" w:hAnsi="Arial" w:cs="Arial"/>
          <w:b/>
          <w:sz w:val="20"/>
          <w:szCs w:val="20"/>
        </w:rPr>
      </w:pPr>
    </w:p>
    <w:sectPr w:rsidR="00C91D02" w:rsidRPr="00351DC2" w:rsidSect="00C91D02">
      <w:type w:val="continuous"/>
      <w:pgSz w:w="11906" w:h="16838"/>
      <w:pgMar w:top="709" w:right="1418" w:bottom="1418" w:left="119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03" w:rsidRDefault="00DE51FA">
      <w:pPr>
        <w:spacing w:after="0" w:line="240" w:lineRule="auto"/>
      </w:pPr>
      <w:r>
        <w:separator/>
      </w:r>
    </w:p>
  </w:endnote>
  <w:endnote w:type="continuationSeparator" w:id="0">
    <w:p w:rsidR="00E12403" w:rsidRDefault="00DE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03" w:rsidRDefault="00DE51FA">
      <w:pPr>
        <w:spacing w:after="0" w:line="240" w:lineRule="auto"/>
      </w:pPr>
      <w:r>
        <w:separator/>
      </w:r>
    </w:p>
  </w:footnote>
  <w:footnote w:type="continuationSeparator" w:id="0">
    <w:p w:rsidR="00E12403" w:rsidRDefault="00DE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24" w:rsidRPr="0036187C" w:rsidRDefault="005C4633" w:rsidP="00230324">
    <w:pPr>
      <w:pStyle w:val="Header"/>
      <w:jc w:val="center"/>
      <w:rPr>
        <w:bCs/>
        <w:sz w:val="14"/>
        <w:szCs w:val="14"/>
      </w:rPr>
    </w:pPr>
  </w:p>
  <w:p w:rsidR="00230324" w:rsidRPr="0053188E" w:rsidRDefault="005C4633" w:rsidP="00230324">
    <w:pPr>
      <w:pStyle w:val="Header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78BB"/>
    <w:multiLevelType w:val="hybridMultilevel"/>
    <w:tmpl w:val="DED2BE44"/>
    <w:lvl w:ilvl="0" w:tplc="20A0218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88"/>
    <w:rsid w:val="00097C77"/>
    <w:rsid w:val="001866BB"/>
    <w:rsid w:val="001B5344"/>
    <w:rsid w:val="00225902"/>
    <w:rsid w:val="00271FC8"/>
    <w:rsid w:val="002935D6"/>
    <w:rsid w:val="002A34AC"/>
    <w:rsid w:val="0032776E"/>
    <w:rsid w:val="00470B9A"/>
    <w:rsid w:val="005C2B80"/>
    <w:rsid w:val="005C4633"/>
    <w:rsid w:val="00815F3F"/>
    <w:rsid w:val="008253A8"/>
    <w:rsid w:val="009C3A88"/>
    <w:rsid w:val="00A14FF8"/>
    <w:rsid w:val="00A5025C"/>
    <w:rsid w:val="00B37BF3"/>
    <w:rsid w:val="00C50661"/>
    <w:rsid w:val="00C91D02"/>
    <w:rsid w:val="00D326BF"/>
    <w:rsid w:val="00DE51FA"/>
    <w:rsid w:val="00E12403"/>
    <w:rsid w:val="00E7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9887E-2EAB-4975-87A7-91026B2F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1B534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5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91D0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rsid w:val="00C91D02"/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DD6E-D17F-4CDA-AD37-95D6CF1C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Čuber</dc:creator>
  <cp:keywords/>
  <dc:description/>
  <cp:lastModifiedBy>Daša Windischer</cp:lastModifiedBy>
  <cp:revision>2</cp:revision>
  <cp:lastPrinted>2025-04-04T08:10:00Z</cp:lastPrinted>
  <dcterms:created xsi:type="dcterms:W3CDTF">2025-04-15T10:57:00Z</dcterms:created>
  <dcterms:modified xsi:type="dcterms:W3CDTF">2025-04-15T10:57:00Z</dcterms:modified>
</cp:coreProperties>
</file>