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DF49" w14:textId="77777777" w:rsidR="00A455DF" w:rsidRPr="00602C24" w:rsidRDefault="00A455DF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EFC160" w14:textId="77777777" w:rsidR="000062DC" w:rsidRDefault="00C83C5D" w:rsidP="00C83C5D">
      <w:pPr>
        <w:widowControl w:val="0"/>
        <w:autoSpaceDE w:val="0"/>
        <w:autoSpaceDN w:val="0"/>
        <w:adjustRightInd w:val="0"/>
        <w:spacing w:after="720"/>
        <w:ind w:left="5529" w:hanging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82CB32" wp14:editId="5EBA1833">
            <wp:extent cx="2263775" cy="294640"/>
            <wp:effectExtent l="0" t="0" r="3175" b="0"/>
            <wp:docPr id="3" name="Picture 1" descr="Logotip MZZ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MZZ Sloven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 w:rsidR="0081104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3F50F8" wp14:editId="2C11F7E9">
            <wp:extent cx="2235200" cy="410210"/>
            <wp:effectExtent l="0" t="0" r="0" b="8890"/>
            <wp:docPr id="2" name="Picture 3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 MRS sloveni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28CA" w14:textId="77777777" w:rsidR="000062DC" w:rsidRDefault="000062DC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6DFDF4" w14:textId="77777777" w:rsidR="000B49B7" w:rsidRPr="0036064E" w:rsidRDefault="000B49B7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378C">
        <w:rPr>
          <w:rFonts w:ascii="Arial" w:hAnsi="Arial" w:cs="Arial"/>
          <w:sz w:val="20"/>
          <w:szCs w:val="20"/>
        </w:rPr>
        <w:t>Na podlagi Pravilnika o postopkih za izvrševanje proračuna Republike Slovenije (Ur</w:t>
      </w:r>
      <w:r w:rsidR="00E249DA">
        <w:rPr>
          <w:rFonts w:ascii="Arial" w:hAnsi="Arial" w:cs="Arial"/>
          <w:sz w:val="20"/>
          <w:szCs w:val="20"/>
        </w:rPr>
        <w:t>adni</w:t>
      </w:r>
      <w:r w:rsidRPr="000A378C">
        <w:rPr>
          <w:rFonts w:ascii="Arial" w:hAnsi="Arial" w:cs="Arial"/>
          <w:sz w:val="20"/>
          <w:szCs w:val="20"/>
        </w:rPr>
        <w:t xml:space="preserve"> </w:t>
      </w:r>
      <w:r w:rsidR="00E249DA">
        <w:rPr>
          <w:rFonts w:ascii="Arial" w:hAnsi="Arial" w:cs="Arial"/>
          <w:sz w:val="20"/>
          <w:szCs w:val="20"/>
        </w:rPr>
        <w:t>list</w:t>
      </w:r>
      <w:r w:rsidRPr="000A378C">
        <w:rPr>
          <w:rFonts w:ascii="Arial" w:hAnsi="Arial" w:cs="Arial"/>
          <w:sz w:val="20"/>
          <w:szCs w:val="20"/>
        </w:rPr>
        <w:t xml:space="preserve"> RS, št. 50/07, 61/08, 99/09 – ZIPRS1011, 3/13 in 81/16), </w:t>
      </w:r>
      <w:r w:rsidRPr="003F0916">
        <w:rPr>
          <w:rFonts w:ascii="Arial" w:hAnsi="Arial" w:cs="Arial"/>
          <w:sz w:val="20"/>
          <w:szCs w:val="20"/>
        </w:rPr>
        <w:t>106.i člena Zakona o javnih financah (Uradni list RS, št. 11/11 – uradno prečiščeno besedilo, 14/13 – popr., 101/13, 55/15 – ZFis</w:t>
      </w:r>
      <w:r>
        <w:rPr>
          <w:rFonts w:ascii="Arial" w:hAnsi="Arial" w:cs="Arial"/>
          <w:sz w:val="20"/>
          <w:szCs w:val="20"/>
        </w:rPr>
        <w:t xml:space="preserve">P, 96/15 – ZIPRS1617 in 13/18), </w:t>
      </w:r>
      <w:r w:rsidRPr="000A378C">
        <w:rPr>
          <w:rFonts w:ascii="Arial" w:hAnsi="Arial" w:cs="Arial"/>
          <w:sz w:val="20"/>
          <w:szCs w:val="20"/>
        </w:rPr>
        <w:t xml:space="preserve">Zakona o mednarodnem razvojnem sodelovanju in humanitarni pomoči </w:t>
      </w:r>
      <w:r>
        <w:rPr>
          <w:rFonts w:ascii="Arial" w:hAnsi="Arial" w:cs="Arial"/>
          <w:sz w:val="20"/>
          <w:szCs w:val="20"/>
        </w:rPr>
        <w:t xml:space="preserve">Republike Slovenije </w:t>
      </w:r>
      <w:r w:rsidRPr="000A378C">
        <w:rPr>
          <w:rFonts w:ascii="Arial" w:hAnsi="Arial" w:cs="Arial"/>
          <w:sz w:val="20"/>
          <w:szCs w:val="20"/>
        </w:rPr>
        <w:t>(Uradni list RS, št. 30/18)</w:t>
      </w:r>
      <w:r>
        <w:rPr>
          <w:rFonts w:ascii="Arial" w:hAnsi="Arial" w:cs="Arial"/>
          <w:sz w:val="20"/>
          <w:szCs w:val="20"/>
        </w:rPr>
        <w:t>,</w:t>
      </w:r>
      <w:r w:rsidRPr="000A378C">
        <w:rPr>
          <w:rFonts w:ascii="Arial" w:hAnsi="Arial" w:cs="Arial"/>
          <w:sz w:val="20"/>
          <w:szCs w:val="20"/>
        </w:rPr>
        <w:t xml:space="preserve"> Uredb</w:t>
      </w:r>
      <w:r>
        <w:rPr>
          <w:rFonts w:ascii="Arial" w:hAnsi="Arial" w:cs="Arial"/>
          <w:sz w:val="20"/>
          <w:szCs w:val="20"/>
        </w:rPr>
        <w:t>e</w:t>
      </w:r>
      <w:r w:rsidRPr="000A378C">
        <w:rPr>
          <w:rFonts w:ascii="Arial" w:hAnsi="Arial" w:cs="Arial"/>
          <w:sz w:val="20"/>
          <w:szCs w:val="20"/>
        </w:rPr>
        <w:t xml:space="preserve"> o izvajanju mednarodnega razvojnega sodelovanja in humanitarne pomoči Republike Slovenije</w:t>
      </w:r>
      <w:r w:rsidRPr="000A37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0A378C">
        <w:rPr>
          <w:rFonts w:ascii="Arial" w:hAnsi="Arial" w:cs="Arial"/>
          <w:sz w:val="20"/>
          <w:szCs w:val="20"/>
        </w:rPr>
        <w:t xml:space="preserve">(Uradni list RS, št. </w:t>
      </w:r>
      <w:r>
        <w:rPr>
          <w:rFonts w:ascii="Arial" w:hAnsi="Arial" w:cs="Arial"/>
          <w:sz w:val="20"/>
          <w:szCs w:val="20"/>
        </w:rPr>
        <w:t>7</w:t>
      </w:r>
      <w:r w:rsidRPr="000A378C">
        <w:rPr>
          <w:rFonts w:ascii="Arial" w:hAnsi="Arial" w:cs="Arial"/>
          <w:sz w:val="20"/>
          <w:szCs w:val="20"/>
        </w:rPr>
        <w:t>4/18)</w:t>
      </w:r>
      <w:r>
        <w:rPr>
          <w:rFonts w:ascii="Arial" w:hAnsi="Arial" w:cs="Arial"/>
          <w:sz w:val="20"/>
          <w:szCs w:val="20"/>
        </w:rPr>
        <w:t xml:space="preserve"> </w:t>
      </w:r>
      <w:r w:rsidRPr="000A378C">
        <w:rPr>
          <w:rFonts w:ascii="Arial" w:hAnsi="Arial" w:cs="Arial"/>
          <w:sz w:val="20"/>
          <w:szCs w:val="20"/>
        </w:rPr>
        <w:t xml:space="preserve">ter skladno z Resolucijo o mednarodnem razvojnem sodelovanju in humanitarni pomoči Republike Slovenije (Uradni list RS, št. 54/17) in Strategijo mednarodnega razvojnega sodelovanja in humanitarne pomoči </w:t>
      </w:r>
      <w:r w:rsidR="008C77F8">
        <w:rPr>
          <w:rFonts w:ascii="Arial" w:hAnsi="Arial" w:cs="Arial"/>
          <w:sz w:val="20"/>
          <w:szCs w:val="20"/>
        </w:rPr>
        <w:t xml:space="preserve">Republike Slovenije </w:t>
      </w:r>
      <w:r w:rsidRPr="000A378C">
        <w:rPr>
          <w:rFonts w:ascii="Arial" w:hAnsi="Arial" w:cs="Arial"/>
          <w:sz w:val="20"/>
          <w:szCs w:val="20"/>
        </w:rPr>
        <w:t>do leta 2030</w:t>
      </w:r>
      <w:r>
        <w:rPr>
          <w:rFonts w:ascii="Arial" w:hAnsi="Arial" w:cs="Arial"/>
          <w:sz w:val="20"/>
          <w:szCs w:val="20"/>
        </w:rPr>
        <w:t>,</w:t>
      </w:r>
      <w:r w:rsidRPr="000A378C">
        <w:rPr>
          <w:rFonts w:ascii="Arial" w:hAnsi="Arial" w:cs="Arial"/>
          <w:sz w:val="20"/>
          <w:szCs w:val="20"/>
        </w:rPr>
        <w:t xml:space="preserve"> Ministrstvo za zunanje zadeve, Prešernova 25, 1000 Ljubljana, objavlja</w:t>
      </w:r>
    </w:p>
    <w:p w14:paraId="5EB45FC4" w14:textId="77777777" w:rsidR="00D9785C" w:rsidRDefault="00D9785C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CAD225" w14:textId="77777777" w:rsidR="002760F2" w:rsidRPr="00602C24" w:rsidRDefault="002760F2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ECBD85" w14:textId="77777777" w:rsidR="00E3353B" w:rsidRPr="00FA47F6" w:rsidRDefault="00E3353B" w:rsidP="0081104F">
      <w:pPr>
        <w:pStyle w:val="Title"/>
      </w:pPr>
      <w:r w:rsidRPr="00FA47F6">
        <w:t xml:space="preserve">JAVNI </w:t>
      </w:r>
      <w:r w:rsidRPr="0081104F">
        <w:t>RAZ</w:t>
      </w:r>
      <w:r w:rsidR="00767933" w:rsidRPr="0081104F">
        <w:t>PIS</w:t>
      </w:r>
    </w:p>
    <w:p w14:paraId="402F5642" w14:textId="77777777" w:rsidR="005C3A21" w:rsidRDefault="00EB72B4" w:rsidP="0081104F">
      <w:pPr>
        <w:pStyle w:val="Title"/>
      </w:pPr>
      <w:r w:rsidRPr="00EB72B4">
        <w:t xml:space="preserve">ZA IZVAJANJE MEDNARODNIH RAZVOJNIH PROJEKTOV </w:t>
      </w:r>
      <w:r w:rsidR="00572483">
        <w:t>IN STRATEŠKO PARTNERSTVO NA PODROČJU MEDNARODNE HUMANITARNE POMOČI</w:t>
      </w:r>
    </w:p>
    <w:p w14:paraId="730CEBA1" w14:textId="77777777" w:rsidR="00EB72B4" w:rsidRPr="00EB72B4" w:rsidRDefault="00EB72B4" w:rsidP="0081104F">
      <w:pPr>
        <w:pStyle w:val="Title"/>
      </w:pPr>
      <w:r w:rsidRPr="00EB72B4">
        <w:t>V OBDOBJU OD 20</w:t>
      </w:r>
      <w:r w:rsidR="005C3A21">
        <w:t>2</w:t>
      </w:r>
      <w:r w:rsidR="00572483">
        <w:t>1</w:t>
      </w:r>
      <w:r w:rsidRPr="00EB72B4">
        <w:t xml:space="preserve"> DO 202</w:t>
      </w:r>
      <w:r w:rsidR="00572483">
        <w:t>3</w:t>
      </w:r>
    </w:p>
    <w:p w14:paraId="51B86E88" w14:textId="77777777" w:rsidR="00256173" w:rsidRPr="001D769B" w:rsidRDefault="00256173" w:rsidP="009750E4">
      <w:pPr>
        <w:pStyle w:val="BodyTextIndent"/>
        <w:jc w:val="left"/>
        <w:rPr>
          <w:b/>
          <w:bCs/>
          <w:sz w:val="20"/>
          <w:szCs w:val="20"/>
        </w:rPr>
      </w:pPr>
    </w:p>
    <w:p w14:paraId="2B7538BD" w14:textId="77777777" w:rsidR="00D9785C" w:rsidRPr="00602C24" w:rsidRDefault="00D9785C" w:rsidP="009750E4">
      <w:pPr>
        <w:pStyle w:val="BodyTextIndent"/>
        <w:jc w:val="left"/>
        <w:rPr>
          <w:b/>
          <w:bCs/>
          <w:sz w:val="20"/>
          <w:szCs w:val="20"/>
        </w:rPr>
      </w:pPr>
    </w:p>
    <w:p w14:paraId="4B0E82A0" w14:textId="77777777" w:rsidR="00D93707" w:rsidRPr="0081104F" w:rsidRDefault="00D93707" w:rsidP="0081104F">
      <w:pPr>
        <w:pStyle w:val="Heading1"/>
      </w:pPr>
      <w:bookmarkStart w:id="0" w:name="_Toc315420941"/>
      <w:r w:rsidRPr="0081104F">
        <w:t>Ime in sedež organa, ki dodeljuje sredstva</w:t>
      </w:r>
    </w:p>
    <w:p w14:paraId="06B61769" w14:textId="77777777" w:rsidR="00D93707" w:rsidRPr="00602C24" w:rsidRDefault="00D93707" w:rsidP="009750E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</w:p>
    <w:p w14:paraId="12ACBE1C" w14:textId="77777777" w:rsidR="00787701" w:rsidRDefault="00D93707" w:rsidP="009750E4">
      <w:pPr>
        <w:pStyle w:val="BodyTextIndent3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02C24">
        <w:rPr>
          <w:rFonts w:ascii="Arial" w:hAnsi="Arial" w:cs="Arial"/>
          <w:sz w:val="20"/>
          <w:szCs w:val="20"/>
        </w:rPr>
        <w:t>Ministrstvo za zunanje zadeve</w:t>
      </w:r>
      <w:r w:rsidR="002706D8">
        <w:rPr>
          <w:rFonts w:ascii="Arial" w:hAnsi="Arial" w:cs="Arial"/>
          <w:sz w:val="20"/>
          <w:szCs w:val="20"/>
        </w:rPr>
        <w:t xml:space="preserve"> Republike Slovenije</w:t>
      </w:r>
      <w:r w:rsidRPr="00602C24">
        <w:rPr>
          <w:rFonts w:ascii="Arial" w:hAnsi="Arial" w:cs="Arial"/>
          <w:sz w:val="20"/>
          <w:szCs w:val="20"/>
        </w:rPr>
        <w:t>, Prešernova cesta 25, 100</w:t>
      </w:r>
      <w:r w:rsidR="005C3A21">
        <w:rPr>
          <w:rFonts w:ascii="Arial" w:hAnsi="Arial" w:cs="Arial"/>
          <w:sz w:val="20"/>
          <w:szCs w:val="20"/>
        </w:rPr>
        <w:t>0</w:t>
      </w:r>
      <w:r w:rsidRPr="00602C24">
        <w:rPr>
          <w:rFonts w:ascii="Arial" w:hAnsi="Arial" w:cs="Arial"/>
          <w:sz w:val="20"/>
          <w:szCs w:val="20"/>
        </w:rPr>
        <w:t xml:space="preserve"> Ljubljana (v </w:t>
      </w:r>
      <w:r w:rsidR="00327DDA" w:rsidRPr="00602C24">
        <w:rPr>
          <w:rFonts w:ascii="Arial" w:hAnsi="Arial" w:cs="Arial"/>
          <w:sz w:val="20"/>
          <w:szCs w:val="20"/>
        </w:rPr>
        <w:t>nadalj</w:t>
      </w:r>
      <w:r w:rsidR="00327DDA">
        <w:rPr>
          <w:rFonts w:ascii="Arial" w:hAnsi="Arial" w:cs="Arial"/>
          <w:sz w:val="20"/>
          <w:szCs w:val="20"/>
        </w:rPr>
        <w:t>njem besedilu:</w:t>
      </w:r>
      <w:r w:rsidR="00767933">
        <w:rPr>
          <w:rFonts w:ascii="Arial" w:hAnsi="Arial" w:cs="Arial"/>
          <w:sz w:val="20"/>
          <w:szCs w:val="20"/>
        </w:rPr>
        <w:t xml:space="preserve"> ministrstvo).</w:t>
      </w:r>
    </w:p>
    <w:p w14:paraId="0805FD09" w14:textId="77777777" w:rsidR="003F0916" w:rsidRDefault="003F0916" w:rsidP="009750E4">
      <w:pPr>
        <w:pStyle w:val="BodyTextIndent3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C8F2F9" w14:textId="77777777" w:rsidR="00D93707" w:rsidRPr="00602C24" w:rsidRDefault="00787701" w:rsidP="009750E4">
      <w:pPr>
        <w:pStyle w:val="BodyTextIndent3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90F">
        <w:rPr>
          <w:rFonts w:ascii="Arial" w:hAnsi="Arial" w:cs="Arial"/>
          <w:sz w:val="20"/>
          <w:szCs w:val="20"/>
        </w:rPr>
        <w:t>Minist</w:t>
      </w:r>
      <w:r>
        <w:rPr>
          <w:rFonts w:ascii="Arial" w:hAnsi="Arial" w:cs="Arial"/>
          <w:sz w:val="20"/>
          <w:szCs w:val="20"/>
        </w:rPr>
        <w:t xml:space="preserve">er </w:t>
      </w:r>
      <w:r w:rsidRPr="0024290F">
        <w:rPr>
          <w:rFonts w:ascii="Arial" w:hAnsi="Arial" w:cs="Arial"/>
          <w:sz w:val="20"/>
          <w:szCs w:val="20"/>
        </w:rPr>
        <w:t xml:space="preserve">za zunanje zadeve </w:t>
      </w:r>
      <w:r w:rsidR="00A03685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imen</w:t>
      </w:r>
      <w:r w:rsidR="00A03685">
        <w:rPr>
          <w:rFonts w:ascii="Arial" w:hAnsi="Arial" w:cs="Arial"/>
          <w:sz w:val="20"/>
          <w:szCs w:val="20"/>
        </w:rPr>
        <w:t>oval</w:t>
      </w:r>
      <w:r w:rsidRPr="0024290F">
        <w:rPr>
          <w:rFonts w:ascii="Arial" w:hAnsi="Arial" w:cs="Arial"/>
          <w:sz w:val="20"/>
          <w:szCs w:val="20"/>
        </w:rPr>
        <w:t xml:space="preserve"> komisij</w:t>
      </w:r>
      <w:r>
        <w:rPr>
          <w:rFonts w:ascii="Arial" w:hAnsi="Arial" w:cs="Arial"/>
          <w:sz w:val="20"/>
          <w:szCs w:val="20"/>
        </w:rPr>
        <w:t>o</w:t>
      </w:r>
      <w:r w:rsidRPr="0024290F">
        <w:rPr>
          <w:rFonts w:ascii="Arial" w:hAnsi="Arial" w:cs="Arial"/>
          <w:sz w:val="20"/>
          <w:szCs w:val="20"/>
        </w:rPr>
        <w:t xml:space="preserve"> za vodenje postopka javnega razpisa (</w:t>
      </w:r>
      <w:r w:rsidR="008449ED" w:rsidRPr="00602C24">
        <w:rPr>
          <w:rFonts w:ascii="Arial" w:hAnsi="Arial" w:cs="Arial"/>
          <w:sz w:val="20"/>
          <w:szCs w:val="20"/>
        </w:rPr>
        <w:t>v nadalj</w:t>
      </w:r>
      <w:r w:rsidR="008449ED">
        <w:rPr>
          <w:rFonts w:ascii="Arial" w:hAnsi="Arial" w:cs="Arial"/>
          <w:sz w:val="20"/>
          <w:szCs w:val="20"/>
        </w:rPr>
        <w:t>njem besedilu:</w:t>
      </w:r>
      <w:r w:rsidR="008449ED" w:rsidRPr="00602C24">
        <w:rPr>
          <w:rFonts w:ascii="Arial" w:hAnsi="Arial" w:cs="Arial"/>
          <w:sz w:val="20"/>
          <w:szCs w:val="20"/>
        </w:rPr>
        <w:t xml:space="preserve"> </w:t>
      </w:r>
      <w:r w:rsidRPr="0024290F">
        <w:rPr>
          <w:rFonts w:ascii="Arial" w:hAnsi="Arial" w:cs="Arial"/>
          <w:sz w:val="20"/>
          <w:szCs w:val="20"/>
        </w:rPr>
        <w:t>komisija)</w:t>
      </w:r>
      <w:r w:rsidR="00767933">
        <w:rPr>
          <w:rFonts w:ascii="Arial" w:hAnsi="Arial" w:cs="Arial"/>
          <w:sz w:val="20"/>
          <w:szCs w:val="20"/>
        </w:rPr>
        <w:t>.</w:t>
      </w:r>
    </w:p>
    <w:p w14:paraId="001E16D9" w14:textId="77777777" w:rsidR="003B136F" w:rsidRDefault="003B136F" w:rsidP="009750E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1D5F34E3" w14:textId="77777777" w:rsidR="00560C69" w:rsidRPr="00DB4EE8" w:rsidRDefault="00560C69" w:rsidP="009750E4">
      <w:pPr>
        <w:pStyle w:val="BodyTextIndent3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C69">
        <w:rPr>
          <w:rFonts w:ascii="Arial" w:hAnsi="Arial" w:cs="Arial"/>
          <w:sz w:val="20"/>
          <w:szCs w:val="20"/>
        </w:rPr>
        <w:t>Vsi izrazi, zapisani v slovnični obliki moškega spola, so uporabljeni kot nevtralni in veljajo enakovredno za oba spola.</w:t>
      </w:r>
    </w:p>
    <w:p w14:paraId="687CA8D4" w14:textId="77777777" w:rsidR="00560C69" w:rsidRDefault="00560C69" w:rsidP="009750E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1165B65E" w14:textId="77777777" w:rsidR="00653FF6" w:rsidRDefault="00653FF6" w:rsidP="009750E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0611F677" w14:textId="77777777" w:rsidR="00D93707" w:rsidRPr="00BF4CE4" w:rsidRDefault="00D93707" w:rsidP="0081104F">
      <w:pPr>
        <w:pStyle w:val="Heading1"/>
      </w:pPr>
      <w:r w:rsidRPr="00BF4CE4">
        <w:t xml:space="preserve">Predmet </w:t>
      </w:r>
      <w:r w:rsidR="00372E84" w:rsidRPr="00BF4CE4">
        <w:t xml:space="preserve">javnega </w:t>
      </w:r>
      <w:r w:rsidRPr="00BF4CE4">
        <w:t>razpisa</w:t>
      </w:r>
    </w:p>
    <w:p w14:paraId="7A28DD30" w14:textId="77777777" w:rsidR="00E3353B" w:rsidRPr="0081104F" w:rsidRDefault="00E3353B" w:rsidP="009750E4">
      <w:pPr>
        <w:pStyle w:val="StyleotevilenjepodpoglavjaBlack"/>
        <w:numPr>
          <w:ilvl w:val="0"/>
          <w:numId w:val="0"/>
        </w:numPr>
        <w:ind w:left="624" w:hanging="624"/>
        <w:rPr>
          <w:rFonts w:ascii="Arial" w:hAnsi="Arial" w:cs="Arial"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BA6FDB" w14:textId="77777777" w:rsidR="00D67149" w:rsidRDefault="0078185F" w:rsidP="009750E4">
      <w:pPr>
        <w:pStyle w:val="BodyTextIndent"/>
        <w:tabs>
          <w:tab w:val="left" w:pos="0"/>
        </w:tabs>
        <w:jc w:val="left"/>
        <w:rPr>
          <w:rFonts w:eastAsia="Calibri"/>
          <w:sz w:val="20"/>
          <w:szCs w:val="20"/>
          <w:lang w:eastAsia="en-US"/>
        </w:rPr>
      </w:pPr>
      <w:r w:rsidRPr="00D161A9">
        <w:rPr>
          <w:rFonts w:eastAsia="Calibri"/>
          <w:sz w:val="20"/>
          <w:szCs w:val="20"/>
          <w:lang w:eastAsia="en-US"/>
        </w:rPr>
        <w:t>Predmet javnega razpisa</w:t>
      </w:r>
      <w:r w:rsidR="003271B2">
        <w:rPr>
          <w:rFonts w:eastAsia="Calibri"/>
          <w:sz w:val="20"/>
          <w:szCs w:val="20"/>
          <w:lang w:eastAsia="en-US"/>
        </w:rPr>
        <w:t xml:space="preserve"> </w:t>
      </w:r>
      <w:r w:rsidRPr="00D161A9">
        <w:rPr>
          <w:rFonts w:eastAsia="Calibri"/>
          <w:sz w:val="20"/>
          <w:szCs w:val="20"/>
          <w:lang w:eastAsia="en-US"/>
        </w:rPr>
        <w:t xml:space="preserve">je financiranje triletnih projektov </w:t>
      </w:r>
      <w:r w:rsidR="00D67149" w:rsidRPr="00D161A9">
        <w:rPr>
          <w:rFonts w:eastAsia="Calibri"/>
          <w:sz w:val="20"/>
          <w:szCs w:val="20"/>
          <w:lang w:eastAsia="en-US"/>
        </w:rPr>
        <w:t>s področja mednarodnega razvojnega sodelovanja (</w:t>
      </w:r>
      <w:r w:rsidR="008449ED" w:rsidRPr="00D161A9">
        <w:rPr>
          <w:sz w:val="20"/>
          <w:szCs w:val="20"/>
        </w:rPr>
        <w:t xml:space="preserve">v nadaljnjem besedilu: </w:t>
      </w:r>
      <w:r w:rsidR="00D67149" w:rsidRPr="00D161A9">
        <w:rPr>
          <w:rFonts w:eastAsia="Calibri"/>
          <w:sz w:val="20"/>
          <w:szCs w:val="20"/>
          <w:lang w:eastAsia="en-US"/>
        </w:rPr>
        <w:t>MRS)</w:t>
      </w:r>
      <w:r w:rsidR="00572483" w:rsidRPr="00D161A9">
        <w:rPr>
          <w:rFonts w:eastAsia="Calibri"/>
          <w:sz w:val="20"/>
          <w:szCs w:val="20"/>
          <w:lang w:eastAsia="en-US"/>
        </w:rPr>
        <w:t xml:space="preserve"> in triletn</w:t>
      </w:r>
      <w:r w:rsidR="00D161A9">
        <w:rPr>
          <w:rFonts w:eastAsia="Calibri"/>
          <w:sz w:val="20"/>
          <w:szCs w:val="20"/>
          <w:lang w:eastAsia="en-US"/>
        </w:rPr>
        <w:t>ega</w:t>
      </w:r>
      <w:r w:rsidR="00572483" w:rsidRPr="00D161A9">
        <w:rPr>
          <w:rFonts w:eastAsia="Calibri"/>
          <w:sz w:val="20"/>
          <w:szCs w:val="20"/>
          <w:lang w:eastAsia="en-US"/>
        </w:rPr>
        <w:t xml:space="preserve"> str</w:t>
      </w:r>
      <w:r w:rsidR="00DE3FB1" w:rsidRPr="00D161A9">
        <w:rPr>
          <w:rFonts w:eastAsia="Calibri"/>
          <w:sz w:val="20"/>
          <w:szCs w:val="20"/>
          <w:lang w:eastAsia="en-US"/>
        </w:rPr>
        <w:t>atešk</w:t>
      </w:r>
      <w:r w:rsidR="00D161A9">
        <w:rPr>
          <w:rFonts w:eastAsia="Calibri"/>
          <w:sz w:val="20"/>
          <w:szCs w:val="20"/>
          <w:lang w:eastAsia="en-US"/>
        </w:rPr>
        <w:t>ega</w:t>
      </w:r>
      <w:r w:rsidR="00DE3FB1" w:rsidRPr="00D161A9">
        <w:rPr>
          <w:rFonts w:eastAsia="Calibri"/>
          <w:sz w:val="20"/>
          <w:szCs w:val="20"/>
          <w:lang w:eastAsia="en-US"/>
        </w:rPr>
        <w:t xml:space="preserve"> partnerstv</w:t>
      </w:r>
      <w:r w:rsidR="00D161A9">
        <w:rPr>
          <w:rFonts w:eastAsia="Calibri"/>
          <w:sz w:val="20"/>
          <w:szCs w:val="20"/>
          <w:lang w:eastAsia="en-US"/>
        </w:rPr>
        <w:t>a</w:t>
      </w:r>
      <w:r w:rsidR="00DE3FB1" w:rsidRPr="00D161A9">
        <w:rPr>
          <w:rFonts w:eastAsia="Calibri"/>
          <w:sz w:val="20"/>
          <w:szCs w:val="20"/>
          <w:lang w:eastAsia="en-US"/>
        </w:rPr>
        <w:t xml:space="preserve"> na področju </w:t>
      </w:r>
      <w:r w:rsidR="00572483" w:rsidRPr="00D161A9">
        <w:rPr>
          <w:rFonts w:eastAsia="Calibri"/>
          <w:sz w:val="20"/>
          <w:szCs w:val="20"/>
          <w:lang w:eastAsia="en-US"/>
        </w:rPr>
        <w:t>mednarodne humanitarne pomoči</w:t>
      </w:r>
      <w:r w:rsidR="00917E63" w:rsidRPr="00D161A9">
        <w:rPr>
          <w:rFonts w:eastAsia="Calibri"/>
          <w:sz w:val="20"/>
          <w:szCs w:val="20"/>
          <w:lang w:eastAsia="en-US"/>
        </w:rPr>
        <w:t xml:space="preserve"> (v </w:t>
      </w:r>
      <w:r w:rsidR="0034501D" w:rsidRPr="00D161A9">
        <w:rPr>
          <w:rFonts w:eastAsia="Calibri"/>
          <w:sz w:val="20"/>
          <w:szCs w:val="20"/>
          <w:lang w:eastAsia="en-US"/>
        </w:rPr>
        <w:t>nad</w:t>
      </w:r>
      <w:r w:rsidR="0034501D">
        <w:rPr>
          <w:rFonts w:eastAsia="Calibri"/>
          <w:sz w:val="20"/>
          <w:szCs w:val="20"/>
          <w:lang w:eastAsia="en-US"/>
        </w:rPr>
        <w:t>aljnjem besedilu:</w:t>
      </w:r>
      <w:r w:rsidR="00917E63" w:rsidRPr="00D161A9">
        <w:rPr>
          <w:rFonts w:eastAsia="Calibri"/>
          <w:sz w:val="20"/>
          <w:szCs w:val="20"/>
          <w:lang w:eastAsia="en-US"/>
        </w:rPr>
        <w:t xml:space="preserve"> HP)</w:t>
      </w:r>
      <w:r w:rsidR="003271B2">
        <w:rPr>
          <w:rFonts w:eastAsia="Calibri"/>
          <w:sz w:val="20"/>
          <w:szCs w:val="20"/>
          <w:lang w:eastAsia="en-US"/>
        </w:rPr>
        <w:t>, ki jih bodo izvajale</w:t>
      </w:r>
      <w:r w:rsidR="003271B2" w:rsidRPr="00D161A9">
        <w:rPr>
          <w:rFonts w:eastAsia="Calibri"/>
          <w:sz w:val="20"/>
          <w:szCs w:val="20"/>
          <w:lang w:eastAsia="en-US"/>
        </w:rPr>
        <w:t xml:space="preserve"> nevlad</w:t>
      </w:r>
      <w:r w:rsidR="003271B2">
        <w:rPr>
          <w:rFonts w:eastAsia="Calibri"/>
          <w:sz w:val="20"/>
          <w:szCs w:val="20"/>
          <w:lang w:eastAsia="en-US"/>
        </w:rPr>
        <w:t>ne</w:t>
      </w:r>
      <w:r w:rsidR="003271B2" w:rsidRPr="00D161A9">
        <w:rPr>
          <w:rFonts w:eastAsia="Calibri"/>
          <w:sz w:val="20"/>
          <w:szCs w:val="20"/>
          <w:lang w:eastAsia="en-US"/>
        </w:rPr>
        <w:t xml:space="preserve"> organizacij</w:t>
      </w:r>
      <w:r w:rsidR="003271B2">
        <w:rPr>
          <w:rFonts w:eastAsia="Calibri"/>
          <w:sz w:val="20"/>
          <w:szCs w:val="20"/>
          <w:lang w:eastAsia="en-US"/>
        </w:rPr>
        <w:t>e</w:t>
      </w:r>
      <w:r w:rsidR="003271B2" w:rsidRPr="00D161A9">
        <w:rPr>
          <w:rFonts w:eastAsia="Calibri"/>
          <w:sz w:val="20"/>
          <w:szCs w:val="20"/>
          <w:lang w:eastAsia="en-US"/>
        </w:rPr>
        <w:t xml:space="preserve"> (</w:t>
      </w:r>
      <w:r w:rsidR="003271B2" w:rsidRPr="00D161A9">
        <w:rPr>
          <w:sz w:val="20"/>
          <w:szCs w:val="20"/>
        </w:rPr>
        <w:t xml:space="preserve">v nadaljnjem besedilu: </w:t>
      </w:r>
      <w:r w:rsidR="003271B2" w:rsidRPr="00D161A9">
        <w:rPr>
          <w:rFonts w:eastAsia="Calibri"/>
          <w:sz w:val="20"/>
          <w:szCs w:val="20"/>
          <w:lang w:eastAsia="en-US"/>
        </w:rPr>
        <w:t>NVO)</w:t>
      </w:r>
      <w:r w:rsidR="00E249DA">
        <w:rPr>
          <w:rFonts w:eastAsia="Calibri"/>
          <w:sz w:val="20"/>
          <w:szCs w:val="20"/>
          <w:lang w:eastAsia="en-US"/>
        </w:rPr>
        <w:t>,</w:t>
      </w:r>
      <w:r w:rsidR="003271B2" w:rsidRPr="00D161A9">
        <w:rPr>
          <w:rFonts w:eastAsia="Calibri"/>
          <w:sz w:val="20"/>
          <w:szCs w:val="20"/>
          <w:lang w:eastAsia="en-US"/>
        </w:rPr>
        <w:t xml:space="preserve"> registriran</w:t>
      </w:r>
      <w:r w:rsidR="00F86EB4">
        <w:rPr>
          <w:rFonts w:eastAsia="Calibri"/>
          <w:sz w:val="20"/>
          <w:szCs w:val="20"/>
          <w:lang w:eastAsia="en-US"/>
        </w:rPr>
        <w:t>e</w:t>
      </w:r>
      <w:r w:rsidR="003271B2" w:rsidRPr="00D161A9">
        <w:rPr>
          <w:rFonts w:eastAsia="Calibri"/>
          <w:sz w:val="20"/>
          <w:szCs w:val="20"/>
          <w:lang w:eastAsia="en-US"/>
        </w:rPr>
        <w:t xml:space="preserve"> v Republiki Sloveniji (</w:t>
      </w:r>
      <w:r w:rsidR="003271B2" w:rsidRPr="00D161A9">
        <w:rPr>
          <w:sz w:val="20"/>
          <w:szCs w:val="20"/>
        </w:rPr>
        <w:t xml:space="preserve">v nadaljnjem besedilu: </w:t>
      </w:r>
      <w:r w:rsidR="003271B2" w:rsidRPr="00D161A9">
        <w:rPr>
          <w:rFonts w:eastAsia="Calibri"/>
          <w:sz w:val="20"/>
          <w:szCs w:val="20"/>
          <w:lang w:eastAsia="en-US"/>
        </w:rPr>
        <w:t>RS)</w:t>
      </w:r>
      <w:r w:rsidR="003271B2">
        <w:rPr>
          <w:rFonts w:eastAsia="Calibri"/>
          <w:sz w:val="20"/>
          <w:szCs w:val="20"/>
          <w:lang w:eastAsia="en-US"/>
        </w:rPr>
        <w:t>.</w:t>
      </w:r>
    </w:p>
    <w:p w14:paraId="6761C9F2" w14:textId="77777777" w:rsidR="00D67149" w:rsidRDefault="00D67149" w:rsidP="009750E4">
      <w:pPr>
        <w:pStyle w:val="BodyTextIndent"/>
        <w:tabs>
          <w:tab w:val="left" w:pos="0"/>
        </w:tabs>
        <w:jc w:val="left"/>
        <w:rPr>
          <w:bCs/>
          <w:sz w:val="20"/>
          <w:szCs w:val="20"/>
        </w:rPr>
      </w:pPr>
    </w:p>
    <w:p w14:paraId="2D8D3B42" w14:textId="77777777" w:rsidR="00C61334" w:rsidRPr="00F11211" w:rsidRDefault="00C61334" w:rsidP="009750E4">
      <w:pPr>
        <w:pStyle w:val="NoSpacing"/>
        <w:rPr>
          <w:rFonts w:ascii="Arial" w:hAnsi="Arial" w:cs="Arial"/>
          <w:sz w:val="20"/>
          <w:szCs w:val="20"/>
        </w:rPr>
      </w:pPr>
      <w:r w:rsidRPr="00C61334">
        <w:rPr>
          <w:rFonts w:ascii="Arial" w:hAnsi="Arial" w:cs="Arial"/>
          <w:sz w:val="20"/>
          <w:szCs w:val="20"/>
        </w:rPr>
        <w:t xml:space="preserve">Cilj </w:t>
      </w:r>
      <w:r w:rsidRPr="00C61334">
        <w:rPr>
          <w:rFonts w:ascii="Arial" w:hAnsi="Arial" w:cs="Arial"/>
          <w:bCs/>
          <w:sz w:val="20"/>
          <w:szCs w:val="20"/>
        </w:rPr>
        <w:t xml:space="preserve">MRS </w:t>
      </w:r>
      <w:r w:rsidRPr="00C61334">
        <w:rPr>
          <w:rFonts w:ascii="Arial" w:hAnsi="Arial" w:cs="Arial"/>
          <w:sz w:val="20"/>
          <w:szCs w:val="20"/>
        </w:rPr>
        <w:t>je prispevati k odpravi revščine</w:t>
      </w:r>
      <w:r w:rsidR="00560C69">
        <w:rPr>
          <w:rFonts w:ascii="Arial" w:hAnsi="Arial" w:cs="Arial"/>
          <w:sz w:val="20"/>
          <w:szCs w:val="20"/>
        </w:rPr>
        <w:t xml:space="preserve">, </w:t>
      </w:r>
      <w:r w:rsidRPr="00C61334">
        <w:rPr>
          <w:rFonts w:ascii="Arial" w:hAnsi="Arial" w:cs="Arial"/>
          <w:sz w:val="20"/>
          <w:szCs w:val="20"/>
        </w:rPr>
        <w:t xml:space="preserve">zmanjšanju neenakosti </w:t>
      </w:r>
      <w:r w:rsidR="00560C69">
        <w:rPr>
          <w:rFonts w:ascii="Arial" w:hAnsi="Arial" w:cs="Arial"/>
          <w:sz w:val="20"/>
          <w:szCs w:val="20"/>
        </w:rPr>
        <w:t>in</w:t>
      </w:r>
      <w:r w:rsidRPr="00C61334">
        <w:rPr>
          <w:rFonts w:ascii="Arial" w:hAnsi="Arial" w:cs="Arial"/>
          <w:sz w:val="20"/>
          <w:szCs w:val="20"/>
        </w:rPr>
        <w:t xml:space="preserve"> pospeševanju trajnostnega </w:t>
      </w:r>
      <w:r w:rsidRPr="00F11211">
        <w:rPr>
          <w:rFonts w:ascii="Arial" w:hAnsi="Arial" w:cs="Arial"/>
          <w:sz w:val="20"/>
          <w:szCs w:val="20"/>
        </w:rPr>
        <w:t xml:space="preserve">razvoja na družbenem, gospodarskem in okoljskem področju v partnerskih državah. </w:t>
      </w:r>
      <w:r w:rsidRPr="00F11211">
        <w:rPr>
          <w:rFonts w:ascii="Arial" w:hAnsi="Arial" w:cs="Arial"/>
          <w:bCs/>
          <w:sz w:val="20"/>
          <w:szCs w:val="20"/>
        </w:rPr>
        <w:t>RS</w:t>
      </w:r>
      <w:r w:rsidRPr="00F11211">
        <w:rPr>
          <w:rFonts w:ascii="Arial" w:hAnsi="Arial" w:cs="Arial"/>
          <w:sz w:val="20"/>
          <w:szCs w:val="20"/>
        </w:rPr>
        <w:t xml:space="preserve"> z MRS prispeva k bolj uravnoteženemu in pravičnemu svetovnemu razvoju ter prevzema soodgovornost za odpravo revščine in ures</w:t>
      </w:r>
      <w:r w:rsidR="002760F2">
        <w:rPr>
          <w:rFonts w:ascii="Arial" w:hAnsi="Arial" w:cs="Arial"/>
          <w:sz w:val="20"/>
          <w:szCs w:val="20"/>
        </w:rPr>
        <w:t>ničevanje trajnostnega razvoja.</w:t>
      </w:r>
    </w:p>
    <w:p w14:paraId="1E270D7F" w14:textId="77777777" w:rsidR="00882FC4" w:rsidRDefault="00882FC4" w:rsidP="009750E4">
      <w:pPr>
        <w:rPr>
          <w:rFonts w:ascii="Arial" w:hAnsi="Arial" w:cs="Arial"/>
          <w:sz w:val="20"/>
          <w:szCs w:val="20"/>
          <w:highlight w:val="yellow"/>
        </w:rPr>
      </w:pPr>
    </w:p>
    <w:p w14:paraId="5B3D95A8" w14:textId="6769459C" w:rsidR="00FA044E" w:rsidRDefault="00AC2BBC" w:rsidP="009750E4">
      <w:pPr>
        <w:rPr>
          <w:rFonts w:ascii="Arial" w:hAnsi="Arial" w:cs="Arial"/>
          <w:sz w:val="20"/>
          <w:szCs w:val="20"/>
        </w:rPr>
      </w:pPr>
      <w:r w:rsidRPr="004E0A5F">
        <w:rPr>
          <w:rFonts w:ascii="Arial" w:eastAsia="Calibri" w:hAnsi="Arial" w:cs="Arial"/>
          <w:sz w:val="20"/>
          <w:szCs w:val="20"/>
        </w:rPr>
        <w:t xml:space="preserve">Cilj </w:t>
      </w:r>
      <w:r>
        <w:rPr>
          <w:rFonts w:ascii="Arial" w:eastAsia="Calibri" w:hAnsi="Arial" w:cs="Arial"/>
          <w:sz w:val="20"/>
          <w:szCs w:val="20"/>
        </w:rPr>
        <w:t>HP</w:t>
      </w:r>
      <w:r w:rsidRPr="004E0A5F">
        <w:rPr>
          <w:rFonts w:ascii="Arial" w:eastAsia="Calibri" w:hAnsi="Arial" w:cs="Arial"/>
          <w:sz w:val="20"/>
          <w:szCs w:val="20"/>
        </w:rPr>
        <w:t xml:space="preserve"> je reševanje človeških življenj, preprečevanje in lajšanje človeškega trpljenja ter ohranjanje človekovega dostojanstva. RS podpira aktivnosti </w:t>
      </w:r>
      <w:r>
        <w:rPr>
          <w:rFonts w:ascii="Arial" w:eastAsia="Calibri" w:hAnsi="Arial" w:cs="Arial"/>
          <w:sz w:val="20"/>
          <w:szCs w:val="20"/>
        </w:rPr>
        <w:t>za</w:t>
      </w:r>
      <w:r w:rsidRPr="004E0A5F">
        <w:rPr>
          <w:rFonts w:ascii="Arial" w:eastAsia="Calibri" w:hAnsi="Arial" w:cs="Arial"/>
          <w:sz w:val="20"/>
          <w:szCs w:val="20"/>
        </w:rPr>
        <w:t xml:space="preserve"> preprečevanje </w:t>
      </w:r>
      <w:r>
        <w:rPr>
          <w:rFonts w:ascii="Arial" w:eastAsia="Calibri" w:hAnsi="Arial" w:cs="Arial"/>
          <w:sz w:val="20"/>
          <w:szCs w:val="20"/>
        </w:rPr>
        <w:t>in</w:t>
      </w:r>
      <w:r w:rsidR="00E2401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zgodnje napovedovanje </w:t>
      </w:r>
      <w:r w:rsidRPr="004E0A5F">
        <w:rPr>
          <w:rFonts w:ascii="Arial" w:eastAsia="Calibri" w:hAnsi="Arial" w:cs="Arial"/>
          <w:sz w:val="20"/>
          <w:szCs w:val="20"/>
        </w:rPr>
        <w:t xml:space="preserve">humanitarnih katastrof </w:t>
      </w:r>
      <w:r>
        <w:rPr>
          <w:rFonts w:ascii="Arial" w:eastAsia="Calibri" w:hAnsi="Arial" w:cs="Arial"/>
          <w:sz w:val="20"/>
          <w:szCs w:val="20"/>
        </w:rPr>
        <w:t>ter</w:t>
      </w:r>
      <w:r w:rsidRPr="004E0A5F">
        <w:rPr>
          <w:rFonts w:ascii="Arial" w:eastAsia="Calibri" w:hAnsi="Arial" w:cs="Arial"/>
          <w:sz w:val="20"/>
          <w:szCs w:val="20"/>
        </w:rPr>
        <w:t xml:space="preserve"> krepitev zmogljivosti za zagotavljanje učinkovitega odziva nanje </w:t>
      </w:r>
      <w:r>
        <w:rPr>
          <w:rFonts w:ascii="Arial" w:eastAsia="Calibri" w:hAnsi="Arial" w:cs="Arial"/>
          <w:sz w:val="20"/>
          <w:szCs w:val="20"/>
        </w:rPr>
        <w:t>in</w:t>
      </w:r>
      <w:r w:rsidR="00E24015">
        <w:rPr>
          <w:rFonts w:ascii="Arial" w:eastAsia="Calibri" w:hAnsi="Arial" w:cs="Arial"/>
          <w:sz w:val="20"/>
          <w:szCs w:val="20"/>
        </w:rPr>
        <w:t xml:space="preserve"> </w:t>
      </w:r>
      <w:r w:rsidRPr="004E0A5F">
        <w:rPr>
          <w:rFonts w:ascii="Arial" w:eastAsia="Calibri" w:hAnsi="Arial" w:cs="Arial"/>
          <w:sz w:val="20"/>
          <w:szCs w:val="20"/>
        </w:rPr>
        <w:t>aktivnosti v povezavi z rehabilitacijo in obnovo po krizah.</w:t>
      </w:r>
      <w:r w:rsidRPr="00976C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DB4EE8">
        <w:rPr>
          <w:rFonts w:ascii="Arial" w:hAnsi="Arial" w:cs="Arial"/>
          <w:sz w:val="20"/>
          <w:szCs w:val="20"/>
        </w:rPr>
        <w:t>rijavitelji</w:t>
      </w:r>
      <w:r>
        <w:rPr>
          <w:rFonts w:ascii="Arial" w:hAnsi="Arial" w:cs="Arial"/>
          <w:sz w:val="20"/>
          <w:szCs w:val="20"/>
        </w:rPr>
        <w:t xml:space="preserve"> </w:t>
      </w:r>
      <w:r w:rsidR="0034501D">
        <w:rPr>
          <w:rFonts w:ascii="Arial" w:hAnsi="Arial" w:cs="Arial"/>
          <w:sz w:val="20"/>
          <w:szCs w:val="20"/>
        </w:rPr>
        <w:t xml:space="preserve">morajo, poleg mednarodnih in </w:t>
      </w:r>
      <w:r>
        <w:rPr>
          <w:rFonts w:ascii="Arial" w:hAnsi="Arial" w:cs="Arial"/>
          <w:sz w:val="20"/>
          <w:szCs w:val="20"/>
        </w:rPr>
        <w:t>nacionalni</w:t>
      </w:r>
      <w:r w:rsidR="0034501D"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z w:val="20"/>
          <w:szCs w:val="20"/>
        </w:rPr>
        <w:t>načel HP,</w:t>
      </w:r>
      <w:r w:rsidRPr="00DB4EE8">
        <w:rPr>
          <w:rFonts w:ascii="Arial" w:hAnsi="Arial" w:cs="Arial"/>
          <w:sz w:val="20"/>
          <w:szCs w:val="20"/>
        </w:rPr>
        <w:t xml:space="preserve"> upoštevati </w:t>
      </w:r>
      <w:r>
        <w:rPr>
          <w:rFonts w:ascii="Arial" w:hAnsi="Arial" w:cs="Arial"/>
          <w:sz w:val="20"/>
          <w:szCs w:val="20"/>
        </w:rPr>
        <w:t xml:space="preserve">tudi </w:t>
      </w:r>
      <w:r w:rsidRPr="00DB4EE8">
        <w:rPr>
          <w:rFonts w:ascii="Arial" w:hAnsi="Arial" w:cs="Arial"/>
          <w:sz w:val="20"/>
          <w:szCs w:val="20"/>
        </w:rPr>
        <w:t>vidik preprečevanja nasilj</w:t>
      </w:r>
      <w:r>
        <w:rPr>
          <w:rFonts w:ascii="Arial" w:hAnsi="Arial" w:cs="Arial"/>
          <w:sz w:val="20"/>
          <w:szCs w:val="20"/>
        </w:rPr>
        <w:t>a</w:t>
      </w:r>
      <w:r w:rsidRPr="00DB4EE8">
        <w:rPr>
          <w:rFonts w:ascii="Arial" w:hAnsi="Arial" w:cs="Arial"/>
          <w:sz w:val="20"/>
          <w:szCs w:val="20"/>
        </w:rPr>
        <w:t xml:space="preserve"> zaradi spola v izrednih razmerah</w:t>
      </w:r>
      <w:r>
        <w:rPr>
          <w:rFonts w:ascii="Arial" w:hAnsi="Arial" w:cs="Arial"/>
          <w:sz w:val="20"/>
          <w:szCs w:val="20"/>
        </w:rPr>
        <w:t xml:space="preserve"> in vidik odzivanja na tako nasilje</w:t>
      </w:r>
      <w:r w:rsidRPr="00DB4EE8">
        <w:rPr>
          <w:rFonts w:ascii="Arial" w:hAnsi="Arial" w:cs="Arial"/>
          <w:sz w:val="20"/>
          <w:szCs w:val="20"/>
        </w:rPr>
        <w:t>.</w:t>
      </w:r>
    </w:p>
    <w:p w14:paraId="4CA06F53" w14:textId="77777777" w:rsidR="004633A4" w:rsidRDefault="004633A4" w:rsidP="009750E4">
      <w:pPr>
        <w:rPr>
          <w:rFonts w:ascii="Arial" w:hAnsi="Arial" w:cs="Arial"/>
          <w:sz w:val="20"/>
          <w:szCs w:val="20"/>
        </w:rPr>
      </w:pPr>
    </w:p>
    <w:p w14:paraId="619C6EED" w14:textId="77777777" w:rsidR="00166A42" w:rsidRDefault="00166A42" w:rsidP="009750E4">
      <w:pPr>
        <w:rPr>
          <w:rFonts w:ascii="Arial" w:hAnsi="Arial" w:cs="Arial"/>
          <w:sz w:val="20"/>
          <w:szCs w:val="20"/>
        </w:rPr>
      </w:pPr>
      <w:r w:rsidRPr="00F11211">
        <w:rPr>
          <w:rFonts w:ascii="Arial" w:hAnsi="Arial" w:cs="Arial"/>
          <w:sz w:val="20"/>
          <w:szCs w:val="20"/>
        </w:rPr>
        <w:t xml:space="preserve">Prijavitelji pri prijavi </w:t>
      </w:r>
      <w:r w:rsidRPr="00805580">
        <w:rPr>
          <w:rFonts w:ascii="Arial" w:hAnsi="Arial" w:cs="Arial"/>
          <w:sz w:val="20"/>
          <w:szCs w:val="20"/>
        </w:rPr>
        <w:t xml:space="preserve">upoštevajo presečni temi in načela MRS in HP, ki so navedeni v </w:t>
      </w:r>
      <w:r w:rsidRPr="004D6002">
        <w:rPr>
          <w:rFonts w:ascii="Arial" w:hAnsi="Arial" w:cs="Arial"/>
          <w:sz w:val="20"/>
          <w:szCs w:val="20"/>
        </w:rPr>
        <w:t xml:space="preserve">Strategiji </w:t>
      </w:r>
      <w:r w:rsidRPr="00805580">
        <w:rPr>
          <w:rFonts w:ascii="Arial" w:hAnsi="Arial" w:cs="Arial"/>
          <w:sz w:val="20"/>
          <w:szCs w:val="20"/>
        </w:rPr>
        <w:t xml:space="preserve">mednarodnega razvojnega sodelovanja in humanitarne pomoči Republike </w:t>
      </w:r>
      <w:r w:rsidRPr="004D6002">
        <w:rPr>
          <w:rFonts w:ascii="Arial" w:hAnsi="Arial" w:cs="Arial"/>
          <w:sz w:val="20"/>
          <w:szCs w:val="20"/>
        </w:rPr>
        <w:t>Slovenije</w:t>
      </w:r>
      <w:r w:rsidRPr="00805580">
        <w:rPr>
          <w:rFonts w:ascii="Arial" w:hAnsi="Arial" w:cs="Arial"/>
          <w:sz w:val="20"/>
          <w:szCs w:val="20"/>
        </w:rPr>
        <w:t xml:space="preserve"> do leta 2030</w:t>
      </w:r>
      <w:r w:rsidR="00FF5650">
        <w:rPr>
          <w:rFonts w:ascii="Arial" w:hAnsi="Arial" w:cs="Arial"/>
          <w:sz w:val="20"/>
          <w:szCs w:val="20"/>
        </w:rPr>
        <w:t xml:space="preserve"> (v nadaljevanjem besedilu: strategija)</w:t>
      </w:r>
      <w:r w:rsidR="00AF01DD">
        <w:rPr>
          <w:rFonts w:ascii="Arial" w:hAnsi="Arial" w:cs="Arial"/>
          <w:sz w:val="20"/>
          <w:szCs w:val="20"/>
        </w:rPr>
        <w:t>.</w:t>
      </w:r>
    </w:p>
    <w:p w14:paraId="5C9EAF99" w14:textId="77777777" w:rsidR="009A65D2" w:rsidRPr="001A0D03" w:rsidRDefault="009A65D2" w:rsidP="009750E4">
      <w:pPr>
        <w:rPr>
          <w:rFonts w:ascii="Arial" w:hAnsi="Arial" w:cs="Arial"/>
          <w:sz w:val="20"/>
          <w:szCs w:val="20"/>
        </w:rPr>
      </w:pPr>
      <w:r w:rsidRPr="00F11211">
        <w:rPr>
          <w:rFonts w:ascii="Arial" w:hAnsi="Arial" w:cs="Arial"/>
          <w:sz w:val="20"/>
          <w:szCs w:val="20"/>
        </w:rPr>
        <w:lastRenderedPageBreak/>
        <w:t>Prijavitelj</w:t>
      </w:r>
      <w:r w:rsidR="002760F2">
        <w:rPr>
          <w:rFonts w:ascii="Arial" w:hAnsi="Arial" w:cs="Arial"/>
          <w:sz w:val="20"/>
          <w:szCs w:val="20"/>
        </w:rPr>
        <w:t>i</w:t>
      </w:r>
      <w:r w:rsidR="002706D8">
        <w:rPr>
          <w:rFonts w:ascii="Arial" w:hAnsi="Arial" w:cs="Arial"/>
          <w:sz w:val="20"/>
          <w:szCs w:val="20"/>
        </w:rPr>
        <w:t xml:space="preserve"> </w:t>
      </w:r>
      <w:r w:rsidR="00FF584A" w:rsidRPr="00F11211">
        <w:rPr>
          <w:rFonts w:ascii="Arial" w:hAnsi="Arial" w:cs="Arial"/>
          <w:sz w:val="20"/>
          <w:szCs w:val="20"/>
        </w:rPr>
        <w:t xml:space="preserve">pri </w:t>
      </w:r>
      <w:r w:rsidRPr="00F11211">
        <w:rPr>
          <w:rFonts w:ascii="Arial" w:hAnsi="Arial" w:cs="Arial"/>
          <w:sz w:val="20"/>
          <w:szCs w:val="20"/>
        </w:rPr>
        <w:t>načrtovanju</w:t>
      </w:r>
      <w:r w:rsidR="00BD447E" w:rsidRPr="00F11211">
        <w:rPr>
          <w:rFonts w:ascii="Arial" w:hAnsi="Arial" w:cs="Arial"/>
          <w:sz w:val="20"/>
          <w:szCs w:val="20"/>
        </w:rPr>
        <w:t xml:space="preserve">, </w:t>
      </w:r>
      <w:r w:rsidRPr="00F11211">
        <w:rPr>
          <w:rFonts w:ascii="Arial" w:hAnsi="Arial" w:cs="Arial"/>
          <w:sz w:val="20"/>
          <w:szCs w:val="20"/>
        </w:rPr>
        <w:t xml:space="preserve">izvajanju </w:t>
      </w:r>
      <w:r w:rsidR="00BD447E" w:rsidRPr="00F11211">
        <w:rPr>
          <w:rFonts w:ascii="Arial" w:hAnsi="Arial" w:cs="Arial"/>
          <w:sz w:val="20"/>
          <w:szCs w:val="20"/>
        </w:rPr>
        <w:t xml:space="preserve">in spremljanju </w:t>
      </w:r>
      <w:r w:rsidR="00FF584A" w:rsidRPr="00F11211">
        <w:rPr>
          <w:rFonts w:ascii="Arial" w:hAnsi="Arial" w:cs="Arial"/>
          <w:sz w:val="20"/>
          <w:szCs w:val="20"/>
        </w:rPr>
        <w:t>projekt</w:t>
      </w:r>
      <w:r w:rsidRPr="00F11211">
        <w:rPr>
          <w:rFonts w:ascii="Arial" w:hAnsi="Arial" w:cs="Arial"/>
          <w:sz w:val="20"/>
          <w:szCs w:val="20"/>
        </w:rPr>
        <w:t xml:space="preserve">ov </w:t>
      </w:r>
      <w:r w:rsidR="00944A41" w:rsidRPr="00F11211">
        <w:rPr>
          <w:rFonts w:ascii="Arial" w:hAnsi="Arial" w:cs="Arial"/>
          <w:sz w:val="20"/>
          <w:szCs w:val="20"/>
        </w:rPr>
        <w:t xml:space="preserve">v </w:t>
      </w:r>
      <w:r w:rsidR="00560C69">
        <w:rPr>
          <w:rFonts w:ascii="Arial" w:hAnsi="Arial" w:cs="Arial"/>
          <w:sz w:val="20"/>
          <w:szCs w:val="20"/>
        </w:rPr>
        <w:t xml:space="preserve">kar </w:t>
      </w:r>
      <w:r w:rsidR="00944A41" w:rsidRPr="00F11211">
        <w:rPr>
          <w:rFonts w:ascii="Arial" w:hAnsi="Arial" w:cs="Arial"/>
          <w:sz w:val="20"/>
          <w:szCs w:val="20"/>
        </w:rPr>
        <w:t xml:space="preserve">največji meri </w:t>
      </w:r>
      <w:r w:rsidRPr="00F11211">
        <w:rPr>
          <w:rFonts w:ascii="Arial" w:hAnsi="Arial" w:cs="Arial"/>
          <w:sz w:val="20"/>
          <w:szCs w:val="20"/>
        </w:rPr>
        <w:t>prispeva</w:t>
      </w:r>
      <w:r w:rsidR="002760F2">
        <w:rPr>
          <w:rFonts w:ascii="Arial" w:hAnsi="Arial" w:cs="Arial"/>
          <w:sz w:val="20"/>
          <w:szCs w:val="20"/>
        </w:rPr>
        <w:t>jo</w:t>
      </w:r>
      <w:r w:rsidRPr="00F11211">
        <w:rPr>
          <w:rFonts w:ascii="Arial" w:hAnsi="Arial" w:cs="Arial"/>
          <w:sz w:val="20"/>
          <w:szCs w:val="20"/>
        </w:rPr>
        <w:t xml:space="preserve"> k zaščiti in varovanju okolja</w:t>
      </w:r>
      <w:r w:rsidR="00AB11FD">
        <w:rPr>
          <w:rFonts w:ascii="Arial" w:hAnsi="Arial" w:cs="Arial"/>
          <w:sz w:val="20"/>
          <w:szCs w:val="20"/>
        </w:rPr>
        <w:t>.</w:t>
      </w:r>
    </w:p>
    <w:p w14:paraId="4EC37818" w14:textId="77777777" w:rsidR="006300BD" w:rsidRDefault="006300BD" w:rsidP="009750E4">
      <w:pPr>
        <w:rPr>
          <w:rFonts w:ascii="Arial" w:hAnsi="Arial" w:cs="Arial"/>
          <w:sz w:val="20"/>
          <w:szCs w:val="20"/>
        </w:rPr>
      </w:pPr>
    </w:p>
    <w:p w14:paraId="3BE2FFB2" w14:textId="77777777" w:rsidR="00D9785C" w:rsidRDefault="002706D8" w:rsidP="00975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izvajanje projektov </w:t>
      </w:r>
      <w:r w:rsidR="00AC2BBC">
        <w:rPr>
          <w:rFonts w:ascii="Arial" w:hAnsi="Arial" w:cs="Arial"/>
          <w:sz w:val="20"/>
          <w:szCs w:val="20"/>
        </w:rPr>
        <w:t xml:space="preserve">v partnerskih državah </w:t>
      </w:r>
      <w:r>
        <w:rPr>
          <w:rFonts w:ascii="Arial" w:hAnsi="Arial" w:cs="Arial"/>
          <w:sz w:val="20"/>
          <w:szCs w:val="20"/>
        </w:rPr>
        <w:t xml:space="preserve">mora </w:t>
      </w:r>
      <w:r w:rsidR="00BC60A8">
        <w:rPr>
          <w:rFonts w:ascii="Arial" w:hAnsi="Arial" w:cs="Arial"/>
          <w:sz w:val="20"/>
          <w:szCs w:val="20"/>
        </w:rPr>
        <w:t xml:space="preserve">prijavitelj </w:t>
      </w:r>
      <w:r>
        <w:rPr>
          <w:rFonts w:ascii="Arial" w:hAnsi="Arial" w:cs="Arial"/>
          <w:sz w:val="20"/>
          <w:szCs w:val="20"/>
        </w:rPr>
        <w:t>n</w:t>
      </w:r>
      <w:r w:rsidR="00D67149" w:rsidRPr="009E5A77">
        <w:rPr>
          <w:rFonts w:ascii="Arial" w:hAnsi="Arial" w:cs="Arial"/>
          <w:sz w:val="20"/>
          <w:szCs w:val="20"/>
        </w:rPr>
        <w:t>a primeren in učinkovit način vključ</w:t>
      </w:r>
      <w:r w:rsidR="00BC60A8">
        <w:rPr>
          <w:rFonts w:ascii="Arial" w:hAnsi="Arial" w:cs="Arial"/>
          <w:sz w:val="20"/>
          <w:szCs w:val="20"/>
        </w:rPr>
        <w:t>iti</w:t>
      </w:r>
      <w:r w:rsidR="005C3A21">
        <w:rPr>
          <w:rFonts w:ascii="Arial" w:hAnsi="Arial" w:cs="Arial"/>
          <w:sz w:val="20"/>
          <w:szCs w:val="20"/>
        </w:rPr>
        <w:t xml:space="preserve"> najmanj 1 (en</w:t>
      </w:r>
      <w:r w:rsidR="00BC60A8">
        <w:rPr>
          <w:rFonts w:ascii="Arial" w:hAnsi="Arial" w:cs="Arial"/>
          <w:sz w:val="20"/>
          <w:szCs w:val="20"/>
        </w:rPr>
        <w:t>ega</w:t>
      </w:r>
      <w:r w:rsidR="005C3A21">
        <w:rPr>
          <w:rFonts w:ascii="Arial" w:hAnsi="Arial" w:cs="Arial"/>
          <w:sz w:val="20"/>
          <w:szCs w:val="20"/>
        </w:rPr>
        <w:t>)</w:t>
      </w:r>
      <w:r w:rsidR="00D67149" w:rsidRPr="009E5A77">
        <w:rPr>
          <w:rFonts w:ascii="Arial" w:hAnsi="Arial" w:cs="Arial"/>
          <w:sz w:val="20"/>
          <w:szCs w:val="20"/>
        </w:rPr>
        <w:t xml:space="preserve"> lokaln</w:t>
      </w:r>
      <w:r w:rsidR="00BC60A8">
        <w:rPr>
          <w:rFonts w:ascii="Arial" w:hAnsi="Arial" w:cs="Arial"/>
          <w:sz w:val="20"/>
          <w:szCs w:val="20"/>
        </w:rPr>
        <w:t>ega</w:t>
      </w:r>
      <w:r w:rsidR="00D67149" w:rsidRPr="009E5A77">
        <w:rPr>
          <w:rFonts w:ascii="Arial" w:hAnsi="Arial" w:cs="Arial"/>
          <w:sz w:val="20"/>
          <w:szCs w:val="20"/>
        </w:rPr>
        <w:t xml:space="preserve"> partner</w:t>
      </w:r>
      <w:r w:rsidR="00BC60A8">
        <w:rPr>
          <w:rFonts w:ascii="Arial" w:hAnsi="Arial" w:cs="Arial"/>
          <w:sz w:val="20"/>
          <w:szCs w:val="20"/>
        </w:rPr>
        <w:t>ja</w:t>
      </w:r>
      <w:r w:rsidR="00D67149">
        <w:rPr>
          <w:rFonts w:ascii="Arial" w:hAnsi="Arial" w:cs="Arial"/>
          <w:sz w:val="20"/>
          <w:szCs w:val="20"/>
        </w:rPr>
        <w:t>.</w:t>
      </w:r>
    </w:p>
    <w:p w14:paraId="0E781460" w14:textId="77777777" w:rsidR="005C3A21" w:rsidRDefault="005C3A21" w:rsidP="009750E4">
      <w:pPr>
        <w:rPr>
          <w:rFonts w:ascii="Arial" w:hAnsi="Arial" w:cs="Arial"/>
          <w:sz w:val="20"/>
          <w:szCs w:val="20"/>
        </w:rPr>
      </w:pPr>
    </w:p>
    <w:p w14:paraId="2FB27002" w14:textId="77777777" w:rsidR="009638D4" w:rsidRDefault="002E2548" w:rsidP="009750E4">
      <w:pPr>
        <w:rPr>
          <w:rFonts w:ascii="Arial" w:hAnsi="Arial" w:cs="Arial"/>
          <w:sz w:val="20"/>
          <w:szCs w:val="20"/>
        </w:rPr>
      </w:pPr>
      <w:r w:rsidRPr="00873144">
        <w:rPr>
          <w:rFonts w:ascii="Arial" w:hAnsi="Arial" w:cs="Arial"/>
          <w:sz w:val="20"/>
          <w:szCs w:val="20"/>
        </w:rPr>
        <w:t xml:space="preserve">Prijavitelj lahko v izvajanje </w:t>
      </w:r>
      <w:r w:rsidRPr="00D161A9">
        <w:rPr>
          <w:rFonts w:ascii="Arial" w:hAnsi="Arial" w:cs="Arial"/>
          <w:sz w:val="20"/>
          <w:szCs w:val="20"/>
        </w:rPr>
        <w:t xml:space="preserve">projekta </w:t>
      </w:r>
      <w:r w:rsidR="003271B2">
        <w:rPr>
          <w:rFonts w:ascii="Arial" w:hAnsi="Arial" w:cs="Arial"/>
          <w:sz w:val="20"/>
          <w:szCs w:val="20"/>
        </w:rPr>
        <w:t xml:space="preserve">pri vseh </w:t>
      </w:r>
      <w:r w:rsidR="00BC60A8">
        <w:rPr>
          <w:rFonts w:ascii="Arial" w:hAnsi="Arial" w:cs="Arial"/>
          <w:sz w:val="20"/>
          <w:szCs w:val="20"/>
        </w:rPr>
        <w:t>sklopih</w:t>
      </w:r>
      <w:r w:rsidR="003271B2">
        <w:rPr>
          <w:rFonts w:ascii="Arial" w:hAnsi="Arial" w:cs="Arial"/>
          <w:sz w:val="20"/>
          <w:szCs w:val="20"/>
        </w:rPr>
        <w:t xml:space="preserve">, razen pri </w:t>
      </w:r>
      <w:r w:rsidR="00877AF8">
        <w:rPr>
          <w:rFonts w:ascii="Arial" w:hAnsi="Arial" w:cs="Arial"/>
          <w:sz w:val="20"/>
          <w:szCs w:val="20"/>
        </w:rPr>
        <w:t>SKLOPU</w:t>
      </w:r>
      <w:r w:rsidR="003271B2">
        <w:rPr>
          <w:rFonts w:ascii="Arial" w:hAnsi="Arial" w:cs="Arial"/>
          <w:sz w:val="20"/>
          <w:szCs w:val="20"/>
        </w:rPr>
        <w:t xml:space="preserve"> </w:t>
      </w:r>
      <w:r w:rsidR="00DC02FC">
        <w:rPr>
          <w:rFonts w:ascii="Arial" w:hAnsi="Arial" w:cs="Arial"/>
          <w:sz w:val="20"/>
          <w:szCs w:val="20"/>
        </w:rPr>
        <w:t>D</w:t>
      </w:r>
      <w:r w:rsidR="00E249DA">
        <w:rPr>
          <w:rFonts w:ascii="Arial" w:hAnsi="Arial" w:cs="Arial"/>
          <w:sz w:val="20"/>
          <w:szCs w:val="20"/>
        </w:rPr>
        <w:t>,</w:t>
      </w:r>
      <w:r w:rsidR="008D11C1">
        <w:rPr>
          <w:rFonts w:ascii="Arial" w:hAnsi="Arial" w:cs="Arial"/>
          <w:sz w:val="20"/>
          <w:szCs w:val="20"/>
        </w:rPr>
        <w:t xml:space="preserve"> </w:t>
      </w:r>
      <w:r w:rsidRPr="00D161A9">
        <w:rPr>
          <w:rFonts w:ascii="Arial" w:hAnsi="Arial" w:cs="Arial"/>
          <w:sz w:val="20"/>
          <w:szCs w:val="20"/>
        </w:rPr>
        <w:t>vključi</w:t>
      </w:r>
      <w:r w:rsidRPr="00873144">
        <w:rPr>
          <w:rFonts w:ascii="Arial" w:hAnsi="Arial" w:cs="Arial"/>
          <w:sz w:val="20"/>
          <w:szCs w:val="20"/>
        </w:rPr>
        <w:t xml:space="preserve"> tudi </w:t>
      </w:r>
      <w:r w:rsidR="000B49B7">
        <w:rPr>
          <w:rFonts w:ascii="Arial" w:hAnsi="Arial" w:cs="Arial"/>
          <w:sz w:val="20"/>
          <w:szCs w:val="20"/>
        </w:rPr>
        <w:t xml:space="preserve">slovenskega </w:t>
      </w:r>
      <w:r w:rsidR="008C4678" w:rsidRPr="00873144">
        <w:rPr>
          <w:rFonts w:ascii="Arial" w:hAnsi="Arial" w:cs="Arial"/>
          <w:sz w:val="20"/>
          <w:szCs w:val="20"/>
          <w:lang w:eastAsia="en-GB"/>
        </w:rPr>
        <w:t>partnerj</w:t>
      </w:r>
      <w:r w:rsidRPr="00873144">
        <w:rPr>
          <w:rFonts w:ascii="Arial" w:hAnsi="Arial" w:cs="Arial"/>
          <w:sz w:val="20"/>
          <w:szCs w:val="20"/>
          <w:lang w:eastAsia="en-GB"/>
        </w:rPr>
        <w:t>a</w:t>
      </w:r>
      <w:r w:rsidR="008C4678" w:rsidRPr="00873144">
        <w:rPr>
          <w:rFonts w:ascii="Arial" w:hAnsi="Arial" w:cs="Arial"/>
          <w:sz w:val="20"/>
          <w:szCs w:val="20"/>
          <w:lang w:eastAsia="en-GB"/>
        </w:rPr>
        <w:t xml:space="preserve"> iz zasebnega ali javnega</w:t>
      </w:r>
      <w:r w:rsidR="003A11F6">
        <w:rPr>
          <w:rFonts w:ascii="Arial" w:hAnsi="Arial" w:cs="Arial"/>
          <w:sz w:val="20"/>
          <w:szCs w:val="20"/>
          <w:lang w:eastAsia="en-GB"/>
        </w:rPr>
        <w:t xml:space="preserve"> sektorja</w:t>
      </w:r>
      <w:r w:rsidR="00CB4A0A">
        <w:rPr>
          <w:rFonts w:ascii="Arial" w:hAnsi="Arial" w:cs="Arial"/>
          <w:sz w:val="20"/>
          <w:szCs w:val="20"/>
          <w:lang w:eastAsia="en-GB"/>
        </w:rPr>
        <w:t>.</w:t>
      </w:r>
      <w:r w:rsidR="0041184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760F2">
        <w:rPr>
          <w:rFonts w:ascii="Arial" w:hAnsi="Arial" w:cs="Arial"/>
          <w:sz w:val="20"/>
          <w:szCs w:val="20"/>
        </w:rPr>
        <w:t xml:space="preserve">Če bo </w:t>
      </w:r>
      <w:r w:rsidR="000B49B7">
        <w:rPr>
          <w:rFonts w:ascii="Arial" w:hAnsi="Arial" w:cs="Arial"/>
          <w:sz w:val="20"/>
          <w:szCs w:val="20"/>
        </w:rPr>
        <w:t>vrednost prispev</w:t>
      </w:r>
      <w:r w:rsidR="002760F2">
        <w:rPr>
          <w:rFonts w:ascii="Arial" w:hAnsi="Arial" w:cs="Arial"/>
          <w:sz w:val="20"/>
          <w:szCs w:val="20"/>
        </w:rPr>
        <w:t>k</w:t>
      </w:r>
      <w:r w:rsidR="000B49B7">
        <w:rPr>
          <w:rFonts w:ascii="Arial" w:hAnsi="Arial" w:cs="Arial"/>
          <w:sz w:val="20"/>
          <w:szCs w:val="20"/>
        </w:rPr>
        <w:t>a</w:t>
      </w:r>
      <w:r w:rsidR="002760F2">
        <w:rPr>
          <w:rFonts w:ascii="Arial" w:hAnsi="Arial" w:cs="Arial"/>
          <w:sz w:val="20"/>
          <w:szCs w:val="20"/>
        </w:rPr>
        <w:t xml:space="preserve"> part</w:t>
      </w:r>
      <w:r w:rsidR="00411848">
        <w:rPr>
          <w:rFonts w:ascii="Arial" w:hAnsi="Arial" w:cs="Arial"/>
          <w:sz w:val="20"/>
          <w:szCs w:val="20"/>
        </w:rPr>
        <w:t>ne</w:t>
      </w:r>
      <w:r w:rsidR="002760F2">
        <w:rPr>
          <w:rFonts w:ascii="Arial" w:hAnsi="Arial" w:cs="Arial"/>
          <w:sz w:val="20"/>
          <w:szCs w:val="20"/>
        </w:rPr>
        <w:t>rja</w:t>
      </w:r>
      <w:r w:rsidR="00560C69">
        <w:rPr>
          <w:rFonts w:ascii="Arial" w:hAnsi="Arial" w:cs="Arial"/>
          <w:sz w:val="20"/>
          <w:szCs w:val="20"/>
        </w:rPr>
        <w:t xml:space="preserve"> –</w:t>
      </w:r>
      <w:r w:rsidR="000B49B7">
        <w:rPr>
          <w:rFonts w:ascii="Arial" w:hAnsi="Arial" w:cs="Arial"/>
          <w:sz w:val="20"/>
          <w:szCs w:val="20"/>
        </w:rPr>
        <w:t xml:space="preserve"> ki je lahko </w:t>
      </w:r>
      <w:r w:rsidR="00411848">
        <w:rPr>
          <w:rFonts w:ascii="Arial" w:hAnsi="Arial" w:cs="Arial"/>
          <w:sz w:val="20"/>
          <w:szCs w:val="20"/>
        </w:rPr>
        <w:t>v materialni,</w:t>
      </w:r>
      <w:r w:rsidR="00411848" w:rsidRPr="00CB4A0A">
        <w:rPr>
          <w:rFonts w:ascii="Arial" w:hAnsi="Arial" w:cs="Arial"/>
          <w:sz w:val="20"/>
          <w:szCs w:val="20"/>
        </w:rPr>
        <w:t xml:space="preserve"> finančni ali storitve</w:t>
      </w:r>
      <w:r w:rsidR="00411848">
        <w:rPr>
          <w:rFonts w:ascii="Arial" w:hAnsi="Arial" w:cs="Arial"/>
          <w:sz w:val="20"/>
          <w:szCs w:val="20"/>
        </w:rPr>
        <w:t>ni obliki</w:t>
      </w:r>
      <w:r w:rsidR="00560C69">
        <w:rPr>
          <w:rFonts w:ascii="Arial" w:hAnsi="Arial" w:cs="Arial"/>
          <w:sz w:val="20"/>
          <w:szCs w:val="20"/>
        </w:rPr>
        <w:t xml:space="preserve"> –</w:t>
      </w:r>
      <w:r w:rsidR="00411848">
        <w:rPr>
          <w:rFonts w:ascii="Arial" w:hAnsi="Arial" w:cs="Arial"/>
          <w:sz w:val="20"/>
          <w:szCs w:val="20"/>
        </w:rPr>
        <w:t xml:space="preserve"> </w:t>
      </w:r>
      <w:r w:rsidR="000B49B7">
        <w:rPr>
          <w:rFonts w:ascii="Arial" w:hAnsi="Arial" w:cs="Arial"/>
          <w:sz w:val="20"/>
          <w:szCs w:val="20"/>
        </w:rPr>
        <w:t xml:space="preserve">znašala </w:t>
      </w:r>
      <w:r w:rsidR="00411848">
        <w:rPr>
          <w:rFonts w:ascii="Arial" w:hAnsi="Arial" w:cs="Arial"/>
          <w:sz w:val="20"/>
          <w:szCs w:val="20"/>
        </w:rPr>
        <w:t>vsaj</w:t>
      </w:r>
      <w:r w:rsidR="00CB4A0A" w:rsidRPr="00CB4A0A">
        <w:rPr>
          <w:rFonts w:ascii="Arial" w:hAnsi="Arial" w:cs="Arial"/>
          <w:sz w:val="20"/>
          <w:szCs w:val="20"/>
        </w:rPr>
        <w:t xml:space="preserve"> </w:t>
      </w:r>
      <w:r w:rsidR="005C3A21">
        <w:rPr>
          <w:rFonts w:ascii="Arial" w:hAnsi="Arial" w:cs="Arial"/>
          <w:sz w:val="20"/>
          <w:szCs w:val="20"/>
        </w:rPr>
        <w:t>10</w:t>
      </w:r>
      <w:r w:rsidR="009638D4">
        <w:rPr>
          <w:rFonts w:ascii="Arial" w:hAnsi="Arial" w:cs="Arial"/>
          <w:sz w:val="20"/>
          <w:szCs w:val="20"/>
        </w:rPr>
        <w:t xml:space="preserve"> (</w:t>
      </w:r>
      <w:r w:rsidR="005C3A21">
        <w:rPr>
          <w:rFonts w:ascii="Arial" w:hAnsi="Arial" w:cs="Arial"/>
          <w:sz w:val="20"/>
          <w:szCs w:val="20"/>
        </w:rPr>
        <w:t>deset</w:t>
      </w:r>
      <w:r w:rsidR="009638D4">
        <w:rPr>
          <w:rFonts w:ascii="Arial" w:hAnsi="Arial" w:cs="Arial"/>
          <w:sz w:val="20"/>
          <w:szCs w:val="20"/>
        </w:rPr>
        <w:t>)</w:t>
      </w:r>
      <w:r w:rsidR="00CB4A0A" w:rsidRPr="00CB4A0A">
        <w:rPr>
          <w:rFonts w:ascii="Arial" w:hAnsi="Arial" w:cs="Arial"/>
          <w:sz w:val="20"/>
          <w:szCs w:val="20"/>
        </w:rPr>
        <w:t xml:space="preserve"> </w:t>
      </w:r>
      <w:r w:rsidR="009638D4">
        <w:rPr>
          <w:rFonts w:ascii="Arial" w:hAnsi="Arial" w:cs="Arial"/>
          <w:sz w:val="20"/>
          <w:szCs w:val="20"/>
        </w:rPr>
        <w:t>odstotkov</w:t>
      </w:r>
      <w:r w:rsidR="00CB4A0A" w:rsidRPr="00CB4A0A">
        <w:rPr>
          <w:rFonts w:ascii="Arial" w:hAnsi="Arial" w:cs="Arial"/>
          <w:sz w:val="20"/>
          <w:szCs w:val="20"/>
        </w:rPr>
        <w:t xml:space="preserve"> od višine </w:t>
      </w:r>
      <w:r w:rsidR="000B49B7">
        <w:rPr>
          <w:rFonts w:ascii="Arial" w:hAnsi="Arial" w:cs="Arial"/>
          <w:sz w:val="20"/>
          <w:szCs w:val="20"/>
        </w:rPr>
        <w:t xml:space="preserve">zneska </w:t>
      </w:r>
      <w:r w:rsidR="00CB4A0A" w:rsidRPr="000860DB">
        <w:rPr>
          <w:rFonts w:ascii="Arial" w:hAnsi="Arial" w:cs="Arial"/>
          <w:sz w:val="20"/>
          <w:szCs w:val="20"/>
        </w:rPr>
        <w:t>financiranja ministrstva</w:t>
      </w:r>
      <w:r w:rsidR="00411848" w:rsidRPr="000860DB">
        <w:rPr>
          <w:rFonts w:ascii="Arial" w:hAnsi="Arial" w:cs="Arial"/>
          <w:sz w:val="20"/>
          <w:szCs w:val="20"/>
        </w:rPr>
        <w:t xml:space="preserve">, bo prijavitelj pri ocenjevanju </w:t>
      </w:r>
      <w:r w:rsidR="009638D4" w:rsidRPr="000860DB">
        <w:rPr>
          <w:rFonts w:ascii="Arial" w:hAnsi="Arial" w:cs="Arial"/>
          <w:sz w:val="20"/>
          <w:szCs w:val="20"/>
          <w:lang w:eastAsia="en-GB"/>
        </w:rPr>
        <w:t>dobil dodatne točke.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 xml:space="preserve"> Prijavitelj </w:t>
      </w:r>
      <w:r w:rsidR="00A90142" w:rsidRPr="000860DB">
        <w:rPr>
          <w:rFonts w:ascii="Arial" w:hAnsi="Arial" w:cs="Arial"/>
          <w:sz w:val="20"/>
          <w:szCs w:val="20"/>
          <w:lang w:eastAsia="en-GB"/>
        </w:rPr>
        <w:t xml:space="preserve">bo 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>dobi</w:t>
      </w:r>
      <w:r w:rsidR="00A90142" w:rsidRPr="000860DB">
        <w:rPr>
          <w:rFonts w:ascii="Arial" w:hAnsi="Arial" w:cs="Arial"/>
          <w:sz w:val="20"/>
          <w:szCs w:val="20"/>
          <w:lang w:eastAsia="en-GB"/>
        </w:rPr>
        <w:t>l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 xml:space="preserve"> dodatne točke</w:t>
      </w:r>
      <w:r w:rsidR="00F47587" w:rsidRPr="000860DB">
        <w:rPr>
          <w:rFonts w:ascii="Arial" w:hAnsi="Arial" w:cs="Arial"/>
          <w:sz w:val="20"/>
          <w:szCs w:val="20"/>
          <w:lang w:eastAsia="en-GB"/>
        </w:rPr>
        <w:t xml:space="preserve"> tudi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>, če podjetje</w:t>
      </w:r>
      <w:r w:rsidR="007B0BE7" w:rsidRPr="000860DB">
        <w:rPr>
          <w:rFonts w:ascii="Arial" w:hAnsi="Arial" w:cs="Arial"/>
          <w:sz w:val="20"/>
          <w:szCs w:val="20"/>
          <w:lang w:eastAsia="en-GB"/>
        </w:rPr>
        <w:t xml:space="preserve">, ki je </w:t>
      </w:r>
      <w:r w:rsidR="00E249DA">
        <w:rPr>
          <w:rFonts w:ascii="Arial" w:hAnsi="Arial" w:cs="Arial"/>
          <w:sz w:val="20"/>
          <w:szCs w:val="20"/>
          <w:lang w:eastAsia="en-GB"/>
        </w:rPr>
        <w:t xml:space="preserve">projektni </w:t>
      </w:r>
      <w:r w:rsidR="007B0BE7" w:rsidRPr="000860DB">
        <w:rPr>
          <w:rFonts w:ascii="Arial" w:hAnsi="Arial" w:cs="Arial"/>
          <w:sz w:val="20"/>
          <w:szCs w:val="20"/>
          <w:lang w:eastAsia="en-GB"/>
        </w:rPr>
        <w:t xml:space="preserve">partner, 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>izkaže družbeno odgovornost s certifikatom družbeno odgovorn</w:t>
      </w:r>
      <w:r w:rsidR="007B0BE7" w:rsidRPr="000860DB">
        <w:rPr>
          <w:rFonts w:ascii="Arial" w:hAnsi="Arial" w:cs="Arial"/>
          <w:sz w:val="20"/>
          <w:szCs w:val="20"/>
          <w:lang w:eastAsia="en-GB"/>
        </w:rPr>
        <w:t>ega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 xml:space="preserve"> podjetj</w:t>
      </w:r>
      <w:r w:rsidR="007B0BE7" w:rsidRPr="000860DB">
        <w:rPr>
          <w:rFonts w:ascii="Arial" w:hAnsi="Arial" w:cs="Arial"/>
          <w:sz w:val="20"/>
          <w:szCs w:val="20"/>
          <w:lang w:eastAsia="en-GB"/>
        </w:rPr>
        <w:t>a</w:t>
      </w:r>
      <w:r w:rsidR="008F3030" w:rsidRPr="000860DB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F3030" w:rsidRPr="000860DB">
        <w:rPr>
          <w:rFonts w:ascii="Arial" w:hAnsi="Arial" w:cs="Arial"/>
          <w:sz w:val="20"/>
          <w:szCs w:val="20"/>
        </w:rPr>
        <w:t xml:space="preserve">oziroma drugimi verodostojnimi potrdili o </w:t>
      </w:r>
      <w:r w:rsidR="00560C69" w:rsidRPr="000860DB">
        <w:rPr>
          <w:rFonts w:ascii="Arial" w:hAnsi="Arial" w:cs="Arial"/>
          <w:sz w:val="20"/>
          <w:szCs w:val="20"/>
        </w:rPr>
        <w:t xml:space="preserve">svojem </w:t>
      </w:r>
      <w:r w:rsidR="008F3030" w:rsidRPr="000860DB">
        <w:rPr>
          <w:rFonts w:ascii="Arial" w:hAnsi="Arial" w:cs="Arial"/>
          <w:sz w:val="20"/>
          <w:szCs w:val="20"/>
        </w:rPr>
        <w:t>družbeno odgovornem delovanju.</w:t>
      </w:r>
      <w:r w:rsidR="00EC6DDA">
        <w:rPr>
          <w:rFonts w:ascii="Arial" w:hAnsi="Arial" w:cs="Arial"/>
          <w:sz w:val="20"/>
          <w:szCs w:val="20"/>
        </w:rPr>
        <w:t xml:space="preserve"> </w:t>
      </w:r>
      <w:r w:rsidR="00520BBF" w:rsidRPr="000860DB">
        <w:rPr>
          <w:rFonts w:ascii="Arial" w:hAnsi="Arial" w:cs="Arial"/>
          <w:sz w:val="20"/>
          <w:szCs w:val="20"/>
          <w:lang w:eastAsia="en-GB"/>
        </w:rPr>
        <w:t>Če je partner iz zasebnega sektorja povezana družba prijavitelja, prijavitelj ni upravičen do dodatnih točk.</w:t>
      </w:r>
    </w:p>
    <w:p w14:paraId="6B7FBAFD" w14:textId="77777777" w:rsidR="008C4678" w:rsidRDefault="008C4678" w:rsidP="009750E4">
      <w:pPr>
        <w:rPr>
          <w:rFonts w:ascii="Arial" w:hAnsi="Arial" w:cs="Arial"/>
          <w:sz w:val="20"/>
          <w:szCs w:val="20"/>
          <w:lang w:eastAsia="en-GB"/>
        </w:rPr>
      </w:pPr>
    </w:p>
    <w:p w14:paraId="1E3579F1" w14:textId="77777777" w:rsidR="002B4901" w:rsidRDefault="004F3F18" w:rsidP="009750E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Prijavitelj lahko pri </w:t>
      </w:r>
      <w:r w:rsidR="00483609">
        <w:rPr>
          <w:rFonts w:ascii="Arial" w:hAnsi="Arial" w:cs="Arial"/>
          <w:sz w:val="20"/>
          <w:szCs w:val="20"/>
        </w:rPr>
        <w:t>vseh</w:t>
      </w:r>
      <w:r>
        <w:rPr>
          <w:rFonts w:ascii="Arial" w:hAnsi="Arial" w:cs="Arial"/>
          <w:sz w:val="20"/>
          <w:szCs w:val="20"/>
        </w:rPr>
        <w:t xml:space="preserve"> </w:t>
      </w:r>
      <w:r w:rsidR="00CD065D">
        <w:rPr>
          <w:rFonts w:ascii="Arial" w:hAnsi="Arial" w:cs="Arial"/>
          <w:sz w:val="20"/>
          <w:szCs w:val="20"/>
        </w:rPr>
        <w:t xml:space="preserve">razpisanih </w:t>
      </w:r>
      <w:r>
        <w:rPr>
          <w:rFonts w:ascii="Arial" w:hAnsi="Arial" w:cs="Arial"/>
          <w:sz w:val="20"/>
          <w:szCs w:val="20"/>
        </w:rPr>
        <w:t xml:space="preserve">sklopih </w:t>
      </w:r>
      <w:r w:rsidR="002B4901">
        <w:rPr>
          <w:rFonts w:ascii="Arial" w:hAnsi="Arial" w:cs="Arial"/>
          <w:sz w:val="20"/>
          <w:szCs w:val="20"/>
        </w:rPr>
        <w:t xml:space="preserve">sodeluje z lastno udeležbo. </w:t>
      </w:r>
      <w:r w:rsidR="00CD065D">
        <w:rPr>
          <w:rFonts w:ascii="Arial" w:hAnsi="Arial" w:cs="Arial"/>
          <w:sz w:val="20"/>
          <w:szCs w:val="20"/>
        </w:rPr>
        <w:t xml:space="preserve">Če bo </w:t>
      </w:r>
      <w:r w:rsidR="000B49B7">
        <w:rPr>
          <w:rFonts w:ascii="Arial" w:hAnsi="Arial" w:cs="Arial"/>
          <w:sz w:val="20"/>
          <w:szCs w:val="20"/>
        </w:rPr>
        <w:t xml:space="preserve">vrednost </w:t>
      </w:r>
      <w:r w:rsidR="00CD065D">
        <w:rPr>
          <w:rFonts w:ascii="Arial" w:hAnsi="Arial" w:cs="Arial"/>
          <w:sz w:val="20"/>
          <w:szCs w:val="20"/>
        </w:rPr>
        <w:t>p</w:t>
      </w:r>
      <w:r w:rsidR="000B49B7">
        <w:rPr>
          <w:rFonts w:ascii="Arial" w:hAnsi="Arial" w:cs="Arial"/>
          <w:sz w:val="20"/>
          <w:szCs w:val="20"/>
        </w:rPr>
        <w:t>rispev</w:t>
      </w:r>
      <w:r w:rsidR="002B4901" w:rsidRPr="00CB4A0A">
        <w:rPr>
          <w:rFonts w:ascii="Arial" w:hAnsi="Arial" w:cs="Arial"/>
          <w:sz w:val="20"/>
          <w:szCs w:val="20"/>
        </w:rPr>
        <w:t>k</w:t>
      </w:r>
      <w:r w:rsidR="000B49B7">
        <w:rPr>
          <w:rFonts w:ascii="Arial" w:hAnsi="Arial" w:cs="Arial"/>
          <w:sz w:val="20"/>
          <w:szCs w:val="20"/>
        </w:rPr>
        <w:t>a</w:t>
      </w:r>
      <w:r w:rsidR="002B4901" w:rsidRPr="00CB4A0A">
        <w:rPr>
          <w:rFonts w:ascii="Arial" w:hAnsi="Arial" w:cs="Arial"/>
          <w:sz w:val="20"/>
          <w:szCs w:val="20"/>
        </w:rPr>
        <w:t xml:space="preserve"> </w:t>
      </w:r>
      <w:r w:rsidR="002B4901">
        <w:rPr>
          <w:rFonts w:ascii="Arial" w:hAnsi="Arial" w:cs="Arial"/>
          <w:sz w:val="20"/>
          <w:szCs w:val="20"/>
        </w:rPr>
        <w:t>prijavitelja</w:t>
      </w:r>
      <w:r w:rsidR="00560C69">
        <w:rPr>
          <w:rFonts w:ascii="Arial" w:hAnsi="Arial" w:cs="Arial"/>
          <w:sz w:val="20"/>
          <w:szCs w:val="20"/>
        </w:rPr>
        <w:t xml:space="preserve"> –</w:t>
      </w:r>
      <w:r w:rsidR="00CD065D">
        <w:rPr>
          <w:rFonts w:ascii="Arial" w:hAnsi="Arial" w:cs="Arial"/>
          <w:sz w:val="20"/>
          <w:szCs w:val="20"/>
        </w:rPr>
        <w:t xml:space="preserve"> ki</w:t>
      </w:r>
      <w:r w:rsidR="002B4901" w:rsidRPr="00CB4A0A">
        <w:rPr>
          <w:rFonts w:ascii="Arial" w:hAnsi="Arial" w:cs="Arial"/>
          <w:sz w:val="20"/>
          <w:szCs w:val="20"/>
        </w:rPr>
        <w:t xml:space="preserve"> je </w:t>
      </w:r>
      <w:r w:rsidR="001E56FF">
        <w:rPr>
          <w:rFonts w:ascii="Arial" w:hAnsi="Arial" w:cs="Arial"/>
          <w:sz w:val="20"/>
          <w:szCs w:val="20"/>
        </w:rPr>
        <w:t>v</w:t>
      </w:r>
      <w:r w:rsidR="002B4901" w:rsidRPr="00CB4A0A">
        <w:rPr>
          <w:rFonts w:ascii="Arial" w:hAnsi="Arial" w:cs="Arial"/>
          <w:sz w:val="20"/>
          <w:szCs w:val="20"/>
        </w:rPr>
        <w:t xml:space="preserve"> finančni</w:t>
      </w:r>
      <w:r w:rsidR="008657C7">
        <w:rPr>
          <w:rFonts w:ascii="Arial" w:hAnsi="Arial" w:cs="Arial"/>
          <w:sz w:val="20"/>
          <w:szCs w:val="20"/>
        </w:rPr>
        <w:t xml:space="preserve"> </w:t>
      </w:r>
      <w:r w:rsidR="002B4901" w:rsidRPr="00BA182B">
        <w:rPr>
          <w:rFonts w:ascii="Arial" w:hAnsi="Arial" w:cs="Arial"/>
          <w:sz w:val="20"/>
          <w:szCs w:val="20"/>
        </w:rPr>
        <w:t>obliki</w:t>
      </w:r>
      <w:r w:rsidR="00BC60A8">
        <w:rPr>
          <w:rFonts w:ascii="Arial" w:hAnsi="Arial" w:cs="Arial"/>
          <w:sz w:val="20"/>
          <w:szCs w:val="20"/>
        </w:rPr>
        <w:t xml:space="preserve"> </w:t>
      </w:r>
      <w:r w:rsidR="00560C69" w:rsidRPr="00BA182B">
        <w:rPr>
          <w:rFonts w:ascii="Arial" w:hAnsi="Arial" w:cs="Arial"/>
          <w:sz w:val="20"/>
          <w:szCs w:val="20"/>
        </w:rPr>
        <w:t>–</w:t>
      </w:r>
      <w:r w:rsidR="002B4901" w:rsidRPr="00BA182B">
        <w:rPr>
          <w:rFonts w:ascii="Arial" w:hAnsi="Arial" w:cs="Arial"/>
          <w:sz w:val="20"/>
          <w:szCs w:val="20"/>
        </w:rPr>
        <w:t xml:space="preserve"> </w:t>
      </w:r>
      <w:r w:rsidR="000B49B7" w:rsidRPr="00BA182B">
        <w:rPr>
          <w:rFonts w:ascii="Arial" w:hAnsi="Arial" w:cs="Arial"/>
          <w:sz w:val="20"/>
          <w:szCs w:val="20"/>
        </w:rPr>
        <w:t>zn</w:t>
      </w:r>
      <w:r w:rsidR="000B49B7">
        <w:rPr>
          <w:rFonts w:ascii="Arial" w:hAnsi="Arial" w:cs="Arial"/>
          <w:sz w:val="20"/>
          <w:szCs w:val="20"/>
        </w:rPr>
        <w:t xml:space="preserve">ašala </w:t>
      </w:r>
      <w:r w:rsidR="00CD065D">
        <w:rPr>
          <w:rFonts w:ascii="Arial" w:hAnsi="Arial" w:cs="Arial"/>
          <w:sz w:val="20"/>
          <w:szCs w:val="20"/>
        </w:rPr>
        <w:t>vsaj</w:t>
      </w:r>
      <w:r w:rsidR="007B0BE7">
        <w:rPr>
          <w:rFonts w:ascii="Arial" w:hAnsi="Arial" w:cs="Arial"/>
          <w:sz w:val="20"/>
          <w:szCs w:val="20"/>
        </w:rPr>
        <w:t xml:space="preserve"> </w:t>
      </w:r>
      <w:r w:rsidR="002B4901">
        <w:rPr>
          <w:rFonts w:ascii="Arial" w:hAnsi="Arial" w:cs="Arial"/>
          <w:sz w:val="20"/>
          <w:szCs w:val="20"/>
        </w:rPr>
        <w:t>5 (pet)</w:t>
      </w:r>
      <w:r w:rsidR="002B4901" w:rsidRPr="00CB4A0A">
        <w:rPr>
          <w:rFonts w:ascii="Arial" w:hAnsi="Arial" w:cs="Arial"/>
          <w:sz w:val="20"/>
          <w:szCs w:val="20"/>
        </w:rPr>
        <w:t xml:space="preserve"> </w:t>
      </w:r>
      <w:r w:rsidR="002B4901">
        <w:rPr>
          <w:rFonts w:ascii="Arial" w:hAnsi="Arial" w:cs="Arial"/>
          <w:sz w:val="20"/>
          <w:szCs w:val="20"/>
        </w:rPr>
        <w:t>odstotkov</w:t>
      </w:r>
      <w:r w:rsidR="002B4901" w:rsidRPr="00CB4A0A">
        <w:rPr>
          <w:rFonts w:ascii="Arial" w:hAnsi="Arial" w:cs="Arial"/>
          <w:sz w:val="20"/>
          <w:szCs w:val="20"/>
        </w:rPr>
        <w:t xml:space="preserve"> od višine </w:t>
      </w:r>
      <w:r w:rsidR="000B49B7">
        <w:rPr>
          <w:rFonts w:ascii="Arial" w:hAnsi="Arial" w:cs="Arial"/>
          <w:sz w:val="20"/>
          <w:szCs w:val="20"/>
        </w:rPr>
        <w:t xml:space="preserve">zneska </w:t>
      </w:r>
      <w:r w:rsidR="002B4901" w:rsidRPr="00CB4A0A">
        <w:rPr>
          <w:rFonts w:ascii="Arial" w:hAnsi="Arial" w:cs="Arial"/>
          <w:sz w:val="20"/>
          <w:szCs w:val="20"/>
        </w:rPr>
        <w:t>financiranja ministrstva</w:t>
      </w:r>
      <w:r w:rsidR="00CD065D">
        <w:rPr>
          <w:rFonts w:ascii="Arial" w:hAnsi="Arial" w:cs="Arial"/>
          <w:sz w:val="20"/>
          <w:szCs w:val="20"/>
        </w:rPr>
        <w:t xml:space="preserve">, </w:t>
      </w:r>
      <w:r w:rsidR="00511A18">
        <w:rPr>
          <w:rFonts w:ascii="Arial" w:hAnsi="Arial" w:cs="Arial"/>
          <w:sz w:val="20"/>
          <w:szCs w:val="20"/>
        </w:rPr>
        <w:t>bo p</w:t>
      </w:r>
      <w:r w:rsidR="00511A18" w:rsidRPr="00800B95">
        <w:rPr>
          <w:rFonts w:ascii="Arial" w:hAnsi="Arial" w:cs="Arial"/>
          <w:sz w:val="20"/>
          <w:szCs w:val="20"/>
        </w:rPr>
        <w:t xml:space="preserve">rijavitelj </w:t>
      </w:r>
      <w:r w:rsidR="00511A18">
        <w:rPr>
          <w:rFonts w:ascii="Arial" w:hAnsi="Arial" w:cs="Arial"/>
          <w:sz w:val="20"/>
          <w:szCs w:val="20"/>
        </w:rPr>
        <w:t>p</w:t>
      </w:r>
      <w:r w:rsidR="00511A18" w:rsidRPr="00800B95">
        <w:rPr>
          <w:rFonts w:ascii="Arial" w:hAnsi="Arial" w:cs="Arial"/>
          <w:sz w:val="20"/>
          <w:szCs w:val="20"/>
        </w:rPr>
        <w:t>ri ocenjevanju dobil dodatne točke.</w:t>
      </w:r>
      <w:r w:rsidR="00511A18">
        <w:rPr>
          <w:rFonts w:ascii="Arial" w:hAnsi="Arial" w:cs="Arial"/>
          <w:sz w:val="20"/>
          <w:szCs w:val="20"/>
        </w:rPr>
        <w:t xml:space="preserve"> </w:t>
      </w:r>
      <w:r w:rsidR="002B4901" w:rsidRPr="003719CD">
        <w:rPr>
          <w:rFonts w:ascii="Arial" w:hAnsi="Arial" w:cs="Arial"/>
          <w:sz w:val="20"/>
          <w:szCs w:val="20"/>
        </w:rPr>
        <w:t xml:space="preserve">Kot lastnih virov </w:t>
      </w:r>
      <w:r w:rsidR="00511A18">
        <w:rPr>
          <w:rFonts w:ascii="Arial" w:hAnsi="Arial" w:cs="Arial"/>
          <w:sz w:val="20"/>
          <w:szCs w:val="20"/>
        </w:rPr>
        <w:t xml:space="preserve">prijavitelj </w:t>
      </w:r>
      <w:r w:rsidR="002B4901" w:rsidRPr="003719CD">
        <w:rPr>
          <w:rFonts w:ascii="Arial" w:hAnsi="Arial" w:cs="Arial"/>
          <w:sz w:val="20"/>
          <w:szCs w:val="20"/>
        </w:rPr>
        <w:t xml:space="preserve">ne sme prikazovati </w:t>
      </w:r>
      <w:r w:rsidR="00082BC1">
        <w:rPr>
          <w:rFonts w:ascii="Arial" w:hAnsi="Arial" w:cs="Arial"/>
          <w:sz w:val="20"/>
          <w:szCs w:val="20"/>
        </w:rPr>
        <w:t xml:space="preserve">tistih </w:t>
      </w:r>
      <w:r w:rsidR="002B4901" w:rsidRPr="003719CD">
        <w:rPr>
          <w:rFonts w:ascii="Arial" w:hAnsi="Arial" w:cs="Arial"/>
          <w:sz w:val="20"/>
          <w:szCs w:val="20"/>
        </w:rPr>
        <w:t>sredstev, ki jih je za isti namen pridobil iz drugih javnih sredstev.</w:t>
      </w:r>
    </w:p>
    <w:p w14:paraId="0493DA1C" w14:textId="77777777" w:rsidR="008F3030" w:rsidRDefault="008F3030" w:rsidP="009750E4">
      <w:pPr>
        <w:rPr>
          <w:rFonts w:ascii="Arial" w:hAnsi="Arial" w:cs="Arial"/>
          <w:bCs/>
          <w:sz w:val="20"/>
          <w:szCs w:val="20"/>
        </w:rPr>
      </w:pPr>
    </w:p>
    <w:p w14:paraId="3723298E" w14:textId="77777777" w:rsidR="00F051D0" w:rsidRDefault="00931F6D" w:rsidP="00F051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Prijavitelj dobi dodatne točke tudi, če v izvajanje projekta </w:t>
      </w:r>
      <w:r w:rsidRPr="008657C7">
        <w:rPr>
          <w:rFonts w:ascii="Arial" w:hAnsi="Arial" w:cs="Arial"/>
          <w:sz w:val="20"/>
          <w:szCs w:val="20"/>
        </w:rPr>
        <w:t>vključi prostovoljno delo, kar</w:t>
      </w:r>
      <w:r>
        <w:rPr>
          <w:rFonts w:ascii="Arial" w:hAnsi="Arial" w:cs="Arial"/>
          <w:sz w:val="20"/>
          <w:szCs w:val="20"/>
        </w:rPr>
        <w:t xml:space="preserve"> </w:t>
      </w:r>
      <w:r w:rsidR="00787A18">
        <w:rPr>
          <w:rFonts w:ascii="Arial" w:hAnsi="Arial" w:cs="Arial"/>
          <w:sz w:val="20"/>
          <w:szCs w:val="20"/>
        </w:rPr>
        <w:t>navede</w:t>
      </w:r>
      <w:r>
        <w:rPr>
          <w:rFonts w:ascii="Arial" w:hAnsi="Arial" w:cs="Arial"/>
          <w:sz w:val="20"/>
          <w:szCs w:val="20"/>
        </w:rPr>
        <w:t xml:space="preserve"> v Finančnem načrtu projekta, v tabeli </w:t>
      </w:r>
      <w:r w:rsidRPr="00931F6D">
        <w:rPr>
          <w:rFonts w:ascii="Arial" w:hAnsi="Arial" w:cs="Arial"/>
          <w:sz w:val="20"/>
          <w:szCs w:val="20"/>
        </w:rPr>
        <w:t>Materialni (in-kind/stvarni) vložki</w:t>
      </w:r>
      <w:r w:rsidR="00F051D0">
        <w:rPr>
          <w:rFonts w:ascii="Arial" w:hAnsi="Arial" w:cs="Arial"/>
          <w:sz w:val="20"/>
          <w:szCs w:val="20"/>
        </w:rPr>
        <w:t xml:space="preserve"> oz. </w:t>
      </w:r>
      <w:r w:rsidR="003D1DCE">
        <w:rPr>
          <w:rFonts w:ascii="Arial" w:hAnsi="Arial" w:cs="Arial"/>
          <w:sz w:val="20"/>
          <w:szCs w:val="20"/>
        </w:rPr>
        <w:t xml:space="preserve">7. h točki </w:t>
      </w:r>
      <w:r w:rsidR="00F051D0">
        <w:rPr>
          <w:rFonts w:ascii="Arial" w:hAnsi="Arial" w:cs="Arial"/>
          <w:sz w:val="20"/>
          <w:szCs w:val="20"/>
        </w:rPr>
        <w:t xml:space="preserve">v obrazcu </w:t>
      </w:r>
      <w:r w:rsidR="003D1DCE">
        <w:rPr>
          <w:rFonts w:ascii="Arial" w:hAnsi="Arial" w:cs="Arial"/>
          <w:sz w:val="20"/>
          <w:szCs w:val="20"/>
        </w:rPr>
        <w:t xml:space="preserve">št. 7 </w:t>
      </w:r>
      <w:r w:rsidR="00F051D0">
        <w:rPr>
          <w:rFonts w:ascii="Arial" w:hAnsi="Arial" w:cs="Arial"/>
          <w:sz w:val="20"/>
          <w:szCs w:val="20"/>
        </w:rPr>
        <w:t xml:space="preserve">Reference in izkušnje za </w:t>
      </w:r>
      <w:r w:rsidR="00877AF8">
        <w:rPr>
          <w:rFonts w:ascii="Arial" w:hAnsi="Arial" w:cs="Arial"/>
          <w:sz w:val="20"/>
          <w:szCs w:val="20"/>
        </w:rPr>
        <w:t xml:space="preserve">SKLOP </w:t>
      </w:r>
      <w:r w:rsidR="000951BB">
        <w:rPr>
          <w:rFonts w:ascii="Arial" w:hAnsi="Arial" w:cs="Arial"/>
          <w:sz w:val="20"/>
          <w:szCs w:val="20"/>
        </w:rPr>
        <w:t>D</w:t>
      </w:r>
      <w:r w:rsidR="00F051D0">
        <w:rPr>
          <w:rFonts w:ascii="Arial" w:hAnsi="Arial" w:cs="Arial"/>
          <w:sz w:val="20"/>
          <w:szCs w:val="20"/>
        </w:rPr>
        <w:t>.</w:t>
      </w:r>
    </w:p>
    <w:p w14:paraId="5AFE0E11" w14:textId="77777777" w:rsidR="00931F6D" w:rsidRDefault="00931F6D" w:rsidP="009750E4">
      <w:pPr>
        <w:rPr>
          <w:rFonts w:ascii="Arial" w:hAnsi="Arial" w:cs="Arial"/>
          <w:sz w:val="20"/>
          <w:szCs w:val="20"/>
        </w:rPr>
      </w:pPr>
    </w:p>
    <w:p w14:paraId="5F6E8814" w14:textId="77777777" w:rsidR="00133B62" w:rsidRDefault="00133B62" w:rsidP="00133B6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C55F3E">
        <w:rPr>
          <w:rFonts w:ascii="Arial" w:hAnsi="Arial" w:cs="Arial"/>
          <w:bCs/>
          <w:sz w:val="20"/>
          <w:szCs w:val="20"/>
        </w:rPr>
        <w:t xml:space="preserve">Če </w:t>
      </w:r>
      <w:r w:rsidR="00F43803">
        <w:rPr>
          <w:rFonts w:ascii="Arial" w:hAnsi="Arial" w:cs="Arial"/>
          <w:bCs/>
          <w:sz w:val="20"/>
          <w:szCs w:val="20"/>
        </w:rPr>
        <w:t>ima</w:t>
      </w:r>
      <w:r w:rsidRPr="00C55F3E">
        <w:rPr>
          <w:rFonts w:ascii="Arial" w:hAnsi="Arial" w:cs="Arial"/>
          <w:bCs/>
          <w:sz w:val="20"/>
          <w:szCs w:val="20"/>
        </w:rPr>
        <w:t xml:space="preserve"> prijavitelj status </w:t>
      </w:r>
      <w:r w:rsidR="00AB12A3">
        <w:rPr>
          <w:rFonts w:ascii="Arial" w:hAnsi="Arial" w:cs="Arial"/>
          <w:bCs/>
          <w:sz w:val="20"/>
          <w:szCs w:val="20"/>
        </w:rPr>
        <w:t xml:space="preserve">društva </w:t>
      </w:r>
      <w:r w:rsidRPr="00C55F3E">
        <w:rPr>
          <w:rFonts w:ascii="Arial" w:hAnsi="Arial" w:cs="Arial"/>
          <w:bCs/>
          <w:sz w:val="20"/>
          <w:szCs w:val="20"/>
        </w:rPr>
        <w:t>v javnem interesu</w:t>
      </w:r>
      <w:r w:rsidR="00F43803">
        <w:rPr>
          <w:rFonts w:ascii="Arial" w:hAnsi="Arial" w:cs="Arial"/>
          <w:bCs/>
          <w:sz w:val="20"/>
          <w:szCs w:val="20"/>
        </w:rPr>
        <w:t xml:space="preserve"> na področju MRS in HP</w:t>
      </w:r>
      <w:r w:rsidRPr="00C55F3E">
        <w:rPr>
          <w:rFonts w:ascii="Arial" w:hAnsi="Arial" w:cs="Arial"/>
          <w:bCs/>
          <w:sz w:val="20"/>
          <w:szCs w:val="20"/>
        </w:rPr>
        <w:t>, ki ga je pridobil od ministrstva, bo pri ocenjevanju dobil dodatne točke.</w:t>
      </w:r>
    </w:p>
    <w:p w14:paraId="2E67424E" w14:textId="77777777" w:rsidR="00133B62" w:rsidRDefault="00133B62" w:rsidP="009750E4">
      <w:pPr>
        <w:rPr>
          <w:rFonts w:ascii="Arial" w:hAnsi="Arial" w:cs="Arial"/>
          <w:sz w:val="20"/>
          <w:szCs w:val="20"/>
        </w:rPr>
      </w:pPr>
    </w:p>
    <w:p w14:paraId="4A677869" w14:textId="77777777" w:rsidR="000B49B7" w:rsidRDefault="000B49B7" w:rsidP="009750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možnih dodatnih točk, ki jih lahko dobi prijavitelj, je navedeno v Merilih za ocenjevanje</w:t>
      </w:r>
      <w:r w:rsidR="00A90142">
        <w:rPr>
          <w:rFonts w:ascii="Arial" w:hAnsi="Arial" w:cs="Arial"/>
          <w:sz w:val="20"/>
          <w:szCs w:val="20"/>
        </w:rPr>
        <w:t xml:space="preserve"> vlog</w:t>
      </w:r>
      <w:r>
        <w:rPr>
          <w:rFonts w:ascii="Arial" w:hAnsi="Arial" w:cs="Arial"/>
          <w:sz w:val="20"/>
          <w:szCs w:val="20"/>
        </w:rPr>
        <w:t>.</w:t>
      </w:r>
    </w:p>
    <w:p w14:paraId="7E833852" w14:textId="77777777" w:rsidR="00133B62" w:rsidRDefault="00133B62" w:rsidP="009750E4">
      <w:pPr>
        <w:rPr>
          <w:rFonts w:ascii="Arial" w:hAnsi="Arial" w:cs="Arial"/>
          <w:bCs/>
          <w:sz w:val="20"/>
          <w:szCs w:val="20"/>
        </w:rPr>
      </w:pPr>
    </w:p>
    <w:p w14:paraId="0B149C60" w14:textId="77777777" w:rsidR="00426301" w:rsidRDefault="00426301" w:rsidP="009750E4">
      <w:pPr>
        <w:rPr>
          <w:rFonts w:ascii="Arial" w:hAnsi="Arial" w:cs="Arial"/>
          <w:bCs/>
          <w:sz w:val="20"/>
          <w:szCs w:val="20"/>
        </w:rPr>
      </w:pPr>
    </w:p>
    <w:p w14:paraId="30BFC8A5" w14:textId="77777777" w:rsidR="00FC6233" w:rsidRPr="009E0850" w:rsidRDefault="00FC6233" w:rsidP="009750E4">
      <w:pPr>
        <w:rPr>
          <w:rFonts w:ascii="Arial" w:hAnsi="Arial" w:cs="Arial"/>
          <w:bCs/>
          <w:sz w:val="20"/>
          <w:szCs w:val="20"/>
        </w:rPr>
      </w:pPr>
      <w:r w:rsidRPr="009E0850">
        <w:rPr>
          <w:rFonts w:ascii="Arial" w:hAnsi="Arial" w:cs="Arial"/>
          <w:bCs/>
          <w:sz w:val="20"/>
          <w:szCs w:val="20"/>
        </w:rPr>
        <w:t xml:space="preserve">Predmet javnega razpisa je razdeljen </w:t>
      </w:r>
      <w:r w:rsidR="00560C69">
        <w:rPr>
          <w:rFonts w:ascii="Arial" w:hAnsi="Arial" w:cs="Arial"/>
          <w:bCs/>
          <w:sz w:val="20"/>
          <w:szCs w:val="20"/>
        </w:rPr>
        <w:t>v</w:t>
      </w:r>
      <w:r w:rsidRPr="009E0850">
        <w:rPr>
          <w:rFonts w:ascii="Arial" w:hAnsi="Arial" w:cs="Arial"/>
          <w:bCs/>
          <w:sz w:val="20"/>
          <w:szCs w:val="20"/>
        </w:rPr>
        <w:t xml:space="preserve"> </w:t>
      </w:r>
      <w:r w:rsidR="0014313D">
        <w:rPr>
          <w:rFonts w:ascii="Arial" w:hAnsi="Arial" w:cs="Arial"/>
          <w:bCs/>
          <w:sz w:val="20"/>
          <w:szCs w:val="20"/>
        </w:rPr>
        <w:t>4</w:t>
      </w:r>
      <w:r w:rsidR="00900020">
        <w:rPr>
          <w:rFonts w:ascii="Arial" w:hAnsi="Arial" w:cs="Arial"/>
          <w:bCs/>
          <w:sz w:val="20"/>
          <w:szCs w:val="20"/>
        </w:rPr>
        <w:t xml:space="preserve"> </w:t>
      </w:r>
      <w:r w:rsidR="00404DA0" w:rsidRPr="009E0850">
        <w:rPr>
          <w:rFonts w:ascii="Arial" w:hAnsi="Arial" w:cs="Arial"/>
          <w:bCs/>
          <w:sz w:val="20"/>
          <w:szCs w:val="20"/>
        </w:rPr>
        <w:t>(</w:t>
      </w:r>
      <w:r w:rsidR="0014313D">
        <w:rPr>
          <w:rFonts w:ascii="Arial" w:hAnsi="Arial" w:cs="Arial"/>
          <w:bCs/>
          <w:sz w:val="20"/>
          <w:szCs w:val="20"/>
        </w:rPr>
        <w:t>štiri</w:t>
      </w:r>
      <w:r w:rsidR="007D70B9" w:rsidRPr="009E0850">
        <w:rPr>
          <w:rFonts w:ascii="Arial" w:hAnsi="Arial" w:cs="Arial"/>
          <w:bCs/>
          <w:sz w:val="20"/>
          <w:szCs w:val="20"/>
        </w:rPr>
        <w:t>) sklop</w:t>
      </w:r>
      <w:r w:rsidR="0014313D">
        <w:rPr>
          <w:rFonts w:ascii="Arial" w:hAnsi="Arial" w:cs="Arial"/>
          <w:bCs/>
          <w:sz w:val="20"/>
          <w:szCs w:val="20"/>
        </w:rPr>
        <w:t>e</w:t>
      </w:r>
      <w:r w:rsidR="006D38E2" w:rsidRPr="009E0850">
        <w:rPr>
          <w:rFonts w:ascii="Arial" w:hAnsi="Arial" w:cs="Arial"/>
          <w:bCs/>
          <w:sz w:val="20"/>
          <w:szCs w:val="20"/>
        </w:rPr>
        <w:t>:</w:t>
      </w:r>
    </w:p>
    <w:p w14:paraId="48813D81" w14:textId="77777777" w:rsidR="000F683D" w:rsidRPr="000F683D" w:rsidRDefault="000F683D" w:rsidP="009750E4">
      <w:pPr>
        <w:pStyle w:val="NoSpacing"/>
        <w:rPr>
          <w:rFonts w:ascii="Arial" w:hAnsi="Arial" w:cs="Arial"/>
          <w:sz w:val="20"/>
          <w:szCs w:val="20"/>
          <w:highlight w:val="yellow"/>
        </w:rPr>
      </w:pPr>
    </w:p>
    <w:p w14:paraId="2121565B" w14:textId="77777777" w:rsidR="00292409" w:rsidRPr="00EF40E5" w:rsidRDefault="00B97342" w:rsidP="009750E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8C7AAB">
        <w:rPr>
          <w:rFonts w:ascii="Arial" w:hAnsi="Arial" w:cs="Arial"/>
          <w:b/>
          <w:bCs/>
          <w:sz w:val="20"/>
          <w:szCs w:val="20"/>
          <w:u w:val="single"/>
        </w:rPr>
        <w:t xml:space="preserve">SKLOP A: </w:t>
      </w:r>
      <w:r w:rsidRPr="00C55F3E">
        <w:rPr>
          <w:rFonts w:ascii="Arial" w:hAnsi="Arial" w:cs="Arial"/>
          <w:b/>
          <w:bCs/>
          <w:sz w:val="20"/>
          <w:szCs w:val="20"/>
          <w:u w:val="single"/>
        </w:rPr>
        <w:t>RAZVOJN</w:t>
      </w:r>
      <w:r w:rsidR="009832F2" w:rsidRPr="00C55F3E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C55F3E">
        <w:rPr>
          <w:rFonts w:ascii="Arial" w:hAnsi="Arial" w:cs="Arial"/>
          <w:b/>
          <w:bCs/>
          <w:sz w:val="20"/>
          <w:szCs w:val="20"/>
          <w:u w:val="single"/>
        </w:rPr>
        <w:t xml:space="preserve"> PROJEKT </w:t>
      </w:r>
      <w:r w:rsidR="005533F8" w:rsidRPr="00C55F3E">
        <w:rPr>
          <w:rFonts w:ascii="Arial" w:hAnsi="Arial" w:cs="Arial"/>
          <w:b/>
          <w:bCs/>
          <w:sz w:val="20"/>
          <w:szCs w:val="20"/>
          <w:u w:val="single"/>
        </w:rPr>
        <w:t>V</w:t>
      </w:r>
      <w:r w:rsidR="005533F8">
        <w:rPr>
          <w:rFonts w:ascii="Arial" w:hAnsi="Arial" w:cs="Arial"/>
          <w:b/>
          <w:bCs/>
          <w:sz w:val="20"/>
          <w:szCs w:val="20"/>
          <w:u w:val="single"/>
        </w:rPr>
        <w:t xml:space="preserve"> PODSAHARSKI AFRIKI</w:t>
      </w:r>
      <w:r w:rsidR="00DF77BF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E0331C">
        <w:rPr>
          <w:rFonts w:ascii="Arial" w:hAnsi="Arial" w:cs="Arial"/>
          <w:b/>
          <w:bCs/>
          <w:sz w:val="20"/>
          <w:szCs w:val="20"/>
          <w:u w:val="single"/>
        </w:rPr>
        <w:t>TRAJNOSTNO UPRAVLJANJE VODA</w:t>
      </w:r>
      <w:r w:rsidR="00DF77BF">
        <w:rPr>
          <w:rFonts w:ascii="Arial" w:hAnsi="Arial" w:cs="Arial"/>
          <w:b/>
          <w:bCs/>
          <w:sz w:val="20"/>
          <w:szCs w:val="20"/>
          <w:u w:val="single"/>
        </w:rPr>
        <w:t xml:space="preserve"> KOT ODZIV NA COVID-19</w:t>
      </w:r>
    </w:p>
    <w:p w14:paraId="16FAA865" w14:textId="77777777" w:rsidR="00F03847" w:rsidRPr="00B779D5" w:rsidRDefault="00F03847" w:rsidP="009750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highlight w:val="yellow"/>
        </w:rPr>
      </w:pPr>
    </w:p>
    <w:p w14:paraId="291ADB2C" w14:textId="77777777" w:rsidR="00292409" w:rsidRPr="00292409" w:rsidRDefault="00292409" w:rsidP="00292409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292409">
        <w:rPr>
          <w:rFonts w:ascii="Arial" w:eastAsia="Times New Roman" w:hAnsi="Arial" w:cs="Arial"/>
          <w:sz w:val="20"/>
          <w:szCs w:val="20"/>
        </w:rPr>
        <w:t>Razpisuje</w:t>
      </w:r>
      <w:r w:rsidR="0014313D">
        <w:rPr>
          <w:rFonts w:ascii="Arial" w:eastAsia="Times New Roman" w:hAnsi="Arial" w:cs="Arial"/>
          <w:sz w:val="20"/>
          <w:szCs w:val="20"/>
        </w:rPr>
        <w:t>jo</w:t>
      </w:r>
      <w:r w:rsidRPr="00292409">
        <w:rPr>
          <w:rFonts w:ascii="Arial" w:eastAsia="Times New Roman" w:hAnsi="Arial" w:cs="Arial"/>
          <w:sz w:val="20"/>
          <w:szCs w:val="20"/>
        </w:rPr>
        <w:t xml:space="preserve"> se do </w:t>
      </w:r>
      <w:r w:rsidR="0014313D">
        <w:rPr>
          <w:rFonts w:ascii="Arial" w:eastAsia="Times New Roman" w:hAnsi="Arial" w:cs="Arial"/>
          <w:sz w:val="20"/>
          <w:szCs w:val="20"/>
        </w:rPr>
        <w:t>3</w:t>
      </w:r>
      <w:r w:rsidRPr="00292409">
        <w:rPr>
          <w:rFonts w:ascii="Arial" w:eastAsia="Times New Roman" w:hAnsi="Arial" w:cs="Arial"/>
          <w:sz w:val="20"/>
          <w:szCs w:val="20"/>
        </w:rPr>
        <w:t xml:space="preserve"> (</w:t>
      </w:r>
      <w:r w:rsidR="0014313D">
        <w:rPr>
          <w:rFonts w:ascii="Arial" w:eastAsia="Times New Roman" w:hAnsi="Arial" w:cs="Arial"/>
          <w:sz w:val="20"/>
          <w:szCs w:val="20"/>
        </w:rPr>
        <w:t>trije</w:t>
      </w:r>
      <w:r w:rsidRPr="00292409">
        <w:rPr>
          <w:rFonts w:ascii="Arial" w:eastAsia="Times New Roman" w:hAnsi="Arial" w:cs="Arial"/>
          <w:sz w:val="20"/>
          <w:szCs w:val="20"/>
        </w:rPr>
        <w:t>) projekt</w:t>
      </w:r>
      <w:r w:rsidR="0014313D">
        <w:rPr>
          <w:rFonts w:ascii="Arial" w:eastAsia="Times New Roman" w:hAnsi="Arial" w:cs="Arial"/>
          <w:sz w:val="20"/>
          <w:szCs w:val="20"/>
        </w:rPr>
        <w:t>i</w:t>
      </w:r>
      <w:r w:rsidRPr="00292409">
        <w:rPr>
          <w:rFonts w:ascii="Arial" w:eastAsia="Times New Roman" w:hAnsi="Arial" w:cs="Arial"/>
          <w:sz w:val="20"/>
          <w:szCs w:val="20"/>
        </w:rPr>
        <w:t xml:space="preserve"> v Podsaharski Afr</w:t>
      </w:r>
      <w:r w:rsidR="000E0DCC">
        <w:rPr>
          <w:rFonts w:ascii="Arial" w:eastAsia="Times New Roman" w:hAnsi="Arial" w:cs="Arial"/>
          <w:sz w:val="20"/>
          <w:szCs w:val="20"/>
        </w:rPr>
        <w:t xml:space="preserve">iki, </w:t>
      </w:r>
      <w:r w:rsidR="00E249DA">
        <w:rPr>
          <w:rFonts w:ascii="Arial" w:eastAsia="Times New Roman" w:hAnsi="Arial" w:cs="Arial"/>
          <w:sz w:val="20"/>
          <w:szCs w:val="20"/>
        </w:rPr>
        <w:t xml:space="preserve">in sicer </w:t>
      </w:r>
      <w:r w:rsidR="000E0DCC">
        <w:rPr>
          <w:rFonts w:ascii="Arial" w:eastAsia="Times New Roman" w:hAnsi="Arial" w:cs="Arial"/>
          <w:sz w:val="20"/>
          <w:szCs w:val="20"/>
        </w:rPr>
        <w:t>v najmanj razvitih državah</w:t>
      </w:r>
      <w:r w:rsidRPr="00292409">
        <w:rPr>
          <w:rFonts w:ascii="Arial" w:eastAsia="Times New Roman" w:hAnsi="Arial" w:cs="Arial"/>
          <w:sz w:val="20"/>
          <w:szCs w:val="20"/>
        </w:rPr>
        <w:t>.</w:t>
      </w:r>
    </w:p>
    <w:p w14:paraId="0656EE78" w14:textId="77777777" w:rsidR="00292409" w:rsidRPr="00292409" w:rsidRDefault="00292409" w:rsidP="00292409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50073002" w14:textId="77777777" w:rsidR="00292409" w:rsidRPr="00292409" w:rsidRDefault="00292409" w:rsidP="00292409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 w:rsidRPr="00292409">
        <w:rPr>
          <w:rFonts w:ascii="Arial" w:eastAsia="Times New Roman" w:hAnsi="Arial" w:cs="Arial"/>
          <w:b/>
          <w:sz w:val="20"/>
          <w:szCs w:val="20"/>
        </w:rPr>
        <w:t>Prijavitelj, ki bo predlagal izvajanje projekta v državah na območju Sahela, bo pri ocenjevanju dobil dodatne točke.</w:t>
      </w:r>
    </w:p>
    <w:p w14:paraId="3EC9A254" w14:textId="77777777" w:rsidR="00292409" w:rsidRPr="00292409" w:rsidRDefault="00292409" w:rsidP="00292409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5865560B" w14:textId="77777777" w:rsidR="00292409" w:rsidRPr="00292409" w:rsidRDefault="00900020" w:rsidP="00292409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Izhodišča:</w:t>
      </w:r>
    </w:p>
    <w:p w14:paraId="42A2C28E" w14:textId="77777777" w:rsidR="00E0331C" w:rsidRDefault="00E0331C" w:rsidP="00E0331C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  <w:r w:rsidRPr="00E92FED">
        <w:rPr>
          <w:rFonts w:ascii="Arial" w:hAnsi="Arial" w:cs="Arial"/>
          <w:sz w:val="20"/>
          <w:szCs w:val="20"/>
        </w:rPr>
        <w:t>Zanesljiva, varna in nadzorovana oskrba z vodo je ključnega pomena za kakovost ži</w:t>
      </w:r>
      <w:r>
        <w:rPr>
          <w:rFonts w:ascii="Arial" w:hAnsi="Arial" w:cs="Arial"/>
          <w:sz w:val="20"/>
          <w:szCs w:val="20"/>
        </w:rPr>
        <w:t xml:space="preserve">vljenja in zdravje prebivalcev, </w:t>
      </w:r>
      <w:r w:rsidRPr="00E92FED">
        <w:rPr>
          <w:rFonts w:ascii="Arial" w:hAnsi="Arial" w:cs="Arial"/>
          <w:sz w:val="20"/>
          <w:szCs w:val="20"/>
        </w:rPr>
        <w:t>v luči pandemije COVID-19</w:t>
      </w:r>
      <w:r>
        <w:rPr>
          <w:rFonts w:ascii="Arial" w:hAnsi="Arial" w:cs="Arial"/>
          <w:sz w:val="20"/>
          <w:szCs w:val="20"/>
        </w:rPr>
        <w:t xml:space="preserve"> pa je poudarjena tudi vloga</w:t>
      </w:r>
      <w:r w:rsidRPr="00E92FED">
        <w:rPr>
          <w:rFonts w:ascii="Arial" w:hAnsi="Arial" w:cs="Arial"/>
          <w:sz w:val="20"/>
          <w:szCs w:val="20"/>
        </w:rPr>
        <w:t xml:space="preserve">, ki jo ima voda pri preprečevanju širjenja okužb. </w:t>
      </w:r>
      <w:r w:rsidRPr="00312C6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312C62">
        <w:rPr>
          <w:rFonts w:ascii="Arial" w:hAnsi="Arial" w:cs="Arial"/>
          <w:sz w:val="20"/>
          <w:szCs w:val="20"/>
        </w:rPr>
        <w:t>dostopom do vode so povezani številni globalni izzivi, od prehranske varnosti, zdravja in trajnostnega</w:t>
      </w:r>
      <w:r>
        <w:rPr>
          <w:rFonts w:ascii="Arial" w:hAnsi="Arial" w:cs="Arial"/>
          <w:sz w:val="20"/>
          <w:szCs w:val="20"/>
        </w:rPr>
        <w:t xml:space="preserve"> </w:t>
      </w:r>
      <w:r w:rsidRPr="00312C62">
        <w:rPr>
          <w:rFonts w:ascii="Arial" w:hAnsi="Arial" w:cs="Arial"/>
          <w:sz w:val="20"/>
          <w:szCs w:val="20"/>
        </w:rPr>
        <w:t>kmetijstva do zagotavljanja miru</w:t>
      </w:r>
      <w:r>
        <w:rPr>
          <w:rFonts w:ascii="Arial" w:hAnsi="Arial" w:cs="Arial"/>
          <w:sz w:val="20"/>
          <w:szCs w:val="20"/>
        </w:rPr>
        <w:t xml:space="preserve"> ter vključujočega socialnega in ekonomskega razvoja</w:t>
      </w:r>
      <w:r w:rsidRPr="00312C62">
        <w:rPr>
          <w:rFonts w:ascii="Arial" w:hAnsi="Arial" w:cs="Arial"/>
          <w:sz w:val="20"/>
          <w:szCs w:val="20"/>
        </w:rPr>
        <w:t>. Omejen dostop do vode je vzrok številnih konfliktov, zato je voda ne le</w:t>
      </w:r>
      <w:r>
        <w:rPr>
          <w:rFonts w:ascii="Arial" w:hAnsi="Arial" w:cs="Arial"/>
          <w:sz w:val="20"/>
          <w:szCs w:val="20"/>
        </w:rPr>
        <w:t xml:space="preserve"> </w:t>
      </w:r>
      <w:r w:rsidRPr="00312C62">
        <w:rPr>
          <w:rFonts w:ascii="Arial" w:hAnsi="Arial" w:cs="Arial"/>
          <w:sz w:val="20"/>
          <w:szCs w:val="20"/>
        </w:rPr>
        <w:t xml:space="preserve">pomemben dejavnik razvoja, temveč tudi dejavnik mednarodne stabilnosti </w:t>
      </w:r>
      <w:r w:rsidR="00E249DA">
        <w:rPr>
          <w:rFonts w:ascii="Arial" w:hAnsi="Arial" w:cs="Arial"/>
          <w:sz w:val="20"/>
          <w:szCs w:val="20"/>
        </w:rPr>
        <w:t>in</w:t>
      </w:r>
      <w:r w:rsidRPr="00312C62">
        <w:rPr>
          <w:rFonts w:ascii="Arial" w:hAnsi="Arial" w:cs="Arial"/>
          <w:sz w:val="20"/>
          <w:szCs w:val="20"/>
        </w:rPr>
        <w:t xml:space="preserve"> sooblikovalec družbenih</w:t>
      </w:r>
      <w:r>
        <w:rPr>
          <w:rFonts w:ascii="Arial" w:hAnsi="Arial" w:cs="Arial"/>
          <w:sz w:val="20"/>
          <w:szCs w:val="20"/>
        </w:rPr>
        <w:t xml:space="preserve"> </w:t>
      </w:r>
      <w:r w:rsidR="00900020">
        <w:rPr>
          <w:rFonts w:ascii="Arial" w:hAnsi="Arial" w:cs="Arial"/>
          <w:sz w:val="20"/>
          <w:szCs w:val="20"/>
        </w:rPr>
        <w:t>odnosov.</w:t>
      </w:r>
    </w:p>
    <w:p w14:paraId="790EA443" w14:textId="77777777" w:rsidR="00301C8D" w:rsidRPr="00EC2A41" w:rsidRDefault="00E0331C" w:rsidP="00301C8D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  <w:r w:rsidRPr="00963C7D">
        <w:rPr>
          <w:rFonts w:ascii="Arial" w:hAnsi="Arial" w:cs="Arial"/>
          <w:sz w:val="20"/>
          <w:szCs w:val="20"/>
        </w:rPr>
        <w:t xml:space="preserve">Prijavitelji </w:t>
      </w:r>
      <w:r w:rsidR="001F5F71">
        <w:rPr>
          <w:rFonts w:ascii="Arial" w:hAnsi="Arial" w:cs="Arial"/>
          <w:sz w:val="20"/>
          <w:szCs w:val="20"/>
        </w:rPr>
        <w:t xml:space="preserve">naj se </w:t>
      </w:r>
      <w:r>
        <w:rPr>
          <w:rFonts w:ascii="Arial" w:hAnsi="Arial" w:cs="Arial"/>
          <w:sz w:val="20"/>
          <w:szCs w:val="20"/>
        </w:rPr>
        <w:t>osredotočijo na trajnostno upravljanje voda</w:t>
      </w:r>
      <w:r w:rsidR="0050654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06541">
        <w:rPr>
          <w:rFonts w:ascii="Arial" w:hAnsi="Arial" w:cs="Arial"/>
          <w:sz w:val="20"/>
          <w:szCs w:val="20"/>
        </w:rPr>
        <w:t>odziv na</w:t>
      </w:r>
      <w:r>
        <w:rPr>
          <w:rFonts w:ascii="Arial" w:hAnsi="Arial" w:cs="Arial"/>
          <w:sz w:val="20"/>
          <w:szCs w:val="20"/>
        </w:rPr>
        <w:t xml:space="preserve"> pandemij</w:t>
      </w:r>
      <w:r w:rsidR="0050654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COVID-19</w:t>
      </w:r>
      <w:r w:rsidR="00095BC7">
        <w:rPr>
          <w:rFonts w:ascii="Arial" w:hAnsi="Arial" w:cs="Arial"/>
          <w:sz w:val="20"/>
          <w:szCs w:val="20"/>
        </w:rPr>
        <w:t xml:space="preserve"> </w:t>
      </w:r>
      <w:r w:rsidR="00E249D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="00095BC7" w:rsidRPr="00EC2A41">
        <w:rPr>
          <w:rFonts w:ascii="Arial" w:hAnsi="Arial" w:cs="Arial"/>
          <w:sz w:val="20"/>
          <w:szCs w:val="20"/>
        </w:rPr>
        <w:t>ustvarjanj</w:t>
      </w:r>
      <w:r w:rsidR="00506541">
        <w:rPr>
          <w:rFonts w:ascii="Arial" w:hAnsi="Arial" w:cs="Arial"/>
          <w:sz w:val="20"/>
          <w:szCs w:val="20"/>
        </w:rPr>
        <w:t>e</w:t>
      </w:r>
      <w:r w:rsidR="00095BC7" w:rsidRPr="00EC2A41">
        <w:rPr>
          <w:rFonts w:ascii="Arial" w:hAnsi="Arial" w:cs="Arial"/>
          <w:sz w:val="20"/>
          <w:szCs w:val="20"/>
        </w:rPr>
        <w:t xml:space="preserve"> pogojev za dostojno življenje </w:t>
      </w:r>
      <w:r w:rsidR="00095BC7" w:rsidRPr="00E0331C">
        <w:rPr>
          <w:rFonts w:ascii="Arial" w:hAnsi="Arial" w:cs="Arial"/>
          <w:bCs/>
          <w:sz w:val="20"/>
          <w:szCs w:val="20"/>
        </w:rPr>
        <w:t>lokalnega prebivalstva</w:t>
      </w:r>
      <w:r w:rsidR="00095BC7" w:rsidRPr="00EC2A41">
        <w:rPr>
          <w:rFonts w:ascii="Arial" w:hAnsi="Arial" w:cs="Arial"/>
          <w:sz w:val="20"/>
          <w:szCs w:val="20"/>
        </w:rPr>
        <w:t xml:space="preserve"> </w:t>
      </w:r>
      <w:r w:rsidR="00E249DA">
        <w:rPr>
          <w:rFonts w:ascii="Arial" w:hAnsi="Arial" w:cs="Arial"/>
          <w:sz w:val="20"/>
          <w:szCs w:val="20"/>
        </w:rPr>
        <w:t>ter s tem povezano</w:t>
      </w:r>
      <w:r w:rsidR="00095BC7" w:rsidRPr="00EC2A41">
        <w:rPr>
          <w:rFonts w:ascii="Arial" w:hAnsi="Arial" w:cs="Arial"/>
          <w:sz w:val="20"/>
          <w:szCs w:val="20"/>
        </w:rPr>
        <w:t xml:space="preserve"> odprav</w:t>
      </w:r>
      <w:r w:rsidR="00506541">
        <w:rPr>
          <w:rFonts w:ascii="Arial" w:hAnsi="Arial" w:cs="Arial"/>
          <w:sz w:val="20"/>
          <w:szCs w:val="20"/>
        </w:rPr>
        <w:t>o</w:t>
      </w:r>
      <w:r w:rsidR="00095BC7" w:rsidRPr="00EC2A41">
        <w:rPr>
          <w:rFonts w:ascii="Arial" w:hAnsi="Arial" w:cs="Arial"/>
          <w:sz w:val="20"/>
          <w:szCs w:val="20"/>
        </w:rPr>
        <w:t xml:space="preserve"> vzrokov </w:t>
      </w:r>
      <w:r w:rsidR="00A17270">
        <w:rPr>
          <w:rFonts w:ascii="Arial" w:hAnsi="Arial" w:cs="Arial"/>
          <w:sz w:val="20"/>
          <w:szCs w:val="20"/>
        </w:rPr>
        <w:t xml:space="preserve">za </w:t>
      </w:r>
      <w:r w:rsidR="00095BC7" w:rsidRPr="00EC2A41">
        <w:rPr>
          <w:rFonts w:ascii="Arial" w:hAnsi="Arial" w:cs="Arial"/>
          <w:sz w:val="20"/>
          <w:szCs w:val="20"/>
        </w:rPr>
        <w:t>migracije.</w:t>
      </w:r>
      <w:r w:rsidR="00301C8D">
        <w:rPr>
          <w:rFonts w:ascii="Arial" w:hAnsi="Arial" w:cs="Arial"/>
          <w:sz w:val="20"/>
          <w:szCs w:val="20"/>
        </w:rPr>
        <w:t xml:space="preserve"> </w:t>
      </w:r>
      <w:r w:rsidR="00C40ADB">
        <w:rPr>
          <w:rFonts w:ascii="Arial" w:hAnsi="Arial" w:cs="Arial"/>
          <w:sz w:val="20"/>
          <w:szCs w:val="20"/>
        </w:rPr>
        <w:t xml:space="preserve">Pri tem </w:t>
      </w:r>
      <w:r w:rsidR="007275A8">
        <w:rPr>
          <w:rFonts w:ascii="Arial" w:hAnsi="Arial" w:cs="Arial"/>
          <w:sz w:val="20"/>
          <w:szCs w:val="20"/>
        </w:rPr>
        <w:t xml:space="preserve">naj </w:t>
      </w:r>
      <w:r w:rsidR="00E249DA">
        <w:rPr>
          <w:rFonts w:ascii="Arial" w:hAnsi="Arial" w:cs="Arial"/>
          <w:sz w:val="20"/>
          <w:szCs w:val="20"/>
        </w:rPr>
        <w:t xml:space="preserve">se </w:t>
      </w:r>
      <w:r w:rsidR="007275A8">
        <w:rPr>
          <w:rFonts w:ascii="Arial" w:hAnsi="Arial" w:cs="Arial"/>
          <w:sz w:val="20"/>
          <w:szCs w:val="20"/>
        </w:rPr>
        <w:t>prijavitelj</w:t>
      </w:r>
      <w:r w:rsidR="00506541">
        <w:rPr>
          <w:rFonts w:ascii="Arial" w:hAnsi="Arial" w:cs="Arial"/>
          <w:sz w:val="20"/>
          <w:szCs w:val="20"/>
        </w:rPr>
        <w:t>i</w:t>
      </w:r>
      <w:r w:rsidR="007275A8">
        <w:rPr>
          <w:rFonts w:ascii="Arial" w:hAnsi="Arial" w:cs="Arial"/>
          <w:sz w:val="20"/>
          <w:szCs w:val="20"/>
        </w:rPr>
        <w:t xml:space="preserve"> </w:t>
      </w:r>
      <w:r w:rsidR="00E249DA">
        <w:rPr>
          <w:rFonts w:ascii="Arial" w:hAnsi="Arial" w:cs="Arial"/>
          <w:sz w:val="20"/>
          <w:szCs w:val="20"/>
        </w:rPr>
        <w:t>usmerijo na</w:t>
      </w:r>
      <w:r w:rsidR="00C40ADB">
        <w:rPr>
          <w:rFonts w:ascii="Arial" w:hAnsi="Arial" w:cs="Arial"/>
          <w:sz w:val="20"/>
          <w:szCs w:val="20"/>
        </w:rPr>
        <w:t xml:space="preserve"> najbolj ranljive družbene skupine, tudi tiste,</w:t>
      </w:r>
      <w:r w:rsidR="00301C8D" w:rsidRPr="00EC2A41">
        <w:rPr>
          <w:rFonts w:ascii="Arial" w:hAnsi="Arial" w:cs="Arial"/>
          <w:sz w:val="20"/>
          <w:szCs w:val="20"/>
        </w:rPr>
        <w:t xml:space="preserve"> ki so preganjane zaradi svoje vere ali </w:t>
      </w:r>
      <w:r w:rsidR="00301C8D" w:rsidRPr="00E0331C">
        <w:rPr>
          <w:rFonts w:ascii="Arial" w:hAnsi="Arial" w:cs="Arial"/>
          <w:bCs/>
          <w:sz w:val="20"/>
          <w:szCs w:val="20"/>
        </w:rPr>
        <w:t>verskega</w:t>
      </w:r>
      <w:r w:rsidR="00301C8D">
        <w:rPr>
          <w:rFonts w:ascii="Arial" w:hAnsi="Arial" w:cs="Arial"/>
          <w:sz w:val="20"/>
          <w:szCs w:val="20"/>
        </w:rPr>
        <w:t xml:space="preserve"> </w:t>
      </w:r>
      <w:r w:rsidR="00301C8D" w:rsidRPr="00EC2A41">
        <w:rPr>
          <w:rFonts w:ascii="Arial" w:hAnsi="Arial" w:cs="Arial"/>
          <w:sz w:val="20"/>
          <w:szCs w:val="20"/>
        </w:rPr>
        <w:t>prepričanja.</w:t>
      </w:r>
    </w:p>
    <w:p w14:paraId="41C0A702" w14:textId="77777777" w:rsidR="00C21CDF" w:rsidRDefault="00E0331C" w:rsidP="00E0331C">
      <w:pPr>
        <w:pStyle w:val="ListParagraph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92FED">
        <w:rPr>
          <w:rFonts w:ascii="Arial" w:hAnsi="Arial" w:cs="Arial"/>
          <w:sz w:val="20"/>
          <w:szCs w:val="20"/>
        </w:rPr>
        <w:t xml:space="preserve">koljske izzive </w:t>
      </w:r>
      <w:r>
        <w:rPr>
          <w:rFonts w:ascii="Arial" w:hAnsi="Arial" w:cs="Arial"/>
          <w:sz w:val="20"/>
          <w:szCs w:val="20"/>
        </w:rPr>
        <w:t xml:space="preserve">je treba </w:t>
      </w:r>
      <w:r w:rsidR="00454112">
        <w:rPr>
          <w:rFonts w:ascii="Arial" w:hAnsi="Arial" w:cs="Arial"/>
          <w:sz w:val="20"/>
          <w:szCs w:val="20"/>
        </w:rPr>
        <w:t>obravnavati</w:t>
      </w:r>
      <w:r w:rsidRPr="00E92FED">
        <w:rPr>
          <w:rFonts w:ascii="Arial" w:hAnsi="Arial" w:cs="Arial"/>
          <w:sz w:val="20"/>
          <w:szCs w:val="20"/>
        </w:rPr>
        <w:t xml:space="preserve"> celovito </w:t>
      </w:r>
      <w:r w:rsidR="00454112">
        <w:rPr>
          <w:rFonts w:ascii="Arial" w:hAnsi="Arial" w:cs="Arial"/>
          <w:sz w:val="20"/>
          <w:szCs w:val="20"/>
        </w:rPr>
        <w:t>in s</w:t>
      </w:r>
      <w:r w:rsidRPr="00E92FED">
        <w:rPr>
          <w:rFonts w:ascii="Arial" w:hAnsi="Arial" w:cs="Arial"/>
          <w:sz w:val="20"/>
          <w:szCs w:val="20"/>
        </w:rPr>
        <w:t xml:space="preserve"> projektni</w:t>
      </w:r>
      <w:r w:rsidR="00454112">
        <w:rPr>
          <w:rFonts w:ascii="Arial" w:hAnsi="Arial" w:cs="Arial"/>
          <w:sz w:val="20"/>
          <w:szCs w:val="20"/>
        </w:rPr>
        <w:t>mi</w:t>
      </w:r>
      <w:r w:rsidRPr="00E92FED">
        <w:rPr>
          <w:rFonts w:ascii="Arial" w:hAnsi="Arial" w:cs="Arial"/>
          <w:sz w:val="20"/>
          <w:szCs w:val="20"/>
        </w:rPr>
        <w:t xml:space="preserve"> aktivnost</w:t>
      </w:r>
      <w:r w:rsidR="00454112">
        <w:rPr>
          <w:rFonts w:ascii="Arial" w:hAnsi="Arial" w:cs="Arial"/>
          <w:sz w:val="20"/>
          <w:szCs w:val="20"/>
        </w:rPr>
        <w:t>mi</w:t>
      </w:r>
      <w:r w:rsidRPr="00E92FED">
        <w:rPr>
          <w:rFonts w:ascii="Arial" w:hAnsi="Arial" w:cs="Arial"/>
          <w:sz w:val="20"/>
          <w:szCs w:val="20"/>
        </w:rPr>
        <w:t xml:space="preserve"> v čim večji meri</w:t>
      </w:r>
      <w:r>
        <w:rPr>
          <w:rFonts w:ascii="Arial" w:hAnsi="Arial" w:cs="Arial"/>
          <w:sz w:val="20"/>
          <w:szCs w:val="20"/>
        </w:rPr>
        <w:t xml:space="preserve"> prispevati k enakosti sp</w:t>
      </w:r>
      <w:r w:rsidR="00900020">
        <w:rPr>
          <w:rFonts w:ascii="Arial" w:hAnsi="Arial" w:cs="Arial"/>
          <w:sz w:val="20"/>
          <w:szCs w:val="20"/>
        </w:rPr>
        <w:t>olov.</w:t>
      </w:r>
    </w:p>
    <w:p w14:paraId="58E764A7" w14:textId="77777777" w:rsidR="00E0331C" w:rsidRDefault="00E0331C" w:rsidP="00E0331C">
      <w:pPr>
        <w:pStyle w:val="ListParagraph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400D533A" w14:textId="77777777" w:rsidR="00292409" w:rsidRPr="00292409" w:rsidRDefault="00292409" w:rsidP="009B78AE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92409">
        <w:rPr>
          <w:rFonts w:ascii="Arial" w:eastAsia="Times New Roman" w:hAnsi="Arial" w:cs="Arial"/>
          <w:b/>
          <w:sz w:val="20"/>
          <w:szCs w:val="20"/>
          <w:u w:val="single"/>
        </w:rPr>
        <w:t>Predlagane aktivnosti:</w:t>
      </w:r>
    </w:p>
    <w:p w14:paraId="5A3EBBE0" w14:textId="77777777" w:rsidR="00E0331C" w:rsidRPr="000A43AB" w:rsidRDefault="00E0331C" w:rsidP="000A43AB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7F0AAA">
        <w:rPr>
          <w:rFonts w:ascii="Arial" w:hAnsi="Arial" w:cs="Arial"/>
          <w:color w:val="000000"/>
          <w:sz w:val="20"/>
          <w:szCs w:val="20"/>
        </w:rPr>
        <w:t xml:space="preserve">agotavljanje ustreznega dostopa do </w:t>
      </w:r>
      <w:r>
        <w:rPr>
          <w:rFonts w:ascii="Arial" w:hAnsi="Arial" w:cs="Arial"/>
          <w:color w:val="000000"/>
          <w:sz w:val="20"/>
          <w:szCs w:val="20"/>
        </w:rPr>
        <w:t xml:space="preserve">pitne </w:t>
      </w:r>
      <w:r w:rsidRPr="007F0AAA">
        <w:rPr>
          <w:rFonts w:ascii="Arial" w:hAnsi="Arial" w:cs="Arial"/>
          <w:color w:val="000000"/>
          <w:sz w:val="20"/>
          <w:szCs w:val="20"/>
        </w:rPr>
        <w:t xml:space="preserve">vode </w:t>
      </w:r>
      <w:r>
        <w:rPr>
          <w:rFonts w:ascii="Arial" w:hAnsi="Arial" w:cs="Arial"/>
          <w:color w:val="000000"/>
          <w:sz w:val="20"/>
          <w:szCs w:val="20"/>
        </w:rPr>
        <w:t xml:space="preserve">za gospodinjstva </w:t>
      </w:r>
      <w:r w:rsidR="007275A8">
        <w:rPr>
          <w:rFonts w:ascii="Arial" w:hAnsi="Arial" w:cs="Arial"/>
          <w:color w:val="000000"/>
          <w:sz w:val="20"/>
          <w:szCs w:val="20"/>
        </w:rPr>
        <w:t>in/</w:t>
      </w:r>
      <w:r>
        <w:rPr>
          <w:rFonts w:ascii="Arial" w:hAnsi="Arial" w:cs="Arial"/>
          <w:color w:val="000000"/>
          <w:sz w:val="20"/>
          <w:szCs w:val="20"/>
        </w:rPr>
        <w:t xml:space="preserve">ali </w:t>
      </w:r>
      <w:r w:rsidRPr="007F0AAA">
        <w:rPr>
          <w:rFonts w:ascii="Arial" w:hAnsi="Arial" w:cs="Arial"/>
          <w:color w:val="000000"/>
          <w:sz w:val="20"/>
          <w:szCs w:val="20"/>
        </w:rPr>
        <w:t xml:space="preserve">javne ustanove (npr. zdravstveni centri ali šole), </w:t>
      </w:r>
      <w:r>
        <w:rPr>
          <w:rFonts w:ascii="Arial" w:hAnsi="Arial" w:cs="Arial"/>
          <w:color w:val="000000"/>
          <w:sz w:val="20"/>
          <w:szCs w:val="20"/>
        </w:rPr>
        <w:t>vključno z gradnjo osrednje vodne vrtine/vodnjaka v vasi/naselju</w:t>
      </w:r>
      <w:r w:rsidRPr="00745989">
        <w:rPr>
          <w:rFonts w:ascii="Arial" w:hAnsi="Arial" w:cs="Arial"/>
          <w:color w:val="000000"/>
          <w:sz w:val="20"/>
          <w:szCs w:val="20"/>
        </w:rPr>
        <w:t>, ki ga je nato mogoče povezati z gospodi</w:t>
      </w:r>
      <w:r w:rsidR="00252041">
        <w:rPr>
          <w:rFonts w:ascii="Arial" w:hAnsi="Arial" w:cs="Arial"/>
          <w:color w:val="000000"/>
          <w:sz w:val="20"/>
          <w:szCs w:val="20"/>
        </w:rPr>
        <w:t xml:space="preserve">njstvi in </w:t>
      </w:r>
      <w:r>
        <w:rPr>
          <w:rFonts w:ascii="Arial" w:hAnsi="Arial" w:cs="Arial"/>
          <w:color w:val="000000"/>
          <w:sz w:val="20"/>
          <w:szCs w:val="20"/>
        </w:rPr>
        <w:t xml:space="preserve">jim zagotoviti dostop do pitne vode; </w:t>
      </w:r>
      <w:r w:rsidRPr="007F0AAA">
        <w:rPr>
          <w:rFonts w:ascii="Arial" w:hAnsi="Arial" w:cs="Arial"/>
          <w:color w:val="000000"/>
          <w:sz w:val="20"/>
          <w:szCs w:val="20"/>
        </w:rPr>
        <w:t>zbiranje in shranjevanj</w:t>
      </w:r>
      <w:r w:rsidR="00234CD8">
        <w:rPr>
          <w:rFonts w:ascii="Arial" w:hAnsi="Arial" w:cs="Arial"/>
          <w:color w:val="000000"/>
          <w:sz w:val="20"/>
          <w:szCs w:val="20"/>
        </w:rPr>
        <w:t>e</w:t>
      </w:r>
      <w:r w:rsidRPr="007F0AAA">
        <w:rPr>
          <w:rFonts w:ascii="Arial" w:hAnsi="Arial" w:cs="Arial"/>
          <w:color w:val="000000"/>
          <w:sz w:val="20"/>
          <w:szCs w:val="20"/>
        </w:rPr>
        <w:t xml:space="preserve"> deževnice v gospodinjstvih</w:t>
      </w:r>
      <w:r w:rsidR="000A43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3AB">
        <w:rPr>
          <w:rFonts w:ascii="Arial" w:hAnsi="Arial" w:cs="Arial"/>
          <w:color w:val="000000"/>
          <w:sz w:val="20"/>
          <w:szCs w:val="20"/>
        </w:rPr>
        <w:t>ali druge aktivnosti, ki</w:t>
      </w:r>
      <w:r w:rsidR="000062DC">
        <w:rPr>
          <w:rFonts w:ascii="Arial" w:hAnsi="Arial" w:cs="Arial"/>
          <w:color w:val="000000"/>
          <w:sz w:val="20"/>
          <w:szCs w:val="20"/>
        </w:rPr>
        <w:t xml:space="preserve"> </w:t>
      </w:r>
      <w:r w:rsidR="00454112">
        <w:rPr>
          <w:rFonts w:ascii="Arial" w:hAnsi="Arial" w:cs="Arial"/>
          <w:color w:val="000000"/>
          <w:sz w:val="20"/>
          <w:szCs w:val="20"/>
        </w:rPr>
        <w:t xml:space="preserve">se </w:t>
      </w:r>
      <w:r w:rsidR="00454112">
        <w:rPr>
          <w:rFonts w:ascii="Arial" w:hAnsi="Arial" w:cs="Arial"/>
          <w:color w:val="000000"/>
          <w:sz w:val="20"/>
          <w:szCs w:val="20"/>
        </w:rPr>
        <w:lastRenderedPageBreak/>
        <w:t>usmerjajo v</w:t>
      </w:r>
      <w:r w:rsidRPr="000A43AB">
        <w:rPr>
          <w:rFonts w:ascii="Arial" w:hAnsi="Arial" w:cs="Arial"/>
          <w:color w:val="000000"/>
          <w:sz w:val="20"/>
          <w:szCs w:val="20"/>
        </w:rPr>
        <w:t xml:space="preserve"> zagotavljanj</w:t>
      </w:r>
      <w:r w:rsidR="00454112">
        <w:rPr>
          <w:rFonts w:ascii="Arial" w:hAnsi="Arial" w:cs="Arial"/>
          <w:color w:val="000000"/>
          <w:sz w:val="20"/>
          <w:szCs w:val="20"/>
        </w:rPr>
        <w:t>e</w:t>
      </w:r>
      <w:r w:rsidRPr="000A43AB">
        <w:rPr>
          <w:rFonts w:ascii="Arial" w:hAnsi="Arial" w:cs="Arial"/>
          <w:color w:val="000000"/>
          <w:sz w:val="20"/>
          <w:szCs w:val="20"/>
        </w:rPr>
        <w:t xml:space="preserve"> dostopa do vode in trajnostnega ravnanja z vodo v luči posledic podnebnih sprememb;</w:t>
      </w:r>
      <w:r w:rsidR="00506541">
        <w:rPr>
          <w:rFonts w:ascii="Arial" w:hAnsi="Arial" w:cs="Arial"/>
          <w:color w:val="000000"/>
          <w:sz w:val="20"/>
          <w:szCs w:val="20"/>
        </w:rPr>
        <w:t xml:space="preserve"> ciljna skupina: gospodinjstva in/ali lokalne skupnosti;</w:t>
      </w:r>
    </w:p>
    <w:p w14:paraId="33BA581E" w14:textId="77777777" w:rsidR="00E0331C" w:rsidRPr="00506541" w:rsidRDefault="00E0331C" w:rsidP="00506541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aktivnosti, ki prispevajo k </w:t>
      </w:r>
      <w:r w:rsidR="000A43AB">
        <w:rPr>
          <w:rFonts w:ascii="Arial" w:hAnsi="Arial" w:cs="Arial"/>
          <w:color w:val="000000"/>
          <w:sz w:val="20"/>
          <w:szCs w:val="20"/>
        </w:rPr>
        <w:t xml:space="preserve">prehranski varnosti gospodinjstev na podlagi urejenega dostopa do </w:t>
      </w:r>
      <w:r w:rsidR="000A43AB" w:rsidRPr="00432F40">
        <w:rPr>
          <w:rFonts w:ascii="Arial" w:hAnsi="Arial" w:cs="Arial"/>
          <w:color w:val="000000"/>
          <w:sz w:val="20"/>
          <w:szCs w:val="20"/>
        </w:rPr>
        <w:t>vode</w:t>
      </w:r>
      <w:r w:rsidR="000A43AB">
        <w:rPr>
          <w:rFonts w:ascii="Arial" w:hAnsi="Arial" w:cs="Arial"/>
          <w:color w:val="000000"/>
          <w:sz w:val="20"/>
          <w:szCs w:val="20"/>
        </w:rPr>
        <w:t xml:space="preserve"> </w:t>
      </w:r>
      <w:r w:rsidR="007275A8">
        <w:rPr>
          <w:rFonts w:ascii="Arial" w:hAnsi="Arial" w:cs="Arial"/>
          <w:color w:val="000000"/>
          <w:sz w:val="20"/>
          <w:szCs w:val="20"/>
        </w:rPr>
        <w:t>in/</w:t>
      </w:r>
      <w:r w:rsidR="000A43AB">
        <w:rPr>
          <w:rFonts w:ascii="Arial" w:hAnsi="Arial" w:cs="Arial"/>
          <w:color w:val="000000"/>
          <w:sz w:val="20"/>
          <w:szCs w:val="20"/>
        </w:rPr>
        <w:t xml:space="preserve">ali </w:t>
      </w:r>
      <w:r w:rsidR="000A43AB" w:rsidRPr="007F0AAA">
        <w:rPr>
          <w:rFonts w:ascii="Arial" w:hAnsi="Arial" w:cs="Arial"/>
          <w:color w:val="000000"/>
          <w:sz w:val="20"/>
          <w:szCs w:val="20"/>
        </w:rPr>
        <w:t>vpeljava sodobnih namakalnih sistemov za kmetijstvo</w:t>
      </w:r>
      <w:r w:rsidR="004C117B">
        <w:rPr>
          <w:rFonts w:ascii="Arial" w:hAnsi="Arial" w:cs="Arial"/>
          <w:color w:val="000000"/>
          <w:sz w:val="20"/>
          <w:szCs w:val="20"/>
        </w:rPr>
        <w:t>, ki so namenjen</w:t>
      </w:r>
      <w:r w:rsidR="007275A8">
        <w:rPr>
          <w:rFonts w:ascii="Arial" w:hAnsi="Arial" w:cs="Arial"/>
          <w:color w:val="000000"/>
          <w:sz w:val="20"/>
          <w:szCs w:val="20"/>
        </w:rPr>
        <w:t>i</w:t>
      </w:r>
      <w:r w:rsidR="004C117B">
        <w:rPr>
          <w:rFonts w:ascii="Arial" w:hAnsi="Arial" w:cs="Arial"/>
          <w:color w:val="000000"/>
          <w:sz w:val="20"/>
          <w:szCs w:val="20"/>
        </w:rPr>
        <w:t xml:space="preserve"> lokalni</w:t>
      </w:r>
      <w:r w:rsidR="00506541">
        <w:rPr>
          <w:rFonts w:ascii="Arial" w:hAnsi="Arial" w:cs="Arial"/>
          <w:color w:val="000000"/>
          <w:sz w:val="20"/>
          <w:szCs w:val="20"/>
        </w:rPr>
        <w:t>m</w:t>
      </w:r>
      <w:r w:rsidR="004C117B">
        <w:rPr>
          <w:rFonts w:ascii="Arial" w:hAnsi="Arial" w:cs="Arial"/>
          <w:color w:val="000000"/>
          <w:sz w:val="20"/>
          <w:szCs w:val="20"/>
        </w:rPr>
        <w:t xml:space="preserve"> skupnosti</w:t>
      </w:r>
      <w:r w:rsidR="00506541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="00506541">
        <w:rPr>
          <w:rFonts w:ascii="Arial" w:hAnsi="Arial" w:cs="Arial"/>
          <w:color w:val="000000"/>
          <w:sz w:val="20"/>
          <w:szCs w:val="20"/>
        </w:rPr>
        <w:t>ciljna skupina: gospodinjstva in/ali lokalne skupnosti;</w:t>
      </w:r>
    </w:p>
    <w:p w14:paraId="0ED34547" w14:textId="77777777" w:rsidR="00E0331C" w:rsidRDefault="00FE6AFC" w:rsidP="009B78AE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zagotavljanje ustreznih sanitarnih ureditev za gospodinjstva in/ali </w:t>
      </w:r>
      <w:r w:rsidRPr="007F0AAA">
        <w:rPr>
          <w:rFonts w:ascii="Arial" w:hAnsi="Arial" w:cs="Arial"/>
          <w:color w:val="000000"/>
          <w:sz w:val="20"/>
          <w:szCs w:val="20"/>
        </w:rPr>
        <w:t>javne ustanove (npr. zdravstveni centri ali šole)</w:t>
      </w:r>
      <w:r>
        <w:rPr>
          <w:rFonts w:ascii="Arial" w:hAnsi="Arial" w:cs="Arial"/>
          <w:color w:val="000000"/>
          <w:sz w:val="20"/>
          <w:szCs w:val="20"/>
        </w:rPr>
        <w:t>; ciljna skupina: gospodinjstva in/ali lokalne skupnosti;</w:t>
      </w:r>
    </w:p>
    <w:p w14:paraId="5A15681E" w14:textId="77777777" w:rsidR="00961DA5" w:rsidRPr="0023047B" w:rsidRDefault="00961DA5" w:rsidP="00961DA5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3047B">
        <w:rPr>
          <w:rFonts w:ascii="Arial" w:hAnsi="Arial" w:cs="Arial"/>
          <w:color w:val="000000"/>
          <w:sz w:val="20"/>
          <w:szCs w:val="20"/>
        </w:rPr>
        <w:t xml:space="preserve">prispevanje k večji socialni in ekonomski opolnomočenosti </w:t>
      </w:r>
      <w:r>
        <w:rPr>
          <w:rFonts w:ascii="Arial" w:hAnsi="Arial" w:cs="Arial"/>
          <w:color w:val="000000"/>
          <w:sz w:val="20"/>
          <w:szCs w:val="20"/>
        </w:rPr>
        <w:t>lokalnega prebivalstva v kontekstu trajnostnega upravljanja voda, vključno za odpravljanje vzrokov za migracije; ciljna skupina: mladi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žensk</w:t>
      </w:r>
      <w:r>
        <w:rPr>
          <w:rFonts w:ascii="Arial" w:hAnsi="Arial" w:cs="Arial"/>
          <w:color w:val="000000"/>
          <w:sz w:val="20"/>
          <w:szCs w:val="20"/>
        </w:rPr>
        <w:t>e, predvsem tisti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iz ranljivejših družbenih </w:t>
      </w:r>
      <w:r>
        <w:rPr>
          <w:rFonts w:ascii="Arial" w:hAnsi="Arial" w:cs="Arial"/>
          <w:color w:val="000000"/>
          <w:sz w:val="20"/>
          <w:szCs w:val="20"/>
        </w:rPr>
        <w:t>skupin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prikrajšani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zaradi etnične in/ali verske pripadnosti, lokacije prebivanja (podeželje, revni mestni predeli) ipd.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2483100" w14:textId="77777777" w:rsidR="00961DA5" w:rsidRPr="00213A64" w:rsidRDefault="00961DA5" w:rsidP="00961DA5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zagotavljanje dostojnega dela, zelenih delovnih mest in socialnega podjetništva, predvsem v sklopu krožnega gospodarstva in trajnostnega upravljanja voda za mlade in ženske ter na podlagi tega izboljšanje pogojev </w:t>
      </w:r>
      <w:r w:rsidRPr="00213A64">
        <w:rPr>
          <w:rFonts w:ascii="Arial" w:hAnsi="Arial" w:cs="Arial"/>
          <w:color w:val="000000"/>
          <w:sz w:val="20"/>
          <w:szCs w:val="20"/>
        </w:rPr>
        <w:t xml:space="preserve">za dostojno življenje v matičnem okolju, </w:t>
      </w:r>
      <w:r>
        <w:rPr>
          <w:rFonts w:ascii="Arial" w:hAnsi="Arial" w:cs="Arial"/>
          <w:color w:val="000000"/>
          <w:sz w:val="20"/>
          <w:szCs w:val="20"/>
        </w:rPr>
        <w:t xml:space="preserve">vključno </w:t>
      </w:r>
      <w:r w:rsidRPr="00213A64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 odpravljanje</w:t>
      </w:r>
      <w:r w:rsidRPr="00213A64">
        <w:rPr>
          <w:rFonts w:ascii="Arial" w:hAnsi="Arial" w:cs="Arial"/>
          <w:color w:val="000000"/>
          <w:sz w:val="20"/>
          <w:szCs w:val="20"/>
        </w:rPr>
        <w:t xml:space="preserve"> vzrokov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r w:rsidRPr="00213A64">
        <w:rPr>
          <w:rFonts w:ascii="Arial" w:hAnsi="Arial" w:cs="Arial"/>
          <w:color w:val="000000"/>
          <w:sz w:val="20"/>
          <w:szCs w:val="20"/>
        </w:rPr>
        <w:t>migracij</w:t>
      </w:r>
      <w:r>
        <w:rPr>
          <w:rFonts w:ascii="Arial" w:hAnsi="Arial" w:cs="Arial"/>
          <w:color w:val="000000"/>
          <w:sz w:val="20"/>
          <w:szCs w:val="20"/>
        </w:rPr>
        <w:t>e; ciljna skupina: mladi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žensk</w:t>
      </w:r>
      <w:r>
        <w:rPr>
          <w:rFonts w:ascii="Arial" w:hAnsi="Arial" w:cs="Arial"/>
          <w:color w:val="000000"/>
          <w:sz w:val="20"/>
          <w:szCs w:val="20"/>
        </w:rPr>
        <w:t>e, predvsem tisti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iz ranljivejših družbenih </w:t>
      </w:r>
      <w:r>
        <w:rPr>
          <w:rFonts w:ascii="Arial" w:hAnsi="Arial" w:cs="Arial"/>
          <w:color w:val="000000"/>
          <w:sz w:val="20"/>
          <w:szCs w:val="20"/>
        </w:rPr>
        <w:t>skupin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prikrajšani</w:t>
      </w:r>
      <w:r w:rsidRPr="0023047B">
        <w:rPr>
          <w:rFonts w:ascii="Arial" w:hAnsi="Arial" w:cs="Arial"/>
          <w:color w:val="000000"/>
          <w:sz w:val="20"/>
          <w:szCs w:val="20"/>
        </w:rPr>
        <w:t xml:space="preserve"> zaradi etnične in/ali verske pripadnosti, lokacije prebivanja (podeželje, revni mestni predeli) ipd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68C8845" w14:textId="77777777" w:rsidR="00E0331C" w:rsidRPr="00EC2A41" w:rsidRDefault="00E0331C" w:rsidP="009B78AE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78548C8B" w14:textId="77777777" w:rsidR="009E1AA3" w:rsidRDefault="009B78AE" w:rsidP="009B78AE">
      <w:pPr>
        <w:pStyle w:val="CommentText"/>
        <w:rPr>
          <w:rFonts w:ascii="Arial" w:hAnsi="Arial" w:cs="Arial"/>
          <w:b/>
        </w:rPr>
      </w:pPr>
      <w:r w:rsidRPr="004565AD">
        <w:rPr>
          <w:rFonts w:ascii="Arial" w:hAnsi="Arial" w:cs="Arial"/>
          <w:b/>
        </w:rPr>
        <w:t xml:space="preserve">Prijavitelj mora izbrati </w:t>
      </w:r>
      <w:r>
        <w:rPr>
          <w:rFonts w:ascii="Arial" w:hAnsi="Arial" w:cs="Arial"/>
          <w:b/>
        </w:rPr>
        <w:t>vsaj dve</w:t>
      </w:r>
      <w:r w:rsidRPr="004565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predlagani</w:t>
      </w:r>
      <w:r w:rsidRPr="004565AD">
        <w:rPr>
          <w:rFonts w:ascii="Arial" w:hAnsi="Arial" w:cs="Arial"/>
          <w:b/>
        </w:rPr>
        <w:t xml:space="preserve"> aktivnosti</w:t>
      </w:r>
      <w:r w:rsidR="002D37C6">
        <w:rPr>
          <w:rFonts w:ascii="Arial" w:hAnsi="Arial" w:cs="Arial"/>
          <w:b/>
        </w:rPr>
        <w:t>,</w:t>
      </w:r>
      <w:r w:rsidRPr="004565AD">
        <w:rPr>
          <w:rFonts w:ascii="Arial" w:hAnsi="Arial" w:cs="Arial"/>
          <w:b/>
        </w:rPr>
        <w:t xml:space="preserve"> </w:t>
      </w:r>
      <w:r w:rsidR="00213A64">
        <w:rPr>
          <w:rFonts w:ascii="Arial" w:hAnsi="Arial" w:cs="Arial"/>
          <w:b/>
        </w:rPr>
        <w:t xml:space="preserve">od katerih mora biti vsaj ena </w:t>
      </w:r>
      <w:r w:rsidR="00D00580">
        <w:rPr>
          <w:rFonts w:ascii="Arial" w:hAnsi="Arial" w:cs="Arial"/>
          <w:b/>
        </w:rPr>
        <w:t xml:space="preserve">izbrana </w:t>
      </w:r>
      <w:r w:rsidR="00213A64">
        <w:rPr>
          <w:rFonts w:ascii="Arial" w:hAnsi="Arial" w:cs="Arial"/>
          <w:b/>
        </w:rPr>
        <w:t xml:space="preserve">izmed prvih treh navedenih aktivnosti </w:t>
      </w:r>
      <w:r w:rsidRPr="004565AD">
        <w:rPr>
          <w:rFonts w:ascii="Arial" w:hAnsi="Arial" w:cs="Arial"/>
          <w:b/>
        </w:rPr>
        <w:t>ob upoštevanju navedenih ciljnih skupin.</w:t>
      </w:r>
    </w:p>
    <w:p w14:paraId="5EA09A4B" w14:textId="77777777" w:rsidR="009E1AA3" w:rsidRDefault="009E1AA3" w:rsidP="009B78AE">
      <w:pPr>
        <w:pStyle w:val="CommentText"/>
        <w:rPr>
          <w:rFonts w:ascii="Arial" w:hAnsi="Arial" w:cs="Arial"/>
          <w:b/>
        </w:rPr>
      </w:pPr>
    </w:p>
    <w:p w14:paraId="524C1B5E" w14:textId="77777777" w:rsidR="00213A64" w:rsidRDefault="009E1AA3" w:rsidP="009B78AE">
      <w:pPr>
        <w:pStyle w:val="Commen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Prijavitelj naj pri izvajanju aktivnosti v čim večji meri upošteva uporabo lokalnega znanja in materialov.</w:t>
      </w:r>
    </w:p>
    <w:p w14:paraId="4CC2C31C" w14:textId="77777777" w:rsidR="00292409" w:rsidRPr="00292409" w:rsidRDefault="00292409" w:rsidP="00292409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66C3DA78" w14:textId="77777777" w:rsidR="005E3F19" w:rsidRPr="00F07896" w:rsidRDefault="006C5E67" w:rsidP="005E3F19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Glede na izbrane aktivnosti mora 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 xml:space="preserve">biti 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>prijavitel</w:t>
      </w:r>
      <w:r w:rsidR="00AB2884" w:rsidRPr="00F07896">
        <w:rPr>
          <w:rFonts w:ascii="Arial" w:eastAsia="Times New Roman" w:hAnsi="Arial" w:cs="Arial"/>
          <w:b/>
          <w:bCs/>
          <w:sz w:val="20"/>
          <w:szCs w:val="20"/>
        </w:rPr>
        <w:t>j</w:t>
      </w:r>
      <w:r w:rsidR="000062DC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usmerjen v dosego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vsaj en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ega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podcilj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cil</w:t>
      </w:r>
      <w:r w:rsidR="00AB2884" w:rsidRPr="00F07896">
        <w:rPr>
          <w:rFonts w:ascii="Arial" w:eastAsia="Times New Roman" w:hAnsi="Arial" w:cs="Arial"/>
          <w:b/>
          <w:bCs/>
          <w:sz w:val="20"/>
          <w:szCs w:val="20"/>
        </w:rPr>
        <w:t>j</w:t>
      </w:r>
      <w:r w:rsidR="00B36F69" w:rsidRPr="00F07896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145B40">
        <w:rPr>
          <w:rFonts w:ascii="Arial" w:eastAsia="Times New Roman" w:hAnsi="Arial" w:cs="Arial"/>
          <w:b/>
          <w:bCs/>
          <w:sz w:val="20"/>
          <w:szCs w:val="20"/>
        </w:rPr>
        <w:t xml:space="preserve"> trajnostnega razvoja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0DD0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6 </w:t>
      </w:r>
      <w:r w:rsidR="00B36F69" w:rsidRPr="00F07896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="00AE0DD0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36F69" w:rsidRPr="00F07896">
        <w:rPr>
          <w:rFonts w:ascii="Arial" w:eastAsia="Times New Roman" w:hAnsi="Arial" w:cs="Arial"/>
          <w:b/>
          <w:bCs/>
          <w:sz w:val="20"/>
          <w:szCs w:val="20"/>
        </w:rPr>
        <w:t>en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ega</w:t>
      </w:r>
      <w:r w:rsidR="00B36F69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podcilj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B36F69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cilja </w:t>
      </w:r>
      <w:r w:rsidR="00145B40">
        <w:rPr>
          <w:rFonts w:ascii="Arial" w:eastAsia="Times New Roman" w:hAnsi="Arial" w:cs="Arial"/>
          <w:b/>
          <w:bCs/>
          <w:sz w:val="20"/>
          <w:szCs w:val="20"/>
        </w:rPr>
        <w:t>trajnostnega razvoja</w:t>
      </w:r>
      <w:r w:rsidR="00145B40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0DD0" w:rsidRPr="00F07896">
        <w:rPr>
          <w:rFonts w:ascii="Arial" w:eastAsia="Times New Roman" w:hAnsi="Arial" w:cs="Arial"/>
          <w:b/>
          <w:bCs/>
          <w:sz w:val="20"/>
          <w:szCs w:val="20"/>
        </w:rPr>
        <w:t>13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in/ali en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ega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podcilj</w:t>
      </w:r>
      <w:r w:rsidR="0090312F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cilj</w:t>
      </w:r>
      <w:r w:rsidR="00D00580">
        <w:rPr>
          <w:rFonts w:ascii="Arial" w:eastAsia="Times New Roman" w:hAnsi="Arial" w:cs="Arial"/>
          <w:b/>
          <w:bCs/>
          <w:sz w:val="20"/>
          <w:szCs w:val="20"/>
        </w:rPr>
        <w:t>ev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45B40">
        <w:rPr>
          <w:rFonts w:ascii="Arial" w:eastAsia="Times New Roman" w:hAnsi="Arial" w:cs="Arial"/>
          <w:b/>
          <w:bCs/>
          <w:sz w:val="20"/>
          <w:szCs w:val="20"/>
        </w:rPr>
        <w:t>trajnostnega razvoja</w:t>
      </w:r>
      <w:r w:rsidR="00145B40"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0DD0" w:rsidRPr="00F07896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F07896">
        <w:rPr>
          <w:rFonts w:ascii="Arial" w:eastAsia="Times New Roman" w:hAnsi="Arial" w:cs="Arial"/>
          <w:b/>
          <w:bCs/>
          <w:sz w:val="20"/>
          <w:szCs w:val="20"/>
        </w:rPr>
        <w:t xml:space="preserve"> in/ali 8</w:t>
      </w:r>
      <w:r w:rsidR="00854DB8">
        <w:rPr>
          <w:rStyle w:val="FootnoteReference"/>
          <w:rFonts w:ascii="Arial" w:eastAsia="Times New Roman" w:hAnsi="Arial"/>
          <w:b/>
          <w:bCs/>
          <w:sz w:val="20"/>
          <w:szCs w:val="20"/>
        </w:rPr>
        <w:footnoteReference w:id="2"/>
      </w:r>
      <w:r w:rsidR="00623660" w:rsidRPr="00F07896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02A10A82" w14:textId="77777777" w:rsidR="00132AD0" w:rsidRDefault="00132AD0" w:rsidP="009750E4">
      <w:pPr>
        <w:pStyle w:val="NoSpacing"/>
        <w:rPr>
          <w:rFonts w:ascii="Arial" w:hAnsi="Arial" w:cs="Arial"/>
          <w:sz w:val="20"/>
          <w:szCs w:val="20"/>
        </w:rPr>
      </w:pPr>
    </w:p>
    <w:p w14:paraId="771CD9B1" w14:textId="77777777" w:rsidR="002F4EDA" w:rsidRPr="00FA099B" w:rsidRDefault="002F4EDA" w:rsidP="001278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099B">
        <w:rPr>
          <w:rFonts w:ascii="Arial" w:hAnsi="Arial" w:cs="Arial"/>
          <w:b/>
          <w:sz w:val="20"/>
          <w:szCs w:val="20"/>
          <w:u w:val="single"/>
        </w:rPr>
        <w:t>Obvezno:</w:t>
      </w:r>
      <w:r w:rsidRPr="00FA099B">
        <w:rPr>
          <w:rFonts w:ascii="Arial" w:hAnsi="Arial" w:cs="Arial"/>
          <w:sz w:val="20"/>
          <w:szCs w:val="20"/>
        </w:rPr>
        <w:t xml:space="preserve"> Del projekta je neodvisna evalvacija projekta</w:t>
      </w:r>
      <w:r w:rsidR="00961DA5">
        <w:rPr>
          <w:rFonts w:ascii="Arial" w:hAnsi="Arial" w:cs="Arial"/>
          <w:sz w:val="20"/>
          <w:szCs w:val="20"/>
        </w:rPr>
        <w:t>, ki jo pripravi</w:t>
      </w:r>
      <w:r w:rsidRPr="00FA099B">
        <w:rPr>
          <w:rFonts w:ascii="Arial" w:hAnsi="Arial" w:cs="Arial"/>
          <w:sz w:val="20"/>
          <w:szCs w:val="20"/>
        </w:rPr>
        <w:t xml:space="preserve"> zunanj</w:t>
      </w:r>
      <w:r w:rsidR="00961DA5">
        <w:rPr>
          <w:rFonts w:ascii="Arial" w:hAnsi="Arial" w:cs="Arial"/>
          <w:sz w:val="20"/>
          <w:szCs w:val="20"/>
        </w:rPr>
        <w:t>i</w:t>
      </w:r>
      <w:r w:rsidRPr="00FA099B">
        <w:rPr>
          <w:rFonts w:ascii="Arial" w:hAnsi="Arial" w:cs="Arial"/>
          <w:sz w:val="20"/>
          <w:szCs w:val="20"/>
        </w:rPr>
        <w:t xml:space="preserve"> evalvator. Prijavitelj bo sam izbral zunanjega evalvatorja, ki mora biti pravni subjekt, nepovezan s prijaviteljem in </w:t>
      </w:r>
      <w:r w:rsidR="00737423">
        <w:rPr>
          <w:rFonts w:ascii="Arial" w:hAnsi="Arial" w:cs="Arial"/>
          <w:sz w:val="20"/>
          <w:szCs w:val="20"/>
        </w:rPr>
        <w:t>z</w:t>
      </w:r>
      <w:r w:rsidRPr="00FA099B">
        <w:rPr>
          <w:rFonts w:ascii="Arial" w:hAnsi="Arial" w:cs="Arial"/>
          <w:sz w:val="20"/>
          <w:szCs w:val="20"/>
        </w:rPr>
        <w:t xml:space="preserve"> izkaza</w:t>
      </w:r>
      <w:r w:rsidR="00737423">
        <w:rPr>
          <w:rFonts w:ascii="Arial" w:hAnsi="Arial" w:cs="Arial"/>
          <w:sz w:val="20"/>
          <w:szCs w:val="20"/>
        </w:rPr>
        <w:t>no</w:t>
      </w:r>
      <w:r w:rsidRPr="00FA099B">
        <w:rPr>
          <w:rFonts w:ascii="Arial" w:hAnsi="Arial" w:cs="Arial"/>
          <w:sz w:val="20"/>
          <w:szCs w:val="20"/>
        </w:rPr>
        <w:t xml:space="preserve"> referenco s področja evalvacij projektov. Zunanji evalvator mora upoštevati standarde Odbora OECD za razvojno pomoč, evalvacijsko politiko in evalvacijske smernice MRS RS</w:t>
      </w:r>
      <w:r w:rsidRPr="00FA099B">
        <w:rPr>
          <w:rStyle w:val="FootnoteReference"/>
          <w:sz w:val="20"/>
          <w:szCs w:val="20"/>
        </w:rPr>
        <w:footnoteReference w:id="3"/>
      </w:r>
      <w:r w:rsidRPr="00FA099B">
        <w:rPr>
          <w:rFonts w:ascii="Arial" w:hAnsi="Arial" w:cs="Arial"/>
          <w:sz w:val="20"/>
          <w:szCs w:val="20"/>
        </w:rPr>
        <w:t>. Obvezna evalvacijska vprašanja bo ministrstvo posredovalo izbranemu izvajalcu najpozneje v začetku leta 202</w:t>
      </w:r>
      <w:r w:rsidR="001A6C59" w:rsidRPr="00FA099B">
        <w:rPr>
          <w:rFonts w:ascii="Arial" w:hAnsi="Arial" w:cs="Arial"/>
          <w:sz w:val="20"/>
          <w:szCs w:val="20"/>
        </w:rPr>
        <w:t>3</w:t>
      </w:r>
      <w:r w:rsidRPr="00FA099B">
        <w:rPr>
          <w:rFonts w:ascii="Arial" w:hAnsi="Arial" w:cs="Arial"/>
          <w:sz w:val="20"/>
          <w:szCs w:val="20"/>
        </w:rPr>
        <w:t>. Kazalci za pripravo odgovorov na evalvacijska vprašanja bodo izhajali iz Strategije MRSHP in drugih strateških dokumentov.</w:t>
      </w:r>
    </w:p>
    <w:p w14:paraId="28D84B8C" w14:textId="77777777" w:rsidR="002F4EDA" w:rsidRPr="00F56842" w:rsidRDefault="002F4EDA" w:rsidP="001278F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FA099B">
        <w:rPr>
          <w:rFonts w:ascii="Arial" w:hAnsi="Arial" w:cs="Arial"/>
          <w:sz w:val="20"/>
          <w:szCs w:val="20"/>
        </w:rPr>
        <w:t xml:space="preserve">Evalvacija ni rezultat projekta, ampak ena od aktivnosti za katero se predvidi do 2 (dva) meseca, in mora biti izvedena po zaključku projektnih aktivnosti, </w:t>
      </w:r>
      <w:r w:rsidR="00737423">
        <w:rPr>
          <w:rFonts w:ascii="Arial" w:hAnsi="Arial" w:cs="Arial"/>
          <w:sz w:val="20"/>
          <w:szCs w:val="20"/>
        </w:rPr>
        <w:t>najpozneje</w:t>
      </w:r>
      <w:r w:rsidRPr="00FA099B">
        <w:rPr>
          <w:rFonts w:ascii="Arial" w:hAnsi="Arial" w:cs="Arial"/>
          <w:sz w:val="20"/>
          <w:szCs w:val="20"/>
        </w:rPr>
        <w:t xml:space="preserve"> do 15. oktobra 202</w:t>
      </w:r>
      <w:r w:rsidR="00FA099B" w:rsidRPr="00FA099B">
        <w:rPr>
          <w:rFonts w:ascii="Arial" w:hAnsi="Arial" w:cs="Arial"/>
          <w:sz w:val="20"/>
          <w:szCs w:val="20"/>
        </w:rPr>
        <w:t>3</w:t>
      </w:r>
      <w:r w:rsidRPr="00FA099B">
        <w:rPr>
          <w:rFonts w:ascii="Arial" w:hAnsi="Arial" w:cs="Arial"/>
          <w:sz w:val="20"/>
          <w:szCs w:val="20"/>
        </w:rPr>
        <w:t xml:space="preserve">. Prijavitelj mora v finančnem načrtu projekta načrtovati strošek zunanje evalvacije (produkcijski strošek) v višini do 5 (pet) odstotkov celotne vrednosti projekta. Upravičenost stroška evalvacije je predmet </w:t>
      </w:r>
      <w:r w:rsidR="00737423">
        <w:rPr>
          <w:rFonts w:ascii="Arial" w:hAnsi="Arial" w:cs="Arial"/>
          <w:sz w:val="20"/>
          <w:szCs w:val="20"/>
        </w:rPr>
        <w:t>kakovostne</w:t>
      </w:r>
      <w:r w:rsidRPr="00FA099B">
        <w:rPr>
          <w:rFonts w:ascii="Arial" w:hAnsi="Arial" w:cs="Arial"/>
          <w:sz w:val="20"/>
          <w:szCs w:val="20"/>
        </w:rPr>
        <w:t xml:space="preserve"> presoje ministrstva. </w:t>
      </w:r>
      <w:r w:rsidRPr="00FA099B">
        <w:rPr>
          <w:rFonts w:ascii="Arial" w:hAnsi="Arial" w:cs="Arial"/>
          <w:iCs/>
          <w:color w:val="000000"/>
          <w:sz w:val="20"/>
          <w:szCs w:val="20"/>
        </w:rPr>
        <w:t>Če izvajalec ne bo upošteval evalvacijskih smernic MRS RS ali če bo strošek evalvacije presegal dogovorjeni delež, lahko ministrstvo zavrne povračilo stroškov.</w:t>
      </w:r>
    </w:p>
    <w:p w14:paraId="0CD7082A" w14:textId="77777777" w:rsidR="00E75203" w:rsidRDefault="00E75203" w:rsidP="009750E4">
      <w:pPr>
        <w:pStyle w:val="NoSpacing"/>
        <w:rPr>
          <w:rFonts w:ascii="Arial" w:hAnsi="Arial" w:cs="Arial"/>
          <w:sz w:val="20"/>
          <w:szCs w:val="20"/>
          <w:highlight w:val="yellow"/>
        </w:rPr>
      </w:pPr>
    </w:p>
    <w:p w14:paraId="3060DF9E" w14:textId="77777777" w:rsidR="00666EA9" w:rsidRPr="00365314" w:rsidRDefault="00365314" w:rsidP="00365314">
      <w:pPr>
        <w:pStyle w:val="NoSpacing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923B05" w:rsidRPr="00365314">
        <w:rPr>
          <w:rFonts w:ascii="Arial" w:hAnsi="Arial" w:cs="Arial"/>
          <w:b/>
          <w:color w:val="000000"/>
          <w:sz w:val="20"/>
          <w:szCs w:val="20"/>
          <w:u w:val="single"/>
        </w:rPr>
        <w:t>SKLOP B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: </w:t>
      </w:r>
      <w:r w:rsidRPr="0036531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RAZVOJNI PROJEKT V BELORUSIJI – RAZVOJ DEMOKRACIJE IN GOSPODARSKIH PRILOŽNOST</w:t>
      </w:r>
      <w:r w:rsidR="007B0D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</w:p>
    <w:p w14:paraId="0F6F7842" w14:textId="77777777" w:rsidR="00923B05" w:rsidRPr="00365314" w:rsidRDefault="00923B05" w:rsidP="009750E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26536DF" w14:textId="77777777" w:rsidR="00923B05" w:rsidRPr="00365314" w:rsidRDefault="00923B05" w:rsidP="00FF5650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365314">
        <w:rPr>
          <w:rFonts w:ascii="Arial" w:eastAsia="Times New Roman" w:hAnsi="Arial" w:cs="Arial"/>
          <w:sz w:val="20"/>
          <w:szCs w:val="20"/>
        </w:rPr>
        <w:t>Razpisuje se do 1 (en) projekt v Belorusiji.</w:t>
      </w:r>
    </w:p>
    <w:p w14:paraId="3FF6DA02" w14:textId="77777777" w:rsidR="00923B05" w:rsidRPr="00365314" w:rsidRDefault="00923B05" w:rsidP="00FF5650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C166620" w14:textId="77777777" w:rsidR="00923B05" w:rsidRPr="00365314" w:rsidRDefault="00900020" w:rsidP="00FF5650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Izhodišča:</w:t>
      </w:r>
    </w:p>
    <w:p w14:paraId="0258CCF2" w14:textId="77777777" w:rsidR="00EF6563" w:rsidRPr="00CB5147" w:rsidRDefault="00AB2516" w:rsidP="00FF5650">
      <w:pPr>
        <w:pStyle w:val="Standard"/>
        <w:spacing w:line="240" w:lineRule="auto"/>
        <w:rPr>
          <w:rFonts w:cs="Arial"/>
          <w:iCs/>
          <w:szCs w:val="20"/>
          <w:lang w:eastAsia="zh-CN"/>
        </w:rPr>
      </w:pPr>
      <w:r>
        <w:rPr>
          <w:rFonts w:cs="Arial"/>
          <w:szCs w:val="20"/>
          <w:lang w:eastAsia="zh-CN"/>
        </w:rPr>
        <w:t>Belorusija se sooča z izzivi na</w:t>
      </w:r>
      <w:r w:rsidR="00EF6563" w:rsidRPr="00632FF0">
        <w:rPr>
          <w:rFonts w:cs="Arial"/>
          <w:szCs w:val="20"/>
          <w:lang w:eastAsia="zh-CN"/>
        </w:rPr>
        <w:t xml:space="preserve"> področju civilnih in političnih človekovih pravic ter uresničevanja demokratičnih načel</w:t>
      </w:r>
      <w:r>
        <w:rPr>
          <w:rFonts w:cs="Arial"/>
          <w:szCs w:val="20"/>
          <w:lang w:eastAsia="zh-CN"/>
        </w:rPr>
        <w:t xml:space="preserve">. </w:t>
      </w:r>
      <w:r w:rsidR="00EF6563">
        <w:rPr>
          <w:rFonts w:cs="Arial"/>
          <w:szCs w:val="20"/>
          <w:lang w:eastAsia="zh-CN"/>
        </w:rPr>
        <w:t>Predsedniškim volitvam</w:t>
      </w:r>
      <w:r w:rsidR="00EF6563" w:rsidRPr="00632FF0">
        <w:rPr>
          <w:rFonts w:cs="Arial"/>
          <w:szCs w:val="20"/>
          <w:lang w:eastAsia="zh-CN"/>
        </w:rPr>
        <w:t xml:space="preserve"> avgusta 2020</w:t>
      </w:r>
      <w:r w:rsidR="00EF6563">
        <w:rPr>
          <w:rFonts w:cs="Arial"/>
          <w:szCs w:val="20"/>
          <w:lang w:eastAsia="zh-CN"/>
        </w:rPr>
        <w:t xml:space="preserve"> je sledil</w:t>
      </w:r>
      <w:r w:rsidR="007B0D59">
        <w:rPr>
          <w:rFonts w:cs="Arial"/>
          <w:szCs w:val="20"/>
          <w:lang w:eastAsia="zh-CN"/>
        </w:rPr>
        <w:t>a</w:t>
      </w:r>
      <w:r w:rsidR="00EF6563">
        <w:rPr>
          <w:rFonts w:cs="Arial"/>
          <w:szCs w:val="20"/>
          <w:lang w:eastAsia="zh-CN"/>
        </w:rPr>
        <w:t xml:space="preserve"> </w:t>
      </w:r>
      <w:r w:rsidR="00EF6563" w:rsidRPr="00632FF0">
        <w:rPr>
          <w:rFonts w:cs="Arial"/>
          <w:szCs w:val="20"/>
          <w:lang w:eastAsia="zh-CN"/>
        </w:rPr>
        <w:t>sistematičn</w:t>
      </w:r>
      <w:r w:rsidR="007B0D59">
        <w:rPr>
          <w:rFonts w:cs="Arial"/>
          <w:szCs w:val="20"/>
          <w:lang w:eastAsia="zh-CN"/>
        </w:rPr>
        <w:t xml:space="preserve">a </w:t>
      </w:r>
      <w:r w:rsidR="00EF6563">
        <w:rPr>
          <w:rFonts w:cs="Arial"/>
          <w:szCs w:val="20"/>
          <w:lang w:eastAsia="zh-CN"/>
        </w:rPr>
        <w:t>represij</w:t>
      </w:r>
      <w:r w:rsidR="00F07896">
        <w:rPr>
          <w:rFonts w:cs="Arial"/>
          <w:szCs w:val="20"/>
          <w:lang w:eastAsia="zh-CN"/>
        </w:rPr>
        <w:t>a</w:t>
      </w:r>
      <w:r w:rsidR="007B0D59">
        <w:rPr>
          <w:rFonts w:cs="Arial"/>
          <w:szCs w:val="20"/>
          <w:lang w:eastAsia="zh-CN"/>
        </w:rPr>
        <w:t>,</w:t>
      </w:r>
      <w:r w:rsidR="00EF6563">
        <w:rPr>
          <w:rFonts w:cs="Arial"/>
          <w:szCs w:val="20"/>
          <w:lang w:eastAsia="zh-CN"/>
        </w:rPr>
        <w:t xml:space="preserve"> zatira</w:t>
      </w:r>
      <w:r w:rsidR="007B0D59">
        <w:rPr>
          <w:rFonts w:cs="Arial"/>
          <w:szCs w:val="20"/>
          <w:lang w:eastAsia="zh-CN"/>
        </w:rPr>
        <w:t>nje</w:t>
      </w:r>
      <w:r w:rsidR="00EF6563" w:rsidRPr="00632FF0">
        <w:rPr>
          <w:rFonts w:cs="Arial"/>
          <w:szCs w:val="20"/>
          <w:lang w:eastAsia="zh-CN"/>
        </w:rPr>
        <w:t xml:space="preserve"> civiln</w:t>
      </w:r>
      <w:r w:rsidR="007B0D59">
        <w:rPr>
          <w:rFonts w:cs="Arial"/>
          <w:szCs w:val="20"/>
          <w:lang w:eastAsia="zh-CN"/>
        </w:rPr>
        <w:t>e</w:t>
      </w:r>
      <w:r w:rsidR="00EF6563" w:rsidRPr="00632FF0">
        <w:rPr>
          <w:rFonts w:cs="Arial"/>
          <w:szCs w:val="20"/>
          <w:lang w:eastAsia="zh-CN"/>
        </w:rPr>
        <w:t xml:space="preserve"> družb</w:t>
      </w:r>
      <w:r w:rsidR="007B0D59">
        <w:rPr>
          <w:rFonts w:cs="Arial"/>
          <w:szCs w:val="20"/>
          <w:lang w:eastAsia="zh-CN"/>
        </w:rPr>
        <w:t>e</w:t>
      </w:r>
      <w:r w:rsidR="00EF6563" w:rsidRPr="00632FF0">
        <w:rPr>
          <w:rFonts w:cs="Arial"/>
          <w:szCs w:val="20"/>
          <w:lang w:eastAsia="zh-CN"/>
        </w:rPr>
        <w:t>, neodvisn</w:t>
      </w:r>
      <w:r w:rsidR="007B0D59">
        <w:rPr>
          <w:rFonts w:cs="Arial"/>
          <w:szCs w:val="20"/>
          <w:lang w:eastAsia="zh-CN"/>
        </w:rPr>
        <w:t>ih</w:t>
      </w:r>
      <w:r w:rsidR="00EF6563" w:rsidRPr="00632FF0">
        <w:rPr>
          <w:rFonts w:cs="Arial"/>
          <w:szCs w:val="20"/>
          <w:lang w:eastAsia="zh-CN"/>
        </w:rPr>
        <w:t xml:space="preserve"> medij</w:t>
      </w:r>
      <w:r w:rsidR="00F07896">
        <w:rPr>
          <w:rFonts w:cs="Arial"/>
          <w:szCs w:val="20"/>
          <w:lang w:eastAsia="zh-CN"/>
        </w:rPr>
        <w:t>e</w:t>
      </w:r>
      <w:r w:rsidR="00964579">
        <w:rPr>
          <w:rFonts w:cs="Arial"/>
          <w:szCs w:val="20"/>
          <w:lang w:eastAsia="zh-CN"/>
        </w:rPr>
        <w:t>v</w:t>
      </w:r>
      <w:r w:rsidR="00EF6563" w:rsidRPr="00632FF0">
        <w:rPr>
          <w:rFonts w:cs="Arial"/>
          <w:szCs w:val="20"/>
          <w:lang w:eastAsia="zh-CN"/>
        </w:rPr>
        <w:t xml:space="preserve"> in zagovornik</w:t>
      </w:r>
      <w:r w:rsidR="00964579">
        <w:rPr>
          <w:rFonts w:cs="Arial"/>
          <w:szCs w:val="20"/>
          <w:lang w:eastAsia="zh-CN"/>
        </w:rPr>
        <w:t>ov</w:t>
      </w:r>
      <w:r w:rsidR="00EF6563" w:rsidRPr="00632FF0">
        <w:rPr>
          <w:rFonts w:cs="Arial"/>
          <w:szCs w:val="20"/>
          <w:lang w:eastAsia="zh-CN"/>
        </w:rPr>
        <w:t xml:space="preserve"> človekovih pravic. Dnevno so kršene</w:t>
      </w:r>
      <w:r w:rsidR="00EF6563">
        <w:rPr>
          <w:rFonts w:cs="Arial"/>
          <w:szCs w:val="20"/>
          <w:lang w:eastAsia="zh-CN"/>
        </w:rPr>
        <w:t xml:space="preserve"> temeljne svoboščine ter</w:t>
      </w:r>
      <w:r w:rsidR="00EF6563" w:rsidRPr="00632FF0">
        <w:rPr>
          <w:rFonts w:cs="Arial"/>
          <w:szCs w:val="20"/>
          <w:lang w:eastAsia="zh-CN"/>
        </w:rPr>
        <w:t xml:space="preserve"> pr</w:t>
      </w:r>
      <w:r w:rsidR="00EF6563">
        <w:rPr>
          <w:rFonts w:cs="Arial"/>
          <w:szCs w:val="20"/>
          <w:lang w:eastAsia="zh-CN"/>
        </w:rPr>
        <w:t>avica do združevanja in</w:t>
      </w:r>
      <w:r w:rsidR="00EF6563" w:rsidRPr="00632FF0">
        <w:rPr>
          <w:rFonts w:cs="Arial"/>
          <w:szCs w:val="20"/>
          <w:lang w:eastAsia="zh-CN"/>
        </w:rPr>
        <w:t xml:space="preserve"> govora. </w:t>
      </w:r>
      <w:r w:rsidR="00EF6563">
        <w:rPr>
          <w:rFonts w:cs="Arial"/>
          <w:szCs w:val="20"/>
          <w:lang w:eastAsia="zh-CN"/>
        </w:rPr>
        <w:t xml:space="preserve">EU je zato v sklepih Sveta EU </w:t>
      </w:r>
      <w:r w:rsidR="00EF6563" w:rsidRPr="00B744A7">
        <w:rPr>
          <w:rFonts w:cs="Arial"/>
          <w:szCs w:val="20"/>
          <w:lang w:eastAsia="zh-CN"/>
        </w:rPr>
        <w:t xml:space="preserve">oktobra 2020 obsodila kršenje človekovih pravic </w:t>
      </w:r>
      <w:r w:rsidR="00737423">
        <w:rPr>
          <w:rFonts w:cs="Arial"/>
          <w:szCs w:val="20"/>
          <w:lang w:eastAsia="zh-CN"/>
        </w:rPr>
        <w:t>ter</w:t>
      </w:r>
      <w:r w:rsidR="00EF6563" w:rsidRPr="00B744A7">
        <w:rPr>
          <w:rFonts w:cs="Arial"/>
          <w:szCs w:val="20"/>
          <w:lang w:eastAsia="zh-CN"/>
        </w:rPr>
        <w:t xml:space="preserve"> znatno povečala podporo civilni družbi in neodvisnim medijem. </w:t>
      </w:r>
      <w:r w:rsidR="00EF6563">
        <w:rPr>
          <w:rFonts w:cs="Arial"/>
          <w:szCs w:val="20"/>
          <w:lang w:eastAsia="zh-CN"/>
        </w:rPr>
        <w:t>Ključno je, da se finančna pomoč preusmeri</w:t>
      </w:r>
      <w:r w:rsidR="00EF6563" w:rsidRPr="00B744A7">
        <w:rPr>
          <w:rFonts w:ascii="Verdana" w:hAnsi="Verdana"/>
          <w:iCs/>
          <w:kern w:val="0"/>
          <w:szCs w:val="20"/>
          <w:lang w:eastAsia="sl-SI"/>
        </w:rPr>
        <w:t xml:space="preserve"> </w:t>
      </w:r>
      <w:r w:rsidR="00EF6563" w:rsidRPr="00B744A7">
        <w:rPr>
          <w:rFonts w:cs="Arial"/>
          <w:iCs/>
          <w:szCs w:val="20"/>
          <w:lang w:eastAsia="zh-CN"/>
        </w:rPr>
        <w:t xml:space="preserve">od centralnih oblasti v korist nedržavnih, lokalnih in regionalnih </w:t>
      </w:r>
      <w:r w:rsidR="00EF6563" w:rsidRPr="00B744A7">
        <w:rPr>
          <w:rFonts w:cs="Arial"/>
          <w:iCs/>
          <w:szCs w:val="20"/>
          <w:lang w:eastAsia="zh-CN"/>
        </w:rPr>
        <w:lastRenderedPageBreak/>
        <w:t xml:space="preserve">akterjev, </w:t>
      </w:r>
      <w:r w:rsidR="00EF6563" w:rsidRPr="00CB5147">
        <w:rPr>
          <w:rFonts w:cs="Arial"/>
          <w:iCs/>
          <w:szCs w:val="20"/>
          <w:lang w:eastAsia="zh-CN"/>
        </w:rPr>
        <w:t xml:space="preserve">civilne družbe, neodvisnih medijev </w:t>
      </w:r>
      <w:r w:rsidR="00737423">
        <w:rPr>
          <w:rFonts w:cs="Arial"/>
          <w:iCs/>
          <w:szCs w:val="20"/>
          <w:lang w:eastAsia="zh-CN"/>
        </w:rPr>
        <w:t>in</w:t>
      </w:r>
      <w:r w:rsidR="00EF6563" w:rsidRPr="00CB5147">
        <w:rPr>
          <w:rFonts w:cs="Arial"/>
          <w:iCs/>
          <w:szCs w:val="20"/>
          <w:lang w:eastAsia="zh-CN"/>
        </w:rPr>
        <w:t xml:space="preserve"> zasebnega sektorja, vključno z malimi in srednjimi podjetji.</w:t>
      </w:r>
      <w:r w:rsidR="00EF6563">
        <w:rPr>
          <w:rFonts w:cs="Arial"/>
          <w:iCs/>
          <w:szCs w:val="20"/>
          <w:lang w:eastAsia="zh-CN"/>
        </w:rPr>
        <w:t xml:space="preserve"> </w:t>
      </w:r>
      <w:r w:rsidR="00EF6563" w:rsidRPr="00CB5147">
        <w:rPr>
          <w:rFonts w:cs="Arial"/>
          <w:iCs/>
          <w:szCs w:val="20"/>
          <w:lang w:eastAsia="zh-CN"/>
        </w:rPr>
        <w:t>Z</w:t>
      </w:r>
      <w:r w:rsidR="00EF6563">
        <w:rPr>
          <w:rFonts w:cs="Arial"/>
          <w:iCs/>
          <w:szCs w:val="20"/>
          <w:lang w:eastAsia="zh-CN"/>
        </w:rPr>
        <w:t xml:space="preserve"> </w:t>
      </w:r>
      <w:r w:rsidR="00EF6563" w:rsidRPr="00CB5147">
        <w:rPr>
          <w:rFonts w:cs="Arial"/>
          <w:iCs/>
          <w:szCs w:val="20"/>
          <w:lang w:eastAsia="zh-CN"/>
        </w:rPr>
        <w:t>razvojem zasebnega sektorja bo</w:t>
      </w:r>
      <w:r w:rsidR="00737423">
        <w:rPr>
          <w:rFonts w:cs="Arial"/>
          <w:iCs/>
          <w:szCs w:val="20"/>
          <w:lang w:eastAsia="zh-CN"/>
        </w:rPr>
        <w:t>do</w:t>
      </w:r>
      <w:r w:rsidR="00EF6563" w:rsidRPr="00CB5147">
        <w:rPr>
          <w:rFonts w:cs="Arial"/>
          <w:iCs/>
          <w:szCs w:val="20"/>
          <w:lang w:eastAsia="zh-CN"/>
        </w:rPr>
        <w:t xml:space="preserve"> omogočen</w:t>
      </w:r>
      <w:r w:rsidR="00737423">
        <w:rPr>
          <w:rFonts w:cs="Arial"/>
          <w:iCs/>
          <w:szCs w:val="20"/>
          <w:lang w:eastAsia="zh-CN"/>
        </w:rPr>
        <w:t>i</w:t>
      </w:r>
      <w:r w:rsidR="00EF6563" w:rsidRPr="00CB5147">
        <w:rPr>
          <w:rFonts w:cs="Arial"/>
          <w:iCs/>
          <w:szCs w:val="20"/>
          <w:lang w:eastAsia="zh-CN"/>
        </w:rPr>
        <w:t xml:space="preserve"> tudi večja konkurenčnost, prilagodljivost beloruskega gospodarstva in doseganje mednarodnih standardov. Gospodarska kriza v državi povzroča m</w:t>
      </w:r>
      <w:r w:rsidR="00EF6563" w:rsidRPr="00CB5147">
        <w:rPr>
          <w:kern w:val="0"/>
          <w:szCs w:val="20"/>
          <w:lang w:eastAsia="sl-SI"/>
        </w:rPr>
        <w:t>igracijske težnje delovne sile, odliv naložb, rast terjatev in javnega dolga</w:t>
      </w:r>
      <w:r w:rsidR="00EF6563">
        <w:rPr>
          <w:kern w:val="0"/>
          <w:szCs w:val="20"/>
          <w:lang w:eastAsia="sl-SI"/>
        </w:rPr>
        <w:t>.</w:t>
      </w:r>
      <w:r w:rsidR="00EF6563" w:rsidRPr="00CB5147">
        <w:rPr>
          <w:rFonts w:cs="Arial"/>
          <w:iCs/>
          <w:szCs w:val="20"/>
          <w:lang w:eastAsia="zh-CN"/>
        </w:rPr>
        <w:t xml:space="preserve"> Krepitev malega in srednjega podjetništva je </w:t>
      </w:r>
      <w:r w:rsidR="00EF6563">
        <w:rPr>
          <w:rFonts w:cs="Arial"/>
          <w:iCs/>
          <w:szCs w:val="20"/>
          <w:lang w:eastAsia="zh-CN"/>
        </w:rPr>
        <w:t xml:space="preserve">zato </w:t>
      </w:r>
      <w:r w:rsidR="00EF6563" w:rsidRPr="00CB5147">
        <w:rPr>
          <w:rFonts w:cs="Arial"/>
          <w:iCs/>
          <w:szCs w:val="20"/>
          <w:lang w:eastAsia="zh-CN"/>
        </w:rPr>
        <w:t xml:space="preserve">v času </w:t>
      </w:r>
      <w:r w:rsidR="00EF6563">
        <w:rPr>
          <w:rFonts w:cs="Arial"/>
          <w:iCs/>
          <w:szCs w:val="20"/>
          <w:lang w:eastAsia="zh-CN"/>
        </w:rPr>
        <w:t>pandemije</w:t>
      </w:r>
      <w:r w:rsidR="00EF6563" w:rsidRPr="00CB5147">
        <w:rPr>
          <w:rFonts w:cs="Arial"/>
          <w:iCs/>
          <w:szCs w:val="20"/>
          <w:lang w:eastAsia="zh-CN"/>
        </w:rPr>
        <w:t xml:space="preserve"> COVID-19 še toliko bolj </w:t>
      </w:r>
      <w:r w:rsidR="00737423">
        <w:rPr>
          <w:rFonts w:cs="Arial"/>
          <w:iCs/>
          <w:szCs w:val="20"/>
          <w:lang w:eastAsia="zh-CN"/>
        </w:rPr>
        <w:t>pomembna</w:t>
      </w:r>
      <w:r w:rsidR="00EF6563" w:rsidRPr="00CB5147">
        <w:rPr>
          <w:rFonts w:cs="Arial"/>
          <w:iCs/>
          <w:szCs w:val="20"/>
          <w:lang w:eastAsia="zh-CN"/>
        </w:rPr>
        <w:t>.</w:t>
      </w:r>
      <w:r w:rsidR="00EF6563">
        <w:rPr>
          <w:rFonts w:cs="Arial"/>
          <w:iCs/>
          <w:szCs w:val="20"/>
          <w:lang w:eastAsia="zh-CN"/>
        </w:rPr>
        <w:t xml:space="preserve"> Slovenija se zavzema za vključujoč dialog v državi in želi podpirati razvoj civilne družbe, neodvisnih medijev, zasebnega sektorja, podpreti mlade in ob tem poudarja pomen izobraževanja.</w:t>
      </w:r>
    </w:p>
    <w:p w14:paraId="23BB0202" w14:textId="77777777" w:rsidR="00EF6563" w:rsidRPr="00CB5147" w:rsidRDefault="00EF6563" w:rsidP="00FF5650">
      <w:pPr>
        <w:pStyle w:val="Standard"/>
        <w:spacing w:line="240" w:lineRule="auto"/>
        <w:rPr>
          <w:rFonts w:cs="Arial"/>
          <w:iCs/>
          <w:szCs w:val="20"/>
          <w:lang w:eastAsia="zh-CN"/>
        </w:rPr>
      </w:pPr>
    </w:p>
    <w:p w14:paraId="5848D301" w14:textId="77777777" w:rsidR="00EF6563" w:rsidRDefault="00EF6563" w:rsidP="00FF565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Izbrani projekti se bodo osredotočali na izgradnjo civilne družbe, krepitev neodvisnih </w:t>
      </w:r>
      <w:r w:rsidRPr="0037203E">
        <w:rPr>
          <w:rFonts w:ascii="Arial" w:eastAsia="Times New Roman" w:hAnsi="Arial" w:cs="Arial"/>
          <w:sz w:val="20"/>
          <w:szCs w:val="20"/>
        </w:rPr>
        <w:t>medijev</w:t>
      </w:r>
      <w:r>
        <w:rPr>
          <w:rFonts w:ascii="Arial" w:eastAsia="Times New Roman" w:hAnsi="Arial" w:cs="Arial"/>
          <w:sz w:val="20"/>
          <w:szCs w:val="20"/>
        </w:rPr>
        <w:t>, izobraževanje za demokracijo</w:t>
      </w:r>
      <w:r w:rsidRPr="0037203E">
        <w:rPr>
          <w:rFonts w:ascii="Arial" w:eastAsia="Times New Roman" w:hAnsi="Arial" w:cs="Arial"/>
          <w:sz w:val="20"/>
          <w:szCs w:val="20"/>
        </w:rPr>
        <w:t xml:space="preserve"> ali razvoj</w:t>
      </w:r>
      <w:r>
        <w:rPr>
          <w:rFonts w:ascii="Arial" w:eastAsia="Times New Roman" w:hAnsi="Arial" w:cs="Arial"/>
          <w:sz w:val="20"/>
          <w:szCs w:val="20"/>
        </w:rPr>
        <w:t xml:space="preserve"> malih in srednjih podjetij. Z upoštevanjem presečne teme MRS RS enakosti spolov bo</w:t>
      </w:r>
      <w:r w:rsidR="00737423">
        <w:rPr>
          <w:rFonts w:ascii="Arial" w:eastAsia="Times New Roman" w:hAnsi="Arial" w:cs="Arial"/>
          <w:sz w:val="20"/>
          <w:szCs w:val="20"/>
        </w:rPr>
        <w:t>sta</w:t>
      </w:r>
      <w:r>
        <w:rPr>
          <w:rFonts w:ascii="Arial" w:eastAsia="Times New Roman" w:hAnsi="Arial" w:cs="Arial"/>
          <w:sz w:val="20"/>
          <w:szCs w:val="20"/>
        </w:rPr>
        <w:t xml:space="preserve"> v ospredju vloga žensk v beloruski civilni družbi in njihova ranljivost.</w:t>
      </w:r>
    </w:p>
    <w:p w14:paraId="7CD3BAC1" w14:textId="77777777" w:rsidR="00EF6563" w:rsidRDefault="00EF6563" w:rsidP="00FF5650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61B085CF" w14:textId="77777777" w:rsidR="00EF6563" w:rsidRPr="006E4AF1" w:rsidRDefault="00EF6563" w:rsidP="00EF6563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E4AF1">
        <w:rPr>
          <w:rFonts w:ascii="Arial" w:eastAsia="Times New Roman" w:hAnsi="Arial" w:cs="Arial"/>
          <w:b/>
          <w:sz w:val="20"/>
          <w:szCs w:val="20"/>
          <w:u w:val="single"/>
        </w:rPr>
        <w:t>Predlagane aktivnosti:</w:t>
      </w:r>
    </w:p>
    <w:p w14:paraId="4C0A2E3D" w14:textId="77777777" w:rsidR="003C7BAB" w:rsidRPr="00CB5147" w:rsidRDefault="003C7BAB" w:rsidP="003C7BAB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CB5147">
        <w:rPr>
          <w:rFonts w:ascii="Arial" w:eastAsia="Times New Roman" w:hAnsi="Arial" w:cs="Arial"/>
          <w:sz w:val="20"/>
          <w:szCs w:val="20"/>
        </w:rPr>
        <w:t xml:space="preserve">aktivnosti, ki spodbujajo ustanavljanje in povezovanje organizacij civilne družbe, ki </w:t>
      </w:r>
      <w:r w:rsidR="00737423">
        <w:rPr>
          <w:rFonts w:ascii="Arial" w:eastAsia="Times New Roman" w:hAnsi="Arial" w:cs="Arial"/>
          <w:sz w:val="20"/>
          <w:szCs w:val="20"/>
        </w:rPr>
        <w:t>so usmerjene v</w:t>
      </w:r>
      <w:r w:rsidRPr="00CB5147">
        <w:rPr>
          <w:rFonts w:ascii="Arial" w:eastAsia="Times New Roman" w:hAnsi="Arial" w:cs="Arial"/>
          <w:sz w:val="20"/>
          <w:szCs w:val="20"/>
        </w:rPr>
        <w:t xml:space="preserve"> razvoj demokracije, vladavine prava in preprečevanje korupcije v državi</w:t>
      </w:r>
      <w:r>
        <w:rPr>
          <w:rFonts w:ascii="Arial" w:eastAsia="Times New Roman" w:hAnsi="Arial" w:cs="Arial"/>
          <w:sz w:val="20"/>
          <w:szCs w:val="20"/>
        </w:rPr>
        <w:t>;</w:t>
      </w:r>
      <w:r w:rsidRPr="00CB514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ciljna skupina: </w:t>
      </w:r>
      <w:r w:rsidRPr="002F5DEE">
        <w:rPr>
          <w:rFonts w:ascii="Arial" w:eastAsia="Times New Roman" w:hAnsi="Arial" w:cs="Arial"/>
          <w:sz w:val="20"/>
          <w:szCs w:val="20"/>
        </w:rPr>
        <w:t>predstavniki nevladnih organizacij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3D9CC469" w14:textId="77777777" w:rsidR="003C7BAB" w:rsidRPr="00696EC5" w:rsidRDefault="003C7BAB" w:rsidP="003C7BAB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696EC5">
        <w:rPr>
          <w:rFonts w:ascii="Arial" w:eastAsia="Times New Roman" w:hAnsi="Arial" w:cs="Arial"/>
          <w:sz w:val="20"/>
          <w:szCs w:val="20"/>
        </w:rPr>
        <w:t>rehabilitacija žrtev represije</w:t>
      </w:r>
      <w:r>
        <w:rPr>
          <w:rFonts w:ascii="Arial" w:eastAsia="Times New Roman" w:hAnsi="Arial" w:cs="Arial"/>
          <w:sz w:val="20"/>
          <w:szCs w:val="20"/>
        </w:rPr>
        <w:t>;</w:t>
      </w:r>
      <w:r w:rsidRPr="00696EC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ciljna skupina: žrtve nasilja oblasti;</w:t>
      </w:r>
    </w:p>
    <w:p w14:paraId="4227B95A" w14:textId="77777777" w:rsidR="003C7BAB" w:rsidRPr="00696EC5" w:rsidRDefault="003C7BAB" w:rsidP="003C7BAB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696EC5">
        <w:rPr>
          <w:rFonts w:ascii="Arial" w:eastAsia="Times New Roman" w:hAnsi="Arial" w:cs="Arial"/>
          <w:sz w:val="20"/>
          <w:szCs w:val="20"/>
        </w:rPr>
        <w:t xml:space="preserve">spodbujanje </w:t>
      </w:r>
      <w:r w:rsidR="00737423">
        <w:rPr>
          <w:rFonts w:ascii="Arial" w:eastAsia="Times New Roman" w:hAnsi="Arial" w:cs="Arial"/>
          <w:sz w:val="20"/>
          <w:szCs w:val="20"/>
        </w:rPr>
        <w:t>kakovosti</w:t>
      </w:r>
      <w:r w:rsidRPr="00696EC5">
        <w:rPr>
          <w:rFonts w:ascii="Arial" w:eastAsia="Times New Roman" w:hAnsi="Arial" w:cs="Arial"/>
          <w:sz w:val="20"/>
          <w:szCs w:val="20"/>
        </w:rPr>
        <w:t xml:space="preserve"> neodvisnih medijev</w:t>
      </w:r>
      <w:r>
        <w:rPr>
          <w:rFonts w:ascii="Arial" w:eastAsia="Times New Roman" w:hAnsi="Arial" w:cs="Arial"/>
          <w:sz w:val="20"/>
          <w:szCs w:val="20"/>
        </w:rPr>
        <w:t>;</w:t>
      </w:r>
      <w:r w:rsidRPr="00696EC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ciljna skupina: predstavniki neodvisnih medijev, </w:t>
      </w:r>
      <w:r w:rsidRPr="00AD597C">
        <w:rPr>
          <w:rFonts w:ascii="Arial" w:eastAsia="Times New Roman" w:hAnsi="Arial" w:cs="Arial"/>
          <w:sz w:val="20"/>
          <w:szCs w:val="20"/>
        </w:rPr>
        <w:t>predstavniki nevladnih organizacij, ki bodo izvajali usposabljanja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08FE76EF" w14:textId="77777777" w:rsidR="005D6BE2" w:rsidRDefault="003C7BAB" w:rsidP="005D6BE2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696EC5">
        <w:rPr>
          <w:rFonts w:ascii="Arial" w:eastAsia="Times New Roman" w:hAnsi="Arial" w:cs="Arial"/>
          <w:sz w:val="20"/>
          <w:szCs w:val="20"/>
        </w:rPr>
        <w:t>izobraževanj</w:t>
      </w:r>
      <w:r>
        <w:rPr>
          <w:rFonts w:ascii="Arial" w:eastAsia="Times New Roman" w:hAnsi="Arial" w:cs="Arial"/>
          <w:sz w:val="20"/>
          <w:szCs w:val="20"/>
        </w:rPr>
        <w:t>e</w:t>
      </w:r>
      <w:r w:rsidRPr="00696EC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in spodbujanje mladih in žensk za aktivno državljanstvo; ciljna skupina: </w:t>
      </w:r>
      <w:r w:rsidRPr="00AD597C">
        <w:rPr>
          <w:rFonts w:ascii="Arial" w:eastAsia="Times New Roman" w:hAnsi="Arial" w:cs="Arial"/>
          <w:sz w:val="20"/>
          <w:szCs w:val="20"/>
        </w:rPr>
        <w:t>predstavniki lokalnih nevladnih organizacij, ki bodo izvajali usposabljanja</w:t>
      </w:r>
      <w:r w:rsidR="00737423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mladi in ženske;</w:t>
      </w:r>
    </w:p>
    <w:p w14:paraId="25255C02" w14:textId="77777777" w:rsidR="005D6BE2" w:rsidRDefault="003C7BAB" w:rsidP="005D6BE2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5D6BE2">
        <w:rPr>
          <w:rFonts w:ascii="Arial" w:eastAsia="Times New Roman" w:hAnsi="Arial" w:cs="Arial"/>
          <w:sz w:val="20"/>
          <w:szCs w:val="20"/>
        </w:rPr>
        <w:t>zagotavljanje razmer, ki omogočajo uveljavljanje pravic do združevanja in govora ter ob tem spodbujajo digitalno izobraževanje in učenje novih digitalnih veščin; ciljna skupina: predstavniki lokalnih nevladnih organizacij, ki bodo izvajali usposabljanja</w:t>
      </w:r>
      <w:r w:rsidR="00737423">
        <w:rPr>
          <w:rFonts w:ascii="Arial" w:eastAsia="Times New Roman" w:hAnsi="Arial" w:cs="Arial"/>
          <w:sz w:val="20"/>
          <w:szCs w:val="20"/>
        </w:rPr>
        <w:t>,</w:t>
      </w:r>
      <w:r w:rsidRPr="005D6BE2">
        <w:rPr>
          <w:rFonts w:ascii="Arial" w:eastAsia="Times New Roman" w:hAnsi="Arial" w:cs="Arial"/>
          <w:sz w:val="20"/>
          <w:szCs w:val="20"/>
        </w:rPr>
        <w:t xml:space="preserve"> </w:t>
      </w:r>
      <w:r w:rsidRPr="005D6BE2">
        <w:rPr>
          <w:rFonts w:ascii="Arial" w:hAnsi="Arial" w:cs="Arial"/>
          <w:sz w:val="20"/>
          <w:szCs w:val="20"/>
        </w:rPr>
        <w:t>mladi in ženske, predvsem tisti iz ranljivejših družbenih skupin;</w:t>
      </w:r>
    </w:p>
    <w:p w14:paraId="25478083" w14:textId="77777777" w:rsidR="003C7BAB" w:rsidRPr="005D6BE2" w:rsidRDefault="003C7BAB" w:rsidP="005D6BE2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5D6BE2">
        <w:rPr>
          <w:rFonts w:ascii="Arial" w:eastAsia="Times New Roman" w:hAnsi="Arial" w:cs="Arial"/>
          <w:sz w:val="20"/>
          <w:szCs w:val="20"/>
        </w:rPr>
        <w:t>spodbujanje pogojev za razvoj mikro, malega in srednjega podjetništva, ki nudi enake možnosti obema spoloma; ciljna skupina</w:t>
      </w:r>
      <w:r w:rsidR="00737423">
        <w:rPr>
          <w:rFonts w:ascii="Arial" w:eastAsia="Times New Roman" w:hAnsi="Arial" w:cs="Arial"/>
          <w:sz w:val="20"/>
          <w:szCs w:val="20"/>
        </w:rPr>
        <w:t>,</w:t>
      </w:r>
      <w:r w:rsidRPr="005D6BE2">
        <w:rPr>
          <w:rFonts w:ascii="Arial" w:eastAsia="Times New Roman" w:hAnsi="Arial" w:cs="Arial"/>
          <w:sz w:val="20"/>
          <w:szCs w:val="20"/>
        </w:rPr>
        <w:t xml:space="preserve"> mladi podjetniki, mladi in ženske, ki iščejo zaposlitev, predvsem tisti, iz ranljivejših družbenih skupin;</w:t>
      </w:r>
    </w:p>
    <w:p w14:paraId="4319D584" w14:textId="77777777" w:rsidR="003C7BAB" w:rsidRPr="00CB5147" w:rsidRDefault="003C7BAB" w:rsidP="003C7BAB">
      <w:pPr>
        <w:pStyle w:val="NoSpacing"/>
        <w:numPr>
          <w:ilvl w:val="0"/>
          <w:numId w:val="12"/>
        </w:num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D6BE2">
        <w:rPr>
          <w:rFonts w:ascii="Arial" w:eastAsia="Times New Roman" w:hAnsi="Arial" w:cs="Arial"/>
          <w:sz w:val="20"/>
          <w:szCs w:val="20"/>
        </w:rPr>
        <w:t xml:space="preserve">aktivnosti, ki prispevajo k večji prilagodljivosti in inovativnosti mikro, malih in srednjih podjetij </w:t>
      </w:r>
      <w:r w:rsidR="00737423">
        <w:rPr>
          <w:rFonts w:ascii="Arial" w:eastAsia="Times New Roman" w:hAnsi="Arial" w:cs="Arial"/>
          <w:sz w:val="20"/>
          <w:szCs w:val="20"/>
        </w:rPr>
        <w:t>za</w:t>
      </w:r>
      <w:r w:rsidRPr="005D6BE2">
        <w:rPr>
          <w:rFonts w:ascii="Arial" w:eastAsia="Times New Roman" w:hAnsi="Arial" w:cs="Arial"/>
          <w:sz w:val="20"/>
          <w:szCs w:val="20"/>
        </w:rPr>
        <w:t xml:space="preserve"> doseganj</w:t>
      </w:r>
      <w:r w:rsidR="00737423">
        <w:rPr>
          <w:rFonts w:ascii="Arial" w:eastAsia="Times New Roman" w:hAnsi="Arial" w:cs="Arial"/>
          <w:sz w:val="20"/>
          <w:szCs w:val="20"/>
        </w:rPr>
        <w:t>e</w:t>
      </w:r>
      <w:r w:rsidRPr="005D6BE2">
        <w:rPr>
          <w:rFonts w:ascii="Arial" w:eastAsia="Times New Roman" w:hAnsi="Arial" w:cs="Arial"/>
          <w:sz w:val="20"/>
          <w:szCs w:val="20"/>
        </w:rPr>
        <w:t xml:space="preserve"> </w:t>
      </w:r>
      <w:r w:rsidR="00737423" w:rsidRPr="005D6BE2">
        <w:rPr>
          <w:rFonts w:ascii="Arial" w:eastAsia="Times New Roman" w:hAnsi="Arial" w:cs="Arial"/>
          <w:sz w:val="20"/>
          <w:szCs w:val="20"/>
        </w:rPr>
        <w:t xml:space="preserve">standardov </w:t>
      </w:r>
      <w:r w:rsidRPr="005D6BE2">
        <w:rPr>
          <w:rFonts w:ascii="Arial" w:eastAsia="Times New Roman" w:hAnsi="Arial" w:cs="Arial"/>
          <w:sz w:val="20"/>
          <w:szCs w:val="20"/>
        </w:rPr>
        <w:t>EU in s tem sodelovanj</w:t>
      </w:r>
      <w:r w:rsidR="00737423">
        <w:rPr>
          <w:rFonts w:ascii="Arial" w:eastAsia="Times New Roman" w:hAnsi="Arial" w:cs="Arial"/>
          <w:sz w:val="20"/>
          <w:szCs w:val="20"/>
        </w:rPr>
        <w:t>e</w:t>
      </w:r>
      <w:r w:rsidRPr="005D6BE2">
        <w:rPr>
          <w:rFonts w:ascii="Arial" w:eastAsia="Times New Roman" w:hAnsi="Arial" w:cs="Arial"/>
          <w:sz w:val="20"/>
          <w:szCs w:val="20"/>
        </w:rPr>
        <w:t xml:space="preserve"> na skupnem evropskem trgu; ciljna</w:t>
      </w:r>
      <w:r>
        <w:rPr>
          <w:rFonts w:ascii="Arial" w:eastAsia="Times New Roman" w:hAnsi="Arial" w:cs="Arial"/>
          <w:sz w:val="20"/>
          <w:szCs w:val="20"/>
        </w:rPr>
        <w:t xml:space="preserve"> skupina: </w:t>
      </w:r>
      <w:r>
        <w:rPr>
          <w:rFonts w:ascii="Arial" w:hAnsi="Arial" w:cs="Arial"/>
          <w:sz w:val="20"/>
          <w:szCs w:val="20"/>
        </w:rPr>
        <w:t>mladi podjetniki;</w:t>
      </w:r>
    </w:p>
    <w:p w14:paraId="5120FE12" w14:textId="77777777" w:rsidR="003C7BAB" w:rsidRPr="00CB5147" w:rsidRDefault="003C7BAB" w:rsidP="003C7BAB">
      <w:pPr>
        <w:pStyle w:val="NoSpacing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CB5147">
        <w:rPr>
          <w:rFonts w:ascii="Arial" w:hAnsi="Arial" w:cs="Arial"/>
          <w:sz w:val="20"/>
          <w:szCs w:val="20"/>
        </w:rPr>
        <w:t xml:space="preserve">spodbujanje socialnega podjetništva </w:t>
      </w:r>
      <w:r w:rsidR="00737423">
        <w:rPr>
          <w:rFonts w:ascii="Arial" w:hAnsi="Arial" w:cs="Arial"/>
          <w:sz w:val="20"/>
          <w:szCs w:val="20"/>
        </w:rPr>
        <w:t>ter</w:t>
      </w:r>
      <w:r w:rsidRPr="00CB5147">
        <w:rPr>
          <w:rFonts w:ascii="Arial" w:hAnsi="Arial" w:cs="Arial"/>
          <w:sz w:val="20"/>
          <w:szCs w:val="20"/>
        </w:rPr>
        <w:t xml:space="preserve"> ustvarjanje dostojnih in zelenih delovnih mest, predvsem za mlade in ženske </w:t>
      </w:r>
      <w:r w:rsidR="00737423">
        <w:rPr>
          <w:rFonts w:ascii="Arial" w:hAnsi="Arial" w:cs="Arial"/>
          <w:sz w:val="20"/>
          <w:szCs w:val="20"/>
        </w:rPr>
        <w:t>zaradi</w:t>
      </w:r>
      <w:r>
        <w:rPr>
          <w:rFonts w:ascii="Arial" w:hAnsi="Arial" w:cs="Arial"/>
          <w:sz w:val="20"/>
          <w:szCs w:val="20"/>
        </w:rPr>
        <w:t xml:space="preserve"> krepitve ekonomske moči žensk; ciljna skupina: mladi podjetniki, mladi in ženske, ki iščejo zaposlitev, predvsem tisti</w:t>
      </w:r>
      <w:r w:rsidRPr="002F5DEE">
        <w:rPr>
          <w:rFonts w:ascii="Arial" w:hAnsi="Arial" w:cs="Arial"/>
          <w:sz w:val="20"/>
          <w:szCs w:val="20"/>
        </w:rPr>
        <w:t xml:space="preserve"> iz ranljivejših družbenih skupin</w:t>
      </w:r>
      <w:r>
        <w:rPr>
          <w:rFonts w:ascii="Arial" w:hAnsi="Arial" w:cs="Arial"/>
          <w:sz w:val="20"/>
          <w:szCs w:val="20"/>
        </w:rPr>
        <w:t>.</w:t>
      </w:r>
    </w:p>
    <w:p w14:paraId="79BFDF90" w14:textId="77777777" w:rsidR="00B50623" w:rsidRDefault="00B50623" w:rsidP="00EF6563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50F08E26" w14:textId="77777777" w:rsidR="00EF6563" w:rsidRPr="006E4AF1" w:rsidRDefault="00EF6563" w:rsidP="00EF6563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 w:rsidRPr="006E4AF1">
        <w:rPr>
          <w:rFonts w:ascii="Arial" w:eastAsia="Times New Roman" w:hAnsi="Arial" w:cs="Arial"/>
          <w:b/>
          <w:sz w:val="20"/>
          <w:szCs w:val="20"/>
        </w:rPr>
        <w:t xml:space="preserve">Prijavitelj mora izbrati </w:t>
      </w:r>
      <w:r w:rsidRPr="00C810AA">
        <w:rPr>
          <w:rFonts w:ascii="Arial" w:eastAsia="Times New Roman" w:hAnsi="Arial" w:cs="Arial"/>
          <w:b/>
          <w:sz w:val="20"/>
          <w:szCs w:val="20"/>
        </w:rPr>
        <w:t>vsaj dve predlagani</w:t>
      </w:r>
      <w:r w:rsidRPr="006E4AF1">
        <w:rPr>
          <w:rFonts w:ascii="Arial" w:eastAsia="Times New Roman" w:hAnsi="Arial" w:cs="Arial"/>
          <w:b/>
          <w:sz w:val="20"/>
          <w:szCs w:val="20"/>
        </w:rPr>
        <w:t xml:space="preserve"> aktivnosti ob upoštevanju navedenih ciljnih skupin</w:t>
      </w:r>
      <w:r>
        <w:rPr>
          <w:rFonts w:ascii="Arial" w:eastAsia="Times New Roman" w:hAnsi="Arial" w:cs="Arial"/>
          <w:b/>
          <w:sz w:val="20"/>
          <w:szCs w:val="20"/>
        </w:rPr>
        <w:t xml:space="preserve"> (mladi, ženske, podjetniki</w:t>
      </w:r>
      <w:r w:rsidR="00DC7034">
        <w:rPr>
          <w:rFonts w:ascii="Arial" w:eastAsia="Times New Roman" w:hAnsi="Arial" w:cs="Arial"/>
          <w:b/>
          <w:sz w:val="20"/>
          <w:szCs w:val="20"/>
        </w:rPr>
        <w:t xml:space="preserve"> …</w:t>
      </w:r>
      <w:r>
        <w:rPr>
          <w:rFonts w:ascii="Arial" w:eastAsia="Times New Roman" w:hAnsi="Arial" w:cs="Arial"/>
          <w:b/>
          <w:sz w:val="20"/>
          <w:szCs w:val="20"/>
        </w:rPr>
        <w:t>)</w:t>
      </w:r>
      <w:r w:rsidRPr="006E4AF1">
        <w:rPr>
          <w:rFonts w:ascii="Arial" w:eastAsia="Times New Roman" w:hAnsi="Arial" w:cs="Arial"/>
          <w:b/>
          <w:sz w:val="20"/>
          <w:szCs w:val="20"/>
        </w:rPr>
        <w:t>.</w:t>
      </w:r>
    </w:p>
    <w:p w14:paraId="378A24F1" w14:textId="77777777" w:rsidR="00EF6563" w:rsidRPr="006E4AF1" w:rsidRDefault="00EF6563" w:rsidP="00EF6563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9B802EC" w14:textId="77777777" w:rsidR="00EF6563" w:rsidRDefault="00EF6563" w:rsidP="009750E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2409">
        <w:rPr>
          <w:rFonts w:ascii="Arial" w:hAnsi="Arial" w:cs="Arial"/>
          <w:b/>
          <w:sz w:val="20"/>
          <w:szCs w:val="20"/>
        </w:rPr>
        <w:t xml:space="preserve">Prijavitelj mora </w:t>
      </w:r>
      <w:r w:rsidR="00737423">
        <w:rPr>
          <w:rFonts w:ascii="Arial" w:hAnsi="Arial" w:cs="Arial"/>
          <w:b/>
          <w:sz w:val="20"/>
          <w:szCs w:val="20"/>
        </w:rPr>
        <w:t xml:space="preserve">biti </w:t>
      </w:r>
      <w:r w:rsidRPr="00292409">
        <w:rPr>
          <w:rFonts w:ascii="Arial" w:hAnsi="Arial" w:cs="Arial"/>
          <w:b/>
          <w:sz w:val="20"/>
          <w:szCs w:val="20"/>
        </w:rPr>
        <w:t xml:space="preserve">vsebinsko </w:t>
      </w:r>
      <w:r w:rsidR="00737423">
        <w:rPr>
          <w:rFonts w:ascii="Arial" w:hAnsi="Arial" w:cs="Arial"/>
          <w:b/>
          <w:sz w:val="20"/>
          <w:szCs w:val="20"/>
        </w:rPr>
        <w:t>usmerjen</w:t>
      </w:r>
      <w:r w:rsidR="002A16CB">
        <w:rPr>
          <w:rFonts w:ascii="Arial" w:hAnsi="Arial" w:cs="Arial"/>
          <w:b/>
          <w:sz w:val="20"/>
          <w:szCs w:val="20"/>
        </w:rPr>
        <w:t xml:space="preserve"> k doseganju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F5AFC">
        <w:rPr>
          <w:rFonts w:ascii="Arial" w:hAnsi="Arial" w:cs="Arial"/>
          <w:b/>
          <w:sz w:val="20"/>
          <w:szCs w:val="20"/>
        </w:rPr>
        <w:t xml:space="preserve">vsaj </w:t>
      </w:r>
      <w:r w:rsidR="00DC7034">
        <w:rPr>
          <w:rFonts w:ascii="Arial" w:hAnsi="Arial" w:cs="Arial"/>
          <w:b/>
          <w:sz w:val="20"/>
          <w:szCs w:val="20"/>
        </w:rPr>
        <w:t xml:space="preserve">enega </w:t>
      </w:r>
      <w:r w:rsidR="002A16CB">
        <w:rPr>
          <w:rFonts w:ascii="Arial" w:hAnsi="Arial" w:cs="Arial"/>
          <w:b/>
          <w:sz w:val="20"/>
          <w:szCs w:val="20"/>
        </w:rPr>
        <w:t>od</w:t>
      </w:r>
      <w:r w:rsidR="00DC70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podcilj</w:t>
      </w:r>
      <w:r w:rsidR="00DC7034">
        <w:rPr>
          <w:rFonts w:ascii="Arial" w:hAnsi="Arial" w:cs="Arial"/>
          <w:b/>
          <w:sz w:val="20"/>
          <w:szCs w:val="20"/>
        </w:rPr>
        <w:t>ev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C01DB">
        <w:rPr>
          <w:rFonts w:ascii="Arial" w:hAnsi="Arial" w:cs="Arial"/>
          <w:b/>
          <w:sz w:val="20"/>
          <w:szCs w:val="20"/>
        </w:rPr>
        <w:t>cilj</w:t>
      </w:r>
      <w:r w:rsidR="007E010B">
        <w:rPr>
          <w:rFonts w:ascii="Arial" w:hAnsi="Arial" w:cs="Arial"/>
          <w:b/>
          <w:sz w:val="20"/>
          <w:szCs w:val="20"/>
        </w:rPr>
        <w:t>ev</w:t>
      </w:r>
      <w:r w:rsidRPr="008C01DB">
        <w:rPr>
          <w:rFonts w:ascii="Arial" w:hAnsi="Arial" w:cs="Arial"/>
          <w:b/>
          <w:sz w:val="20"/>
          <w:szCs w:val="20"/>
        </w:rPr>
        <w:t xml:space="preserve"> </w:t>
      </w:r>
      <w:r w:rsidR="00114DFE">
        <w:rPr>
          <w:rFonts w:ascii="Arial" w:hAnsi="Arial" w:cs="Arial"/>
          <w:b/>
          <w:sz w:val="20"/>
          <w:szCs w:val="20"/>
        </w:rPr>
        <w:t xml:space="preserve">trajnostnega razvoja </w:t>
      </w:r>
      <w:r w:rsidRPr="008C01DB">
        <w:rPr>
          <w:rFonts w:ascii="Arial" w:hAnsi="Arial" w:cs="Arial"/>
          <w:b/>
          <w:sz w:val="20"/>
          <w:szCs w:val="20"/>
        </w:rPr>
        <w:t xml:space="preserve">8 </w:t>
      </w:r>
      <w:r w:rsidR="009F5AFC">
        <w:rPr>
          <w:rFonts w:ascii="Arial" w:hAnsi="Arial" w:cs="Arial"/>
          <w:b/>
          <w:sz w:val="20"/>
          <w:szCs w:val="20"/>
        </w:rPr>
        <w:t>in/</w:t>
      </w:r>
      <w:r w:rsidRPr="008C01DB">
        <w:rPr>
          <w:rFonts w:ascii="Arial" w:hAnsi="Arial" w:cs="Arial"/>
          <w:b/>
          <w:sz w:val="20"/>
          <w:szCs w:val="20"/>
        </w:rPr>
        <w:t>ali</w:t>
      </w:r>
      <w:r>
        <w:rPr>
          <w:rFonts w:ascii="Arial" w:hAnsi="Arial" w:cs="Arial"/>
          <w:b/>
          <w:sz w:val="20"/>
          <w:szCs w:val="20"/>
        </w:rPr>
        <w:t xml:space="preserve"> 16 in/ali 5</w:t>
      </w:r>
      <w:r w:rsidRPr="00292409">
        <w:rPr>
          <w:rFonts w:ascii="Arial" w:hAnsi="Arial" w:cs="Arial"/>
          <w:b/>
          <w:sz w:val="20"/>
          <w:szCs w:val="20"/>
        </w:rPr>
        <w:t>.</w:t>
      </w:r>
    </w:p>
    <w:p w14:paraId="3354FB9D" w14:textId="77777777" w:rsidR="00DC7034" w:rsidRDefault="00DC7034" w:rsidP="009750E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E4594BE" w14:textId="77777777" w:rsidR="0014313D" w:rsidRDefault="0014313D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E682DA4" w14:textId="77777777" w:rsidR="00883FAF" w:rsidRDefault="002E4EC9" w:rsidP="009750E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E3D0E">
        <w:rPr>
          <w:rFonts w:ascii="Arial" w:hAnsi="Arial" w:cs="Arial"/>
          <w:b/>
          <w:color w:val="000000"/>
          <w:sz w:val="20"/>
          <w:szCs w:val="20"/>
          <w:u w:val="single"/>
        </w:rPr>
        <w:t>SKLOP</w:t>
      </w:r>
      <w:r w:rsidR="00923B0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C</w:t>
      </w:r>
      <w:r w:rsidRPr="00AE3D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: </w:t>
      </w:r>
      <w:r w:rsidR="00DF77BF" w:rsidRPr="009B5DA2">
        <w:rPr>
          <w:rFonts w:ascii="Arial" w:hAnsi="Arial" w:cs="Arial"/>
          <w:b/>
          <w:color w:val="000000"/>
          <w:sz w:val="20"/>
          <w:szCs w:val="20"/>
          <w:u w:val="single"/>
        </w:rPr>
        <w:t>PROJEKT</w:t>
      </w:r>
      <w:r w:rsidR="00DF77B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»NAŠE PRAVICE« </w:t>
      </w:r>
      <w:r w:rsidR="00F4745C">
        <w:rPr>
          <w:rFonts w:ascii="Arial" w:hAnsi="Arial" w:cs="Arial"/>
          <w:b/>
          <w:color w:val="000000"/>
          <w:sz w:val="20"/>
          <w:szCs w:val="20"/>
          <w:u w:val="single"/>
        </w:rPr>
        <w:t>–</w:t>
      </w:r>
      <w:r w:rsidR="00DF77B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AE3D0E">
        <w:rPr>
          <w:rFonts w:ascii="Arial" w:hAnsi="Arial" w:cs="Arial"/>
          <w:b/>
          <w:color w:val="000000"/>
          <w:sz w:val="20"/>
          <w:szCs w:val="20"/>
          <w:u w:val="single"/>
        </w:rPr>
        <w:t>IZOBRAŽEVANJE OTROK O NJIHOVIH PRAVICAH</w:t>
      </w:r>
    </w:p>
    <w:p w14:paraId="6DABC6A4" w14:textId="77777777" w:rsidR="00883FAF" w:rsidRDefault="00883FAF" w:rsidP="009750E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1F06827" w14:textId="77777777" w:rsidR="00CC4D9D" w:rsidRDefault="00AE3D0E" w:rsidP="00653FF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76631E">
        <w:rPr>
          <w:rFonts w:ascii="Arial" w:hAnsi="Arial" w:cs="Arial"/>
          <w:b/>
          <w:color w:val="000000"/>
          <w:sz w:val="20"/>
          <w:szCs w:val="20"/>
        </w:rPr>
        <w:t>Razpisuje</w:t>
      </w:r>
      <w:r w:rsidR="00DF77BF">
        <w:rPr>
          <w:rFonts w:ascii="Arial" w:hAnsi="Arial" w:cs="Arial"/>
          <w:b/>
          <w:color w:val="000000"/>
          <w:sz w:val="20"/>
          <w:szCs w:val="20"/>
        </w:rPr>
        <w:t>ta</w:t>
      </w:r>
      <w:r w:rsidRPr="0076631E">
        <w:rPr>
          <w:rFonts w:ascii="Arial" w:hAnsi="Arial" w:cs="Arial"/>
          <w:b/>
          <w:color w:val="000000"/>
          <w:sz w:val="20"/>
          <w:szCs w:val="20"/>
        </w:rPr>
        <w:t xml:space="preserve"> se </w:t>
      </w:r>
      <w:r w:rsidR="00DF77BF">
        <w:rPr>
          <w:rFonts w:ascii="Arial" w:hAnsi="Arial" w:cs="Arial"/>
          <w:b/>
          <w:color w:val="000000"/>
          <w:sz w:val="20"/>
          <w:szCs w:val="20"/>
        </w:rPr>
        <w:t>do 2</w:t>
      </w:r>
      <w:r w:rsidRPr="0076631E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DF77BF">
        <w:rPr>
          <w:rFonts w:ascii="Arial" w:hAnsi="Arial" w:cs="Arial"/>
          <w:b/>
          <w:color w:val="000000"/>
          <w:sz w:val="20"/>
          <w:szCs w:val="20"/>
        </w:rPr>
        <w:t>dva</w:t>
      </w:r>
      <w:r w:rsidRPr="0076631E">
        <w:rPr>
          <w:rFonts w:ascii="Arial" w:hAnsi="Arial" w:cs="Arial"/>
          <w:b/>
          <w:color w:val="000000"/>
          <w:sz w:val="20"/>
          <w:szCs w:val="20"/>
        </w:rPr>
        <w:t>) projekt</w:t>
      </w:r>
      <w:r w:rsidR="00DF77BF">
        <w:rPr>
          <w:rFonts w:ascii="Arial" w:hAnsi="Arial" w:cs="Arial"/>
          <w:b/>
          <w:color w:val="000000"/>
          <w:sz w:val="20"/>
          <w:szCs w:val="20"/>
        </w:rPr>
        <w:t>a, od tega 1 (en) projekt</w:t>
      </w:r>
      <w:r w:rsidRPr="0076631E">
        <w:rPr>
          <w:rFonts w:ascii="Arial" w:hAnsi="Arial" w:cs="Arial"/>
          <w:b/>
          <w:color w:val="000000"/>
          <w:sz w:val="20"/>
          <w:szCs w:val="20"/>
        </w:rPr>
        <w:t xml:space="preserve"> v državah Zahodnega Balkana </w:t>
      </w:r>
      <w:r w:rsidR="00DF77BF">
        <w:rPr>
          <w:rFonts w:ascii="Arial" w:hAnsi="Arial" w:cs="Arial"/>
          <w:b/>
          <w:color w:val="000000"/>
          <w:sz w:val="20"/>
          <w:szCs w:val="20"/>
        </w:rPr>
        <w:t xml:space="preserve">in 1 (en) projekt v državah </w:t>
      </w:r>
      <w:r w:rsidR="00CC6099" w:rsidRPr="0076631E">
        <w:rPr>
          <w:rFonts w:ascii="Arial" w:hAnsi="Arial" w:cs="Arial"/>
          <w:b/>
          <w:color w:val="000000"/>
          <w:sz w:val="20"/>
          <w:szCs w:val="20"/>
        </w:rPr>
        <w:t>S</w:t>
      </w:r>
      <w:r w:rsidRPr="0076631E">
        <w:rPr>
          <w:rFonts w:ascii="Arial" w:hAnsi="Arial" w:cs="Arial"/>
          <w:b/>
          <w:color w:val="000000"/>
          <w:sz w:val="20"/>
          <w:szCs w:val="20"/>
        </w:rPr>
        <w:t>everne Afrike</w:t>
      </w:r>
      <w:r w:rsidR="00DF77BF">
        <w:rPr>
          <w:rFonts w:ascii="Arial" w:hAnsi="Arial" w:cs="Arial"/>
          <w:b/>
          <w:color w:val="000000"/>
          <w:sz w:val="20"/>
          <w:szCs w:val="20"/>
        </w:rPr>
        <w:t>. Pri vsakem projektu se lahko izvajanje projekta organizira v več državah iste regije.</w:t>
      </w:r>
    </w:p>
    <w:p w14:paraId="2ED893A2" w14:textId="77777777" w:rsidR="00CC4D9D" w:rsidRDefault="00CC4D9D" w:rsidP="009750E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45A4843E" w14:textId="77777777" w:rsidR="00AE3D0E" w:rsidRPr="0076631E" w:rsidRDefault="009750E4" w:rsidP="009750E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 obeh projekti</w:t>
      </w:r>
      <w:r w:rsidR="00CC4D9D">
        <w:rPr>
          <w:rFonts w:ascii="Arial" w:hAnsi="Arial" w:cs="Arial"/>
          <w:b/>
          <w:color w:val="000000"/>
          <w:sz w:val="20"/>
          <w:szCs w:val="20"/>
        </w:rPr>
        <w:t>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je obvezna uporaba </w:t>
      </w:r>
      <w:r w:rsidR="00F43803">
        <w:rPr>
          <w:rFonts w:ascii="Arial" w:hAnsi="Arial" w:cs="Arial"/>
          <w:b/>
          <w:color w:val="000000"/>
          <w:sz w:val="20"/>
          <w:szCs w:val="20"/>
        </w:rPr>
        <w:t>Usmeritev za izvajanje izobraževanja otrok o njihovih pravicah z uporabo gradiva »Naše pravice«</w:t>
      </w:r>
      <w:r w:rsidR="00CC4D9D">
        <w:rPr>
          <w:rFonts w:ascii="Arial" w:hAnsi="Arial" w:cs="Arial"/>
          <w:b/>
          <w:color w:val="000000"/>
          <w:sz w:val="20"/>
          <w:szCs w:val="20"/>
        </w:rPr>
        <w:t xml:space="preserve">, ki </w:t>
      </w:r>
      <w:r w:rsidR="00F43803">
        <w:rPr>
          <w:rFonts w:ascii="Arial" w:hAnsi="Arial" w:cs="Arial"/>
          <w:b/>
          <w:color w:val="000000"/>
          <w:sz w:val="20"/>
          <w:szCs w:val="20"/>
        </w:rPr>
        <w:t>so</w:t>
      </w:r>
      <w:r w:rsidR="00CC4D9D">
        <w:rPr>
          <w:rFonts w:ascii="Arial" w:hAnsi="Arial" w:cs="Arial"/>
          <w:b/>
          <w:color w:val="000000"/>
          <w:sz w:val="20"/>
          <w:szCs w:val="20"/>
        </w:rPr>
        <w:t xml:space="preserve"> del razpisn</w:t>
      </w:r>
      <w:r w:rsidR="00234CD8">
        <w:rPr>
          <w:rFonts w:ascii="Arial" w:hAnsi="Arial" w:cs="Arial"/>
          <w:b/>
          <w:color w:val="000000"/>
          <w:sz w:val="20"/>
          <w:szCs w:val="20"/>
        </w:rPr>
        <w:t>e</w:t>
      </w:r>
      <w:r w:rsidR="00CC4D9D">
        <w:rPr>
          <w:rFonts w:ascii="Arial" w:hAnsi="Arial" w:cs="Arial"/>
          <w:b/>
          <w:color w:val="000000"/>
          <w:sz w:val="20"/>
          <w:szCs w:val="20"/>
        </w:rPr>
        <w:t xml:space="preserve"> dokumentacije,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in </w:t>
      </w:r>
      <w:r w:rsidR="00A1492F">
        <w:rPr>
          <w:rFonts w:ascii="Arial" w:hAnsi="Arial" w:cs="Arial"/>
          <w:b/>
          <w:color w:val="000000"/>
          <w:sz w:val="20"/>
          <w:szCs w:val="20"/>
        </w:rPr>
        <w:t xml:space="preserve">uporaba </w:t>
      </w:r>
      <w:r>
        <w:rPr>
          <w:rFonts w:ascii="Arial" w:hAnsi="Arial" w:cs="Arial"/>
          <w:b/>
          <w:color w:val="000000"/>
          <w:sz w:val="20"/>
          <w:szCs w:val="20"/>
        </w:rPr>
        <w:t>gradiva »Naše pravice«.</w:t>
      </w:r>
    </w:p>
    <w:p w14:paraId="537228EC" w14:textId="77777777" w:rsidR="00AE3D0E" w:rsidRDefault="00AE3D0E" w:rsidP="009750E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D98BCE0" w14:textId="77777777" w:rsidR="00AE3D0E" w:rsidRPr="005554F8" w:rsidRDefault="00AE3D0E" w:rsidP="009750E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5554F8">
        <w:rPr>
          <w:rFonts w:ascii="Arial" w:hAnsi="Arial" w:cs="Arial"/>
          <w:b/>
          <w:sz w:val="20"/>
          <w:szCs w:val="20"/>
          <w:u w:val="single"/>
        </w:rPr>
        <w:t>Izhodišča:</w:t>
      </w:r>
    </w:p>
    <w:p w14:paraId="4792C0BB" w14:textId="77777777" w:rsidR="009750E4" w:rsidRDefault="009750E4" w:rsidP="009750E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1" w:name="_Hlk55980708"/>
      <w:r>
        <w:rPr>
          <w:rFonts w:ascii="Arial" w:hAnsi="Arial" w:cs="Arial"/>
          <w:color w:val="000000"/>
          <w:sz w:val="20"/>
          <w:szCs w:val="20"/>
        </w:rPr>
        <w:t xml:space="preserve">Izobraževanje otrok o njihovih univerzalnih pravicah in medsebojnem spoštovanju ter usposabljanje njihovih pedagogov za izobraževanje o pravicah otrok ob obvezni uporabi gradiva »Naše pravice« (na podlagi Konvencije OZN o pravicah otrok) se izvaja v njihovem maternem oz. lokalnem jeziku. V izobraževanje naj bo v okviru šolskega sistema vključenih čim več otrok. Pred tem je treba </w:t>
      </w:r>
      <w:r w:rsidR="003B5067">
        <w:rPr>
          <w:rFonts w:ascii="Arial" w:hAnsi="Arial" w:cs="Arial"/>
          <w:color w:val="000000"/>
          <w:sz w:val="20"/>
          <w:szCs w:val="20"/>
        </w:rPr>
        <w:t xml:space="preserve">glede otrokovih in človekovih pravic </w:t>
      </w:r>
      <w:r>
        <w:rPr>
          <w:rFonts w:ascii="Arial" w:hAnsi="Arial" w:cs="Arial"/>
          <w:color w:val="000000"/>
          <w:sz w:val="20"/>
          <w:szCs w:val="20"/>
        </w:rPr>
        <w:t xml:space="preserve">usposobiti trenerje, učitelje in druge strokovne delavce v izobraževalnem sistemu </w:t>
      </w:r>
      <w:r w:rsidR="003B5067">
        <w:rPr>
          <w:rFonts w:ascii="Arial" w:hAnsi="Arial" w:cs="Arial"/>
          <w:color w:val="000000"/>
          <w:sz w:val="20"/>
          <w:szCs w:val="20"/>
        </w:rPr>
        <w:t xml:space="preserve">in glede tega </w:t>
      </w:r>
      <w:r>
        <w:rPr>
          <w:rFonts w:ascii="Arial" w:hAnsi="Arial" w:cs="Arial"/>
          <w:color w:val="000000"/>
          <w:sz w:val="20"/>
          <w:szCs w:val="20"/>
        </w:rPr>
        <w:t>ozavestiti njihove starše</w:t>
      </w:r>
      <w:r w:rsidR="003B5067">
        <w:rPr>
          <w:rFonts w:ascii="Arial" w:hAnsi="Arial" w:cs="Arial"/>
          <w:color w:val="000000"/>
          <w:sz w:val="20"/>
          <w:szCs w:val="20"/>
        </w:rPr>
        <w:t xml:space="preserve"> in</w:t>
      </w:r>
      <w:r>
        <w:rPr>
          <w:rFonts w:ascii="Arial" w:hAnsi="Arial" w:cs="Arial"/>
          <w:color w:val="000000"/>
          <w:sz w:val="20"/>
          <w:szCs w:val="20"/>
        </w:rPr>
        <w:t xml:space="preserve"> skrbnike ter širše družinsko in socialno okolje. Pri uporabi gradiva »Naše pravice« je treba </w:t>
      </w:r>
      <w:r w:rsidRPr="00694FCF">
        <w:rPr>
          <w:rFonts w:ascii="Arial" w:hAnsi="Arial" w:cs="Arial"/>
          <w:color w:val="000000"/>
          <w:sz w:val="20"/>
          <w:szCs w:val="20"/>
        </w:rPr>
        <w:t xml:space="preserve">upoštevati strokovne usmeritve za </w:t>
      </w:r>
      <w:r w:rsidRPr="00694FCF">
        <w:rPr>
          <w:rFonts w:ascii="Arial" w:hAnsi="Arial" w:cs="Arial"/>
          <w:color w:val="000000"/>
          <w:sz w:val="20"/>
          <w:szCs w:val="20"/>
        </w:rPr>
        <w:lastRenderedPageBreak/>
        <w:t>učinkovito izvajanje projekta</w:t>
      </w:r>
      <w:r>
        <w:rPr>
          <w:rFonts w:ascii="Arial" w:hAnsi="Arial" w:cs="Arial"/>
          <w:color w:val="000000"/>
          <w:sz w:val="20"/>
          <w:szCs w:val="20"/>
        </w:rPr>
        <w:t>. Vsaka morebitna sprememba gradiva se mora predhodno uskladiti z ministrstvom.</w:t>
      </w:r>
    </w:p>
    <w:bookmarkEnd w:id="1"/>
    <w:p w14:paraId="63F89A3A" w14:textId="77777777" w:rsidR="00AE3D0E" w:rsidRDefault="00AE3D0E" w:rsidP="009750E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3418A2C" w14:textId="77777777" w:rsidR="00AE3D0E" w:rsidRDefault="00AE3D0E" w:rsidP="009750E4">
      <w:pPr>
        <w:rPr>
          <w:rFonts w:ascii="Arial" w:hAnsi="Arial" w:cs="Arial"/>
          <w:b/>
          <w:sz w:val="20"/>
          <w:szCs w:val="20"/>
        </w:rPr>
      </w:pPr>
      <w:r w:rsidRPr="005554F8">
        <w:rPr>
          <w:rFonts w:ascii="Arial" w:hAnsi="Arial" w:cs="Arial"/>
          <w:b/>
          <w:sz w:val="20"/>
          <w:szCs w:val="20"/>
          <w:u w:val="single"/>
        </w:rPr>
        <w:t>Zahtevane aktivnosti</w:t>
      </w:r>
      <w:r>
        <w:rPr>
          <w:rFonts w:ascii="Arial" w:hAnsi="Arial" w:cs="Arial"/>
          <w:b/>
          <w:sz w:val="20"/>
          <w:szCs w:val="20"/>
        </w:rPr>
        <w:t>:</w:t>
      </w:r>
    </w:p>
    <w:p w14:paraId="145E916E" w14:textId="77777777" w:rsidR="00907CFA" w:rsidRDefault="00907CFA" w:rsidP="002E27FF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izobraževanje otrok o človekovih in otrokovih pravicah ter medsebojnem spoštovanju z uporabo gradiva </w:t>
      </w:r>
      <w:r w:rsidR="00132583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>Naše pravice</w:t>
      </w:r>
      <w:r w:rsidR="00132583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 xml:space="preserve"> kot glavna aktivnost projekta; ciljna skupina: otroci v starosti od 10 do 12 let, tudi tisti iz ranljivih skupin (npr. </w:t>
      </w:r>
      <w:r w:rsidR="003B5067">
        <w:rPr>
          <w:rFonts w:ascii="Arial" w:hAnsi="Arial" w:cs="Arial"/>
          <w:color w:val="000000"/>
          <w:sz w:val="20"/>
          <w:szCs w:val="20"/>
        </w:rPr>
        <w:t>etnične</w:t>
      </w:r>
      <w:r>
        <w:rPr>
          <w:rFonts w:ascii="Arial" w:hAnsi="Arial" w:cs="Arial"/>
          <w:color w:val="000000"/>
          <w:sz w:val="20"/>
          <w:szCs w:val="20"/>
        </w:rPr>
        <w:t xml:space="preserve"> in/ali versk</w:t>
      </w:r>
      <w:r w:rsidR="003B506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manjšin</w:t>
      </w:r>
      <w:r w:rsidR="003B506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 begunc</w:t>
      </w:r>
      <w:r w:rsidR="00842EAF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, migrant</w:t>
      </w:r>
      <w:r w:rsidR="00842EAF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842EAF">
        <w:rPr>
          <w:rFonts w:ascii="Arial" w:hAnsi="Arial" w:cs="Arial"/>
          <w:color w:val="000000"/>
          <w:sz w:val="20"/>
          <w:szCs w:val="20"/>
        </w:rPr>
        <w:t xml:space="preserve">otroci </w:t>
      </w:r>
      <w:r>
        <w:rPr>
          <w:rFonts w:ascii="Arial" w:hAnsi="Arial" w:cs="Arial"/>
          <w:color w:val="000000"/>
          <w:sz w:val="20"/>
          <w:szCs w:val="20"/>
        </w:rPr>
        <w:t>iz socialno šibkih okolij ipd.)</w:t>
      </w:r>
      <w:r w:rsidR="00842EAF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s posebnim poudarkom </w:t>
      </w:r>
      <w:r>
        <w:rPr>
          <w:rFonts w:ascii="Arial" w:hAnsi="Arial" w:cs="Arial"/>
          <w:sz w:val="20"/>
          <w:szCs w:val="20"/>
        </w:rPr>
        <w:t>na enakovrednem sodelovanju deklic in dečkov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AFDDB77" w14:textId="77777777" w:rsidR="00907CFA" w:rsidRPr="009074C7" w:rsidRDefault="00907CFA" w:rsidP="002E27FF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izgradnja kapacitet in krepitev izobraževanja o pravicah otrok s posebnim poudarkom na ozaveščanju; ciljna skupina: predstavniki lokalnih nevladnih in vladnih organizacij, ki bodo izvajali usposabljanja za pedagoške delavce;</w:t>
      </w:r>
    </w:p>
    <w:p w14:paraId="47D9280A" w14:textId="77777777" w:rsidR="00907CFA" w:rsidRDefault="00907CFA" w:rsidP="002E27FF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564BB4">
        <w:rPr>
          <w:rFonts w:ascii="Arial" w:hAnsi="Arial" w:cs="Arial"/>
          <w:color w:val="000000"/>
          <w:sz w:val="20"/>
          <w:szCs w:val="20"/>
        </w:rPr>
        <w:t>sposabljanje pedagoških delavcev, ki bodo izvajali izobraževanja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4BB4">
        <w:rPr>
          <w:rFonts w:ascii="Arial" w:hAnsi="Arial" w:cs="Arial"/>
          <w:color w:val="000000"/>
          <w:sz w:val="20"/>
          <w:szCs w:val="20"/>
        </w:rPr>
        <w:t>o pravicah otrok za otroke; ciljna skupi</w:t>
      </w:r>
      <w:r w:rsidRPr="0091440A">
        <w:rPr>
          <w:rFonts w:ascii="Arial" w:hAnsi="Arial" w:cs="Arial"/>
          <w:color w:val="000000"/>
          <w:sz w:val="20"/>
          <w:szCs w:val="20"/>
        </w:rPr>
        <w:t>na: učitelji, d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91440A">
        <w:rPr>
          <w:rFonts w:ascii="Arial" w:hAnsi="Arial" w:cs="Arial"/>
          <w:color w:val="000000"/>
          <w:sz w:val="20"/>
          <w:szCs w:val="20"/>
        </w:rPr>
        <w:t>ugi pedagoški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144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šolski strokovni</w:t>
      </w:r>
      <w:r w:rsidRPr="009144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r w:rsidRPr="0091440A">
        <w:rPr>
          <w:rFonts w:ascii="Arial" w:hAnsi="Arial" w:cs="Arial"/>
          <w:color w:val="000000"/>
          <w:sz w:val="20"/>
          <w:szCs w:val="20"/>
        </w:rPr>
        <w:t>vodstveni delavci v izobraž</w:t>
      </w:r>
      <w:r>
        <w:rPr>
          <w:rFonts w:ascii="Arial" w:hAnsi="Arial" w:cs="Arial"/>
          <w:color w:val="000000"/>
          <w:sz w:val="20"/>
          <w:szCs w:val="20"/>
        </w:rPr>
        <w:t>evalnem sistemu;</w:t>
      </w:r>
    </w:p>
    <w:p w14:paraId="70E1F03B" w14:textId="77777777" w:rsidR="00907CFA" w:rsidRDefault="00907CFA" w:rsidP="002E27FF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564BB4">
        <w:rPr>
          <w:rFonts w:ascii="Arial" w:hAnsi="Arial" w:cs="Arial"/>
          <w:color w:val="000000"/>
          <w:sz w:val="20"/>
          <w:szCs w:val="20"/>
        </w:rPr>
        <w:t>zaveščanje staršev ter širšega družinskega in socialnega okolja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564BB4">
        <w:rPr>
          <w:rFonts w:ascii="Arial" w:hAnsi="Arial" w:cs="Arial"/>
          <w:color w:val="000000"/>
          <w:sz w:val="20"/>
          <w:szCs w:val="20"/>
        </w:rPr>
        <w:t>ciljna skupina: starši ali skrbniki</w:t>
      </w:r>
      <w:r>
        <w:rPr>
          <w:rFonts w:ascii="Arial" w:hAnsi="Arial" w:cs="Arial"/>
          <w:color w:val="000000"/>
          <w:sz w:val="20"/>
          <w:szCs w:val="20"/>
        </w:rPr>
        <w:t xml:space="preserve"> ter širše družinsko in socialno okolje.</w:t>
      </w:r>
    </w:p>
    <w:p w14:paraId="26C9F727" w14:textId="77777777" w:rsidR="004565AD" w:rsidRDefault="004565AD" w:rsidP="00907CF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D1B666A" w14:textId="77777777" w:rsidR="00907CFA" w:rsidRPr="00907CFA" w:rsidRDefault="00907CFA" w:rsidP="00907CF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07CFA">
        <w:rPr>
          <w:rFonts w:ascii="Arial" w:hAnsi="Arial" w:cs="Arial"/>
          <w:b/>
          <w:sz w:val="20"/>
          <w:szCs w:val="20"/>
        </w:rPr>
        <w:t xml:space="preserve">Prijavitelj mora izbrati vse zahtevane aktivnosti ob upoštevanju navedenih ciljnih skupin </w:t>
      </w:r>
      <w:r w:rsidR="00842EAF">
        <w:rPr>
          <w:rFonts w:ascii="Arial" w:hAnsi="Arial" w:cs="Arial"/>
          <w:b/>
          <w:sz w:val="20"/>
          <w:szCs w:val="20"/>
        </w:rPr>
        <w:t>in</w:t>
      </w:r>
      <w:r w:rsidRPr="00907CFA">
        <w:rPr>
          <w:rFonts w:ascii="Arial" w:hAnsi="Arial" w:cs="Arial"/>
          <w:b/>
          <w:sz w:val="20"/>
          <w:szCs w:val="20"/>
        </w:rPr>
        <w:t xml:space="preserve"> slediti Usmeritvam za izvajanje izobraževanja otrok o njihovih pravicah z uporabo gradiva </w:t>
      </w:r>
      <w:r>
        <w:rPr>
          <w:rFonts w:ascii="Arial" w:hAnsi="Arial" w:cs="Arial"/>
          <w:b/>
          <w:sz w:val="20"/>
          <w:szCs w:val="20"/>
        </w:rPr>
        <w:t>»</w:t>
      </w:r>
      <w:r w:rsidRPr="00907CFA">
        <w:rPr>
          <w:rFonts w:ascii="Arial" w:hAnsi="Arial" w:cs="Arial"/>
          <w:b/>
          <w:sz w:val="20"/>
          <w:szCs w:val="20"/>
        </w:rPr>
        <w:t>Naše pravice</w:t>
      </w:r>
      <w:r>
        <w:rPr>
          <w:rFonts w:ascii="Arial" w:hAnsi="Arial" w:cs="Arial"/>
          <w:b/>
          <w:sz w:val="20"/>
          <w:szCs w:val="20"/>
        </w:rPr>
        <w:t>«</w:t>
      </w:r>
      <w:r w:rsidRPr="00907CFA">
        <w:rPr>
          <w:rFonts w:ascii="Arial" w:hAnsi="Arial" w:cs="Arial"/>
          <w:b/>
          <w:sz w:val="20"/>
          <w:szCs w:val="20"/>
        </w:rPr>
        <w:t xml:space="preserve">, </w:t>
      </w:r>
      <w:r w:rsidRPr="00907CFA">
        <w:rPr>
          <w:rFonts w:ascii="Arial" w:hAnsi="Arial" w:cs="Arial"/>
          <w:b/>
          <w:color w:val="000000"/>
          <w:sz w:val="20"/>
          <w:szCs w:val="20"/>
        </w:rPr>
        <w:t>ki so del razpisne dokumentacije.</w:t>
      </w:r>
    </w:p>
    <w:p w14:paraId="0F34C2C8" w14:textId="77777777" w:rsidR="00907CFA" w:rsidRDefault="00907CFA" w:rsidP="009750E4">
      <w:pPr>
        <w:ind w:left="11"/>
        <w:rPr>
          <w:rFonts w:ascii="Arial" w:hAnsi="Arial" w:cs="Arial"/>
          <w:b/>
          <w:sz w:val="20"/>
          <w:szCs w:val="20"/>
        </w:rPr>
      </w:pPr>
    </w:p>
    <w:p w14:paraId="76213710" w14:textId="77777777" w:rsidR="00B87CED" w:rsidRDefault="00B87CED" w:rsidP="00B87CE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92409">
        <w:rPr>
          <w:rFonts w:ascii="Arial" w:hAnsi="Arial" w:cs="Arial"/>
          <w:b/>
          <w:sz w:val="20"/>
          <w:szCs w:val="20"/>
        </w:rPr>
        <w:t xml:space="preserve">Prijavitelj mora </w:t>
      </w:r>
      <w:r w:rsidR="00842EAF">
        <w:rPr>
          <w:rFonts w:ascii="Arial" w:hAnsi="Arial" w:cs="Arial"/>
          <w:b/>
          <w:sz w:val="20"/>
          <w:szCs w:val="20"/>
        </w:rPr>
        <w:t xml:space="preserve">biti </w:t>
      </w:r>
      <w:r w:rsidRPr="00292409">
        <w:rPr>
          <w:rFonts w:ascii="Arial" w:hAnsi="Arial" w:cs="Arial"/>
          <w:b/>
          <w:sz w:val="20"/>
          <w:szCs w:val="20"/>
        </w:rPr>
        <w:t xml:space="preserve">vsebinsko </w:t>
      </w:r>
      <w:r w:rsidR="00842EAF">
        <w:rPr>
          <w:rFonts w:ascii="Arial" w:hAnsi="Arial" w:cs="Arial"/>
          <w:b/>
          <w:sz w:val="20"/>
          <w:szCs w:val="20"/>
        </w:rPr>
        <w:t xml:space="preserve">usmerjen k doseganju </w:t>
      </w:r>
      <w:r>
        <w:rPr>
          <w:rFonts w:ascii="Arial" w:hAnsi="Arial" w:cs="Arial"/>
          <w:b/>
          <w:sz w:val="20"/>
          <w:szCs w:val="20"/>
        </w:rPr>
        <w:t>podcilj</w:t>
      </w:r>
      <w:r w:rsidR="00842EAF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4.7</w:t>
      </w:r>
      <w:r w:rsidR="00BA2CEE">
        <w:rPr>
          <w:rFonts w:ascii="Arial" w:hAnsi="Arial" w:cs="Arial"/>
          <w:b/>
          <w:sz w:val="20"/>
          <w:szCs w:val="20"/>
        </w:rPr>
        <w:t xml:space="preserve"> ciljev trajnostnega razvoja</w:t>
      </w:r>
      <w:r>
        <w:rPr>
          <w:rFonts w:ascii="Arial" w:hAnsi="Arial" w:cs="Arial"/>
          <w:b/>
          <w:sz w:val="20"/>
          <w:szCs w:val="20"/>
        </w:rPr>
        <w:t>.</w:t>
      </w:r>
    </w:p>
    <w:p w14:paraId="734A5ACB" w14:textId="77777777" w:rsidR="00EF6563" w:rsidRDefault="00EF6563" w:rsidP="009750E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8A12DD" w14:textId="77777777" w:rsidR="003F6574" w:rsidRDefault="003F6574" w:rsidP="009750E4">
      <w:pPr>
        <w:pStyle w:val="NoSpacing"/>
        <w:rPr>
          <w:rFonts w:ascii="Arial" w:hAnsi="Arial" w:cs="Arial"/>
          <w:sz w:val="20"/>
          <w:szCs w:val="20"/>
        </w:rPr>
      </w:pPr>
    </w:p>
    <w:p w14:paraId="7A025829" w14:textId="77777777" w:rsidR="005B1B8F" w:rsidRDefault="002F34B7" w:rsidP="009750E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2F34B7">
        <w:rPr>
          <w:rFonts w:ascii="Arial" w:hAnsi="Arial" w:cs="Arial"/>
          <w:b/>
          <w:bCs/>
          <w:sz w:val="20"/>
          <w:szCs w:val="20"/>
        </w:rPr>
        <w:t xml:space="preserve">SKLOP </w:t>
      </w:r>
      <w:r w:rsidR="0014313D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: STRATEŠKO PARTNERSTVO NA PODROČJU MEDNARODNE HUMANITARNE POMOČI</w:t>
      </w:r>
    </w:p>
    <w:p w14:paraId="46FD1FB8" w14:textId="77777777" w:rsidR="002F34B7" w:rsidRDefault="002F34B7" w:rsidP="009750E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7B6B560" w14:textId="77777777" w:rsidR="00400287" w:rsidRDefault="00400287" w:rsidP="0040028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Razpisuje se do 1 (eno) </w:t>
      </w:r>
      <w:r w:rsidR="00C55F3E">
        <w:rPr>
          <w:rFonts w:ascii="Arial" w:hAnsi="Arial" w:cs="Arial"/>
          <w:b/>
          <w:sz w:val="20"/>
          <w:szCs w:val="20"/>
        </w:rPr>
        <w:t xml:space="preserve">triletno </w:t>
      </w:r>
      <w:r>
        <w:rPr>
          <w:rFonts w:ascii="Arial" w:hAnsi="Arial" w:cs="Arial"/>
          <w:b/>
          <w:sz w:val="20"/>
          <w:szCs w:val="20"/>
        </w:rPr>
        <w:t xml:space="preserve">strateško partnerstvo </w:t>
      </w:r>
      <w:r w:rsidR="00DE571F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 področj</w:t>
      </w:r>
      <w:r w:rsidR="00DE571F">
        <w:rPr>
          <w:rFonts w:ascii="Arial" w:hAnsi="Arial" w:cs="Arial"/>
          <w:b/>
          <w:sz w:val="20"/>
          <w:szCs w:val="20"/>
        </w:rPr>
        <w:t>u mednarodne</w:t>
      </w:r>
      <w:r>
        <w:rPr>
          <w:rFonts w:ascii="Arial" w:hAnsi="Arial" w:cs="Arial"/>
          <w:b/>
          <w:sz w:val="20"/>
          <w:szCs w:val="20"/>
        </w:rPr>
        <w:t xml:space="preserve"> humanitarne pomoči</w:t>
      </w:r>
      <w:r w:rsidR="00DF02AD">
        <w:rPr>
          <w:rFonts w:ascii="Arial" w:hAnsi="Arial" w:cs="Arial"/>
          <w:b/>
          <w:sz w:val="20"/>
          <w:szCs w:val="20"/>
        </w:rPr>
        <w:t>.</w:t>
      </w:r>
    </w:p>
    <w:p w14:paraId="3759146B" w14:textId="77777777" w:rsidR="00400287" w:rsidRDefault="00400287" w:rsidP="0040028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F71201D" w14:textId="77777777" w:rsidR="002A7762" w:rsidRDefault="00400287" w:rsidP="00E24015">
      <w:pPr>
        <w:rPr>
          <w:rFonts w:ascii="Arial" w:hAnsi="Arial" w:cs="Arial"/>
          <w:bCs/>
          <w:sz w:val="20"/>
          <w:szCs w:val="20"/>
        </w:rPr>
      </w:pPr>
      <w:r w:rsidRPr="00400287">
        <w:rPr>
          <w:rFonts w:ascii="Arial" w:hAnsi="Arial" w:cs="Arial"/>
          <w:bCs/>
          <w:sz w:val="20"/>
          <w:szCs w:val="20"/>
        </w:rPr>
        <w:t xml:space="preserve">Prijavitelji so lahko posamezne NVO ali konzorcij NVO, z vodilnim prijaviteljem in </w:t>
      </w:r>
      <w:r w:rsidR="001C5E40">
        <w:rPr>
          <w:rFonts w:ascii="Arial" w:hAnsi="Arial" w:cs="Arial"/>
          <w:bCs/>
          <w:sz w:val="20"/>
          <w:szCs w:val="20"/>
        </w:rPr>
        <w:t xml:space="preserve">do 3 (tremi) </w:t>
      </w:r>
      <w:r w:rsidRPr="00400287">
        <w:rPr>
          <w:rFonts w:ascii="Arial" w:hAnsi="Arial" w:cs="Arial"/>
          <w:bCs/>
          <w:sz w:val="20"/>
          <w:szCs w:val="20"/>
        </w:rPr>
        <w:t>podizvajalci</w:t>
      </w:r>
      <w:r w:rsidR="00F051D0">
        <w:rPr>
          <w:rFonts w:ascii="Arial" w:hAnsi="Arial" w:cs="Arial"/>
          <w:bCs/>
          <w:sz w:val="20"/>
          <w:szCs w:val="20"/>
        </w:rPr>
        <w:t>.</w:t>
      </w:r>
    </w:p>
    <w:p w14:paraId="61E9F12B" w14:textId="77777777" w:rsidR="002A7762" w:rsidRDefault="002A7762" w:rsidP="00E24015">
      <w:pPr>
        <w:rPr>
          <w:rFonts w:ascii="Arial" w:hAnsi="Arial" w:cs="Arial"/>
          <w:bCs/>
          <w:sz w:val="20"/>
          <w:szCs w:val="20"/>
        </w:rPr>
      </w:pPr>
    </w:p>
    <w:p w14:paraId="66D5E98B" w14:textId="77777777" w:rsidR="00400287" w:rsidRDefault="002A7762" w:rsidP="00E24015">
      <w:pPr>
        <w:rPr>
          <w:rFonts w:ascii="Arial" w:hAnsi="Arial" w:cs="Arial"/>
          <w:bCs/>
          <w:sz w:val="20"/>
          <w:szCs w:val="20"/>
        </w:rPr>
      </w:pPr>
      <w:r w:rsidRPr="002A7762">
        <w:rPr>
          <w:rFonts w:ascii="Arial" w:hAnsi="Arial" w:cs="Arial"/>
          <w:bCs/>
          <w:sz w:val="20"/>
          <w:szCs w:val="20"/>
        </w:rPr>
        <w:t>Strateško partnerstvo je partnerstvo, ki se sklene s sporazumom za uresničevanje posameznih dolgoročnih ciljev MRS po tem javnem razpisu za področje</w:t>
      </w:r>
      <w:r w:rsidR="00400287" w:rsidRPr="00400287">
        <w:rPr>
          <w:rFonts w:ascii="Arial" w:hAnsi="Arial" w:cs="Arial"/>
          <w:bCs/>
          <w:sz w:val="20"/>
          <w:szCs w:val="20"/>
        </w:rPr>
        <w:t xml:space="preserve"> </w:t>
      </w:r>
      <w:r w:rsidR="00DE571F">
        <w:rPr>
          <w:rFonts w:ascii="Arial" w:hAnsi="Arial" w:cs="Arial"/>
          <w:bCs/>
          <w:sz w:val="20"/>
          <w:szCs w:val="20"/>
        </w:rPr>
        <w:t xml:space="preserve">mednarodne </w:t>
      </w:r>
      <w:r>
        <w:rPr>
          <w:rFonts w:ascii="Arial" w:hAnsi="Arial" w:cs="Arial"/>
          <w:bCs/>
          <w:sz w:val="20"/>
          <w:szCs w:val="20"/>
        </w:rPr>
        <w:t>humanitarne pomoči. Sklenjen</w:t>
      </w:r>
      <w:r w:rsidR="00DE571F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bo za obdobje treh let, za </w:t>
      </w:r>
      <w:r w:rsidR="001240E7">
        <w:rPr>
          <w:rFonts w:ascii="Arial" w:hAnsi="Arial" w:cs="Arial"/>
          <w:bCs/>
          <w:sz w:val="20"/>
          <w:szCs w:val="20"/>
        </w:rPr>
        <w:t>izvedbo posameznih aktivnosti</w:t>
      </w:r>
      <w:r>
        <w:rPr>
          <w:rFonts w:ascii="Arial" w:hAnsi="Arial" w:cs="Arial"/>
          <w:bCs/>
          <w:sz w:val="20"/>
          <w:szCs w:val="20"/>
        </w:rPr>
        <w:t xml:space="preserve"> pa bo ministrstvo z izbranim strateškim partnerjem sklenilo pogodbo o financiranju, v katerem bodo natančneje opredeljene medsebojne pravice in obveznosti</w:t>
      </w:r>
      <w:r w:rsidR="00355362">
        <w:rPr>
          <w:rFonts w:ascii="Arial" w:hAnsi="Arial" w:cs="Arial"/>
          <w:bCs/>
          <w:sz w:val="20"/>
          <w:szCs w:val="20"/>
        </w:rPr>
        <w:t>.</w:t>
      </w:r>
    </w:p>
    <w:p w14:paraId="376D5B0E" w14:textId="77777777" w:rsidR="0014313D" w:rsidRDefault="0014313D">
      <w:pPr>
        <w:rPr>
          <w:rFonts w:ascii="Arial" w:hAnsi="Arial" w:cs="Arial"/>
          <w:bCs/>
          <w:sz w:val="20"/>
          <w:szCs w:val="20"/>
        </w:rPr>
      </w:pPr>
    </w:p>
    <w:p w14:paraId="794AEE97" w14:textId="193BD283" w:rsidR="00400287" w:rsidRPr="00492650" w:rsidRDefault="00400287" w:rsidP="00E24015">
      <w:pPr>
        <w:rPr>
          <w:rFonts w:ascii="Arial" w:hAnsi="Arial" w:cs="Arial"/>
          <w:b/>
          <w:sz w:val="20"/>
          <w:szCs w:val="20"/>
          <w:u w:val="single"/>
        </w:rPr>
      </w:pPr>
      <w:r w:rsidRPr="00492650">
        <w:rPr>
          <w:rFonts w:ascii="Arial" w:hAnsi="Arial" w:cs="Arial"/>
          <w:b/>
          <w:sz w:val="20"/>
          <w:szCs w:val="20"/>
          <w:u w:val="single"/>
        </w:rPr>
        <w:t>Izhodišče:</w:t>
      </w:r>
    </w:p>
    <w:p w14:paraId="4AB01423" w14:textId="7FBC663E" w:rsidR="00842EAF" w:rsidRPr="00492650" w:rsidRDefault="0007783F" w:rsidP="00842E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Humanitarna pomoč RS skladno z Resolucijo o mednarodnem razvojnem sodelovanju in humanitarni pomoči obsega nujen odziv, preventivno delovanje in izgradnjo odpornosti ter aktivnosti na področju rekonstrukcije in rehabilitacij. </w:t>
      </w:r>
      <w:r w:rsidR="00400287" w:rsidRPr="00492650">
        <w:rPr>
          <w:rFonts w:ascii="Arial" w:hAnsi="Arial" w:cs="Arial"/>
          <w:sz w:val="20"/>
          <w:szCs w:val="20"/>
        </w:rPr>
        <w:t xml:space="preserve">Skladno s Strategijo mednarodnega razvojnega sodelovanja in humanitarne pomoči Republike Slovenije do leta 2030 </w:t>
      </w:r>
      <w:r>
        <w:rPr>
          <w:rFonts w:ascii="Arial" w:hAnsi="Arial" w:cs="Arial"/>
          <w:sz w:val="20"/>
          <w:szCs w:val="20"/>
        </w:rPr>
        <w:t>RS</w:t>
      </w:r>
      <w:r w:rsidR="00400287" w:rsidRPr="00492650">
        <w:rPr>
          <w:rFonts w:ascii="Arial" w:hAnsi="Arial" w:cs="Arial"/>
          <w:sz w:val="20"/>
          <w:szCs w:val="20"/>
        </w:rPr>
        <w:t xml:space="preserve"> pri nudenju humanitarne pomoči državam, ki so prizadete v naravnih ali drugih nesrečah velikih razsežnosti, spoštuje temeljna humanitarna </w:t>
      </w:r>
      <w:r w:rsidR="00400287" w:rsidRPr="00EF5B29">
        <w:rPr>
          <w:rFonts w:ascii="Arial" w:hAnsi="Arial" w:cs="Arial"/>
          <w:sz w:val="20"/>
          <w:szCs w:val="20"/>
        </w:rPr>
        <w:t>načela in načela, izhajajoča iz Velikega dogovora</w:t>
      </w:r>
      <w:r w:rsidR="00B2161A">
        <w:rPr>
          <w:rStyle w:val="FootnoteReference"/>
          <w:rFonts w:ascii="Arial" w:hAnsi="Arial"/>
          <w:sz w:val="20"/>
          <w:szCs w:val="20"/>
        </w:rPr>
        <w:footnoteReference w:id="4"/>
      </w:r>
      <w:r w:rsidR="00400287" w:rsidRPr="00EF5B29">
        <w:rPr>
          <w:rFonts w:ascii="Arial" w:hAnsi="Arial" w:cs="Arial"/>
          <w:sz w:val="20"/>
          <w:szCs w:val="20"/>
        </w:rPr>
        <w:t xml:space="preserve">. </w:t>
      </w:r>
      <w:r w:rsidR="00842EAF">
        <w:rPr>
          <w:rFonts w:ascii="Arial" w:hAnsi="Arial" w:cs="Arial"/>
          <w:sz w:val="20"/>
          <w:szCs w:val="20"/>
        </w:rPr>
        <w:t>Za</w:t>
      </w:r>
      <w:r w:rsidR="00842EAF" w:rsidRPr="00EF5B29">
        <w:rPr>
          <w:rFonts w:ascii="Arial" w:hAnsi="Arial" w:cs="Arial"/>
          <w:sz w:val="20"/>
          <w:szCs w:val="20"/>
        </w:rPr>
        <w:t xml:space="preserve"> krepit</w:t>
      </w:r>
      <w:r w:rsidR="00842EAF">
        <w:rPr>
          <w:rFonts w:ascii="Arial" w:hAnsi="Arial" w:cs="Arial"/>
          <w:sz w:val="20"/>
          <w:szCs w:val="20"/>
        </w:rPr>
        <w:t>ev</w:t>
      </w:r>
      <w:r w:rsidR="00842EAF" w:rsidRPr="00EF5B29">
        <w:rPr>
          <w:rFonts w:ascii="Arial" w:hAnsi="Arial" w:cs="Arial"/>
          <w:sz w:val="20"/>
          <w:szCs w:val="20"/>
        </w:rPr>
        <w:t xml:space="preserve"> učinkovitosti odziva </w:t>
      </w:r>
      <w:r w:rsidR="00842EAF" w:rsidRPr="00492650">
        <w:rPr>
          <w:rFonts w:ascii="Arial" w:hAnsi="Arial" w:cs="Arial"/>
          <w:sz w:val="20"/>
          <w:szCs w:val="20"/>
        </w:rPr>
        <w:t>strategija</w:t>
      </w:r>
      <w:r w:rsidR="00842EAF" w:rsidRPr="002A44B9">
        <w:rPr>
          <w:rFonts w:ascii="Arial" w:hAnsi="Arial" w:cs="Arial"/>
          <w:sz w:val="20"/>
          <w:szCs w:val="20"/>
        </w:rPr>
        <w:t xml:space="preserve"> </w:t>
      </w:r>
      <w:r w:rsidR="00842EAF" w:rsidRPr="00EF5B29">
        <w:rPr>
          <w:rFonts w:ascii="Arial" w:hAnsi="Arial" w:cs="Arial"/>
          <w:sz w:val="20"/>
          <w:szCs w:val="20"/>
        </w:rPr>
        <w:t>dodatno</w:t>
      </w:r>
      <w:r w:rsidR="00842EAF" w:rsidRPr="00492650">
        <w:rPr>
          <w:rFonts w:ascii="Arial" w:hAnsi="Arial" w:cs="Arial"/>
          <w:sz w:val="20"/>
          <w:szCs w:val="20"/>
        </w:rPr>
        <w:t xml:space="preserve"> določa, da bo </w:t>
      </w:r>
      <w:r w:rsidR="00B02F0C">
        <w:rPr>
          <w:rFonts w:ascii="Arial" w:hAnsi="Arial" w:cs="Arial"/>
          <w:sz w:val="20"/>
          <w:szCs w:val="20"/>
        </w:rPr>
        <w:t>ministrstvo</w:t>
      </w:r>
      <w:r w:rsidR="00842EAF" w:rsidRPr="00492650">
        <w:rPr>
          <w:rFonts w:ascii="Arial" w:hAnsi="Arial" w:cs="Arial"/>
          <w:sz w:val="20"/>
          <w:szCs w:val="20"/>
        </w:rPr>
        <w:t xml:space="preserve"> </w:t>
      </w:r>
      <w:r w:rsidR="00842EAF">
        <w:rPr>
          <w:rFonts w:ascii="Arial" w:hAnsi="Arial" w:cs="Arial"/>
          <w:sz w:val="20"/>
          <w:szCs w:val="20"/>
        </w:rPr>
        <w:t>sklenilo</w:t>
      </w:r>
      <w:r w:rsidR="00842EAF" w:rsidRPr="00492650">
        <w:rPr>
          <w:rFonts w:ascii="Arial" w:hAnsi="Arial" w:cs="Arial"/>
          <w:sz w:val="20"/>
          <w:szCs w:val="20"/>
        </w:rPr>
        <w:t xml:space="preserve"> stratešk</w:t>
      </w:r>
      <w:r w:rsidR="00842EAF">
        <w:rPr>
          <w:rFonts w:ascii="Arial" w:hAnsi="Arial" w:cs="Arial"/>
          <w:sz w:val="20"/>
          <w:szCs w:val="20"/>
        </w:rPr>
        <w:t>o</w:t>
      </w:r>
      <w:r w:rsidR="00842EAF" w:rsidRPr="00492650">
        <w:rPr>
          <w:rFonts w:ascii="Arial" w:hAnsi="Arial" w:cs="Arial"/>
          <w:sz w:val="20"/>
          <w:szCs w:val="20"/>
        </w:rPr>
        <w:t xml:space="preserve"> partnerstv</w:t>
      </w:r>
      <w:r w:rsidR="00842EAF">
        <w:rPr>
          <w:rFonts w:ascii="Arial" w:hAnsi="Arial" w:cs="Arial"/>
          <w:sz w:val="20"/>
          <w:szCs w:val="20"/>
        </w:rPr>
        <w:t>o</w:t>
      </w:r>
      <w:r w:rsidR="00842EAF" w:rsidRPr="00492650">
        <w:rPr>
          <w:rFonts w:ascii="Arial" w:hAnsi="Arial" w:cs="Arial"/>
          <w:sz w:val="20"/>
          <w:szCs w:val="20"/>
        </w:rPr>
        <w:t xml:space="preserve"> za področje HP z izbrano NVO ali konzorcijem NVO.</w:t>
      </w:r>
    </w:p>
    <w:p w14:paraId="6001512A" w14:textId="77777777" w:rsidR="00400287" w:rsidRDefault="00400287" w:rsidP="00E24015">
      <w:pPr>
        <w:rPr>
          <w:rFonts w:ascii="Arial" w:hAnsi="Arial" w:cs="Arial"/>
          <w:bCs/>
          <w:sz w:val="20"/>
          <w:szCs w:val="20"/>
        </w:rPr>
      </w:pPr>
    </w:p>
    <w:p w14:paraId="2D9398EB" w14:textId="77777777" w:rsidR="0007783F" w:rsidRPr="00937F76" w:rsidRDefault="0007783F" w:rsidP="00E240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sklenitev strateškega partnerstva z izbrano NVO ali konzorcijem NVO je načrtovanih </w:t>
      </w:r>
      <w:r w:rsidR="0029130A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365.000 EUR v obdobju 2021</w:t>
      </w:r>
      <w:r w:rsidR="00B02F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2023 (</w:t>
      </w:r>
      <w:r w:rsidR="0029130A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60.000 EUR v letu 2021, </w:t>
      </w:r>
      <w:r w:rsidR="0029130A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145.000 EUR v letu 2022 in </w:t>
      </w:r>
      <w:r w:rsidR="0029130A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160.000 EUR v letu 2023). Od tega zneska mora izbrani strateški partner nameniti </w:t>
      </w:r>
      <w:r>
        <w:rPr>
          <w:rFonts w:ascii="Arial" w:hAnsi="Arial" w:cs="Arial"/>
          <w:bCs/>
          <w:sz w:val="20"/>
          <w:szCs w:val="20"/>
        </w:rPr>
        <w:t xml:space="preserve">vsaj </w:t>
      </w:r>
      <w:r w:rsidR="008F1860">
        <w:rPr>
          <w:rFonts w:ascii="Arial" w:hAnsi="Arial" w:cs="Arial"/>
          <w:bCs/>
          <w:sz w:val="20"/>
          <w:szCs w:val="20"/>
        </w:rPr>
        <w:t>2</w:t>
      </w:r>
      <w:r w:rsidR="00DF1326">
        <w:rPr>
          <w:rFonts w:ascii="Arial" w:hAnsi="Arial" w:cs="Arial"/>
          <w:bCs/>
          <w:sz w:val="20"/>
          <w:szCs w:val="20"/>
        </w:rPr>
        <w:t>7</w:t>
      </w:r>
      <w:r w:rsidR="008F1860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.000 EUR aktivnostim nujnega odziva na krize</w:t>
      </w:r>
      <w:r w:rsidR="001240E7">
        <w:rPr>
          <w:rFonts w:ascii="Arial" w:hAnsi="Arial" w:cs="Arial"/>
          <w:bCs/>
          <w:sz w:val="20"/>
          <w:szCs w:val="20"/>
        </w:rPr>
        <w:t xml:space="preserve"> in dolgoročnejše rehabilitacije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29130A">
        <w:rPr>
          <w:rFonts w:ascii="Arial" w:hAnsi="Arial" w:cs="Arial"/>
          <w:bCs/>
          <w:sz w:val="20"/>
          <w:szCs w:val="20"/>
        </w:rPr>
        <w:t xml:space="preserve">do </w:t>
      </w:r>
      <w:r>
        <w:rPr>
          <w:rFonts w:ascii="Arial" w:hAnsi="Arial" w:cs="Arial"/>
          <w:bCs/>
          <w:sz w:val="20"/>
          <w:szCs w:val="20"/>
        </w:rPr>
        <w:t xml:space="preserve">30.000 EUR v letu 2021, </w:t>
      </w:r>
      <w:r w:rsidR="0029130A">
        <w:rPr>
          <w:rFonts w:ascii="Arial" w:hAnsi="Arial" w:cs="Arial"/>
          <w:bCs/>
          <w:sz w:val="20"/>
          <w:szCs w:val="20"/>
        </w:rPr>
        <w:t xml:space="preserve">do </w:t>
      </w:r>
      <w:r w:rsidR="008F1860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 xml:space="preserve">5.000 EUR v letu 2022 in </w:t>
      </w:r>
      <w:r w:rsidR="0029130A">
        <w:rPr>
          <w:rFonts w:ascii="Arial" w:hAnsi="Arial" w:cs="Arial"/>
          <w:bCs/>
          <w:sz w:val="20"/>
          <w:szCs w:val="20"/>
        </w:rPr>
        <w:t xml:space="preserve">do </w:t>
      </w:r>
      <w:r w:rsidR="008F1860">
        <w:rPr>
          <w:rFonts w:ascii="Arial" w:hAnsi="Arial" w:cs="Arial"/>
          <w:bCs/>
          <w:sz w:val="20"/>
          <w:szCs w:val="20"/>
        </w:rPr>
        <w:t>13</w:t>
      </w:r>
      <w:r>
        <w:rPr>
          <w:rFonts w:ascii="Arial" w:hAnsi="Arial" w:cs="Arial"/>
          <w:bCs/>
          <w:sz w:val="20"/>
          <w:szCs w:val="20"/>
        </w:rPr>
        <w:t>0.000 EUR v letu 2023</w:t>
      </w:r>
      <w:r w:rsidRPr="00937F76">
        <w:rPr>
          <w:rFonts w:ascii="Arial" w:hAnsi="Arial" w:cs="Arial"/>
          <w:bCs/>
          <w:sz w:val="20"/>
          <w:szCs w:val="20"/>
        </w:rPr>
        <w:t>).</w:t>
      </w:r>
      <w:r w:rsidR="0029130A" w:rsidRPr="00937F76">
        <w:rPr>
          <w:rFonts w:ascii="Arial" w:hAnsi="Arial" w:cs="Arial"/>
          <w:bCs/>
          <w:sz w:val="20"/>
          <w:szCs w:val="20"/>
        </w:rPr>
        <w:t xml:space="preserve"> </w:t>
      </w:r>
      <w:r w:rsidR="0029130A" w:rsidRPr="00937F76">
        <w:rPr>
          <w:rFonts w:ascii="Arial" w:hAnsi="Arial" w:cs="Arial"/>
          <w:color w:val="000000"/>
          <w:sz w:val="20"/>
          <w:szCs w:val="20"/>
          <w:shd w:val="clear" w:color="auto" w:fill="FFFFFF"/>
        </w:rPr>
        <w:t>Načrtovane vrednosti se v posameznem letu lahko tudi zvišajo, če bodo obstajale potrebe in bodo zagotovljena dodatna sredstva.</w:t>
      </w:r>
    </w:p>
    <w:p w14:paraId="125E2EFD" w14:textId="79AB59E9" w:rsidR="00251036" w:rsidRDefault="002510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3D5B8E" w14:textId="77777777" w:rsidR="00400287" w:rsidRPr="00492650" w:rsidRDefault="00400287" w:rsidP="00E24015">
      <w:pPr>
        <w:rPr>
          <w:rFonts w:ascii="Arial" w:hAnsi="Arial" w:cs="Arial"/>
          <w:b/>
          <w:sz w:val="20"/>
          <w:szCs w:val="20"/>
        </w:rPr>
      </w:pPr>
      <w:r w:rsidRPr="00492650">
        <w:rPr>
          <w:rFonts w:ascii="Arial" w:hAnsi="Arial" w:cs="Arial"/>
          <w:b/>
          <w:sz w:val="20"/>
          <w:szCs w:val="20"/>
          <w:u w:val="single"/>
        </w:rPr>
        <w:lastRenderedPageBreak/>
        <w:t>Zahtevane aktivnosti</w:t>
      </w:r>
      <w:r w:rsidRPr="00492650">
        <w:rPr>
          <w:rFonts w:ascii="Arial" w:hAnsi="Arial" w:cs="Arial"/>
          <w:b/>
          <w:sz w:val="20"/>
          <w:szCs w:val="20"/>
        </w:rPr>
        <w:t>:</w:t>
      </w:r>
    </w:p>
    <w:p w14:paraId="46EE208A" w14:textId="77777777" w:rsidR="000659CE" w:rsidRPr="000659CE" w:rsidRDefault="000659CE" w:rsidP="002E27FF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 w:rsidRPr="000659CE">
        <w:rPr>
          <w:rFonts w:ascii="Arial" w:hAnsi="Arial" w:cs="Arial"/>
          <w:color w:val="000000"/>
          <w:sz w:val="20"/>
          <w:szCs w:val="20"/>
        </w:rPr>
        <w:t xml:space="preserve">zagotavljanje </w:t>
      </w:r>
      <w:r w:rsidR="0007783F">
        <w:rPr>
          <w:rFonts w:ascii="Arial" w:hAnsi="Arial" w:cs="Arial"/>
          <w:color w:val="000000"/>
          <w:sz w:val="20"/>
          <w:szCs w:val="20"/>
        </w:rPr>
        <w:t xml:space="preserve">vsaj enega </w:t>
      </w:r>
      <w:r w:rsidRPr="000659CE">
        <w:rPr>
          <w:rFonts w:ascii="Arial" w:hAnsi="Arial" w:cs="Arial"/>
          <w:color w:val="000000"/>
          <w:sz w:val="20"/>
          <w:szCs w:val="20"/>
        </w:rPr>
        <w:t>nujnega odziva</w:t>
      </w:r>
      <w:r w:rsidR="00FF32EF">
        <w:rPr>
          <w:rFonts w:ascii="Arial" w:hAnsi="Arial" w:cs="Arial"/>
          <w:color w:val="000000"/>
          <w:sz w:val="20"/>
          <w:szCs w:val="20"/>
        </w:rPr>
        <w:t xml:space="preserve"> letno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 </w:t>
      </w:r>
      <w:r w:rsidR="000C6C39">
        <w:rPr>
          <w:rFonts w:ascii="Arial" w:hAnsi="Arial" w:cs="Arial"/>
          <w:color w:val="000000"/>
          <w:sz w:val="20"/>
          <w:szCs w:val="20"/>
        </w:rPr>
        <w:t xml:space="preserve">z nadaljevanjem aktivnosti na področju rehabilitacije in rekonstrukcije </w:t>
      </w:r>
      <w:r w:rsidRPr="000659CE">
        <w:rPr>
          <w:rFonts w:ascii="Arial" w:hAnsi="Arial" w:cs="Arial"/>
          <w:color w:val="000000"/>
          <w:sz w:val="20"/>
          <w:szCs w:val="20"/>
        </w:rPr>
        <w:t>v izbranih humanitarnih krizah</w:t>
      </w:r>
      <w:r w:rsidR="00E240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na poziv </w:t>
      </w:r>
      <w:r w:rsidR="00E24015">
        <w:rPr>
          <w:rFonts w:ascii="Arial" w:hAnsi="Arial" w:cs="Arial"/>
          <w:color w:val="000000"/>
          <w:sz w:val="20"/>
          <w:szCs w:val="20"/>
        </w:rPr>
        <w:t>ministrstva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 ali na predlog strateškega partnerja, ob predhodni potrditvi </w:t>
      </w:r>
      <w:r w:rsidR="00E24015">
        <w:rPr>
          <w:rFonts w:ascii="Arial" w:hAnsi="Arial" w:cs="Arial"/>
          <w:color w:val="000000"/>
          <w:sz w:val="20"/>
          <w:szCs w:val="20"/>
        </w:rPr>
        <w:t>ministrstva</w:t>
      </w:r>
      <w:r w:rsidR="00B02F0C">
        <w:rPr>
          <w:rFonts w:ascii="Arial" w:hAnsi="Arial" w:cs="Arial"/>
          <w:color w:val="000000"/>
          <w:sz w:val="20"/>
          <w:szCs w:val="20"/>
        </w:rPr>
        <w:t xml:space="preserve"> ter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 ob upoštevanju določil izhajajočih iz </w:t>
      </w:r>
      <w:r w:rsidR="009A5407">
        <w:rPr>
          <w:rFonts w:ascii="Arial" w:hAnsi="Arial" w:cs="Arial"/>
          <w:color w:val="000000"/>
          <w:sz w:val="20"/>
          <w:szCs w:val="20"/>
        </w:rPr>
        <w:t>r</w:t>
      </w:r>
      <w:r w:rsidR="00FF32EF">
        <w:rPr>
          <w:rFonts w:ascii="Arial" w:hAnsi="Arial" w:cs="Arial"/>
          <w:color w:val="000000"/>
          <w:sz w:val="20"/>
          <w:szCs w:val="20"/>
        </w:rPr>
        <w:t xml:space="preserve">esolucije in </w:t>
      </w:r>
      <w:r w:rsidR="009A5407">
        <w:rPr>
          <w:rFonts w:ascii="Arial" w:hAnsi="Arial" w:cs="Arial"/>
          <w:color w:val="000000"/>
          <w:sz w:val="20"/>
          <w:szCs w:val="20"/>
        </w:rPr>
        <w:t>s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trategije; primeri aktivnosti: zagotavljanje nujnih paketov hrane, zdravil in drugih življenjskih pripomočkov </w:t>
      </w:r>
      <w:r w:rsidR="00B02F0C">
        <w:rPr>
          <w:rFonts w:ascii="Arial" w:hAnsi="Arial" w:cs="Arial"/>
          <w:color w:val="000000"/>
          <w:sz w:val="20"/>
          <w:szCs w:val="20"/>
        </w:rPr>
        <w:t>ob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 humanitarnih kriz</w:t>
      </w:r>
      <w:r w:rsidR="00B02F0C">
        <w:rPr>
          <w:rFonts w:ascii="Arial" w:hAnsi="Arial" w:cs="Arial"/>
          <w:color w:val="000000"/>
          <w:sz w:val="20"/>
          <w:szCs w:val="20"/>
        </w:rPr>
        <w:t>ah</w:t>
      </w:r>
      <w:r w:rsidR="000C6C39">
        <w:rPr>
          <w:rFonts w:ascii="Arial" w:hAnsi="Arial" w:cs="Arial"/>
          <w:color w:val="000000"/>
          <w:sz w:val="20"/>
          <w:szCs w:val="20"/>
        </w:rPr>
        <w:t xml:space="preserve"> ali kot odziv na COVID-19</w:t>
      </w:r>
      <w:r w:rsidRPr="000659CE">
        <w:rPr>
          <w:rFonts w:ascii="Arial" w:hAnsi="Arial" w:cs="Arial"/>
          <w:color w:val="000000"/>
          <w:sz w:val="20"/>
          <w:szCs w:val="20"/>
        </w:rPr>
        <w:t>, zagotavljanje zatočišč in drugih aktivnosti, ki so</w:t>
      </w:r>
      <w:r w:rsidRPr="000659CE">
        <w:rPr>
          <w:rFonts w:ascii="Arial" w:hAnsi="Arial" w:cs="Arial"/>
          <w:sz w:val="20"/>
          <w:szCs w:val="20"/>
        </w:rPr>
        <w:t xml:space="preserve"> namenjene reševanju in zaščiti človeških življenj</w:t>
      </w:r>
      <w:r w:rsidR="000C6C39">
        <w:rPr>
          <w:rFonts w:ascii="Arial" w:hAnsi="Arial" w:cs="Arial"/>
          <w:sz w:val="20"/>
          <w:szCs w:val="20"/>
        </w:rPr>
        <w:t xml:space="preserve"> v delu nujnega odziva</w:t>
      </w:r>
      <w:r w:rsidR="003A3B53">
        <w:rPr>
          <w:rFonts w:ascii="Arial" w:hAnsi="Arial" w:cs="Arial"/>
          <w:sz w:val="20"/>
          <w:szCs w:val="20"/>
        </w:rPr>
        <w:t>,</w:t>
      </w:r>
      <w:r w:rsidR="000C6C39">
        <w:rPr>
          <w:rFonts w:ascii="Arial" w:hAnsi="Arial" w:cs="Arial"/>
          <w:sz w:val="20"/>
          <w:szCs w:val="20"/>
        </w:rPr>
        <w:t xml:space="preserve"> ter izvajanje programov dolgoročne pomoči  </w:t>
      </w:r>
      <w:r w:rsidR="000C6C39" w:rsidRPr="000659CE">
        <w:rPr>
          <w:rFonts w:ascii="Arial" w:hAnsi="Arial" w:cs="Arial"/>
          <w:color w:val="000000"/>
          <w:sz w:val="20"/>
          <w:szCs w:val="20"/>
        </w:rPr>
        <w:t>prebivalstvu zaradi</w:t>
      </w:r>
      <w:r w:rsidR="000C6C39">
        <w:rPr>
          <w:rFonts w:ascii="Arial" w:hAnsi="Arial" w:cs="Arial"/>
          <w:color w:val="000000"/>
          <w:sz w:val="20"/>
          <w:szCs w:val="20"/>
        </w:rPr>
        <w:t xml:space="preserve"> </w:t>
      </w:r>
      <w:r w:rsidR="000C6C39" w:rsidRPr="000659CE">
        <w:rPr>
          <w:rFonts w:ascii="Arial" w:hAnsi="Arial" w:cs="Arial"/>
          <w:color w:val="000000"/>
          <w:sz w:val="20"/>
          <w:szCs w:val="20"/>
        </w:rPr>
        <w:t>posledic</w:t>
      </w:r>
      <w:r w:rsidR="000C6C39">
        <w:rPr>
          <w:rFonts w:ascii="Arial" w:hAnsi="Arial" w:cs="Arial"/>
          <w:color w:val="000000"/>
          <w:sz w:val="20"/>
          <w:szCs w:val="20"/>
        </w:rPr>
        <w:t xml:space="preserve"> humanitarne krize ali</w:t>
      </w:r>
      <w:r w:rsidR="000C6C39" w:rsidRPr="000659CE">
        <w:rPr>
          <w:rFonts w:ascii="Arial" w:hAnsi="Arial" w:cs="Arial"/>
          <w:color w:val="000000"/>
          <w:sz w:val="20"/>
          <w:szCs w:val="20"/>
        </w:rPr>
        <w:t xml:space="preserve"> COVID-19, kot je npr. </w:t>
      </w:r>
      <w:r w:rsidR="00AF7CF0">
        <w:rPr>
          <w:rFonts w:ascii="Arial" w:hAnsi="Arial" w:cs="Arial"/>
          <w:color w:val="000000"/>
          <w:sz w:val="20"/>
          <w:szCs w:val="20"/>
        </w:rPr>
        <w:t>povečevanje</w:t>
      </w:r>
      <w:r w:rsidR="000C6C39" w:rsidRPr="000659CE">
        <w:rPr>
          <w:rFonts w:ascii="Arial" w:hAnsi="Arial" w:cs="Arial"/>
          <w:color w:val="000000"/>
          <w:sz w:val="20"/>
          <w:szCs w:val="20"/>
        </w:rPr>
        <w:t xml:space="preserve"> revščine in lakote, naraščanje brezposelnosti, porast</w:t>
      </w:r>
      <w:r w:rsidR="000C6C39">
        <w:rPr>
          <w:rFonts w:ascii="Arial" w:hAnsi="Arial" w:cs="Arial"/>
          <w:color w:val="000000"/>
          <w:sz w:val="20"/>
          <w:szCs w:val="20"/>
        </w:rPr>
        <w:t xml:space="preserve"> </w:t>
      </w:r>
      <w:r w:rsidR="000C6C39" w:rsidRPr="000659CE">
        <w:rPr>
          <w:rFonts w:ascii="Arial" w:hAnsi="Arial" w:cs="Arial"/>
          <w:color w:val="000000"/>
          <w:sz w:val="20"/>
          <w:szCs w:val="20"/>
        </w:rPr>
        <w:t xml:space="preserve">družinskega nasilja, kar bi lahko brez ustreznega ukrepanja privedlo do </w:t>
      </w:r>
      <w:r w:rsidR="000C6C39">
        <w:rPr>
          <w:rFonts w:ascii="Arial" w:hAnsi="Arial" w:cs="Arial"/>
          <w:color w:val="000000"/>
          <w:sz w:val="20"/>
          <w:szCs w:val="20"/>
        </w:rPr>
        <w:t xml:space="preserve">ponovnega </w:t>
      </w:r>
      <w:r w:rsidR="000C6C39" w:rsidRPr="000659CE">
        <w:rPr>
          <w:rFonts w:ascii="Arial" w:hAnsi="Arial" w:cs="Arial"/>
          <w:color w:val="000000"/>
          <w:sz w:val="20"/>
          <w:szCs w:val="20"/>
        </w:rPr>
        <w:t>ogrožanja življenj posameznikov</w:t>
      </w:r>
      <w:r w:rsidRPr="000659CE">
        <w:rPr>
          <w:rFonts w:ascii="Arial" w:hAnsi="Arial" w:cs="Arial"/>
          <w:sz w:val="20"/>
          <w:szCs w:val="20"/>
        </w:rPr>
        <w:t xml:space="preserve">; ciljna skupina: ranljive družbene skupine, s </w:t>
      </w:r>
      <w:r w:rsidRPr="000659CE">
        <w:rPr>
          <w:rFonts w:ascii="Arial" w:hAnsi="Arial" w:cs="Arial"/>
          <w:color w:val="000000"/>
          <w:sz w:val="20"/>
          <w:szCs w:val="20"/>
        </w:rPr>
        <w:t>poudarkom na ženskah in otrocih;</w:t>
      </w:r>
    </w:p>
    <w:p w14:paraId="386332B0" w14:textId="77777777" w:rsidR="000659CE" w:rsidRPr="000659CE" w:rsidRDefault="000659CE" w:rsidP="002E27FF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 w:rsidRPr="000659CE">
        <w:rPr>
          <w:rFonts w:ascii="Arial" w:hAnsi="Arial" w:cs="Arial"/>
          <w:color w:val="000000"/>
          <w:sz w:val="20"/>
          <w:szCs w:val="20"/>
        </w:rPr>
        <w:t>povezovanje humanitarnih NVO z zasebnim sektorjem; primeri aktivnosti: krepitev zmogljivosti NVO za povezovanje z zasebnim sektorjem</w:t>
      </w:r>
      <w:r w:rsidR="0007783F">
        <w:rPr>
          <w:rFonts w:ascii="Arial" w:hAnsi="Arial" w:cs="Arial"/>
          <w:color w:val="000000"/>
          <w:sz w:val="20"/>
          <w:szCs w:val="20"/>
        </w:rPr>
        <w:t xml:space="preserve"> v obliki delavnic in informiranja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, ozaveščanje </w:t>
      </w:r>
      <w:r w:rsidR="0007783F">
        <w:rPr>
          <w:rFonts w:ascii="Arial" w:hAnsi="Arial" w:cs="Arial"/>
          <w:color w:val="000000"/>
          <w:sz w:val="20"/>
          <w:szCs w:val="20"/>
        </w:rPr>
        <w:t xml:space="preserve">NVO in </w:t>
      </w:r>
      <w:r w:rsidRPr="000659CE">
        <w:rPr>
          <w:rFonts w:ascii="Arial" w:hAnsi="Arial" w:cs="Arial"/>
          <w:color w:val="000000"/>
          <w:sz w:val="20"/>
          <w:szCs w:val="20"/>
        </w:rPr>
        <w:t>zasebnega sektorja</w:t>
      </w:r>
      <w:r w:rsidR="0007783F">
        <w:rPr>
          <w:rFonts w:ascii="Arial" w:hAnsi="Arial" w:cs="Arial"/>
          <w:color w:val="000000"/>
          <w:sz w:val="20"/>
          <w:szCs w:val="20"/>
        </w:rPr>
        <w:t xml:space="preserve"> o priložnostih sodelovanja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, povezovanje z zasebnim sektorjem </w:t>
      </w:r>
      <w:r w:rsidR="003A3B53">
        <w:rPr>
          <w:rFonts w:ascii="Arial" w:hAnsi="Arial" w:cs="Arial"/>
          <w:color w:val="000000"/>
          <w:sz w:val="20"/>
          <w:szCs w:val="20"/>
        </w:rPr>
        <w:t>ob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 naravnih in drugih nesreč</w:t>
      </w:r>
      <w:r w:rsidR="003A3B53">
        <w:rPr>
          <w:rFonts w:ascii="Arial" w:hAnsi="Arial" w:cs="Arial"/>
          <w:color w:val="000000"/>
          <w:sz w:val="20"/>
          <w:szCs w:val="20"/>
        </w:rPr>
        <w:t>ah</w:t>
      </w:r>
      <w:r w:rsidRPr="000659CE">
        <w:rPr>
          <w:rFonts w:ascii="Arial" w:hAnsi="Arial" w:cs="Arial"/>
          <w:color w:val="000000"/>
          <w:sz w:val="20"/>
          <w:szCs w:val="20"/>
        </w:rPr>
        <w:t>, še posebej v regiji Zahodnega Balkana; cilja skupina: humanitarne NVO, zasebni sektor;</w:t>
      </w:r>
    </w:p>
    <w:p w14:paraId="509C5AA2" w14:textId="77777777" w:rsidR="000659CE" w:rsidRPr="000659CE" w:rsidRDefault="000659CE" w:rsidP="002E27FF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 w:rsidRPr="000659CE">
        <w:rPr>
          <w:rFonts w:ascii="Arial" w:hAnsi="Arial" w:cs="Arial"/>
          <w:color w:val="000000"/>
          <w:sz w:val="20"/>
          <w:szCs w:val="20"/>
        </w:rPr>
        <w:t>krepitev zmogljivosti humanitarnih NVO za hitrejše približevanje standardom EU in drugih financerjev humanitarne pomoči; primer</w:t>
      </w:r>
      <w:r w:rsidR="003A3B53">
        <w:rPr>
          <w:rFonts w:ascii="Arial" w:hAnsi="Arial" w:cs="Arial"/>
          <w:color w:val="000000"/>
          <w:sz w:val="20"/>
          <w:szCs w:val="20"/>
        </w:rPr>
        <w:t>i</w:t>
      </w:r>
      <w:r w:rsidRPr="000659CE">
        <w:rPr>
          <w:rFonts w:ascii="Arial" w:hAnsi="Arial" w:cs="Arial"/>
          <w:color w:val="000000"/>
          <w:sz w:val="20"/>
          <w:szCs w:val="20"/>
        </w:rPr>
        <w:t xml:space="preserve"> aktivnosti: delavnice za NVO, povezovanje in mreženje s humanitarnimi NVO na </w:t>
      </w:r>
      <w:r w:rsidR="0007783F">
        <w:rPr>
          <w:rFonts w:ascii="Arial" w:hAnsi="Arial" w:cs="Arial"/>
          <w:color w:val="000000"/>
          <w:sz w:val="20"/>
          <w:szCs w:val="20"/>
        </w:rPr>
        <w:t xml:space="preserve">nacionalni in </w:t>
      </w:r>
      <w:r w:rsidRPr="000659CE">
        <w:rPr>
          <w:rFonts w:ascii="Arial" w:hAnsi="Arial" w:cs="Arial"/>
          <w:color w:val="000000"/>
          <w:sz w:val="20"/>
          <w:szCs w:val="20"/>
        </w:rPr>
        <w:t>mednarodni ravni; cilja skupina: humanitarne NVO;</w:t>
      </w:r>
    </w:p>
    <w:p w14:paraId="194DEABF" w14:textId="77777777" w:rsidR="000659CE" w:rsidRPr="000659CE" w:rsidRDefault="000659CE" w:rsidP="002E27FF">
      <w:pPr>
        <w:pStyle w:val="ListParagraph"/>
        <w:numPr>
          <w:ilvl w:val="0"/>
          <w:numId w:val="9"/>
        </w:numPr>
        <w:ind w:left="1077" w:hanging="357"/>
        <w:contextualSpacing/>
        <w:rPr>
          <w:rFonts w:ascii="Arial" w:hAnsi="Arial" w:cs="Arial"/>
          <w:color w:val="000000"/>
          <w:sz w:val="20"/>
          <w:szCs w:val="20"/>
        </w:rPr>
      </w:pPr>
      <w:r w:rsidRPr="000659CE">
        <w:rPr>
          <w:rFonts w:ascii="Arial" w:hAnsi="Arial" w:cs="Arial"/>
          <w:color w:val="000000"/>
          <w:sz w:val="20"/>
          <w:szCs w:val="20"/>
        </w:rPr>
        <w:t>zagovorništvo s področja humanitarne pomoči v času priprav in predsedovanja Slovenije Svetu EU; primeri aktivnosti: priprava vsebinskih prispevkov (vsaj 4), organizacija dogodkov (vsaj 1) in drugih aktivnosti, vezanih na vsebinske prioritete in aktualne dogodke na področju humanitarne pomoči; cilja skupina: humanitarne NVO, širša javnost.</w:t>
      </w:r>
    </w:p>
    <w:p w14:paraId="5D335875" w14:textId="77777777" w:rsidR="000C4D46" w:rsidRDefault="000C4D46" w:rsidP="000659CE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15D56DC1" w14:textId="77777777" w:rsidR="00490E78" w:rsidRDefault="00FF32EF" w:rsidP="001E2924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Izbrani strateški partner bo moral v času trajanja partnerstva izvajati vse aktivnosti.</w:t>
      </w:r>
    </w:p>
    <w:p w14:paraId="37E03225" w14:textId="77777777" w:rsidR="00490E78" w:rsidRDefault="00490E78" w:rsidP="001E2924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2EF095A7" w14:textId="77777777" w:rsidR="001E2924" w:rsidRPr="000659CE" w:rsidRDefault="001E2924" w:rsidP="001E2924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Sposobnost izvajanja aktivnosti strateški partner dokazuje z referencami in izkušnjami v </w:t>
      </w:r>
      <w:r w:rsidRPr="00490E78">
        <w:rPr>
          <w:rFonts w:ascii="Arial" w:eastAsia="Times New Roman" w:hAnsi="Arial" w:cs="Arial"/>
          <w:b/>
          <w:sz w:val="20"/>
          <w:szCs w:val="20"/>
        </w:rPr>
        <w:t xml:space="preserve">obrazcu št. </w:t>
      </w:r>
      <w:r w:rsidR="006A04AE">
        <w:rPr>
          <w:rFonts w:ascii="Arial" w:eastAsia="Times New Roman" w:hAnsi="Arial" w:cs="Arial"/>
          <w:b/>
          <w:sz w:val="20"/>
          <w:szCs w:val="20"/>
        </w:rPr>
        <w:t>7</w:t>
      </w:r>
      <w:r w:rsidRPr="00490E78">
        <w:rPr>
          <w:rFonts w:ascii="Arial" w:eastAsia="Times New Roman" w:hAnsi="Arial" w:cs="Arial"/>
          <w:b/>
          <w:sz w:val="20"/>
          <w:szCs w:val="20"/>
        </w:rPr>
        <w:t xml:space="preserve"> in bo ocenjen na podlagi meril za ocenjevanje vlog.</w:t>
      </w:r>
    </w:p>
    <w:p w14:paraId="5EA9E3D5" w14:textId="77777777" w:rsidR="00490E78" w:rsidRDefault="00490E78" w:rsidP="000659CE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36965D1D" w14:textId="77777777" w:rsidR="001E2924" w:rsidRDefault="007C02B6" w:rsidP="000659CE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Če</w:t>
      </w:r>
      <w:r w:rsidR="001E2924">
        <w:rPr>
          <w:rFonts w:ascii="Arial" w:eastAsia="Times New Roman" w:hAnsi="Arial" w:cs="Arial"/>
          <w:b/>
          <w:sz w:val="20"/>
          <w:szCs w:val="20"/>
        </w:rPr>
        <w:t xml:space="preserve"> prijavitelj v vlogi nastopa s podizvajalci, mora k vlogi priložiti obrazec ESPD.</w:t>
      </w:r>
      <w:r w:rsidR="001C5E40">
        <w:rPr>
          <w:rFonts w:ascii="Arial" w:eastAsia="Times New Roman" w:hAnsi="Arial" w:cs="Arial"/>
          <w:b/>
          <w:sz w:val="20"/>
          <w:szCs w:val="20"/>
        </w:rPr>
        <w:t xml:space="preserve"> Prijavitelj lahko prijavi partnerstvo </w:t>
      </w:r>
      <w:r>
        <w:rPr>
          <w:rFonts w:ascii="Arial" w:eastAsia="Times New Roman" w:hAnsi="Arial" w:cs="Arial"/>
          <w:b/>
          <w:sz w:val="20"/>
          <w:szCs w:val="20"/>
        </w:rPr>
        <w:t xml:space="preserve">z </w:t>
      </w:r>
      <w:r w:rsidR="001C5E40">
        <w:rPr>
          <w:rFonts w:ascii="Arial" w:eastAsia="Times New Roman" w:hAnsi="Arial" w:cs="Arial"/>
          <w:b/>
          <w:sz w:val="20"/>
          <w:szCs w:val="20"/>
        </w:rPr>
        <w:t xml:space="preserve">največ 3 (tremi) podizvajalci za skupno 4 (štiri) zgoraj navedene aktivnosti, pri </w:t>
      </w:r>
      <w:r>
        <w:rPr>
          <w:rFonts w:ascii="Arial" w:eastAsia="Times New Roman" w:hAnsi="Arial" w:cs="Arial"/>
          <w:b/>
          <w:sz w:val="20"/>
          <w:szCs w:val="20"/>
        </w:rPr>
        <w:t>čemer lahko</w:t>
      </w:r>
      <w:r w:rsidR="001C5E40">
        <w:rPr>
          <w:rFonts w:ascii="Arial" w:eastAsia="Times New Roman" w:hAnsi="Arial" w:cs="Arial"/>
          <w:b/>
          <w:sz w:val="20"/>
          <w:szCs w:val="20"/>
        </w:rPr>
        <w:t xml:space="preserve"> posamezno aktivnost izvaja </w:t>
      </w:r>
      <w:r>
        <w:rPr>
          <w:rFonts w:ascii="Arial" w:eastAsia="Times New Roman" w:hAnsi="Arial" w:cs="Arial"/>
          <w:b/>
          <w:sz w:val="20"/>
          <w:szCs w:val="20"/>
        </w:rPr>
        <w:t>največ</w:t>
      </w:r>
      <w:r w:rsidR="001C5E40">
        <w:rPr>
          <w:rFonts w:ascii="Arial" w:eastAsia="Times New Roman" w:hAnsi="Arial" w:cs="Arial"/>
          <w:b/>
          <w:sz w:val="20"/>
          <w:szCs w:val="20"/>
        </w:rPr>
        <w:t xml:space="preserve"> 1 (en) podizvajalec.</w:t>
      </w:r>
    </w:p>
    <w:p w14:paraId="417EE93E" w14:textId="77777777" w:rsidR="00FF32EF" w:rsidRDefault="00FF32EF" w:rsidP="000659CE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</w:p>
    <w:p w14:paraId="3CC6C2D8" w14:textId="77777777" w:rsidR="000659CE" w:rsidRDefault="000659CE" w:rsidP="000659CE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 w:rsidRPr="000659CE">
        <w:rPr>
          <w:rFonts w:ascii="Arial" w:eastAsia="Times New Roman" w:hAnsi="Arial" w:cs="Arial"/>
          <w:b/>
          <w:sz w:val="20"/>
          <w:szCs w:val="20"/>
        </w:rPr>
        <w:t xml:space="preserve">Za izvajanje aktivnosti v partnerskih državah </w:t>
      </w:r>
      <w:r w:rsidR="00FF32EF">
        <w:rPr>
          <w:rFonts w:ascii="Arial" w:eastAsia="Times New Roman" w:hAnsi="Arial" w:cs="Arial"/>
          <w:b/>
          <w:sz w:val="20"/>
          <w:szCs w:val="20"/>
        </w:rPr>
        <w:t>mora partner zagotoviti vključenost lokalnega partnerja</w:t>
      </w:r>
      <w:r w:rsidR="001E2924">
        <w:rPr>
          <w:rFonts w:ascii="Arial" w:eastAsia="Times New Roman" w:hAnsi="Arial" w:cs="Arial"/>
          <w:b/>
          <w:sz w:val="20"/>
          <w:szCs w:val="20"/>
        </w:rPr>
        <w:t>.</w:t>
      </w:r>
    </w:p>
    <w:p w14:paraId="302DB1B6" w14:textId="77777777" w:rsidR="000C4D46" w:rsidRDefault="000C4D46" w:rsidP="000659C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4075367" w14:textId="77777777" w:rsidR="00974B91" w:rsidRDefault="00974B91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81790C8" w14:textId="77777777" w:rsidR="00D93707" w:rsidRPr="00251036" w:rsidRDefault="00AB554B" w:rsidP="0081104F">
      <w:pPr>
        <w:pStyle w:val="Heading1"/>
        <w:rPr>
          <w:lang w:val="sl-SI"/>
        </w:rPr>
      </w:pPr>
      <w:r w:rsidRPr="00251036">
        <w:rPr>
          <w:lang w:val="sl-SI"/>
        </w:rPr>
        <w:t>Okvirna višina finančnih sredstev</w:t>
      </w:r>
    </w:p>
    <w:p w14:paraId="0B19ED86" w14:textId="77777777" w:rsidR="00F51F6E" w:rsidRPr="00144871" w:rsidRDefault="00F51F6E" w:rsidP="00C83C5D">
      <w:pPr>
        <w:pStyle w:val="StyleotevilenjepodpoglavjaBlack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Arial" w:hAnsi="Arial" w:cs="Arial"/>
          <w:b w:val="0"/>
          <w:color w:val="auto"/>
          <w:szCs w:val="20"/>
        </w:rPr>
      </w:pPr>
    </w:p>
    <w:p w14:paraId="7CB9EF3D" w14:textId="77777777" w:rsidR="00C9736E" w:rsidRPr="00602C24" w:rsidRDefault="00DF06E3" w:rsidP="009750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02C24">
        <w:rPr>
          <w:rFonts w:ascii="Arial" w:hAnsi="Arial" w:cs="Arial"/>
          <w:bCs/>
          <w:sz w:val="20"/>
          <w:szCs w:val="20"/>
        </w:rPr>
        <w:t>Ministrstvo za fin</w:t>
      </w:r>
      <w:r w:rsidRPr="00144871">
        <w:rPr>
          <w:rFonts w:ascii="Arial" w:hAnsi="Arial" w:cs="Arial"/>
          <w:bCs/>
          <w:sz w:val="20"/>
          <w:szCs w:val="20"/>
        </w:rPr>
        <w:t>anci</w:t>
      </w:r>
      <w:r w:rsidRPr="00602C24">
        <w:rPr>
          <w:rFonts w:ascii="Arial" w:hAnsi="Arial" w:cs="Arial"/>
          <w:bCs/>
          <w:sz w:val="20"/>
          <w:szCs w:val="20"/>
        </w:rPr>
        <w:t xml:space="preserve">ranje </w:t>
      </w:r>
      <w:r w:rsidR="00630C24">
        <w:rPr>
          <w:rFonts w:ascii="Arial" w:hAnsi="Arial" w:cs="Arial"/>
          <w:bCs/>
          <w:sz w:val="20"/>
          <w:szCs w:val="20"/>
        </w:rPr>
        <w:t xml:space="preserve">v obdobju </w:t>
      </w:r>
      <w:r w:rsidR="00666F5B">
        <w:rPr>
          <w:rFonts w:ascii="Arial" w:hAnsi="Arial" w:cs="Arial"/>
          <w:bCs/>
          <w:sz w:val="20"/>
          <w:szCs w:val="20"/>
        </w:rPr>
        <w:t xml:space="preserve">od </w:t>
      </w:r>
      <w:r w:rsidR="00144871" w:rsidRPr="00144871">
        <w:rPr>
          <w:rFonts w:ascii="Arial" w:hAnsi="Arial" w:cs="Arial"/>
          <w:bCs/>
          <w:sz w:val="20"/>
          <w:szCs w:val="20"/>
        </w:rPr>
        <w:t>20</w:t>
      </w:r>
      <w:r w:rsidR="001B2BF9">
        <w:rPr>
          <w:rFonts w:ascii="Arial" w:hAnsi="Arial" w:cs="Arial"/>
          <w:bCs/>
          <w:sz w:val="20"/>
          <w:szCs w:val="20"/>
        </w:rPr>
        <w:t>2</w:t>
      </w:r>
      <w:r w:rsidR="00226661">
        <w:rPr>
          <w:rFonts w:ascii="Arial" w:hAnsi="Arial" w:cs="Arial"/>
          <w:bCs/>
          <w:sz w:val="20"/>
          <w:szCs w:val="20"/>
        </w:rPr>
        <w:t>1</w:t>
      </w:r>
      <w:r w:rsidR="00144871" w:rsidRPr="00144871">
        <w:rPr>
          <w:rFonts w:ascii="Arial" w:hAnsi="Arial" w:cs="Arial"/>
          <w:bCs/>
          <w:sz w:val="20"/>
          <w:szCs w:val="20"/>
        </w:rPr>
        <w:t xml:space="preserve"> </w:t>
      </w:r>
      <w:r w:rsidR="00F03847">
        <w:rPr>
          <w:rFonts w:ascii="Arial" w:hAnsi="Arial" w:cs="Arial"/>
          <w:bCs/>
          <w:sz w:val="20"/>
          <w:szCs w:val="20"/>
        </w:rPr>
        <w:t>do</w:t>
      </w:r>
      <w:r w:rsidR="00144871" w:rsidRPr="00144871">
        <w:rPr>
          <w:rFonts w:ascii="Arial" w:hAnsi="Arial" w:cs="Arial"/>
          <w:bCs/>
          <w:sz w:val="20"/>
          <w:szCs w:val="20"/>
        </w:rPr>
        <w:t xml:space="preserve"> 20</w:t>
      </w:r>
      <w:r w:rsidR="00296E12">
        <w:rPr>
          <w:rFonts w:ascii="Arial" w:hAnsi="Arial" w:cs="Arial"/>
          <w:bCs/>
          <w:sz w:val="20"/>
          <w:szCs w:val="20"/>
        </w:rPr>
        <w:t>2</w:t>
      </w:r>
      <w:r w:rsidR="00226661">
        <w:rPr>
          <w:rFonts w:ascii="Arial" w:hAnsi="Arial" w:cs="Arial"/>
          <w:bCs/>
          <w:sz w:val="20"/>
          <w:szCs w:val="20"/>
        </w:rPr>
        <w:t>3</w:t>
      </w:r>
      <w:r w:rsidR="00144871" w:rsidRPr="00144871">
        <w:rPr>
          <w:rFonts w:ascii="Arial" w:hAnsi="Arial" w:cs="Arial"/>
          <w:bCs/>
          <w:sz w:val="20"/>
          <w:szCs w:val="20"/>
        </w:rPr>
        <w:t xml:space="preserve"> </w:t>
      </w:r>
      <w:r w:rsidR="00DD39D6" w:rsidRPr="00CF117D">
        <w:rPr>
          <w:rFonts w:ascii="Arial" w:hAnsi="Arial" w:cs="Arial"/>
          <w:bCs/>
          <w:sz w:val="20"/>
          <w:szCs w:val="20"/>
        </w:rPr>
        <w:t>namen</w:t>
      </w:r>
      <w:r w:rsidR="00DD39D6">
        <w:rPr>
          <w:rFonts w:ascii="Arial" w:hAnsi="Arial" w:cs="Arial"/>
          <w:bCs/>
          <w:sz w:val="20"/>
          <w:szCs w:val="20"/>
        </w:rPr>
        <w:t xml:space="preserve">ja </w:t>
      </w:r>
      <w:r w:rsidRPr="008A35EF">
        <w:rPr>
          <w:rFonts w:ascii="Arial" w:hAnsi="Arial" w:cs="Arial"/>
          <w:bCs/>
          <w:sz w:val="20"/>
          <w:szCs w:val="20"/>
        </w:rPr>
        <w:t xml:space="preserve">do </w:t>
      </w:r>
      <w:r w:rsidR="004E2F04" w:rsidRPr="008A35EF">
        <w:rPr>
          <w:rFonts w:ascii="Arial" w:hAnsi="Arial" w:cs="Arial"/>
          <w:bCs/>
          <w:sz w:val="20"/>
          <w:szCs w:val="20"/>
        </w:rPr>
        <w:t>1.</w:t>
      </w:r>
      <w:r w:rsidR="005614DE" w:rsidRPr="008A35EF">
        <w:rPr>
          <w:rFonts w:ascii="Arial" w:hAnsi="Arial" w:cs="Arial"/>
          <w:bCs/>
          <w:sz w:val="20"/>
          <w:szCs w:val="20"/>
        </w:rPr>
        <w:t>3</w:t>
      </w:r>
      <w:r w:rsidR="001F7BE3">
        <w:rPr>
          <w:rFonts w:ascii="Arial" w:hAnsi="Arial" w:cs="Arial"/>
          <w:bCs/>
          <w:sz w:val="20"/>
          <w:szCs w:val="20"/>
        </w:rPr>
        <w:t>16</w:t>
      </w:r>
      <w:r w:rsidR="00885A6F" w:rsidRPr="008A35EF">
        <w:rPr>
          <w:rFonts w:ascii="Arial" w:hAnsi="Arial" w:cs="Arial"/>
          <w:sz w:val="20"/>
          <w:szCs w:val="20"/>
        </w:rPr>
        <w:t>.000 EUR</w:t>
      </w:r>
      <w:r w:rsidR="00885A6F" w:rsidRPr="008A35EF">
        <w:rPr>
          <w:rFonts w:ascii="Arial" w:hAnsi="Arial" w:cs="Arial"/>
          <w:bCs/>
          <w:sz w:val="20"/>
          <w:szCs w:val="20"/>
        </w:rPr>
        <w:t xml:space="preserve"> </w:t>
      </w:r>
      <w:r w:rsidRPr="008A35EF">
        <w:rPr>
          <w:rFonts w:ascii="Arial" w:hAnsi="Arial" w:cs="Arial"/>
          <w:bCs/>
          <w:sz w:val="20"/>
          <w:szCs w:val="20"/>
        </w:rPr>
        <w:t xml:space="preserve">po </w:t>
      </w:r>
      <w:r w:rsidR="00795C0A" w:rsidRPr="008A35EF">
        <w:rPr>
          <w:rFonts w:ascii="Arial" w:hAnsi="Arial" w:cs="Arial"/>
          <w:bCs/>
          <w:sz w:val="20"/>
          <w:szCs w:val="20"/>
        </w:rPr>
        <w:t>naslednjih</w:t>
      </w:r>
      <w:r w:rsidR="00795C0A">
        <w:rPr>
          <w:rFonts w:ascii="Arial" w:hAnsi="Arial" w:cs="Arial"/>
          <w:bCs/>
          <w:sz w:val="20"/>
          <w:szCs w:val="20"/>
        </w:rPr>
        <w:t xml:space="preserve"> </w:t>
      </w:r>
      <w:r w:rsidRPr="00CF117D">
        <w:rPr>
          <w:rFonts w:ascii="Arial" w:hAnsi="Arial" w:cs="Arial"/>
          <w:bCs/>
          <w:sz w:val="20"/>
          <w:szCs w:val="20"/>
        </w:rPr>
        <w:t>sklopih:</w:t>
      </w:r>
    </w:p>
    <w:p w14:paraId="041BF4E5" w14:textId="77777777" w:rsidR="00DF06E3" w:rsidRPr="00602C24" w:rsidRDefault="00DF06E3" w:rsidP="009750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F8EA0E0" w14:textId="60152F58" w:rsidR="00CA2011" w:rsidRPr="002537FF" w:rsidRDefault="001B2BF9" w:rsidP="009750E4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sz w:val="20"/>
          <w:szCs w:val="20"/>
        </w:rPr>
      </w:pPr>
      <w:r w:rsidRPr="00C518D5">
        <w:rPr>
          <w:rFonts w:ascii="Arial" w:hAnsi="Arial" w:cs="Arial"/>
          <w:bCs/>
          <w:sz w:val="20"/>
          <w:szCs w:val="20"/>
        </w:rPr>
        <w:t>SKLOP A:</w:t>
      </w:r>
      <w:r w:rsidRPr="00C518D5">
        <w:rPr>
          <w:rFonts w:ascii="Arial" w:hAnsi="Arial" w:cs="Arial"/>
          <w:bCs/>
          <w:sz w:val="20"/>
          <w:szCs w:val="20"/>
        </w:rPr>
        <w:tab/>
      </w:r>
      <w:r w:rsidR="00A3282C">
        <w:rPr>
          <w:rFonts w:ascii="Arial" w:hAnsi="Arial" w:cs="Arial"/>
          <w:bCs/>
          <w:sz w:val="20"/>
          <w:szCs w:val="20"/>
        </w:rPr>
        <w:t>Ministrstvo</w:t>
      </w:r>
      <w:r w:rsidR="003D6118">
        <w:rPr>
          <w:rFonts w:ascii="Arial" w:hAnsi="Arial" w:cs="Arial"/>
          <w:bCs/>
          <w:sz w:val="20"/>
          <w:szCs w:val="20"/>
        </w:rPr>
        <w:t xml:space="preserve"> financira</w:t>
      </w:r>
      <w:r w:rsidR="00A3282C">
        <w:rPr>
          <w:rFonts w:ascii="Arial" w:hAnsi="Arial" w:cs="Arial"/>
          <w:bCs/>
          <w:sz w:val="20"/>
          <w:szCs w:val="20"/>
        </w:rPr>
        <w:t xml:space="preserve"> </w:t>
      </w:r>
      <w:r w:rsidR="00226661">
        <w:rPr>
          <w:rFonts w:ascii="Arial" w:hAnsi="Arial" w:cs="Arial"/>
          <w:bCs/>
          <w:sz w:val="20"/>
          <w:szCs w:val="20"/>
        </w:rPr>
        <w:t xml:space="preserve">do </w:t>
      </w:r>
      <w:r w:rsidR="0014313D">
        <w:rPr>
          <w:rFonts w:ascii="Arial" w:hAnsi="Arial" w:cs="Arial"/>
          <w:bCs/>
          <w:sz w:val="20"/>
          <w:szCs w:val="20"/>
        </w:rPr>
        <w:t>3</w:t>
      </w:r>
      <w:r w:rsidR="00226661">
        <w:rPr>
          <w:rFonts w:ascii="Arial" w:hAnsi="Arial" w:cs="Arial"/>
          <w:bCs/>
          <w:sz w:val="20"/>
          <w:szCs w:val="20"/>
        </w:rPr>
        <w:t xml:space="preserve"> </w:t>
      </w:r>
      <w:r w:rsidR="00A3282C">
        <w:rPr>
          <w:rFonts w:ascii="Arial" w:hAnsi="Arial" w:cs="Arial"/>
          <w:bCs/>
          <w:sz w:val="20"/>
          <w:szCs w:val="20"/>
        </w:rPr>
        <w:t>(</w:t>
      </w:r>
      <w:r w:rsidR="0014313D">
        <w:rPr>
          <w:rFonts w:ascii="Arial" w:hAnsi="Arial" w:cs="Arial"/>
          <w:bCs/>
          <w:sz w:val="20"/>
          <w:szCs w:val="20"/>
        </w:rPr>
        <w:t>tri</w:t>
      </w:r>
      <w:r w:rsidR="003D6118">
        <w:rPr>
          <w:rFonts w:ascii="Arial" w:hAnsi="Arial" w:cs="Arial"/>
          <w:bCs/>
          <w:sz w:val="20"/>
          <w:szCs w:val="20"/>
        </w:rPr>
        <w:t>) projekt</w:t>
      </w:r>
      <w:r w:rsidR="0014313D">
        <w:rPr>
          <w:rFonts w:ascii="Arial" w:hAnsi="Arial" w:cs="Arial"/>
          <w:bCs/>
          <w:sz w:val="20"/>
          <w:szCs w:val="20"/>
        </w:rPr>
        <w:t>e</w:t>
      </w:r>
      <w:r w:rsidR="00226661">
        <w:rPr>
          <w:rFonts w:ascii="Arial" w:hAnsi="Arial" w:cs="Arial"/>
          <w:bCs/>
          <w:sz w:val="20"/>
          <w:szCs w:val="20"/>
        </w:rPr>
        <w:t xml:space="preserve"> v Podsaharski Afriki</w:t>
      </w:r>
      <w:r w:rsidR="003D6118">
        <w:rPr>
          <w:rFonts w:ascii="Arial" w:hAnsi="Arial" w:cs="Arial"/>
          <w:bCs/>
          <w:sz w:val="20"/>
          <w:szCs w:val="20"/>
        </w:rPr>
        <w:t xml:space="preserve"> </w:t>
      </w:r>
      <w:r w:rsidRPr="00C518D5">
        <w:rPr>
          <w:rFonts w:ascii="Arial" w:hAnsi="Arial" w:cs="Arial"/>
          <w:bCs/>
          <w:sz w:val="20"/>
          <w:szCs w:val="20"/>
        </w:rPr>
        <w:t xml:space="preserve">v skupni vrednosti do </w:t>
      </w:r>
      <w:r w:rsidR="0014313D">
        <w:rPr>
          <w:rFonts w:ascii="Arial" w:hAnsi="Arial" w:cs="Arial"/>
          <w:bCs/>
          <w:sz w:val="20"/>
          <w:szCs w:val="20"/>
        </w:rPr>
        <w:t>741</w:t>
      </w:r>
      <w:r w:rsidRPr="00C518D5">
        <w:rPr>
          <w:rFonts w:ascii="Arial" w:hAnsi="Arial" w:cs="Arial"/>
          <w:bCs/>
          <w:sz w:val="20"/>
          <w:szCs w:val="20"/>
        </w:rPr>
        <w:t>.000 EUR</w:t>
      </w:r>
      <w:r w:rsidR="00C518D5">
        <w:rPr>
          <w:rFonts w:ascii="Arial" w:hAnsi="Arial" w:cs="Arial"/>
          <w:bCs/>
          <w:sz w:val="20"/>
          <w:szCs w:val="20"/>
        </w:rPr>
        <w:t xml:space="preserve">, </w:t>
      </w:r>
      <w:r w:rsidR="00C518D5" w:rsidRPr="00170820">
        <w:rPr>
          <w:rFonts w:ascii="Arial" w:hAnsi="Arial" w:cs="Arial"/>
          <w:bCs/>
          <w:sz w:val="20"/>
          <w:szCs w:val="20"/>
        </w:rPr>
        <w:t>in sicer</w:t>
      </w:r>
      <w:r w:rsidR="00CA2011" w:rsidRPr="00170820">
        <w:rPr>
          <w:rFonts w:ascii="Arial" w:hAnsi="Arial" w:cs="Arial"/>
          <w:bCs/>
          <w:sz w:val="20"/>
          <w:szCs w:val="20"/>
        </w:rPr>
        <w:t xml:space="preserve"> </w:t>
      </w:r>
      <w:r w:rsidR="00226661" w:rsidRPr="00170820">
        <w:rPr>
          <w:rFonts w:ascii="Arial" w:hAnsi="Arial" w:cs="Arial"/>
          <w:bCs/>
          <w:sz w:val="20"/>
          <w:szCs w:val="20"/>
        </w:rPr>
        <w:t>za posamez</w:t>
      </w:r>
      <w:r w:rsidR="004C3D3E">
        <w:rPr>
          <w:rFonts w:ascii="Arial" w:hAnsi="Arial" w:cs="Arial"/>
          <w:bCs/>
          <w:sz w:val="20"/>
          <w:szCs w:val="20"/>
        </w:rPr>
        <w:t>e</w:t>
      </w:r>
      <w:r w:rsidR="00226661" w:rsidRPr="00170820">
        <w:rPr>
          <w:rFonts w:ascii="Arial" w:hAnsi="Arial" w:cs="Arial"/>
          <w:bCs/>
          <w:sz w:val="20"/>
          <w:szCs w:val="20"/>
        </w:rPr>
        <w:t xml:space="preserve">n projekt </w:t>
      </w:r>
      <w:r w:rsidR="00077949" w:rsidRPr="00170820">
        <w:rPr>
          <w:rFonts w:ascii="Arial" w:hAnsi="Arial" w:cs="Arial"/>
          <w:bCs/>
          <w:sz w:val="20"/>
          <w:szCs w:val="20"/>
        </w:rPr>
        <w:t xml:space="preserve">v skupni višini </w:t>
      </w:r>
      <w:r w:rsidR="0034530D">
        <w:rPr>
          <w:rFonts w:ascii="Arial" w:hAnsi="Arial" w:cs="Arial"/>
          <w:bCs/>
          <w:sz w:val="20"/>
          <w:szCs w:val="20"/>
        </w:rPr>
        <w:t xml:space="preserve">do </w:t>
      </w:r>
      <w:r w:rsidR="00077949" w:rsidRPr="00170820">
        <w:rPr>
          <w:rFonts w:ascii="Arial" w:hAnsi="Arial" w:cs="Arial"/>
          <w:bCs/>
          <w:sz w:val="20"/>
          <w:szCs w:val="20"/>
        </w:rPr>
        <w:t>2</w:t>
      </w:r>
      <w:r w:rsidR="0014313D">
        <w:rPr>
          <w:rFonts w:ascii="Arial" w:hAnsi="Arial" w:cs="Arial"/>
          <w:bCs/>
          <w:sz w:val="20"/>
          <w:szCs w:val="20"/>
        </w:rPr>
        <w:t>47</w:t>
      </w:r>
      <w:r w:rsidR="00077949" w:rsidRPr="00170820">
        <w:rPr>
          <w:rFonts w:ascii="Arial" w:hAnsi="Arial" w:cs="Arial"/>
          <w:bCs/>
          <w:sz w:val="20"/>
          <w:szCs w:val="20"/>
        </w:rPr>
        <w:t>.000 EUR,</w:t>
      </w:r>
      <w:r w:rsidR="00077949">
        <w:rPr>
          <w:rFonts w:ascii="Arial" w:hAnsi="Arial" w:cs="Arial"/>
          <w:bCs/>
          <w:sz w:val="20"/>
          <w:szCs w:val="20"/>
        </w:rPr>
        <w:t xml:space="preserve"> od tega </w:t>
      </w:r>
      <w:r w:rsidR="00226661">
        <w:rPr>
          <w:rFonts w:ascii="Arial" w:hAnsi="Arial" w:cs="Arial"/>
          <w:bCs/>
          <w:sz w:val="20"/>
          <w:szCs w:val="20"/>
        </w:rPr>
        <w:t xml:space="preserve">v letu 2021 v višini </w:t>
      </w:r>
      <w:r w:rsidR="00F35C5E">
        <w:rPr>
          <w:rFonts w:ascii="Arial" w:hAnsi="Arial" w:cs="Arial"/>
          <w:bCs/>
          <w:sz w:val="20"/>
          <w:szCs w:val="20"/>
        </w:rPr>
        <w:t xml:space="preserve">do </w:t>
      </w:r>
      <w:r w:rsidR="0014313D">
        <w:rPr>
          <w:rFonts w:ascii="Arial" w:hAnsi="Arial" w:cs="Arial"/>
          <w:bCs/>
          <w:sz w:val="20"/>
          <w:szCs w:val="20"/>
        </w:rPr>
        <w:t>68</w:t>
      </w:r>
      <w:r w:rsidR="00226661">
        <w:rPr>
          <w:rFonts w:ascii="Arial" w:hAnsi="Arial" w:cs="Arial"/>
          <w:bCs/>
          <w:sz w:val="20"/>
          <w:szCs w:val="20"/>
        </w:rPr>
        <w:t>.</w:t>
      </w:r>
      <w:r w:rsidR="0014313D">
        <w:rPr>
          <w:rFonts w:ascii="Arial" w:hAnsi="Arial" w:cs="Arial"/>
          <w:bCs/>
          <w:sz w:val="20"/>
          <w:szCs w:val="20"/>
        </w:rPr>
        <w:t>0</w:t>
      </w:r>
      <w:r w:rsidR="00226661">
        <w:rPr>
          <w:rFonts w:ascii="Arial" w:hAnsi="Arial" w:cs="Arial"/>
          <w:bCs/>
          <w:sz w:val="20"/>
          <w:szCs w:val="20"/>
        </w:rPr>
        <w:t xml:space="preserve">00 EUR, v letu 2022 v višini </w:t>
      </w:r>
      <w:r w:rsidR="00F35C5E" w:rsidRPr="009E0935">
        <w:rPr>
          <w:rFonts w:ascii="Arial" w:hAnsi="Arial" w:cs="Arial"/>
          <w:bCs/>
          <w:sz w:val="20"/>
          <w:szCs w:val="20"/>
        </w:rPr>
        <w:t xml:space="preserve">do </w:t>
      </w:r>
      <w:r w:rsidR="0014313D" w:rsidRPr="009E0935">
        <w:rPr>
          <w:rFonts w:ascii="Arial" w:hAnsi="Arial" w:cs="Arial"/>
          <w:bCs/>
          <w:sz w:val="20"/>
          <w:szCs w:val="20"/>
        </w:rPr>
        <w:t>8</w:t>
      </w:r>
      <w:r w:rsidR="009D4CB0" w:rsidRPr="009E0935">
        <w:rPr>
          <w:rFonts w:ascii="Arial" w:hAnsi="Arial" w:cs="Arial"/>
          <w:bCs/>
          <w:sz w:val="20"/>
          <w:szCs w:val="20"/>
        </w:rPr>
        <w:t>2</w:t>
      </w:r>
      <w:r w:rsidR="00226661" w:rsidRPr="009E0935">
        <w:rPr>
          <w:rFonts w:ascii="Arial" w:hAnsi="Arial" w:cs="Arial"/>
          <w:bCs/>
          <w:sz w:val="20"/>
          <w:szCs w:val="20"/>
        </w:rPr>
        <w:t>.</w:t>
      </w:r>
      <w:r w:rsidR="009E0935" w:rsidRPr="009E0935">
        <w:rPr>
          <w:rFonts w:ascii="Arial" w:hAnsi="Arial" w:cs="Arial"/>
          <w:bCs/>
          <w:sz w:val="20"/>
          <w:szCs w:val="20"/>
        </w:rPr>
        <w:t>0</w:t>
      </w:r>
      <w:r w:rsidR="00226661" w:rsidRPr="009E0935">
        <w:rPr>
          <w:rFonts w:ascii="Arial" w:hAnsi="Arial" w:cs="Arial"/>
          <w:bCs/>
          <w:sz w:val="20"/>
          <w:szCs w:val="20"/>
        </w:rPr>
        <w:t>00 EUR</w:t>
      </w:r>
      <w:r w:rsidR="00226661">
        <w:rPr>
          <w:rFonts w:ascii="Arial" w:hAnsi="Arial" w:cs="Arial"/>
          <w:bCs/>
          <w:sz w:val="20"/>
          <w:szCs w:val="20"/>
        </w:rPr>
        <w:t xml:space="preserve"> in v letu 2023 v višini </w:t>
      </w:r>
      <w:r w:rsidR="00F35C5E">
        <w:rPr>
          <w:rFonts w:ascii="Arial" w:hAnsi="Arial" w:cs="Arial"/>
          <w:bCs/>
          <w:sz w:val="20"/>
          <w:szCs w:val="20"/>
        </w:rPr>
        <w:t xml:space="preserve">do </w:t>
      </w:r>
      <w:r w:rsidR="0014313D">
        <w:rPr>
          <w:rFonts w:ascii="Arial" w:hAnsi="Arial" w:cs="Arial"/>
          <w:bCs/>
          <w:sz w:val="20"/>
          <w:szCs w:val="20"/>
        </w:rPr>
        <w:t>97</w:t>
      </w:r>
      <w:r w:rsidR="00226661">
        <w:rPr>
          <w:rFonts w:ascii="Arial" w:hAnsi="Arial" w:cs="Arial"/>
          <w:bCs/>
          <w:sz w:val="20"/>
          <w:szCs w:val="20"/>
        </w:rPr>
        <w:t>.000 EUR</w:t>
      </w:r>
      <w:r w:rsidR="0098110A">
        <w:rPr>
          <w:rFonts w:ascii="Arial" w:hAnsi="Arial" w:cs="Arial"/>
          <w:sz w:val="20"/>
          <w:szCs w:val="20"/>
        </w:rPr>
        <w:t>.</w:t>
      </w:r>
    </w:p>
    <w:p w14:paraId="5DBE873E" w14:textId="77777777" w:rsidR="001B05A2" w:rsidRDefault="001B05A2" w:rsidP="009750E4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bCs/>
          <w:sz w:val="20"/>
          <w:szCs w:val="20"/>
        </w:rPr>
      </w:pPr>
    </w:p>
    <w:p w14:paraId="54A2A1DE" w14:textId="6A5A4AB3" w:rsidR="004633A4" w:rsidRDefault="00511A18" w:rsidP="004633A4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sz w:val="20"/>
          <w:szCs w:val="20"/>
        </w:rPr>
      </w:pPr>
      <w:r w:rsidRPr="00B7296C">
        <w:rPr>
          <w:rFonts w:ascii="Arial" w:hAnsi="Arial" w:cs="Arial"/>
          <w:sz w:val="20"/>
          <w:szCs w:val="20"/>
        </w:rPr>
        <w:t xml:space="preserve">Če ni </w:t>
      </w:r>
      <w:r w:rsidR="00E35B37" w:rsidRPr="00B7296C">
        <w:rPr>
          <w:rFonts w:ascii="Arial" w:hAnsi="Arial" w:cs="Arial"/>
          <w:sz w:val="20"/>
          <w:szCs w:val="20"/>
        </w:rPr>
        <w:t xml:space="preserve">prijavljen </w:t>
      </w:r>
      <w:r w:rsidR="00B31516" w:rsidRPr="00B7296C">
        <w:rPr>
          <w:rFonts w:ascii="Arial" w:hAnsi="Arial" w:cs="Arial"/>
          <w:sz w:val="20"/>
          <w:szCs w:val="20"/>
        </w:rPr>
        <w:t>noben projekt ali noben prijavljen projekt ne doseže praga 75 odstotkov vseh točk,</w:t>
      </w:r>
      <w:r w:rsidRPr="00B7296C">
        <w:rPr>
          <w:rFonts w:ascii="Arial" w:hAnsi="Arial" w:cs="Arial"/>
          <w:sz w:val="20"/>
          <w:szCs w:val="20"/>
        </w:rPr>
        <w:t xml:space="preserve"> se sredstva </w:t>
      </w:r>
      <w:r w:rsidR="00C9394F" w:rsidRPr="00B7296C">
        <w:rPr>
          <w:rFonts w:ascii="Arial" w:hAnsi="Arial" w:cs="Arial"/>
          <w:sz w:val="20"/>
          <w:szCs w:val="20"/>
        </w:rPr>
        <w:t xml:space="preserve">lahko </w:t>
      </w:r>
      <w:r w:rsidRPr="00B7296C">
        <w:rPr>
          <w:rFonts w:ascii="Arial" w:hAnsi="Arial" w:cs="Arial"/>
          <w:sz w:val="20"/>
          <w:szCs w:val="20"/>
        </w:rPr>
        <w:t xml:space="preserve">prenesejo </w:t>
      </w:r>
      <w:r w:rsidR="00226661" w:rsidRPr="00B7296C">
        <w:rPr>
          <w:rFonts w:ascii="Arial" w:hAnsi="Arial" w:cs="Arial"/>
          <w:sz w:val="20"/>
          <w:szCs w:val="20"/>
        </w:rPr>
        <w:t xml:space="preserve">na drugi najbolje ocenjeni projekt </w:t>
      </w:r>
      <w:r w:rsidR="008122B5" w:rsidRPr="00B7296C">
        <w:rPr>
          <w:rFonts w:ascii="Arial" w:hAnsi="Arial" w:cs="Arial"/>
          <w:sz w:val="20"/>
          <w:szCs w:val="20"/>
        </w:rPr>
        <w:t>pri</w:t>
      </w:r>
      <w:r w:rsidR="00226661" w:rsidRPr="00B7296C">
        <w:rPr>
          <w:rFonts w:ascii="Arial" w:hAnsi="Arial" w:cs="Arial"/>
          <w:sz w:val="20"/>
          <w:szCs w:val="20"/>
        </w:rPr>
        <w:t xml:space="preserve"> S</w:t>
      </w:r>
      <w:r w:rsidR="00D623CE" w:rsidRPr="00B7296C">
        <w:rPr>
          <w:rFonts w:ascii="Arial" w:hAnsi="Arial" w:cs="Arial"/>
          <w:sz w:val="20"/>
          <w:szCs w:val="20"/>
        </w:rPr>
        <w:t>KLOPU</w:t>
      </w:r>
      <w:r w:rsidR="00226661" w:rsidRPr="00B7296C">
        <w:rPr>
          <w:rFonts w:ascii="Arial" w:hAnsi="Arial" w:cs="Arial"/>
          <w:sz w:val="20"/>
          <w:szCs w:val="20"/>
        </w:rPr>
        <w:t xml:space="preserve"> </w:t>
      </w:r>
      <w:r w:rsidR="0047629A" w:rsidRPr="00B7296C">
        <w:rPr>
          <w:rFonts w:ascii="Arial" w:hAnsi="Arial" w:cs="Arial"/>
          <w:sz w:val="20"/>
          <w:szCs w:val="20"/>
        </w:rPr>
        <w:t>B</w:t>
      </w:r>
      <w:r w:rsidR="008122B5" w:rsidRPr="00B7296C">
        <w:rPr>
          <w:rFonts w:ascii="Arial" w:hAnsi="Arial" w:cs="Arial"/>
          <w:sz w:val="20"/>
          <w:szCs w:val="20"/>
        </w:rPr>
        <w:t xml:space="preserve"> </w:t>
      </w:r>
      <w:r w:rsidR="000C4D46" w:rsidRPr="00B7296C">
        <w:rPr>
          <w:rFonts w:ascii="Arial" w:hAnsi="Arial" w:cs="Arial"/>
          <w:sz w:val="20"/>
          <w:szCs w:val="20"/>
        </w:rPr>
        <w:t>ali</w:t>
      </w:r>
      <w:r w:rsidR="008122B5" w:rsidRPr="00B7296C">
        <w:rPr>
          <w:rFonts w:ascii="Arial" w:hAnsi="Arial" w:cs="Arial"/>
          <w:sz w:val="20"/>
          <w:szCs w:val="20"/>
        </w:rPr>
        <w:t xml:space="preserve"> </w:t>
      </w:r>
      <w:r w:rsidR="0047629A" w:rsidRPr="00B7296C">
        <w:rPr>
          <w:rFonts w:ascii="Arial" w:hAnsi="Arial" w:cs="Arial"/>
          <w:sz w:val="20"/>
          <w:szCs w:val="20"/>
        </w:rPr>
        <w:t>C</w:t>
      </w:r>
      <w:r w:rsidR="00170820" w:rsidRPr="00B7296C">
        <w:rPr>
          <w:rFonts w:ascii="Arial" w:hAnsi="Arial" w:cs="Arial"/>
          <w:sz w:val="20"/>
          <w:szCs w:val="20"/>
        </w:rPr>
        <w:t xml:space="preserve"> </w:t>
      </w:r>
      <w:r w:rsidR="003F0BF5" w:rsidRPr="00B7296C">
        <w:rPr>
          <w:rFonts w:ascii="Arial" w:hAnsi="Arial" w:cs="Arial"/>
          <w:sz w:val="20"/>
          <w:szCs w:val="20"/>
        </w:rPr>
        <w:t>v višini</w:t>
      </w:r>
      <w:r w:rsidR="00976DC2" w:rsidRPr="00B7296C">
        <w:rPr>
          <w:rFonts w:ascii="Arial" w:hAnsi="Arial" w:cs="Arial"/>
          <w:sz w:val="20"/>
          <w:szCs w:val="20"/>
        </w:rPr>
        <w:t xml:space="preserve"> sredstev</w:t>
      </w:r>
      <w:r w:rsidR="003F0BF5" w:rsidRPr="00B7296C">
        <w:rPr>
          <w:rFonts w:ascii="Arial" w:hAnsi="Arial" w:cs="Arial"/>
          <w:sz w:val="20"/>
          <w:szCs w:val="20"/>
        </w:rPr>
        <w:t xml:space="preserve">, ki je predvidena za </w:t>
      </w:r>
      <w:r w:rsidR="00170820" w:rsidRPr="00B7296C">
        <w:rPr>
          <w:rFonts w:ascii="Arial" w:hAnsi="Arial" w:cs="Arial"/>
          <w:sz w:val="20"/>
          <w:szCs w:val="20"/>
        </w:rPr>
        <w:t xml:space="preserve">ta dva </w:t>
      </w:r>
      <w:r w:rsidR="003F0BF5" w:rsidRPr="00B7296C">
        <w:rPr>
          <w:rFonts w:ascii="Arial" w:hAnsi="Arial" w:cs="Arial"/>
          <w:sz w:val="20"/>
          <w:szCs w:val="20"/>
        </w:rPr>
        <w:t>SKLOP</w:t>
      </w:r>
      <w:r w:rsidR="00170820" w:rsidRPr="00B7296C">
        <w:rPr>
          <w:rFonts w:ascii="Arial" w:hAnsi="Arial" w:cs="Arial"/>
          <w:sz w:val="20"/>
          <w:szCs w:val="20"/>
        </w:rPr>
        <w:t>A</w:t>
      </w:r>
      <w:r w:rsidR="0014313D" w:rsidRPr="00B7296C">
        <w:rPr>
          <w:rFonts w:ascii="Arial" w:hAnsi="Arial" w:cs="Arial"/>
          <w:sz w:val="20"/>
          <w:szCs w:val="20"/>
        </w:rPr>
        <w:t>.</w:t>
      </w:r>
      <w:r w:rsidR="004633A4">
        <w:rPr>
          <w:rFonts w:ascii="Arial" w:hAnsi="Arial" w:cs="Arial"/>
          <w:sz w:val="20"/>
          <w:szCs w:val="20"/>
        </w:rPr>
        <w:t xml:space="preserve"> </w:t>
      </w:r>
      <w:bookmarkStart w:id="2" w:name="_Hlk63407466"/>
      <w:r w:rsidR="004633A4">
        <w:rPr>
          <w:rFonts w:ascii="Arial" w:hAnsi="Arial" w:cs="Arial"/>
          <w:sz w:val="20"/>
          <w:szCs w:val="20"/>
        </w:rPr>
        <w:t xml:space="preserve">Če pri SKLOPU B ali C ni prijavljen noben projekt ali noben prijavljen projekt ne doseže praga 75 odstotkov </w:t>
      </w:r>
      <w:r w:rsidR="004633A4" w:rsidRPr="0047629A">
        <w:rPr>
          <w:rFonts w:ascii="Arial" w:hAnsi="Arial" w:cs="Arial"/>
          <w:sz w:val="20"/>
          <w:szCs w:val="20"/>
        </w:rPr>
        <w:t xml:space="preserve">vseh točk, se </w:t>
      </w:r>
      <w:r w:rsidR="004633A4">
        <w:rPr>
          <w:rFonts w:ascii="Arial" w:hAnsi="Arial" w:cs="Arial"/>
          <w:sz w:val="20"/>
          <w:szCs w:val="20"/>
        </w:rPr>
        <w:t xml:space="preserve">razpisana </w:t>
      </w:r>
      <w:r w:rsidR="004633A4" w:rsidRPr="0047629A">
        <w:rPr>
          <w:rFonts w:ascii="Arial" w:hAnsi="Arial" w:cs="Arial"/>
          <w:sz w:val="20"/>
          <w:szCs w:val="20"/>
        </w:rPr>
        <w:t xml:space="preserve">sredstva </w:t>
      </w:r>
      <w:r w:rsidR="004633A4">
        <w:rPr>
          <w:rFonts w:ascii="Arial" w:hAnsi="Arial" w:cs="Arial"/>
          <w:sz w:val="20"/>
          <w:szCs w:val="20"/>
        </w:rPr>
        <w:t>ne razporedijo v noben drug sklop.</w:t>
      </w:r>
    </w:p>
    <w:bookmarkEnd w:id="2"/>
    <w:p w14:paraId="71573581" w14:textId="7E28AD64" w:rsidR="009C37D9" w:rsidRDefault="009C37D9" w:rsidP="009750E4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sz w:val="20"/>
          <w:szCs w:val="20"/>
        </w:rPr>
      </w:pPr>
    </w:p>
    <w:p w14:paraId="2B3150EE" w14:textId="77777777" w:rsidR="008D5251" w:rsidRDefault="008D5251" w:rsidP="008D5251">
      <w:pPr>
        <w:ind w:left="1134"/>
        <w:rPr>
          <w:rFonts w:ascii="Arial" w:hAnsi="Arial" w:cs="Arial"/>
          <w:sz w:val="20"/>
          <w:szCs w:val="20"/>
        </w:rPr>
      </w:pPr>
      <w:r w:rsidRPr="00CD7983">
        <w:rPr>
          <w:rFonts w:ascii="Arial" w:hAnsi="Arial" w:cs="Arial"/>
          <w:sz w:val="20"/>
          <w:szCs w:val="20"/>
        </w:rPr>
        <w:t>Projekt</w:t>
      </w:r>
      <w:r w:rsidR="0014313D">
        <w:rPr>
          <w:rFonts w:ascii="Arial" w:hAnsi="Arial" w:cs="Arial"/>
          <w:sz w:val="20"/>
          <w:szCs w:val="20"/>
        </w:rPr>
        <w:t>i</w:t>
      </w:r>
      <w:r w:rsidRPr="00CD7983">
        <w:rPr>
          <w:rFonts w:ascii="Arial" w:hAnsi="Arial" w:cs="Arial"/>
          <w:sz w:val="20"/>
          <w:szCs w:val="20"/>
        </w:rPr>
        <w:t xml:space="preserve"> v Podsaharski Afriki bo</w:t>
      </w:r>
      <w:r w:rsidR="0014313D">
        <w:rPr>
          <w:rFonts w:ascii="Arial" w:hAnsi="Arial" w:cs="Arial"/>
          <w:sz w:val="20"/>
          <w:szCs w:val="20"/>
        </w:rPr>
        <w:t>do</w:t>
      </w:r>
      <w:r w:rsidRPr="00CD7983">
        <w:rPr>
          <w:rFonts w:ascii="Arial" w:hAnsi="Arial" w:cs="Arial"/>
          <w:sz w:val="20"/>
          <w:szCs w:val="20"/>
        </w:rPr>
        <w:t xml:space="preserve"> </w:t>
      </w:r>
      <w:r w:rsidR="00CD7983" w:rsidRPr="00CD7983">
        <w:rPr>
          <w:rFonts w:ascii="Arial" w:hAnsi="Arial" w:cs="Arial"/>
          <w:sz w:val="20"/>
          <w:szCs w:val="20"/>
        </w:rPr>
        <w:t xml:space="preserve">morebiti </w:t>
      </w:r>
      <w:r w:rsidRPr="00CD7983">
        <w:rPr>
          <w:rFonts w:ascii="Arial" w:hAnsi="Arial" w:cs="Arial"/>
          <w:sz w:val="20"/>
          <w:szCs w:val="20"/>
        </w:rPr>
        <w:t>uvrščen</w:t>
      </w:r>
      <w:r w:rsidR="0014313D">
        <w:rPr>
          <w:rFonts w:ascii="Arial" w:hAnsi="Arial" w:cs="Arial"/>
          <w:sz w:val="20"/>
          <w:szCs w:val="20"/>
        </w:rPr>
        <w:t>i</w:t>
      </w:r>
      <w:r w:rsidRPr="00CD7983">
        <w:rPr>
          <w:rFonts w:ascii="Arial" w:hAnsi="Arial" w:cs="Arial"/>
          <w:sz w:val="20"/>
          <w:szCs w:val="20"/>
        </w:rPr>
        <w:t xml:space="preserve"> na skupni slovensko – madžarski seznam projektov v okviru vzpostavljenega bilateralnega sodelovanja med Slovenijo in Madžarsko</w:t>
      </w:r>
      <w:r w:rsidR="00CD7983">
        <w:rPr>
          <w:rFonts w:ascii="Arial" w:hAnsi="Arial" w:cs="Arial"/>
          <w:sz w:val="20"/>
          <w:szCs w:val="20"/>
        </w:rPr>
        <w:t>, zato bo moral izbrani prijavitelj pripraviti del projektne dokumentacije v angleškem jeziku</w:t>
      </w:r>
      <w:r w:rsidR="00613B62" w:rsidRPr="00CD7983">
        <w:rPr>
          <w:rFonts w:ascii="Arial" w:hAnsi="Arial" w:cs="Arial"/>
          <w:sz w:val="20"/>
          <w:szCs w:val="20"/>
        </w:rPr>
        <w:t xml:space="preserve">. </w:t>
      </w:r>
      <w:r w:rsidR="004C3D3E">
        <w:rPr>
          <w:rFonts w:ascii="Arial" w:hAnsi="Arial" w:cs="Arial"/>
          <w:sz w:val="20"/>
          <w:szCs w:val="20"/>
        </w:rPr>
        <w:t xml:space="preserve">Če bo projekt sofinancirala Madžarska, </w:t>
      </w:r>
      <w:r w:rsidR="00CD7983">
        <w:rPr>
          <w:rFonts w:ascii="Arial" w:hAnsi="Arial" w:cs="Arial"/>
          <w:sz w:val="20"/>
          <w:szCs w:val="20"/>
        </w:rPr>
        <w:t>bo z izbranim prijaviteljem sklenjen aneks k pogodbi z natančno določenimi obveznostmi izvajalca</w:t>
      </w:r>
      <w:r w:rsidR="004C3D3E">
        <w:rPr>
          <w:rFonts w:ascii="Arial" w:hAnsi="Arial" w:cs="Arial"/>
          <w:sz w:val="20"/>
          <w:szCs w:val="20"/>
        </w:rPr>
        <w:t>,</w:t>
      </w:r>
      <w:r w:rsidR="00CD7983">
        <w:rPr>
          <w:rFonts w:ascii="Arial" w:hAnsi="Arial" w:cs="Arial"/>
          <w:sz w:val="20"/>
          <w:szCs w:val="20"/>
        </w:rPr>
        <w:t xml:space="preserve"> npr. uporaba </w:t>
      </w:r>
      <w:r w:rsidR="00CD7983">
        <w:rPr>
          <w:rFonts w:ascii="Arial" w:hAnsi="Arial" w:cs="Arial"/>
          <w:sz w:val="20"/>
          <w:szCs w:val="20"/>
        </w:rPr>
        <w:lastRenderedPageBreak/>
        <w:t xml:space="preserve">madžarskega logotipa, delno poročanje v angleškem jeziku. </w:t>
      </w:r>
      <w:r w:rsidR="00613B62" w:rsidRPr="00CD7983">
        <w:rPr>
          <w:rFonts w:ascii="Arial" w:hAnsi="Arial" w:cs="Arial"/>
          <w:sz w:val="20"/>
          <w:szCs w:val="20"/>
        </w:rPr>
        <w:t>Vrednost projekta se ne spremeni</w:t>
      </w:r>
      <w:r w:rsidR="00FE5453">
        <w:rPr>
          <w:rFonts w:ascii="Arial" w:hAnsi="Arial" w:cs="Arial"/>
          <w:sz w:val="20"/>
          <w:szCs w:val="20"/>
        </w:rPr>
        <w:t>.</w:t>
      </w:r>
    </w:p>
    <w:p w14:paraId="1DFA810C" w14:textId="77777777" w:rsidR="00990C5F" w:rsidRPr="00511A18" w:rsidRDefault="00990C5F" w:rsidP="009750E4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bCs/>
          <w:sz w:val="20"/>
          <w:szCs w:val="20"/>
        </w:rPr>
      </w:pPr>
    </w:p>
    <w:p w14:paraId="2E3560E2" w14:textId="77777777" w:rsidR="00923B05" w:rsidRPr="00F35C5E" w:rsidRDefault="00923B05" w:rsidP="00923B05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AE3D0E">
        <w:rPr>
          <w:rFonts w:ascii="Arial" w:hAnsi="Arial" w:cs="Arial"/>
          <w:bCs/>
          <w:sz w:val="20"/>
          <w:szCs w:val="20"/>
        </w:rPr>
        <w:t xml:space="preserve">SKLOP </w:t>
      </w:r>
      <w:r>
        <w:rPr>
          <w:rFonts w:ascii="Arial" w:hAnsi="Arial" w:cs="Arial"/>
          <w:bCs/>
          <w:sz w:val="20"/>
          <w:szCs w:val="20"/>
        </w:rPr>
        <w:t>B</w:t>
      </w:r>
      <w:r w:rsidRPr="00AE3D0E">
        <w:rPr>
          <w:rFonts w:ascii="Arial" w:hAnsi="Arial" w:cs="Arial"/>
          <w:bCs/>
          <w:sz w:val="20"/>
          <w:szCs w:val="20"/>
        </w:rPr>
        <w:t>:</w:t>
      </w:r>
      <w:r w:rsidRPr="00AE3D0E">
        <w:rPr>
          <w:rFonts w:ascii="Arial" w:hAnsi="Arial" w:cs="Arial"/>
          <w:bCs/>
          <w:sz w:val="20"/>
          <w:szCs w:val="20"/>
        </w:rPr>
        <w:tab/>
      </w:r>
      <w:r w:rsidRPr="00F35C5E">
        <w:rPr>
          <w:rFonts w:ascii="Arial" w:hAnsi="Arial" w:cs="Arial"/>
          <w:bCs/>
          <w:sz w:val="20"/>
          <w:szCs w:val="20"/>
        </w:rPr>
        <w:t xml:space="preserve">Ministrstvo financira do </w:t>
      </w:r>
      <w:r w:rsidR="00F35C5E" w:rsidRPr="00F35C5E">
        <w:rPr>
          <w:rFonts w:ascii="Arial" w:hAnsi="Arial" w:cs="Arial"/>
          <w:bCs/>
          <w:sz w:val="20"/>
          <w:szCs w:val="20"/>
        </w:rPr>
        <w:t xml:space="preserve">1 </w:t>
      </w:r>
      <w:r w:rsidRPr="00F35C5E">
        <w:rPr>
          <w:rFonts w:ascii="Arial" w:hAnsi="Arial" w:cs="Arial"/>
          <w:bCs/>
          <w:sz w:val="20"/>
          <w:szCs w:val="20"/>
        </w:rPr>
        <w:t>(</w:t>
      </w:r>
      <w:r w:rsidR="00F35C5E" w:rsidRPr="00F35C5E">
        <w:rPr>
          <w:rFonts w:ascii="Arial" w:hAnsi="Arial" w:cs="Arial"/>
          <w:bCs/>
          <w:sz w:val="20"/>
          <w:szCs w:val="20"/>
        </w:rPr>
        <w:t>en</w:t>
      </w:r>
      <w:r w:rsidRPr="00F35C5E">
        <w:rPr>
          <w:rFonts w:ascii="Arial" w:hAnsi="Arial" w:cs="Arial"/>
          <w:bCs/>
          <w:sz w:val="20"/>
          <w:szCs w:val="20"/>
        </w:rPr>
        <w:t>) projekt</w:t>
      </w:r>
      <w:r w:rsidR="00F35C5E" w:rsidRPr="00F35C5E">
        <w:rPr>
          <w:rFonts w:ascii="Arial" w:hAnsi="Arial" w:cs="Arial"/>
          <w:bCs/>
          <w:sz w:val="20"/>
          <w:szCs w:val="20"/>
        </w:rPr>
        <w:t xml:space="preserve"> v Belorusiji</w:t>
      </w:r>
      <w:r w:rsidRPr="00F35C5E">
        <w:rPr>
          <w:rFonts w:ascii="Arial" w:hAnsi="Arial" w:cs="Arial"/>
          <w:bCs/>
          <w:sz w:val="20"/>
          <w:szCs w:val="20"/>
        </w:rPr>
        <w:t xml:space="preserve"> 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v skupni vrednosti do </w:t>
      </w:r>
      <w:r w:rsidR="00F35C5E" w:rsidRPr="00F35C5E">
        <w:rPr>
          <w:rFonts w:ascii="Arial" w:hAnsi="Arial" w:cs="Arial"/>
          <w:color w:val="000000"/>
          <w:sz w:val="20"/>
          <w:szCs w:val="20"/>
        </w:rPr>
        <w:t>12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0.000 EUR, in sicer v letu 2021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do </w:t>
      </w:r>
      <w:r w:rsidR="00F35C5E" w:rsidRPr="00F35C5E">
        <w:rPr>
          <w:rFonts w:ascii="Arial" w:hAnsi="Arial" w:cs="Arial"/>
          <w:color w:val="000000"/>
          <w:sz w:val="20"/>
          <w:szCs w:val="20"/>
        </w:rPr>
        <w:t>40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.000 EUR, v letu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2022 do </w:t>
      </w:r>
      <w:r w:rsidR="00F35C5E" w:rsidRPr="00F35C5E">
        <w:rPr>
          <w:rFonts w:ascii="Arial" w:hAnsi="Arial" w:cs="Arial"/>
          <w:color w:val="000000"/>
          <w:sz w:val="20"/>
          <w:szCs w:val="20"/>
        </w:rPr>
        <w:t>40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.000 EUR in v letu 2023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F35C5E">
        <w:rPr>
          <w:rFonts w:ascii="Arial" w:hAnsi="Arial" w:cs="Arial"/>
          <w:color w:val="000000"/>
          <w:sz w:val="20"/>
          <w:szCs w:val="20"/>
        </w:rPr>
        <w:t xml:space="preserve">do </w:t>
      </w:r>
      <w:r w:rsidR="00F35C5E" w:rsidRPr="00F35C5E">
        <w:rPr>
          <w:rFonts w:ascii="Arial" w:hAnsi="Arial" w:cs="Arial"/>
          <w:color w:val="000000"/>
          <w:sz w:val="20"/>
          <w:szCs w:val="20"/>
        </w:rPr>
        <w:t>40</w:t>
      </w:r>
      <w:r w:rsidRPr="00F35C5E">
        <w:rPr>
          <w:rFonts w:ascii="Arial" w:hAnsi="Arial" w:cs="Arial"/>
          <w:color w:val="000000"/>
          <w:sz w:val="20"/>
          <w:szCs w:val="20"/>
        </w:rPr>
        <w:t>.000 EUR.</w:t>
      </w:r>
    </w:p>
    <w:p w14:paraId="50D2886E" w14:textId="77777777" w:rsidR="001B05A2" w:rsidRPr="00F35C5E" w:rsidRDefault="00923B05" w:rsidP="00923B05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bCs/>
          <w:sz w:val="20"/>
          <w:szCs w:val="20"/>
        </w:rPr>
      </w:pPr>
      <w:r w:rsidRPr="00F35C5E">
        <w:rPr>
          <w:rFonts w:ascii="Arial" w:hAnsi="Arial" w:cs="Arial"/>
          <w:bCs/>
          <w:sz w:val="20"/>
          <w:szCs w:val="20"/>
        </w:rPr>
        <w:tab/>
      </w:r>
    </w:p>
    <w:p w14:paraId="37C8C4FE" w14:textId="77777777" w:rsidR="00FA607D" w:rsidRDefault="00FA607D" w:rsidP="00FA607D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ni prijavljen noben projekt ali noben prijavljen projekt ne doseže praga 75 odstotkov </w:t>
      </w:r>
      <w:r w:rsidRPr="0047629A">
        <w:rPr>
          <w:rFonts w:ascii="Arial" w:hAnsi="Arial" w:cs="Arial"/>
          <w:sz w:val="20"/>
          <w:szCs w:val="20"/>
        </w:rPr>
        <w:t xml:space="preserve">vseh točk, se </w:t>
      </w:r>
      <w:r w:rsidR="00A24CF1">
        <w:rPr>
          <w:rFonts w:ascii="Arial" w:hAnsi="Arial" w:cs="Arial"/>
          <w:sz w:val="20"/>
          <w:szCs w:val="20"/>
        </w:rPr>
        <w:t xml:space="preserve">razpisana </w:t>
      </w:r>
      <w:r w:rsidRPr="0047629A">
        <w:rPr>
          <w:rFonts w:ascii="Arial" w:hAnsi="Arial" w:cs="Arial"/>
          <w:sz w:val="20"/>
          <w:szCs w:val="20"/>
        </w:rPr>
        <w:t xml:space="preserve">sredstva </w:t>
      </w:r>
      <w:r w:rsidR="00A24CF1">
        <w:rPr>
          <w:rFonts w:ascii="Arial" w:hAnsi="Arial" w:cs="Arial"/>
          <w:sz w:val="20"/>
          <w:szCs w:val="20"/>
        </w:rPr>
        <w:t>ne razporedijo v noben drug sklop</w:t>
      </w:r>
      <w:r w:rsidR="00170820">
        <w:rPr>
          <w:rFonts w:ascii="Arial" w:hAnsi="Arial" w:cs="Arial"/>
          <w:sz w:val="20"/>
          <w:szCs w:val="20"/>
        </w:rPr>
        <w:t>.</w:t>
      </w:r>
    </w:p>
    <w:p w14:paraId="2C3A26BB" w14:textId="77777777" w:rsidR="00923B05" w:rsidRDefault="00923B05" w:rsidP="009750E4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bCs/>
          <w:sz w:val="20"/>
          <w:szCs w:val="20"/>
        </w:rPr>
      </w:pPr>
    </w:p>
    <w:p w14:paraId="4DECA156" w14:textId="77777777" w:rsidR="001B2BF9" w:rsidRDefault="001B2BF9" w:rsidP="009750E4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0"/>
          <w:szCs w:val="20"/>
        </w:rPr>
      </w:pPr>
      <w:r w:rsidRPr="00AE3D0E">
        <w:rPr>
          <w:rFonts w:ascii="Arial" w:hAnsi="Arial" w:cs="Arial"/>
          <w:bCs/>
          <w:sz w:val="20"/>
          <w:szCs w:val="20"/>
        </w:rPr>
        <w:t xml:space="preserve">SKLOP </w:t>
      </w:r>
      <w:r w:rsidR="00923B05">
        <w:rPr>
          <w:rFonts w:ascii="Arial" w:hAnsi="Arial" w:cs="Arial"/>
          <w:bCs/>
          <w:sz w:val="20"/>
          <w:szCs w:val="20"/>
        </w:rPr>
        <w:t>C</w:t>
      </w:r>
      <w:r w:rsidRPr="00AE3D0E">
        <w:rPr>
          <w:rFonts w:ascii="Arial" w:hAnsi="Arial" w:cs="Arial"/>
          <w:bCs/>
          <w:sz w:val="20"/>
          <w:szCs w:val="20"/>
        </w:rPr>
        <w:t>:</w:t>
      </w:r>
      <w:r w:rsidRPr="00AE3D0E">
        <w:rPr>
          <w:rFonts w:ascii="Arial" w:hAnsi="Arial" w:cs="Arial"/>
          <w:bCs/>
          <w:sz w:val="20"/>
          <w:szCs w:val="20"/>
        </w:rPr>
        <w:tab/>
      </w:r>
      <w:r w:rsidR="00A3282C">
        <w:rPr>
          <w:rFonts w:ascii="Arial" w:hAnsi="Arial" w:cs="Arial"/>
          <w:bCs/>
          <w:sz w:val="20"/>
          <w:szCs w:val="20"/>
        </w:rPr>
        <w:t>Ministrstvo</w:t>
      </w:r>
      <w:r w:rsidR="0071508D">
        <w:rPr>
          <w:rFonts w:ascii="Arial" w:hAnsi="Arial" w:cs="Arial"/>
          <w:bCs/>
          <w:sz w:val="20"/>
          <w:szCs w:val="20"/>
        </w:rPr>
        <w:t xml:space="preserve"> financira </w:t>
      </w:r>
      <w:r w:rsidR="00226661">
        <w:rPr>
          <w:rFonts w:ascii="Arial" w:hAnsi="Arial" w:cs="Arial"/>
          <w:bCs/>
          <w:sz w:val="20"/>
          <w:szCs w:val="20"/>
        </w:rPr>
        <w:t>do 2</w:t>
      </w:r>
      <w:r w:rsidR="0071508D">
        <w:rPr>
          <w:rFonts w:ascii="Arial" w:hAnsi="Arial" w:cs="Arial"/>
          <w:bCs/>
          <w:sz w:val="20"/>
          <w:szCs w:val="20"/>
        </w:rPr>
        <w:t xml:space="preserve"> (</w:t>
      </w:r>
      <w:r w:rsidR="00226661">
        <w:rPr>
          <w:rFonts w:ascii="Arial" w:hAnsi="Arial" w:cs="Arial"/>
          <w:bCs/>
          <w:sz w:val="20"/>
          <w:szCs w:val="20"/>
        </w:rPr>
        <w:t>dva</w:t>
      </w:r>
      <w:r w:rsidR="0071508D">
        <w:rPr>
          <w:rFonts w:ascii="Arial" w:hAnsi="Arial" w:cs="Arial"/>
          <w:bCs/>
          <w:sz w:val="20"/>
          <w:szCs w:val="20"/>
        </w:rPr>
        <w:t>) projekt</w:t>
      </w:r>
      <w:r w:rsidR="00226661">
        <w:rPr>
          <w:rFonts w:ascii="Arial" w:hAnsi="Arial" w:cs="Arial"/>
          <w:bCs/>
          <w:sz w:val="20"/>
          <w:szCs w:val="20"/>
        </w:rPr>
        <w:t>a</w:t>
      </w:r>
      <w:r w:rsidR="00C20D29">
        <w:rPr>
          <w:rFonts w:ascii="Arial" w:hAnsi="Arial" w:cs="Arial"/>
          <w:bCs/>
          <w:sz w:val="20"/>
          <w:szCs w:val="20"/>
        </w:rPr>
        <w:t xml:space="preserve"> Naše pravice</w:t>
      </w:r>
      <w:r w:rsidR="00226661">
        <w:rPr>
          <w:rFonts w:ascii="Arial" w:hAnsi="Arial" w:cs="Arial"/>
          <w:bCs/>
          <w:sz w:val="20"/>
          <w:szCs w:val="20"/>
        </w:rPr>
        <w:t xml:space="preserve">, </w:t>
      </w:r>
      <w:r w:rsidR="00D623CE">
        <w:rPr>
          <w:rFonts w:ascii="Arial" w:hAnsi="Arial" w:cs="Arial"/>
          <w:bCs/>
          <w:sz w:val="20"/>
          <w:szCs w:val="20"/>
        </w:rPr>
        <w:t xml:space="preserve">in sicer </w:t>
      </w:r>
      <w:r w:rsidR="00226661">
        <w:rPr>
          <w:rFonts w:ascii="Arial" w:hAnsi="Arial" w:cs="Arial"/>
          <w:bCs/>
          <w:sz w:val="20"/>
          <w:szCs w:val="20"/>
        </w:rPr>
        <w:t>1 (en</w:t>
      </w:r>
      <w:r w:rsidR="00D623CE">
        <w:rPr>
          <w:rFonts w:ascii="Arial" w:hAnsi="Arial" w:cs="Arial"/>
          <w:bCs/>
          <w:sz w:val="20"/>
          <w:szCs w:val="20"/>
        </w:rPr>
        <w:t>ega</w:t>
      </w:r>
      <w:r w:rsidR="00226661">
        <w:rPr>
          <w:rFonts w:ascii="Arial" w:hAnsi="Arial" w:cs="Arial"/>
          <w:bCs/>
          <w:sz w:val="20"/>
          <w:szCs w:val="20"/>
        </w:rPr>
        <w:t xml:space="preserve">) </w:t>
      </w:r>
      <w:r w:rsidR="0071508D">
        <w:rPr>
          <w:rFonts w:ascii="Arial" w:hAnsi="Arial" w:cs="Arial"/>
          <w:bCs/>
          <w:sz w:val="20"/>
          <w:szCs w:val="20"/>
        </w:rPr>
        <w:t>v</w:t>
      </w:r>
      <w:r w:rsidR="002D6D99">
        <w:rPr>
          <w:rFonts w:ascii="Arial" w:hAnsi="Arial" w:cs="Arial"/>
          <w:bCs/>
          <w:sz w:val="20"/>
          <w:szCs w:val="20"/>
        </w:rPr>
        <w:t xml:space="preserve"> držav</w:t>
      </w:r>
      <w:r w:rsidR="00351E02">
        <w:rPr>
          <w:rFonts w:ascii="Arial" w:hAnsi="Arial" w:cs="Arial"/>
          <w:bCs/>
          <w:sz w:val="20"/>
          <w:szCs w:val="20"/>
        </w:rPr>
        <w:t>ah</w:t>
      </w:r>
      <w:r w:rsidR="002D6D99">
        <w:rPr>
          <w:rFonts w:ascii="Arial" w:hAnsi="Arial" w:cs="Arial"/>
          <w:bCs/>
          <w:sz w:val="20"/>
          <w:szCs w:val="20"/>
        </w:rPr>
        <w:t xml:space="preserve"> </w:t>
      </w:r>
      <w:r w:rsidR="00351E02">
        <w:rPr>
          <w:rFonts w:ascii="Arial" w:hAnsi="Arial" w:cs="Arial"/>
          <w:bCs/>
          <w:sz w:val="20"/>
          <w:szCs w:val="20"/>
        </w:rPr>
        <w:t>Z</w:t>
      </w:r>
      <w:r w:rsidR="00CC6099">
        <w:rPr>
          <w:rFonts w:ascii="Arial" w:hAnsi="Arial" w:cs="Arial"/>
          <w:bCs/>
          <w:sz w:val="20"/>
          <w:szCs w:val="20"/>
        </w:rPr>
        <w:t xml:space="preserve">ahodnega Balkana </w:t>
      </w:r>
      <w:r w:rsidR="00226661">
        <w:rPr>
          <w:rFonts w:ascii="Arial" w:hAnsi="Arial" w:cs="Arial"/>
          <w:bCs/>
          <w:sz w:val="20"/>
          <w:szCs w:val="20"/>
        </w:rPr>
        <w:t>in 1 (en</w:t>
      </w:r>
      <w:r w:rsidR="00D623CE">
        <w:rPr>
          <w:rFonts w:ascii="Arial" w:hAnsi="Arial" w:cs="Arial"/>
          <w:bCs/>
          <w:sz w:val="20"/>
          <w:szCs w:val="20"/>
        </w:rPr>
        <w:t>ega</w:t>
      </w:r>
      <w:r w:rsidR="00226661">
        <w:rPr>
          <w:rFonts w:ascii="Arial" w:hAnsi="Arial" w:cs="Arial"/>
          <w:bCs/>
          <w:sz w:val="20"/>
          <w:szCs w:val="20"/>
        </w:rPr>
        <w:t>)</w:t>
      </w:r>
      <w:r w:rsidR="00CC6099" w:rsidRPr="00EA461D">
        <w:rPr>
          <w:rFonts w:ascii="Arial" w:hAnsi="Arial" w:cs="Arial"/>
          <w:bCs/>
          <w:sz w:val="20"/>
          <w:szCs w:val="20"/>
        </w:rPr>
        <w:t xml:space="preserve"> </w:t>
      </w:r>
      <w:r w:rsidR="00226661">
        <w:rPr>
          <w:rFonts w:ascii="Arial" w:hAnsi="Arial" w:cs="Arial"/>
          <w:bCs/>
          <w:sz w:val="20"/>
          <w:szCs w:val="20"/>
        </w:rPr>
        <w:t xml:space="preserve">v državah </w:t>
      </w:r>
      <w:r w:rsidR="00CC6099" w:rsidRPr="00EA461D">
        <w:rPr>
          <w:rFonts w:ascii="Arial" w:hAnsi="Arial" w:cs="Arial"/>
          <w:bCs/>
          <w:sz w:val="20"/>
          <w:szCs w:val="20"/>
        </w:rPr>
        <w:t>S</w:t>
      </w:r>
      <w:r w:rsidR="002D6D99" w:rsidRPr="00EA461D">
        <w:rPr>
          <w:rFonts w:ascii="Arial" w:hAnsi="Arial" w:cs="Arial"/>
          <w:bCs/>
          <w:sz w:val="20"/>
          <w:szCs w:val="20"/>
        </w:rPr>
        <w:t>evern</w:t>
      </w:r>
      <w:r w:rsidR="00226661">
        <w:rPr>
          <w:rFonts w:ascii="Arial" w:hAnsi="Arial" w:cs="Arial"/>
          <w:bCs/>
          <w:sz w:val="20"/>
          <w:szCs w:val="20"/>
        </w:rPr>
        <w:t>e</w:t>
      </w:r>
      <w:r w:rsidR="002D6D99" w:rsidRPr="00EA461D">
        <w:rPr>
          <w:rFonts w:ascii="Arial" w:hAnsi="Arial" w:cs="Arial"/>
          <w:bCs/>
          <w:sz w:val="20"/>
          <w:szCs w:val="20"/>
        </w:rPr>
        <w:t xml:space="preserve"> Afrik</w:t>
      </w:r>
      <w:r w:rsidR="00226661">
        <w:rPr>
          <w:rFonts w:ascii="Arial" w:hAnsi="Arial" w:cs="Arial"/>
          <w:bCs/>
          <w:sz w:val="20"/>
          <w:szCs w:val="20"/>
        </w:rPr>
        <w:t>e</w:t>
      </w:r>
      <w:r w:rsidR="002D6D99">
        <w:rPr>
          <w:rFonts w:ascii="Arial" w:hAnsi="Arial" w:cs="Arial"/>
          <w:bCs/>
          <w:sz w:val="20"/>
          <w:szCs w:val="20"/>
        </w:rPr>
        <w:t xml:space="preserve"> 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v skupni vrednosti do </w:t>
      </w:r>
      <w:r w:rsidR="00D623CE">
        <w:rPr>
          <w:rFonts w:ascii="Arial" w:hAnsi="Arial" w:cs="Arial"/>
          <w:color w:val="000000"/>
          <w:sz w:val="20"/>
          <w:szCs w:val="20"/>
        </w:rPr>
        <w:t>90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.000 EUR, in sicer </w:t>
      </w:r>
      <w:r w:rsidR="00C45C30">
        <w:rPr>
          <w:rFonts w:ascii="Arial" w:hAnsi="Arial" w:cs="Arial"/>
          <w:color w:val="000000"/>
          <w:sz w:val="20"/>
          <w:szCs w:val="20"/>
        </w:rPr>
        <w:t>za posamez</w:t>
      </w:r>
      <w:r w:rsidR="004C3D3E">
        <w:rPr>
          <w:rFonts w:ascii="Arial" w:hAnsi="Arial" w:cs="Arial"/>
          <w:color w:val="000000"/>
          <w:sz w:val="20"/>
          <w:szCs w:val="20"/>
        </w:rPr>
        <w:t>e</w:t>
      </w:r>
      <w:r w:rsidR="00C45C30">
        <w:rPr>
          <w:rFonts w:ascii="Arial" w:hAnsi="Arial" w:cs="Arial"/>
          <w:color w:val="000000"/>
          <w:sz w:val="20"/>
          <w:szCs w:val="20"/>
        </w:rPr>
        <w:t xml:space="preserve">n projekt v skupni višini do 45.000 EUR, </w:t>
      </w:r>
      <w:r w:rsidRPr="00AE3D0E">
        <w:rPr>
          <w:rFonts w:ascii="Arial" w:hAnsi="Arial" w:cs="Arial"/>
          <w:color w:val="000000"/>
          <w:sz w:val="20"/>
          <w:szCs w:val="20"/>
        </w:rPr>
        <w:t>v letu 202</w:t>
      </w:r>
      <w:r w:rsidR="00D623CE">
        <w:rPr>
          <w:rFonts w:ascii="Arial" w:hAnsi="Arial" w:cs="Arial"/>
          <w:color w:val="000000"/>
          <w:sz w:val="20"/>
          <w:szCs w:val="20"/>
        </w:rPr>
        <w:t>1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do 15.000 EUR, v </w:t>
      </w:r>
      <w:r w:rsidR="00782627">
        <w:rPr>
          <w:rFonts w:ascii="Arial" w:hAnsi="Arial" w:cs="Arial"/>
          <w:color w:val="000000"/>
          <w:sz w:val="20"/>
          <w:szCs w:val="20"/>
        </w:rPr>
        <w:t xml:space="preserve">letu </w:t>
      </w:r>
      <w:r w:rsidRPr="00AE3D0E">
        <w:rPr>
          <w:rFonts w:ascii="Arial" w:hAnsi="Arial" w:cs="Arial"/>
          <w:color w:val="000000"/>
          <w:sz w:val="20"/>
          <w:szCs w:val="20"/>
        </w:rPr>
        <w:t>202</w:t>
      </w:r>
      <w:r w:rsidR="00D623CE">
        <w:rPr>
          <w:rFonts w:ascii="Arial" w:hAnsi="Arial" w:cs="Arial"/>
          <w:color w:val="000000"/>
          <w:sz w:val="20"/>
          <w:szCs w:val="20"/>
        </w:rPr>
        <w:t>2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do 15.000 EUR in v </w:t>
      </w:r>
      <w:r w:rsidR="00782627">
        <w:rPr>
          <w:rFonts w:ascii="Arial" w:hAnsi="Arial" w:cs="Arial"/>
          <w:color w:val="000000"/>
          <w:sz w:val="20"/>
          <w:szCs w:val="20"/>
        </w:rPr>
        <w:t xml:space="preserve">letu </w:t>
      </w:r>
      <w:r w:rsidRPr="00AE3D0E">
        <w:rPr>
          <w:rFonts w:ascii="Arial" w:hAnsi="Arial" w:cs="Arial"/>
          <w:color w:val="000000"/>
          <w:sz w:val="20"/>
          <w:szCs w:val="20"/>
        </w:rPr>
        <w:t>202</w:t>
      </w:r>
      <w:r w:rsidR="00D623CE">
        <w:rPr>
          <w:rFonts w:ascii="Arial" w:hAnsi="Arial" w:cs="Arial"/>
          <w:color w:val="000000"/>
          <w:sz w:val="20"/>
          <w:szCs w:val="20"/>
        </w:rPr>
        <w:t>3</w:t>
      </w:r>
      <w:r w:rsidRPr="00AE3D0E">
        <w:rPr>
          <w:rFonts w:ascii="Arial" w:hAnsi="Arial" w:cs="Arial"/>
          <w:color w:val="000000"/>
          <w:sz w:val="20"/>
          <w:szCs w:val="20"/>
        </w:rPr>
        <w:t xml:space="preserve">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AE3D0E">
        <w:rPr>
          <w:rFonts w:ascii="Arial" w:hAnsi="Arial" w:cs="Arial"/>
          <w:color w:val="000000"/>
          <w:sz w:val="20"/>
          <w:szCs w:val="20"/>
        </w:rPr>
        <w:t>do 15.000 EUR.</w:t>
      </w:r>
    </w:p>
    <w:p w14:paraId="09F62C13" w14:textId="77777777" w:rsidR="00C83C5D" w:rsidRDefault="00D623CE" w:rsidP="00C83C5D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4405817C" w14:textId="77777777" w:rsidR="00D623CE" w:rsidRPr="00C83C5D" w:rsidRDefault="00D623CE" w:rsidP="00C83C5D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bCs/>
          <w:sz w:val="20"/>
          <w:szCs w:val="20"/>
        </w:rPr>
      </w:pPr>
      <w:r w:rsidRPr="00B4721D">
        <w:rPr>
          <w:rFonts w:ascii="Arial" w:hAnsi="Arial" w:cs="Arial"/>
          <w:sz w:val="20"/>
          <w:szCs w:val="20"/>
        </w:rPr>
        <w:t>Če za posamezno razpisano geografsko območje ni prijavljen noben projekt ali noben prijavljen</w:t>
      </w:r>
      <w:r w:rsidR="004C3D3E">
        <w:rPr>
          <w:rFonts w:ascii="Arial" w:hAnsi="Arial" w:cs="Arial"/>
          <w:sz w:val="20"/>
          <w:szCs w:val="20"/>
        </w:rPr>
        <w:t>i</w:t>
      </w:r>
      <w:r w:rsidRPr="00B4721D">
        <w:rPr>
          <w:rFonts w:ascii="Arial" w:hAnsi="Arial" w:cs="Arial"/>
          <w:sz w:val="20"/>
          <w:szCs w:val="20"/>
        </w:rPr>
        <w:t xml:space="preserve"> projekt ne doseže praga 75 odstotkov vseh točk, se sredstva prenesejo na drugi najbolje ocenjeni projekt v drugem razpisanem geografskem območju.</w:t>
      </w:r>
    </w:p>
    <w:p w14:paraId="22454ECF" w14:textId="77777777" w:rsidR="00D623CE" w:rsidRPr="00B4721D" w:rsidRDefault="00D623CE" w:rsidP="009750E4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bCs/>
          <w:sz w:val="20"/>
          <w:szCs w:val="20"/>
        </w:rPr>
      </w:pPr>
    </w:p>
    <w:p w14:paraId="57ED3018" w14:textId="77777777" w:rsidR="005062BD" w:rsidRPr="005062BD" w:rsidRDefault="005062BD" w:rsidP="009750E4">
      <w:pPr>
        <w:ind w:left="1134"/>
        <w:rPr>
          <w:rFonts w:ascii="Arial" w:hAnsi="Arial" w:cs="Arial"/>
          <w:sz w:val="20"/>
          <w:szCs w:val="20"/>
        </w:rPr>
      </w:pPr>
      <w:r w:rsidRPr="00B4721D">
        <w:rPr>
          <w:rFonts w:ascii="Arial" w:hAnsi="Arial" w:cs="Arial"/>
          <w:sz w:val="20"/>
          <w:szCs w:val="20"/>
        </w:rPr>
        <w:t xml:space="preserve">Če na SKLOP </w:t>
      </w:r>
      <w:r w:rsidR="002F5AB3">
        <w:rPr>
          <w:rFonts w:ascii="Arial" w:hAnsi="Arial" w:cs="Arial"/>
          <w:sz w:val="20"/>
          <w:szCs w:val="20"/>
        </w:rPr>
        <w:t>C</w:t>
      </w:r>
      <w:r w:rsidRPr="00B4721D">
        <w:rPr>
          <w:rFonts w:ascii="Arial" w:hAnsi="Arial" w:cs="Arial"/>
          <w:sz w:val="20"/>
          <w:szCs w:val="20"/>
        </w:rPr>
        <w:t xml:space="preserve"> ni prijavljen noben projekt ali noben prijavljeni projekt ne doseže praga 75 odstotkov vseh točk, se razpisana sredstva ne razporedijo </w:t>
      </w:r>
      <w:r w:rsidR="00A3282C" w:rsidRPr="00B4721D">
        <w:rPr>
          <w:rFonts w:ascii="Arial" w:hAnsi="Arial" w:cs="Arial"/>
          <w:sz w:val="20"/>
          <w:szCs w:val="20"/>
        </w:rPr>
        <w:t xml:space="preserve">v noben drug </w:t>
      </w:r>
      <w:r w:rsidR="004C3D3E" w:rsidRPr="00B4721D">
        <w:rPr>
          <w:rFonts w:ascii="Arial" w:hAnsi="Arial" w:cs="Arial"/>
          <w:sz w:val="20"/>
          <w:szCs w:val="20"/>
        </w:rPr>
        <w:t>sklop</w:t>
      </w:r>
      <w:r w:rsidRPr="00B4721D">
        <w:rPr>
          <w:rFonts w:ascii="Arial" w:hAnsi="Arial" w:cs="Arial"/>
          <w:sz w:val="20"/>
          <w:szCs w:val="20"/>
        </w:rPr>
        <w:t>.</w:t>
      </w:r>
    </w:p>
    <w:p w14:paraId="415ADAD7" w14:textId="77777777" w:rsidR="0096487A" w:rsidRPr="00511A18" w:rsidRDefault="0096487A" w:rsidP="00653F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58A46F1" w14:textId="77777777" w:rsidR="004B1618" w:rsidRDefault="004B1618" w:rsidP="004B1618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SKLOP </w:t>
      </w:r>
      <w:r w:rsidR="009F0A19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ab/>
        <w:t>Ministrstvo financira do 1 (en</w:t>
      </w:r>
      <w:r w:rsidR="00FC5820">
        <w:rPr>
          <w:rFonts w:ascii="Arial" w:hAnsi="Arial" w:cs="Arial"/>
          <w:bCs/>
          <w:sz w:val="20"/>
          <w:szCs w:val="20"/>
        </w:rPr>
        <w:t>o) strateško partnerstvo</w:t>
      </w:r>
      <w:r w:rsidR="00AB2386">
        <w:rPr>
          <w:rFonts w:ascii="Arial" w:hAnsi="Arial" w:cs="Arial"/>
          <w:bCs/>
          <w:sz w:val="20"/>
          <w:szCs w:val="20"/>
        </w:rPr>
        <w:t xml:space="preserve"> za področje mednarodne humanitarne pomoči</w:t>
      </w:r>
      <w:r>
        <w:rPr>
          <w:rFonts w:ascii="Arial" w:hAnsi="Arial" w:cs="Arial"/>
          <w:bCs/>
          <w:sz w:val="20"/>
          <w:szCs w:val="20"/>
        </w:rPr>
        <w:t xml:space="preserve">, ki se izvaja v Sloveniji v skupni vrednosti </w:t>
      </w:r>
      <w:r w:rsidRPr="00F1778D">
        <w:rPr>
          <w:rFonts w:ascii="Arial" w:hAnsi="Arial" w:cs="Arial"/>
          <w:bCs/>
          <w:sz w:val="20"/>
          <w:szCs w:val="20"/>
        </w:rPr>
        <w:t>do</w:t>
      </w:r>
      <w:r w:rsidR="00E24015" w:rsidRPr="00F1778D">
        <w:rPr>
          <w:rFonts w:ascii="Arial" w:hAnsi="Arial" w:cs="Arial"/>
          <w:bCs/>
          <w:sz w:val="20"/>
          <w:szCs w:val="20"/>
        </w:rPr>
        <w:t xml:space="preserve"> </w:t>
      </w:r>
      <w:r w:rsidR="00F1778D" w:rsidRPr="00F1778D">
        <w:rPr>
          <w:rFonts w:ascii="Arial" w:hAnsi="Arial" w:cs="Arial"/>
          <w:bCs/>
          <w:sz w:val="20"/>
          <w:szCs w:val="20"/>
        </w:rPr>
        <w:t>365</w:t>
      </w:r>
      <w:r w:rsidRPr="00F1778D">
        <w:rPr>
          <w:rFonts w:ascii="Arial" w:hAnsi="Arial" w:cs="Arial"/>
          <w:bCs/>
          <w:sz w:val="20"/>
          <w:szCs w:val="20"/>
        </w:rPr>
        <w:t xml:space="preserve">.000 EUR, </w:t>
      </w:r>
      <w:r w:rsidRPr="00F1778D">
        <w:rPr>
          <w:rFonts w:ascii="Arial" w:hAnsi="Arial" w:cs="Arial"/>
          <w:color w:val="000000"/>
          <w:sz w:val="20"/>
          <w:szCs w:val="20"/>
        </w:rPr>
        <w:t xml:space="preserve">in sicer v letu 2021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F1778D">
        <w:rPr>
          <w:rFonts w:ascii="Arial" w:hAnsi="Arial" w:cs="Arial"/>
          <w:color w:val="000000"/>
          <w:sz w:val="20"/>
          <w:szCs w:val="20"/>
        </w:rPr>
        <w:t xml:space="preserve">do </w:t>
      </w:r>
      <w:r w:rsidR="00F1778D">
        <w:rPr>
          <w:rFonts w:ascii="Arial" w:hAnsi="Arial" w:cs="Arial"/>
          <w:color w:val="000000"/>
          <w:sz w:val="20"/>
          <w:szCs w:val="20"/>
        </w:rPr>
        <w:t>6</w:t>
      </w:r>
      <w:r w:rsidRPr="00F1778D">
        <w:rPr>
          <w:rFonts w:ascii="Arial" w:hAnsi="Arial" w:cs="Arial"/>
          <w:color w:val="000000"/>
          <w:sz w:val="20"/>
          <w:szCs w:val="20"/>
        </w:rPr>
        <w:t xml:space="preserve">0.000 EUR, v letu 2022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F1778D">
        <w:rPr>
          <w:rFonts w:ascii="Arial" w:hAnsi="Arial" w:cs="Arial"/>
          <w:color w:val="000000"/>
          <w:sz w:val="20"/>
          <w:szCs w:val="20"/>
        </w:rPr>
        <w:t xml:space="preserve">do </w:t>
      </w:r>
      <w:r w:rsidR="00AB2386" w:rsidRPr="00F1778D">
        <w:rPr>
          <w:rFonts w:ascii="Arial" w:hAnsi="Arial" w:cs="Arial"/>
          <w:color w:val="000000"/>
          <w:sz w:val="20"/>
          <w:szCs w:val="20"/>
        </w:rPr>
        <w:t>1</w:t>
      </w:r>
      <w:r w:rsidR="00F1778D">
        <w:rPr>
          <w:rFonts w:ascii="Arial" w:hAnsi="Arial" w:cs="Arial"/>
          <w:color w:val="000000"/>
          <w:sz w:val="20"/>
          <w:szCs w:val="20"/>
        </w:rPr>
        <w:t>45</w:t>
      </w:r>
      <w:r w:rsidRPr="00F1778D">
        <w:rPr>
          <w:rFonts w:ascii="Arial" w:hAnsi="Arial" w:cs="Arial"/>
          <w:color w:val="000000"/>
          <w:sz w:val="20"/>
          <w:szCs w:val="20"/>
        </w:rPr>
        <w:t xml:space="preserve">.000 EUR in v letu 2023 </w:t>
      </w:r>
      <w:r w:rsidR="00F35C5E">
        <w:rPr>
          <w:rFonts w:ascii="Arial" w:hAnsi="Arial" w:cs="Arial"/>
          <w:color w:val="000000"/>
          <w:sz w:val="20"/>
          <w:szCs w:val="20"/>
        </w:rPr>
        <w:t xml:space="preserve">v višini </w:t>
      </w:r>
      <w:r w:rsidRPr="00F1778D">
        <w:rPr>
          <w:rFonts w:ascii="Arial" w:hAnsi="Arial" w:cs="Arial"/>
          <w:color w:val="000000"/>
          <w:sz w:val="20"/>
          <w:szCs w:val="20"/>
        </w:rPr>
        <w:t xml:space="preserve">do </w:t>
      </w:r>
      <w:r w:rsidR="00AB2386" w:rsidRPr="00F1778D">
        <w:rPr>
          <w:rFonts w:ascii="Arial" w:hAnsi="Arial" w:cs="Arial"/>
          <w:color w:val="000000"/>
          <w:sz w:val="20"/>
          <w:szCs w:val="20"/>
        </w:rPr>
        <w:t>1</w:t>
      </w:r>
      <w:r w:rsidR="00F1778D">
        <w:rPr>
          <w:rFonts w:ascii="Arial" w:hAnsi="Arial" w:cs="Arial"/>
          <w:color w:val="000000"/>
          <w:sz w:val="20"/>
          <w:szCs w:val="20"/>
        </w:rPr>
        <w:t>6</w:t>
      </w:r>
      <w:r w:rsidRPr="00F1778D">
        <w:rPr>
          <w:rFonts w:ascii="Arial" w:hAnsi="Arial" w:cs="Arial"/>
          <w:color w:val="000000"/>
          <w:sz w:val="20"/>
          <w:szCs w:val="20"/>
        </w:rPr>
        <w:t>0.000 EUR.</w:t>
      </w:r>
      <w:r w:rsidR="006A04AE">
        <w:rPr>
          <w:rFonts w:ascii="Arial" w:hAnsi="Arial" w:cs="Arial"/>
          <w:color w:val="000000"/>
          <w:sz w:val="20"/>
          <w:szCs w:val="20"/>
        </w:rPr>
        <w:t xml:space="preserve"> </w:t>
      </w:r>
      <w:r w:rsidR="006A04AE">
        <w:rPr>
          <w:rFonts w:ascii="Arial" w:hAnsi="Arial" w:cs="Arial"/>
          <w:sz w:val="20"/>
          <w:szCs w:val="20"/>
        </w:rPr>
        <w:t xml:space="preserve">Od tega zneska mora izbrani strateški partner nameniti </w:t>
      </w:r>
      <w:r w:rsidR="006A04AE">
        <w:rPr>
          <w:rFonts w:ascii="Arial" w:hAnsi="Arial" w:cs="Arial"/>
          <w:bCs/>
          <w:sz w:val="20"/>
          <w:szCs w:val="20"/>
        </w:rPr>
        <w:t>vsaj 275.000 EUR aktivnostim nujnega odziva na krize in dolgoročnejše rehabilitacije (do 30.000 EUR v letu 2021, do 115.000 EUR v letu 2022 in do 130.000 EUR v letu 2023</w:t>
      </w:r>
      <w:r w:rsidR="006A04AE" w:rsidRPr="00937F76">
        <w:rPr>
          <w:rFonts w:ascii="Arial" w:hAnsi="Arial" w:cs="Arial"/>
          <w:bCs/>
          <w:sz w:val="20"/>
          <w:szCs w:val="20"/>
        </w:rPr>
        <w:t>).</w:t>
      </w:r>
    </w:p>
    <w:p w14:paraId="34D0676A" w14:textId="77777777" w:rsidR="004B1618" w:rsidRDefault="004B1618" w:rsidP="004B1618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na SKLOP </w:t>
      </w:r>
      <w:r w:rsidR="000951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ni prijavljen</w:t>
      </w:r>
      <w:r w:rsidR="00AB2386">
        <w:rPr>
          <w:rFonts w:ascii="Arial" w:hAnsi="Arial" w:cs="Arial"/>
          <w:sz w:val="20"/>
          <w:szCs w:val="20"/>
        </w:rPr>
        <w:t>a nobena vloga</w:t>
      </w:r>
      <w:r>
        <w:rPr>
          <w:rFonts w:ascii="Arial" w:hAnsi="Arial" w:cs="Arial"/>
          <w:sz w:val="20"/>
          <w:szCs w:val="20"/>
        </w:rPr>
        <w:t xml:space="preserve"> ali noben</w:t>
      </w:r>
      <w:r w:rsidR="00AB23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B2386">
        <w:rPr>
          <w:rFonts w:ascii="Arial" w:hAnsi="Arial" w:cs="Arial"/>
          <w:sz w:val="20"/>
          <w:szCs w:val="20"/>
        </w:rPr>
        <w:t>vloga</w:t>
      </w:r>
      <w:r>
        <w:rPr>
          <w:rFonts w:ascii="Arial" w:hAnsi="Arial" w:cs="Arial"/>
          <w:sz w:val="20"/>
          <w:szCs w:val="20"/>
        </w:rPr>
        <w:t xml:space="preserve"> ne doseže praga 75 </w:t>
      </w:r>
      <w:r w:rsidRPr="00E7714B">
        <w:rPr>
          <w:rFonts w:ascii="Arial" w:hAnsi="Arial" w:cs="Arial"/>
          <w:sz w:val="20"/>
          <w:szCs w:val="20"/>
        </w:rPr>
        <w:t>odstotkov vseh točk, se razpisana sredstva ne razporedijo v noben drug SKLOP.</w:t>
      </w:r>
    </w:p>
    <w:p w14:paraId="3A1C1B82" w14:textId="77777777" w:rsidR="009C37D9" w:rsidRDefault="009C37D9" w:rsidP="009750E4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6358276F" w14:textId="77777777" w:rsidR="00AB2386" w:rsidRDefault="00AB2386" w:rsidP="00AB238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D4767">
        <w:rPr>
          <w:rFonts w:ascii="Arial" w:hAnsi="Arial" w:cs="Arial"/>
          <w:bCs/>
          <w:sz w:val="20"/>
          <w:szCs w:val="20"/>
        </w:rPr>
        <w:t>Obdobje izvajanja projektov in strateškega partnerstva je od 1. aprila 2021 do 15. oktobra 2023. Zadnji dan za predložitev končnega poročila skupaj z zahtevkom za izplačilo je 30. oktober 2023.</w:t>
      </w:r>
    </w:p>
    <w:p w14:paraId="47EDCC07" w14:textId="77777777" w:rsidR="009C37D9" w:rsidRDefault="009C37D9" w:rsidP="009750E4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08B9084E" w14:textId="77777777" w:rsidR="00713769" w:rsidRDefault="00713769" w:rsidP="009750E4">
      <w:pPr>
        <w:tabs>
          <w:tab w:val="num" w:pos="0"/>
        </w:tabs>
        <w:rPr>
          <w:rFonts w:ascii="Arial" w:hAnsi="Arial" w:cs="Arial"/>
          <w:sz w:val="20"/>
          <w:szCs w:val="20"/>
        </w:rPr>
      </w:pPr>
      <w:r w:rsidRPr="00B46A76">
        <w:rPr>
          <w:rFonts w:ascii="Arial" w:hAnsi="Arial" w:cs="Arial"/>
          <w:sz w:val="20"/>
          <w:szCs w:val="20"/>
        </w:rPr>
        <w:t xml:space="preserve">Ministrstvo </w:t>
      </w:r>
      <w:r w:rsidR="007A217D">
        <w:rPr>
          <w:rFonts w:ascii="Arial" w:hAnsi="Arial" w:cs="Arial"/>
          <w:sz w:val="20"/>
          <w:szCs w:val="20"/>
        </w:rPr>
        <w:t xml:space="preserve">pri vseh razpisanih </w:t>
      </w:r>
      <w:r w:rsidR="00824758">
        <w:rPr>
          <w:rFonts w:ascii="Arial" w:hAnsi="Arial" w:cs="Arial"/>
          <w:sz w:val="20"/>
          <w:szCs w:val="20"/>
        </w:rPr>
        <w:t xml:space="preserve">sklopih </w:t>
      </w:r>
      <w:r w:rsidRPr="00B46A76">
        <w:rPr>
          <w:rFonts w:ascii="Arial" w:hAnsi="Arial" w:cs="Arial"/>
          <w:sz w:val="20"/>
          <w:szCs w:val="20"/>
        </w:rPr>
        <w:t xml:space="preserve">spodbuja prijavitelje k iskanju </w:t>
      </w:r>
      <w:r>
        <w:rPr>
          <w:rFonts w:ascii="Arial" w:hAnsi="Arial" w:cs="Arial"/>
          <w:sz w:val="20"/>
          <w:szCs w:val="20"/>
        </w:rPr>
        <w:t xml:space="preserve">dodatnih </w:t>
      </w:r>
      <w:r w:rsidRPr="00B46A76">
        <w:rPr>
          <w:rFonts w:ascii="Arial" w:hAnsi="Arial" w:cs="Arial"/>
          <w:sz w:val="20"/>
          <w:szCs w:val="20"/>
        </w:rPr>
        <w:t>virov financiranja.</w:t>
      </w:r>
    </w:p>
    <w:p w14:paraId="3D80510F" w14:textId="77777777" w:rsidR="00914A67" w:rsidRDefault="00914A67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B2732E" w14:textId="2707A2F7" w:rsidR="00D01D9C" w:rsidRPr="00937F76" w:rsidRDefault="00D01D9C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02C24">
        <w:rPr>
          <w:rFonts w:ascii="Arial" w:hAnsi="Arial" w:cs="Arial"/>
          <w:sz w:val="20"/>
          <w:szCs w:val="20"/>
        </w:rPr>
        <w:t xml:space="preserve">Ministrstvo lahko projekt izbranega izvajalca financira v manjšem znesku, </w:t>
      </w:r>
      <w:r w:rsidR="003F6205">
        <w:rPr>
          <w:rFonts w:ascii="Arial" w:hAnsi="Arial" w:cs="Arial"/>
          <w:sz w:val="20"/>
          <w:szCs w:val="20"/>
        </w:rPr>
        <w:t>če</w:t>
      </w:r>
      <w:r w:rsidRPr="00602C24">
        <w:rPr>
          <w:rFonts w:ascii="Arial" w:hAnsi="Arial" w:cs="Arial"/>
          <w:sz w:val="20"/>
          <w:szCs w:val="20"/>
        </w:rPr>
        <w:t xml:space="preserve"> izvajalec sam zaprosi za nižji znesek</w:t>
      </w:r>
      <w:r w:rsidR="00767933">
        <w:rPr>
          <w:rFonts w:ascii="Arial" w:hAnsi="Arial" w:cs="Arial"/>
          <w:sz w:val="20"/>
          <w:szCs w:val="20"/>
        </w:rPr>
        <w:t>.</w:t>
      </w:r>
      <w:r w:rsidR="0029130A">
        <w:rPr>
          <w:rFonts w:ascii="Arial" w:hAnsi="Arial" w:cs="Arial"/>
          <w:sz w:val="20"/>
          <w:szCs w:val="20"/>
        </w:rPr>
        <w:t xml:space="preserve"> </w:t>
      </w:r>
      <w:r w:rsidR="0029130A" w:rsidRPr="00937F76">
        <w:rPr>
          <w:rFonts w:ascii="Arial" w:hAnsi="Arial" w:cs="Arial"/>
          <w:color w:val="000000"/>
          <w:sz w:val="20"/>
          <w:szCs w:val="20"/>
          <w:shd w:val="clear" w:color="auto" w:fill="FFFFFF"/>
        </w:rPr>
        <w:t>Načrtovane vrednosti se v posameznem letu lahko tudi zvišajo, če bodo obstajale potrebe in bodo zagotovljena dodatna sredstva.</w:t>
      </w:r>
    </w:p>
    <w:p w14:paraId="1EF99789" w14:textId="77777777" w:rsidR="00030FFE" w:rsidRPr="00937F76" w:rsidRDefault="00030FFE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3724EE" w14:textId="77777777" w:rsidR="002C36E3" w:rsidRDefault="002C36E3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15CE">
        <w:rPr>
          <w:rFonts w:ascii="Arial" w:hAnsi="Arial" w:cs="Arial"/>
          <w:sz w:val="20"/>
          <w:szCs w:val="20"/>
        </w:rPr>
        <w:t>Ministrstvo si pridržuje pr</w:t>
      </w:r>
      <w:r>
        <w:rPr>
          <w:rFonts w:ascii="Arial" w:hAnsi="Arial" w:cs="Arial"/>
          <w:sz w:val="20"/>
          <w:szCs w:val="20"/>
        </w:rPr>
        <w:t>avico, da ta javni razpis kadar</w:t>
      </w:r>
      <w:r w:rsidRPr="00AE15CE">
        <w:rPr>
          <w:rFonts w:ascii="Arial" w:hAnsi="Arial" w:cs="Arial"/>
          <w:sz w:val="20"/>
          <w:szCs w:val="20"/>
        </w:rPr>
        <w:t>koli v celoti ali delno prekliče.</w:t>
      </w:r>
    </w:p>
    <w:p w14:paraId="2690A736" w14:textId="77777777" w:rsidR="00B50623" w:rsidRDefault="00B50623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6B99E9" w14:textId="77777777" w:rsidR="00B50623" w:rsidRPr="00AE15CE" w:rsidRDefault="00B50623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FC4A93" w14:textId="77777777" w:rsidR="00D93707" w:rsidRPr="00BF4CE4" w:rsidRDefault="00A02176" w:rsidP="0081104F">
      <w:pPr>
        <w:pStyle w:val="Heading1"/>
      </w:pPr>
      <w:r w:rsidRPr="00251036">
        <w:rPr>
          <w:lang w:val="sl-SI"/>
        </w:rPr>
        <w:t xml:space="preserve">Pogoji </w:t>
      </w:r>
      <w:r w:rsidRPr="00BF4CE4">
        <w:t xml:space="preserve">za </w:t>
      </w:r>
      <w:r w:rsidR="00AB554B" w:rsidRPr="00BF4CE4">
        <w:t xml:space="preserve">prijavo </w:t>
      </w:r>
      <w:r w:rsidR="0063333C" w:rsidRPr="00BF4CE4">
        <w:t>na</w:t>
      </w:r>
      <w:r w:rsidR="00372E84" w:rsidRPr="00BF4CE4">
        <w:t xml:space="preserve"> javni</w:t>
      </w:r>
      <w:r w:rsidR="00767933" w:rsidRPr="00BF4CE4">
        <w:t xml:space="preserve"> razpis</w:t>
      </w:r>
    </w:p>
    <w:p w14:paraId="41C5B574" w14:textId="77777777" w:rsidR="00C46FE2" w:rsidRDefault="00C46FE2" w:rsidP="009750E4">
      <w:pPr>
        <w:rPr>
          <w:rFonts w:ascii="Arial" w:hAnsi="Arial" w:cs="Arial"/>
          <w:bCs/>
          <w:i/>
          <w:sz w:val="20"/>
          <w:szCs w:val="20"/>
        </w:rPr>
      </w:pPr>
    </w:p>
    <w:p w14:paraId="58CF0AFD" w14:textId="77777777" w:rsidR="00962C3C" w:rsidRDefault="00DD39D6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31E9">
        <w:rPr>
          <w:rFonts w:ascii="Arial" w:hAnsi="Arial" w:cs="Arial"/>
          <w:sz w:val="20"/>
          <w:szCs w:val="20"/>
        </w:rPr>
        <w:t xml:space="preserve">Na </w:t>
      </w:r>
      <w:r w:rsidR="006006FD" w:rsidRPr="00BC31E9">
        <w:rPr>
          <w:rFonts w:ascii="Arial" w:hAnsi="Arial" w:cs="Arial"/>
          <w:sz w:val="20"/>
          <w:szCs w:val="20"/>
        </w:rPr>
        <w:t xml:space="preserve">javni razpis se lahko prijavijo </w:t>
      </w:r>
      <w:r w:rsidR="005420BA" w:rsidRPr="00BC31E9">
        <w:rPr>
          <w:rFonts w:ascii="Arial" w:hAnsi="Arial" w:cs="Arial"/>
          <w:sz w:val="20"/>
          <w:szCs w:val="20"/>
        </w:rPr>
        <w:t>NVO</w:t>
      </w:r>
      <w:r w:rsidR="002D372D" w:rsidRPr="00BC31E9">
        <w:rPr>
          <w:rFonts w:ascii="Arial" w:hAnsi="Arial" w:cs="Arial"/>
          <w:sz w:val="20"/>
          <w:szCs w:val="20"/>
        </w:rPr>
        <w:t>, registrirane</w:t>
      </w:r>
      <w:r w:rsidR="00082A26" w:rsidRPr="00BC31E9">
        <w:rPr>
          <w:rFonts w:ascii="Arial" w:hAnsi="Arial" w:cs="Arial"/>
          <w:sz w:val="20"/>
          <w:szCs w:val="20"/>
        </w:rPr>
        <w:t xml:space="preserve"> v </w:t>
      </w:r>
      <w:r w:rsidR="005420BA" w:rsidRPr="00BC31E9">
        <w:rPr>
          <w:rFonts w:ascii="Arial" w:hAnsi="Arial" w:cs="Arial"/>
          <w:sz w:val="20"/>
          <w:szCs w:val="20"/>
        </w:rPr>
        <w:t>RS</w:t>
      </w:r>
      <w:r w:rsidR="00082A26" w:rsidRPr="00BC31E9">
        <w:rPr>
          <w:rFonts w:ascii="Arial" w:hAnsi="Arial" w:cs="Arial"/>
          <w:sz w:val="20"/>
          <w:szCs w:val="20"/>
        </w:rPr>
        <w:t xml:space="preserve">. </w:t>
      </w:r>
      <w:r w:rsidR="0015100F" w:rsidRPr="00BC31E9">
        <w:rPr>
          <w:rFonts w:ascii="Arial" w:hAnsi="Arial" w:cs="Arial"/>
          <w:sz w:val="20"/>
          <w:szCs w:val="20"/>
        </w:rPr>
        <w:t>V tem razpisu</w:t>
      </w:r>
      <w:r w:rsidR="00082A26" w:rsidRPr="00BC31E9">
        <w:rPr>
          <w:rFonts w:ascii="Arial" w:hAnsi="Arial" w:cs="Arial"/>
          <w:sz w:val="20"/>
          <w:szCs w:val="20"/>
        </w:rPr>
        <w:t xml:space="preserve"> se za NVO šteje organizacija civilne družbe, </w:t>
      </w:r>
      <w:r w:rsidR="00DA7ABF">
        <w:rPr>
          <w:rFonts w:ascii="Arial" w:hAnsi="Arial" w:cs="Arial"/>
          <w:sz w:val="20"/>
          <w:szCs w:val="20"/>
        </w:rPr>
        <w:t>ki ima s</w:t>
      </w:r>
      <w:r w:rsidR="00082A26" w:rsidRPr="00BC31E9">
        <w:rPr>
          <w:rFonts w:ascii="Arial" w:hAnsi="Arial" w:cs="Arial"/>
          <w:sz w:val="20"/>
          <w:szCs w:val="20"/>
        </w:rPr>
        <w:t xml:space="preserve">tatus pravne osebe </w:t>
      </w:r>
      <w:r w:rsidR="00DA7ABF">
        <w:rPr>
          <w:rFonts w:ascii="Arial" w:hAnsi="Arial" w:cs="Arial"/>
          <w:sz w:val="20"/>
          <w:szCs w:val="20"/>
        </w:rPr>
        <w:t>in</w:t>
      </w:r>
      <w:r w:rsidR="00082A26" w:rsidRPr="00BC31E9">
        <w:rPr>
          <w:rFonts w:ascii="Arial" w:hAnsi="Arial" w:cs="Arial"/>
          <w:sz w:val="20"/>
          <w:szCs w:val="20"/>
        </w:rPr>
        <w:t xml:space="preserve"> jo skladno z zakonom ustanovijo fizične ali pravne osebe zasebnega prava </w:t>
      </w:r>
      <w:r w:rsidR="0015100F" w:rsidRPr="00BC31E9">
        <w:rPr>
          <w:rFonts w:ascii="Arial" w:hAnsi="Arial" w:cs="Arial"/>
          <w:sz w:val="20"/>
          <w:szCs w:val="20"/>
        </w:rPr>
        <w:t>ter</w:t>
      </w:r>
      <w:r w:rsidR="00082A26" w:rsidRPr="00BC31E9">
        <w:rPr>
          <w:rFonts w:ascii="Arial" w:hAnsi="Arial" w:cs="Arial"/>
          <w:sz w:val="20"/>
          <w:szCs w:val="20"/>
        </w:rPr>
        <w:t xml:space="preserve"> je ustanovljena </w:t>
      </w:r>
      <w:r w:rsidR="0015100F" w:rsidRPr="00BC31E9">
        <w:rPr>
          <w:rFonts w:ascii="Arial" w:hAnsi="Arial" w:cs="Arial"/>
          <w:sz w:val="20"/>
          <w:szCs w:val="20"/>
        </w:rPr>
        <w:t>in</w:t>
      </w:r>
      <w:r w:rsidR="00082A26" w:rsidRPr="00BC31E9">
        <w:rPr>
          <w:rFonts w:ascii="Arial" w:hAnsi="Arial" w:cs="Arial"/>
          <w:sz w:val="20"/>
          <w:szCs w:val="20"/>
        </w:rPr>
        <w:t xml:space="preserve"> deluje po načelu svobodne odločitve, načelu prostovoljnosti,</w:t>
      </w:r>
      <w:r w:rsidR="00082A26" w:rsidRPr="00DA1340">
        <w:rPr>
          <w:rFonts w:ascii="Arial" w:hAnsi="Arial" w:cs="Arial"/>
          <w:sz w:val="20"/>
          <w:szCs w:val="20"/>
        </w:rPr>
        <w:t xml:space="preserve"> nepridobitnosti, je neodvisna zlasti od vlade in drugih organov oblasti, političnih strank in gospodarskih družb. Namen delovanja mora presegati interese članstva </w:t>
      </w:r>
      <w:r w:rsidR="000E0438">
        <w:rPr>
          <w:rFonts w:ascii="Arial" w:hAnsi="Arial" w:cs="Arial"/>
          <w:sz w:val="20"/>
          <w:szCs w:val="20"/>
        </w:rPr>
        <w:t>in</w:t>
      </w:r>
      <w:r w:rsidR="00082A26" w:rsidRPr="00DA1340">
        <w:rPr>
          <w:rFonts w:ascii="Arial" w:hAnsi="Arial" w:cs="Arial"/>
          <w:sz w:val="20"/>
          <w:szCs w:val="20"/>
        </w:rPr>
        <w:t xml:space="preserve"> mora biti splošno koristen ali dobrodelen. NVO so</w:t>
      </w:r>
      <w:r w:rsidR="00082A26">
        <w:rPr>
          <w:rFonts w:ascii="Arial" w:hAnsi="Arial" w:cs="Arial"/>
          <w:sz w:val="20"/>
          <w:szCs w:val="20"/>
        </w:rPr>
        <w:t xml:space="preserve"> </w:t>
      </w:r>
      <w:r w:rsidR="00082A26" w:rsidRPr="00DA1340">
        <w:rPr>
          <w:rFonts w:ascii="Arial" w:hAnsi="Arial" w:cs="Arial"/>
          <w:sz w:val="20"/>
          <w:szCs w:val="20"/>
        </w:rPr>
        <w:t xml:space="preserve">ustanovljene na podlagi Zakona o društvih, Zakona o ustanovah ali Zakona o zavodih (samo zasebni zavodi) ali so humanitarne organizacije, ki imajo sedež </w:t>
      </w:r>
      <w:r w:rsidR="00376182">
        <w:rPr>
          <w:rFonts w:ascii="Arial" w:hAnsi="Arial" w:cs="Arial"/>
          <w:sz w:val="20"/>
          <w:szCs w:val="20"/>
        </w:rPr>
        <w:t>v</w:t>
      </w:r>
      <w:r w:rsidR="00082A26" w:rsidRPr="00DA1340">
        <w:rPr>
          <w:rFonts w:ascii="Arial" w:hAnsi="Arial" w:cs="Arial"/>
          <w:sz w:val="20"/>
          <w:szCs w:val="20"/>
        </w:rPr>
        <w:t xml:space="preserve"> RS in so vpisane v razvid v skladu z Zakonom o humanitarnih organizacijah</w:t>
      </w:r>
      <w:r w:rsidR="00376182">
        <w:rPr>
          <w:rFonts w:ascii="Arial" w:hAnsi="Arial" w:cs="Arial"/>
          <w:sz w:val="20"/>
          <w:szCs w:val="20"/>
        </w:rPr>
        <w:t>,</w:t>
      </w:r>
      <w:r w:rsidR="00082A26" w:rsidRPr="00DA1340">
        <w:rPr>
          <w:rFonts w:ascii="Arial" w:hAnsi="Arial" w:cs="Arial"/>
          <w:sz w:val="20"/>
          <w:szCs w:val="20"/>
        </w:rPr>
        <w:t xml:space="preserve"> </w:t>
      </w:r>
      <w:r w:rsidR="000E0438">
        <w:rPr>
          <w:rFonts w:ascii="Arial" w:hAnsi="Arial" w:cs="Arial"/>
          <w:sz w:val="20"/>
          <w:szCs w:val="20"/>
        </w:rPr>
        <w:t>ali</w:t>
      </w:r>
      <w:r w:rsidR="00082A26" w:rsidRPr="00DA1340">
        <w:rPr>
          <w:rFonts w:ascii="Arial" w:hAnsi="Arial" w:cs="Arial"/>
          <w:sz w:val="20"/>
          <w:szCs w:val="20"/>
        </w:rPr>
        <w:t xml:space="preserve"> so verske skupnosti in njihovi sestavni </w:t>
      </w:r>
      <w:r w:rsidR="00082A26" w:rsidRPr="009641DF">
        <w:rPr>
          <w:rFonts w:ascii="Arial" w:hAnsi="Arial" w:cs="Arial"/>
          <w:sz w:val="20"/>
          <w:szCs w:val="20"/>
        </w:rPr>
        <w:t xml:space="preserve">deli, ki jim je Urad </w:t>
      </w:r>
      <w:r w:rsidR="00CA1E27" w:rsidRPr="009641DF">
        <w:rPr>
          <w:rFonts w:ascii="Arial" w:hAnsi="Arial" w:cs="Arial"/>
          <w:sz w:val="20"/>
          <w:szCs w:val="20"/>
        </w:rPr>
        <w:t>V</w:t>
      </w:r>
      <w:r w:rsidR="00082A26" w:rsidRPr="009641DF">
        <w:rPr>
          <w:rFonts w:ascii="Arial" w:hAnsi="Arial" w:cs="Arial"/>
          <w:sz w:val="20"/>
          <w:szCs w:val="20"/>
        </w:rPr>
        <w:t>lade RS za verske skupnosti izdal potrdilo o pravni osebnost</w:t>
      </w:r>
      <w:r w:rsidR="00767933" w:rsidRPr="009641DF">
        <w:rPr>
          <w:rFonts w:ascii="Arial" w:hAnsi="Arial" w:cs="Arial"/>
          <w:sz w:val="20"/>
          <w:szCs w:val="20"/>
        </w:rPr>
        <w:t>i.</w:t>
      </w:r>
    </w:p>
    <w:p w14:paraId="19E582AD" w14:textId="77777777" w:rsidR="00D43C08" w:rsidRDefault="00D43C08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D2D681" w14:textId="77777777" w:rsidR="00D43C08" w:rsidRPr="00A915C2" w:rsidRDefault="00D43C08" w:rsidP="00D43C08">
      <w:pPr>
        <w:tabs>
          <w:tab w:val="num" w:pos="0"/>
        </w:tabs>
        <w:rPr>
          <w:rFonts w:ascii="Arial" w:hAnsi="Arial" w:cs="Arial"/>
          <w:sz w:val="20"/>
          <w:szCs w:val="20"/>
        </w:rPr>
      </w:pPr>
      <w:r w:rsidRPr="003C2B2A">
        <w:rPr>
          <w:rFonts w:ascii="Arial" w:hAnsi="Arial" w:cs="Arial"/>
          <w:sz w:val="20"/>
          <w:szCs w:val="20"/>
        </w:rPr>
        <w:t xml:space="preserve">Posamezni prijavitelj lahko </w:t>
      </w:r>
      <w:r w:rsidR="006B0B54" w:rsidRPr="003C2B2A">
        <w:rPr>
          <w:rFonts w:ascii="Arial" w:hAnsi="Arial" w:cs="Arial"/>
          <w:sz w:val="20"/>
          <w:szCs w:val="20"/>
        </w:rPr>
        <w:t>v okviru razpisa odda</w:t>
      </w:r>
      <w:r w:rsidRPr="003C2B2A">
        <w:rPr>
          <w:rFonts w:ascii="Arial" w:hAnsi="Arial" w:cs="Arial"/>
          <w:sz w:val="20"/>
          <w:szCs w:val="20"/>
        </w:rPr>
        <w:t xml:space="preserve"> do največ </w:t>
      </w:r>
      <w:r w:rsidR="007731F1">
        <w:rPr>
          <w:rFonts w:ascii="Arial" w:hAnsi="Arial" w:cs="Arial"/>
          <w:sz w:val="20"/>
          <w:szCs w:val="20"/>
        </w:rPr>
        <w:t>4</w:t>
      </w:r>
      <w:r w:rsidRPr="003C2B2A">
        <w:rPr>
          <w:rFonts w:ascii="Arial" w:hAnsi="Arial" w:cs="Arial"/>
          <w:sz w:val="20"/>
          <w:szCs w:val="20"/>
        </w:rPr>
        <w:t xml:space="preserve"> (</w:t>
      </w:r>
      <w:r w:rsidR="007731F1">
        <w:rPr>
          <w:rFonts w:ascii="Arial" w:hAnsi="Arial" w:cs="Arial"/>
          <w:sz w:val="20"/>
          <w:szCs w:val="20"/>
        </w:rPr>
        <w:t>štiri</w:t>
      </w:r>
      <w:r w:rsidRPr="003C2B2A">
        <w:rPr>
          <w:rFonts w:ascii="Arial" w:hAnsi="Arial" w:cs="Arial"/>
          <w:sz w:val="20"/>
          <w:szCs w:val="20"/>
        </w:rPr>
        <w:t xml:space="preserve">) </w:t>
      </w:r>
      <w:r w:rsidR="006B0B54" w:rsidRPr="003C2B2A">
        <w:rPr>
          <w:rFonts w:ascii="Arial" w:hAnsi="Arial" w:cs="Arial"/>
          <w:sz w:val="20"/>
          <w:szCs w:val="20"/>
        </w:rPr>
        <w:t>prijave</w:t>
      </w:r>
      <w:r w:rsidR="00CF5230">
        <w:rPr>
          <w:rFonts w:ascii="Arial" w:hAnsi="Arial" w:cs="Arial"/>
          <w:sz w:val="20"/>
          <w:szCs w:val="20"/>
        </w:rPr>
        <w:t>.</w:t>
      </w:r>
    </w:p>
    <w:p w14:paraId="777BDA6B" w14:textId="77777777" w:rsidR="00D43C08" w:rsidRPr="009641DF" w:rsidRDefault="00D43C08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77269E" w14:textId="6B039A1F" w:rsidR="005A4478" w:rsidRDefault="005A44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115D08" w14:textId="77777777" w:rsidR="0064452A" w:rsidRPr="009641DF" w:rsidRDefault="00FA4402" w:rsidP="0081104F">
      <w:pPr>
        <w:pStyle w:val="Heading1"/>
      </w:pPr>
      <w:r w:rsidRPr="00251036">
        <w:rPr>
          <w:lang w:val="sl-SI"/>
        </w:rPr>
        <w:lastRenderedPageBreak/>
        <w:t xml:space="preserve">Obvezne sestavine in </w:t>
      </w:r>
      <w:r w:rsidR="00A02176" w:rsidRPr="00251036">
        <w:rPr>
          <w:lang w:val="sl-SI"/>
        </w:rPr>
        <w:t>oblika</w:t>
      </w:r>
      <w:r w:rsidRPr="00251036">
        <w:rPr>
          <w:lang w:val="sl-SI"/>
        </w:rPr>
        <w:t xml:space="preserve"> vloge</w:t>
      </w:r>
      <w:r w:rsidR="00D016A0">
        <w:t xml:space="preserve"> za SKLOPE A, B, C</w:t>
      </w:r>
    </w:p>
    <w:p w14:paraId="602AC961" w14:textId="77777777" w:rsidR="00FA4402" w:rsidRPr="009641DF" w:rsidRDefault="00FA4402" w:rsidP="009750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47C8765" w14:textId="77777777" w:rsidR="00774610" w:rsidRPr="009641DF" w:rsidRDefault="00774610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641DF">
        <w:rPr>
          <w:rFonts w:ascii="Arial" w:hAnsi="Arial" w:cs="Arial"/>
          <w:sz w:val="20"/>
          <w:szCs w:val="20"/>
        </w:rPr>
        <w:t xml:space="preserve">Prijavitelji </w:t>
      </w:r>
      <w:r w:rsidR="00376182" w:rsidRPr="009641DF">
        <w:rPr>
          <w:rFonts w:ascii="Arial" w:hAnsi="Arial" w:cs="Arial"/>
          <w:sz w:val="20"/>
          <w:szCs w:val="20"/>
        </w:rPr>
        <w:t xml:space="preserve">dokazujejo </w:t>
      </w:r>
      <w:r w:rsidR="004D5315">
        <w:rPr>
          <w:rFonts w:ascii="Arial" w:hAnsi="Arial" w:cs="Arial"/>
          <w:sz w:val="20"/>
          <w:szCs w:val="20"/>
        </w:rPr>
        <w:t>izpolnjevanje</w:t>
      </w:r>
      <w:r w:rsidRPr="009641DF">
        <w:rPr>
          <w:rFonts w:ascii="Arial" w:hAnsi="Arial" w:cs="Arial"/>
          <w:sz w:val="20"/>
          <w:szCs w:val="20"/>
        </w:rPr>
        <w:t xml:space="preserve"> predpisanih pogojev </w:t>
      </w:r>
      <w:r w:rsidR="00376182" w:rsidRPr="009641DF">
        <w:rPr>
          <w:rFonts w:ascii="Arial" w:hAnsi="Arial" w:cs="Arial"/>
          <w:sz w:val="20"/>
          <w:szCs w:val="20"/>
        </w:rPr>
        <w:t xml:space="preserve">za prijavo na ta javni razpis </w:t>
      </w:r>
      <w:r w:rsidR="00484488">
        <w:rPr>
          <w:rFonts w:ascii="Arial" w:hAnsi="Arial" w:cs="Arial"/>
          <w:sz w:val="20"/>
          <w:szCs w:val="20"/>
        </w:rPr>
        <w:t>na SKLOP</w:t>
      </w:r>
      <w:r w:rsidR="00281D74">
        <w:rPr>
          <w:rFonts w:ascii="Arial" w:hAnsi="Arial" w:cs="Arial"/>
          <w:sz w:val="20"/>
          <w:szCs w:val="20"/>
        </w:rPr>
        <w:t>E A, B in C,</w:t>
      </w:r>
      <w:r w:rsidR="00923B05">
        <w:rPr>
          <w:rFonts w:ascii="Arial" w:hAnsi="Arial" w:cs="Arial"/>
          <w:sz w:val="20"/>
          <w:szCs w:val="20"/>
        </w:rPr>
        <w:t xml:space="preserve"> </w:t>
      </w:r>
      <w:r w:rsidRPr="009641DF">
        <w:rPr>
          <w:rFonts w:ascii="Arial" w:hAnsi="Arial" w:cs="Arial"/>
          <w:sz w:val="20"/>
          <w:szCs w:val="20"/>
        </w:rPr>
        <w:t>s predložitvijo ustreznih obrazcev in dokazil</w:t>
      </w:r>
      <w:r w:rsidR="00D016A0">
        <w:rPr>
          <w:rFonts w:ascii="Arial" w:hAnsi="Arial" w:cs="Arial"/>
          <w:sz w:val="20"/>
          <w:szCs w:val="20"/>
        </w:rPr>
        <w:t>.</w:t>
      </w:r>
    </w:p>
    <w:p w14:paraId="186322E2" w14:textId="77777777" w:rsidR="00774610" w:rsidRPr="003623F5" w:rsidRDefault="00774610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green"/>
        </w:rPr>
      </w:pPr>
    </w:p>
    <w:p w14:paraId="2E3DEEE0" w14:textId="77777777" w:rsidR="0084113F" w:rsidRDefault="001D375A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1340">
        <w:rPr>
          <w:rFonts w:ascii="Arial" w:hAnsi="Arial" w:cs="Arial"/>
          <w:sz w:val="20"/>
          <w:szCs w:val="20"/>
        </w:rPr>
        <w:t>K</w:t>
      </w:r>
      <w:r w:rsidR="00774610" w:rsidRPr="00DA1340">
        <w:rPr>
          <w:rFonts w:ascii="Arial" w:hAnsi="Arial" w:cs="Arial"/>
          <w:sz w:val="20"/>
          <w:szCs w:val="20"/>
        </w:rPr>
        <w:t xml:space="preserve">omisija lahko od prijavitelja zahteva dodatna pojasnila </w:t>
      </w:r>
      <w:r w:rsidR="000E0438">
        <w:rPr>
          <w:rFonts w:ascii="Arial" w:hAnsi="Arial" w:cs="Arial"/>
          <w:sz w:val="20"/>
          <w:szCs w:val="20"/>
        </w:rPr>
        <w:t>in</w:t>
      </w:r>
      <w:r w:rsidR="003149CB" w:rsidRPr="00DA1340">
        <w:rPr>
          <w:rFonts w:ascii="Arial" w:hAnsi="Arial" w:cs="Arial"/>
          <w:sz w:val="20"/>
          <w:szCs w:val="20"/>
        </w:rPr>
        <w:t xml:space="preserve"> </w:t>
      </w:r>
      <w:r w:rsidR="00774610" w:rsidRPr="00DA1340">
        <w:rPr>
          <w:rFonts w:ascii="Arial" w:hAnsi="Arial" w:cs="Arial"/>
          <w:sz w:val="20"/>
          <w:szCs w:val="20"/>
        </w:rPr>
        <w:t>obrazložit</w:t>
      </w:r>
      <w:r w:rsidR="009C4F5A">
        <w:rPr>
          <w:rFonts w:ascii="Arial" w:hAnsi="Arial" w:cs="Arial"/>
          <w:sz w:val="20"/>
          <w:szCs w:val="20"/>
        </w:rPr>
        <w:t>ev</w:t>
      </w:r>
      <w:r w:rsidR="00767933">
        <w:rPr>
          <w:rFonts w:ascii="Arial" w:hAnsi="Arial" w:cs="Arial"/>
          <w:sz w:val="20"/>
          <w:szCs w:val="20"/>
        </w:rPr>
        <w:t xml:space="preserve"> glede izpolnjevanja pogojev.</w:t>
      </w:r>
    </w:p>
    <w:p w14:paraId="1901D8C0" w14:textId="77777777" w:rsidR="00C46FE2" w:rsidRPr="00DA1340" w:rsidRDefault="00C46FE2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E4FB43" w14:textId="77777777" w:rsidR="00FA4402" w:rsidRPr="0033413D" w:rsidRDefault="009C4F5A" w:rsidP="009750E4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Vloga se</w:t>
      </w:r>
      <w:r w:rsidR="00FA4402" w:rsidRPr="0033413D">
        <w:rPr>
          <w:rFonts w:ascii="Arial" w:hAnsi="Arial" w:cs="Arial"/>
          <w:sz w:val="20"/>
          <w:szCs w:val="20"/>
        </w:rPr>
        <w:t xml:space="preserve"> šteje za formalno popolno</w:t>
      </w:r>
      <w:r w:rsidR="000E0438">
        <w:rPr>
          <w:rFonts w:ascii="Arial" w:hAnsi="Arial" w:cs="Arial"/>
          <w:sz w:val="20"/>
          <w:szCs w:val="20"/>
        </w:rPr>
        <w:t>,</w:t>
      </w:r>
      <w:r w:rsidR="00FA4402" w:rsidRPr="00334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če vsebuje </w:t>
      </w:r>
      <w:r w:rsidR="00AA695C" w:rsidRPr="0033413D">
        <w:rPr>
          <w:rFonts w:ascii="Arial" w:hAnsi="Arial" w:cs="Arial"/>
          <w:sz w:val="20"/>
          <w:szCs w:val="20"/>
        </w:rPr>
        <w:t xml:space="preserve">v celoti izpolnjene </w:t>
      </w:r>
      <w:r w:rsidR="009079A5" w:rsidRPr="0033413D">
        <w:rPr>
          <w:rFonts w:ascii="Arial" w:hAnsi="Arial" w:cs="Arial"/>
          <w:sz w:val="20"/>
          <w:szCs w:val="20"/>
        </w:rPr>
        <w:t xml:space="preserve">obrazce </w:t>
      </w:r>
      <w:r w:rsidR="00767933">
        <w:rPr>
          <w:rFonts w:ascii="Arial" w:hAnsi="Arial" w:cs="Arial"/>
          <w:sz w:val="20"/>
          <w:szCs w:val="20"/>
        </w:rPr>
        <w:t>in dokazila:</w:t>
      </w:r>
    </w:p>
    <w:p w14:paraId="49883E6A" w14:textId="77777777" w:rsidR="00FA4402" w:rsidRPr="00AA695C" w:rsidRDefault="00FA4402" w:rsidP="009750E4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highlight w:val="green"/>
        </w:rPr>
      </w:pPr>
    </w:p>
    <w:p w14:paraId="0ACF32C4" w14:textId="77777777" w:rsidR="00F1442B" w:rsidRPr="00AA695C" w:rsidRDefault="00C82E4E" w:rsidP="009750E4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AA695C">
        <w:rPr>
          <w:rFonts w:ascii="Arial" w:hAnsi="Arial" w:cs="Arial"/>
          <w:bCs/>
          <w:sz w:val="20"/>
          <w:szCs w:val="20"/>
          <w:u w:val="single"/>
        </w:rPr>
        <w:t>V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>sebinsk</w:t>
      </w:r>
      <w:r w:rsidR="00232D24">
        <w:rPr>
          <w:rFonts w:ascii="Arial" w:hAnsi="Arial" w:cs="Arial"/>
          <w:bCs/>
          <w:sz w:val="20"/>
          <w:szCs w:val="20"/>
          <w:u w:val="single"/>
        </w:rPr>
        <w:t>i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232D24">
        <w:rPr>
          <w:rFonts w:ascii="Arial" w:hAnsi="Arial" w:cs="Arial"/>
          <w:bCs/>
          <w:sz w:val="20"/>
          <w:szCs w:val="20"/>
          <w:u w:val="single"/>
        </w:rPr>
        <w:t>načrt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 xml:space="preserve"> projekta</w:t>
      </w:r>
      <w:r w:rsidR="00AA695C" w:rsidRPr="00AA695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AA695C" w:rsidRPr="00AA695C">
        <w:rPr>
          <w:rFonts w:ascii="Arial" w:hAnsi="Arial" w:cs="Arial"/>
          <w:bCs/>
          <w:sz w:val="20"/>
          <w:szCs w:val="20"/>
        </w:rPr>
        <w:t>(obrazec</w:t>
      </w:r>
      <w:r w:rsidR="00BC31E9">
        <w:rPr>
          <w:rFonts w:ascii="Arial" w:hAnsi="Arial" w:cs="Arial"/>
          <w:bCs/>
          <w:sz w:val="20"/>
          <w:szCs w:val="20"/>
        </w:rPr>
        <w:t xml:space="preserve"> št. 1)</w:t>
      </w:r>
    </w:p>
    <w:p w14:paraId="49DB3CE7" w14:textId="77777777" w:rsidR="00AA695C" w:rsidRPr="00AA695C" w:rsidRDefault="00AA695C" w:rsidP="009750E4">
      <w:pPr>
        <w:ind w:left="720"/>
        <w:rPr>
          <w:rFonts w:ascii="Arial" w:hAnsi="Arial" w:cs="Arial"/>
          <w:bCs/>
          <w:sz w:val="20"/>
          <w:szCs w:val="20"/>
        </w:rPr>
      </w:pPr>
    </w:p>
    <w:p w14:paraId="7ABC507E" w14:textId="77777777" w:rsidR="00A006FE" w:rsidRPr="00AA695C" w:rsidRDefault="00C82E4E" w:rsidP="009750E4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AA695C">
        <w:rPr>
          <w:rFonts w:ascii="Arial" w:hAnsi="Arial" w:cs="Arial"/>
          <w:bCs/>
          <w:sz w:val="20"/>
          <w:szCs w:val="20"/>
          <w:u w:val="single"/>
        </w:rPr>
        <w:t>F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>inančn</w:t>
      </w:r>
      <w:r w:rsidR="00232D24">
        <w:rPr>
          <w:rFonts w:ascii="Arial" w:hAnsi="Arial" w:cs="Arial"/>
          <w:bCs/>
          <w:sz w:val="20"/>
          <w:szCs w:val="20"/>
          <w:u w:val="single"/>
        </w:rPr>
        <w:t>i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232D24">
        <w:rPr>
          <w:rFonts w:ascii="Arial" w:hAnsi="Arial" w:cs="Arial"/>
          <w:bCs/>
          <w:sz w:val="20"/>
          <w:szCs w:val="20"/>
          <w:u w:val="single"/>
        </w:rPr>
        <w:t>načrt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 xml:space="preserve"> projekt</w:t>
      </w:r>
      <w:r w:rsidR="00AA695C" w:rsidRPr="00AA695C">
        <w:rPr>
          <w:rFonts w:ascii="Arial" w:hAnsi="Arial" w:cs="Arial"/>
          <w:bCs/>
          <w:sz w:val="20"/>
          <w:szCs w:val="20"/>
          <w:u w:val="single"/>
        </w:rPr>
        <w:t xml:space="preserve">a </w:t>
      </w:r>
      <w:r w:rsidR="00AA695C" w:rsidRPr="00AA695C">
        <w:rPr>
          <w:rFonts w:ascii="Arial" w:hAnsi="Arial" w:cs="Arial"/>
          <w:bCs/>
          <w:sz w:val="20"/>
          <w:szCs w:val="20"/>
        </w:rPr>
        <w:t>(obrazec št. 2)</w:t>
      </w:r>
    </w:p>
    <w:p w14:paraId="2568E52A" w14:textId="77777777" w:rsidR="00A006FE" w:rsidRPr="00AA695C" w:rsidRDefault="00A006FE" w:rsidP="009750E4">
      <w:pPr>
        <w:ind w:left="360"/>
        <w:rPr>
          <w:rFonts w:ascii="Arial" w:hAnsi="Arial" w:cs="Arial"/>
          <w:bCs/>
          <w:sz w:val="20"/>
          <w:szCs w:val="20"/>
          <w:u w:val="single"/>
        </w:rPr>
      </w:pPr>
    </w:p>
    <w:p w14:paraId="442C4B9B" w14:textId="77777777" w:rsidR="00A006FE" w:rsidRPr="00BC31E9" w:rsidRDefault="00675A99" w:rsidP="009750E4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AA695C">
        <w:rPr>
          <w:rFonts w:ascii="Arial" w:hAnsi="Arial" w:cs="Arial"/>
          <w:bCs/>
          <w:sz w:val="20"/>
          <w:szCs w:val="20"/>
          <w:u w:val="single"/>
        </w:rPr>
        <w:t>Izjav</w:t>
      </w:r>
      <w:r w:rsidR="00E15A97">
        <w:rPr>
          <w:rFonts w:ascii="Arial" w:hAnsi="Arial" w:cs="Arial"/>
          <w:bCs/>
          <w:sz w:val="20"/>
          <w:szCs w:val="20"/>
          <w:u w:val="single"/>
        </w:rPr>
        <w:t>o</w:t>
      </w:r>
      <w:r w:rsidRPr="00AA695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 xml:space="preserve">o udeležbi pravnih in fizičnih oseb </w:t>
      </w:r>
      <w:r w:rsidR="00BE43AA" w:rsidRPr="00AA695C">
        <w:rPr>
          <w:rFonts w:ascii="Arial" w:hAnsi="Arial" w:cs="Arial"/>
          <w:bCs/>
          <w:sz w:val="20"/>
          <w:szCs w:val="20"/>
          <w:u w:val="single"/>
        </w:rPr>
        <w:t>pri</w:t>
      </w:r>
      <w:r w:rsidR="00FA4402" w:rsidRPr="00AA695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2C5196" w:rsidRPr="00BC31E9">
        <w:rPr>
          <w:rFonts w:ascii="Arial" w:hAnsi="Arial" w:cs="Arial"/>
          <w:bCs/>
          <w:sz w:val="20"/>
          <w:szCs w:val="20"/>
          <w:u w:val="single"/>
        </w:rPr>
        <w:t>prijavitelju</w:t>
      </w:r>
      <w:r w:rsidR="00A006FE" w:rsidRPr="00BC31E9">
        <w:rPr>
          <w:rFonts w:ascii="Arial" w:hAnsi="Arial" w:cs="Arial"/>
          <w:bCs/>
          <w:sz w:val="20"/>
          <w:szCs w:val="20"/>
        </w:rPr>
        <w:t xml:space="preserve"> </w:t>
      </w:r>
      <w:r w:rsidR="00FA4402" w:rsidRPr="00BC31E9">
        <w:rPr>
          <w:rFonts w:ascii="Arial" w:hAnsi="Arial" w:cs="Arial"/>
          <w:bCs/>
          <w:sz w:val="20"/>
          <w:szCs w:val="20"/>
        </w:rPr>
        <w:t>(</w:t>
      </w:r>
      <w:r w:rsidR="00816485" w:rsidRPr="00BC31E9">
        <w:rPr>
          <w:rFonts w:ascii="Arial" w:hAnsi="Arial" w:cs="Arial"/>
          <w:bCs/>
          <w:sz w:val="20"/>
          <w:szCs w:val="20"/>
        </w:rPr>
        <w:t>o</w:t>
      </w:r>
      <w:r w:rsidR="00FA4402" w:rsidRPr="00BC31E9">
        <w:rPr>
          <w:rFonts w:ascii="Arial" w:hAnsi="Arial" w:cs="Arial"/>
          <w:bCs/>
          <w:sz w:val="20"/>
          <w:szCs w:val="20"/>
        </w:rPr>
        <w:t xml:space="preserve">brazec št. </w:t>
      </w:r>
      <w:r w:rsidR="00673492" w:rsidRPr="00BC31E9">
        <w:rPr>
          <w:rFonts w:ascii="Arial" w:hAnsi="Arial" w:cs="Arial"/>
          <w:bCs/>
          <w:sz w:val="20"/>
          <w:szCs w:val="20"/>
        </w:rPr>
        <w:t>3</w:t>
      </w:r>
      <w:r w:rsidR="00FA4402" w:rsidRPr="00BC31E9">
        <w:rPr>
          <w:rFonts w:ascii="Arial" w:hAnsi="Arial" w:cs="Arial"/>
          <w:bCs/>
          <w:sz w:val="20"/>
          <w:szCs w:val="20"/>
        </w:rPr>
        <w:t>)</w:t>
      </w:r>
    </w:p>
    <w:p w14:paraId="725D60DB" w14:textId="77777777" w:rsidR="00A006FE" w:rsidRPr="00AA695C" w:rsidRDefault="00A006FE" w:rsidP="009750E4">
      <w:pPr>
        <w:ind w:left="360"/>
        <w:rPr>
          <w:rFonts w:ascii="Arial" w:hAnsi="Arial" w:cs="Arial"/>
          <w:bCs/>
          <w:sz w:val="20"/>
          <w:szCs w:val="20"/>
          <w:u w:val="single"/>
        </w:rPr>
      </w:pPr>
    </w:p>
    <w:p w14:paraId="0359B2D0" w14:textId="77777777" w:rsidR="00A006FE" w:rsidRDefault="00675A99" w:rsidP="009750E4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AA695C">
        <w:rPr>
          <w:rFonts w:ascii="Arial" w:hAnsi="Arial" w:cs="Arial"/>
          <w:bCs/>
          <w:sz w:val="20"/>
          <w:szCs w:val="20"/>
          <w:u w:val="single"/>
        </w:rPr>
        <w:t>Izjav</w:t>
      </w:r>
      <w:r w:rsidR="00E15A97">
        <w:rPr>
          <w:rFonts w:ascii="Arial" w:hAnsi="Arial" w:cs="Arial"/>
          <w:bCs/>
          <w:sz w:val="20"/>
          <w:szCs w:val="20"/>
          <w:u w:val="single"/>
        </w:rPr>
        <w:t>o</w:t>
      </w:r>
      <w:r w:rsidRPr="00AA695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A52050" w:rsidRPr="00AA695C">
        <w:rPr>
          <w:rFonts w:ascii="Arial" w:hAnsi="Arial" w:cs="Arial"/>
          <w:bCs/>
          <w:sz w:val="20"/>
          <w:szCs w:val="20"/>
          <w:u w:val="single"/>
        </w:rPr>
        <w:t xml:space="preserve">prijavitelja </w:t>
      </w:r>
      <w:r w:rsidR="008D0351" w:rsidRPr="00AA695C">
        <w:rPr>
          <w:rFonts w:ascii="Arial" w:hAnsi="Arial" w:cs="Arial"/>
          <w:bCs/>
          <w:sz w:val="20"/>
          <w:szCs w:val="20"/>
          <w:u w:val="single"/>
        </w:rPr>
        <w:t>o izpolnjevanju in sprejemanju razpisnih pogojev in potrditev verodostojnosti navedenih podatkov</w:t>
      </w:r>
      <w:r w:rsidR="00A006FE" w:rsidRPr="00AA695C">
        <w:rPr>
          <w:rFonts w:ascii="Arial" w:hAnsi="Arial" w:cs="Arial"/>
          <w:bCs/>
          <w:sz w:val="20"/>
          <w:szCs w:val="20"/>
        </w:rPr>
        <w:t xml:space="preserve"> </w:t>
      </w:r>
      <w:r w:rsidR="00FA4402" w:rsidRPr="00BC31E9">
        <w:rPr>
          <w:rFonts w:ascii="Arial" w:hAnsi="Arial" w:cs="Arial"/>
          <w:bCs/>
          <w:sz w:val="20"/>
          <w:szCs w:val="20"/>
        </w:rPr>
        <w:t>(</w:t>
      </w:r>
      <w:r w:rsidR="00816485" w:rsidRPr="00BC31E9">
        <w:rPr>
          <w:rFonts w:ascii="Arial" w:hAnsi="Arial" w:cs="Arial"/>
          <w:bCs/>
          <w:sz w:val="20"/>
          <w:szCs w:val="20"/>
        </w:rPr>
        <w:t>o</w:t>
      </w:r>
      <w:r w:rsidR="00FA4402" w:rsidRPr="00BC31E9">
        <w:rPr>
          <w:rFonts w:ascii="Arial" w:hAnsi="Arial" w:cs="Arial"/>
          <w:bCs/>
          <w:sz w:val="20"/>
          <w:szCs w:val="20"/>
        </w:rPr>
        <w:t xml:space="preserve">brazec št. </w:t>
      </w:r>
      <w:r w:rsidR="00673492" w:rsidRPr="00BC31E9">
        <w:rPr>
          <w:rFonts w:ascii="Arial" w:hAnsi="Arial" w:cs="Arial"/>
          <w:bCs/>
          <w:sz w:val="20"/>
          <w:szCs w:val="20"/>
        </w:rPr>
        <w:t>4</w:t>
      </w:r>
      <w:r w:rsidR="00891200" w:rsidRPr="00BC31E9">
        <w:rPr>
          <w:rFonts w:ascii="Arial" w:hAnsi="Arial" w:cs="Arial"/>
          <w:bCs/>
          <w:sz w:val="20"/>
          <w:szCs w:val="20"/>
        </w:rPr>
        <w:t>)</w:t>
      </w:r>
    </w:p>
    <w:p w14:paraId="232D95C7" w14:textId="77777777" w:rsidR="00BC31E9" w:rsidRDefault="00BC31E9" w:rsidP="009750E4">
      <w:pPr>
        <w:ind w:left="720"/>
        <w:rPr>
          <w:rFonts w:ascii="Arial" w:hAnsi="Arial" w:cs="Arial"/>
          <w:bCs/>
          <w:sz w:val="20"/>
          <w:szCs w:val="20"/>
        </w:rPr>
      </w:pPr>
    </w:p>
    <w:p w14:paraId="26D7C052" w14:textId="77777777" w:rsidR="00BC31E9" w:rsidRDefault="00BC31E9" w:rsidP="009750E4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Delovni prevod </w:t>
      </w:r>
      <w:r w:rsidRPr="00BC31E9">
        <w:rPr>
          <w:rFonts w:ascii="Arial" w:hAnsi="Arial" w:cs="Arial"/>
          <w:bCs/>
          <w:sz w:val="20"/>
          <w:szCs w:val="20"/>
        </w:rPr>
        <w:t>(obrazec št. 5)</w:t>
      </w:r>
    </w:p>
    <w:p w14:paraId="3DF9D923" w14:textId="77777777" w:rsidR="00281D74" w:rsidRDefault="00281D74" w:rsidP="009750E4">
      <w:pPr>
        <w:rPr>
          <w:rFonts w:ascii="Arial" w:hAnsi="Arial" w:cs="Arial"/>
          <w:sz w:val="20"/>
          <w:szCs w:val="20"/>
          <w:u w:val="single"/>
        </w:rPr>
      </w:pPr>
    </w:p>
    <w:p w14:paraId="350BFB44" w14:textId="77777777" w:rsidR="00281D74" w:rsidRDefault="00281D74" w:rsidP="009750E4">
      <w:pPr>
        <w:rPr>
          <w:rFonts w:ascii="Arial" w:hAnsi="Arial" w:cs="Arial"/>
          <w:sz w:val="20"/>
          <w:szCs w:val="20"/>
          <w:u w:val="single"/>
        </w:rPr>
      </w:pPr>
    </w:p>
    <w:p w14:paraId="27B33A98" w14:textId="77777777" w:rsidR="00BC31E9" w:rsidRPr="00BC31E9" w:rsidRDefault="00BC31E9" w:rsidP="009750E4">
      <w:pPr>
        <w:rPr>
          <w:rFonts w:ascii="Arial" w:hAnsi="Arial" w:cs="Arial"/>
          <w:bCs/>
          <w:sz w:val="20"/>
          <w:szCs w:val="20"/>
        </w:rPr>
      </w:pPr>
      <w:r w:rsidRPr="00BC31E9">
        <w:rPr>
          <w:rFonts w:ascii="Arial" w:hAnsi="Arial" w:cs="Arial"/>
          <w:sz w:val="20"/>
          <w:szCs w:val="20"/>
          <w:u w:val="single"/>
        </w:rPr>
        <w:t>Način in oblikovne značilnosti predložitve vlog</w:t>
      </w:r>
      <w:r w:rsidR="009C4F5A">
        <w:rPr>
          <w:rFonts w:ascii="Arial" w:hAnsi="Arial" w:cs="Arial"/>
          <w:sz w:val="20"/>
          <w:szCs w:val="20"/>
          <w:u w:val="single"/>
        </w:rPr>
        <w:t>e</w:t>
      </w:r>
      <w:r w:rsidRPr="00BC31E9">
        <w:rPr>
          <w:rFonts w:ascii="Arial" w:hAnsi="Arial" w:cs="Arial"/>
          <w:sz w:val="20"/>
          <w:szCs w:val="20"/>
          <w:u w:val="single"/>
        </w:rPr>
        <w:t>:</w:t>
      </w:r>
    </w:p>
    <w:p w14:paraId="21DB995C" w14:textId="77777777" w:rsidR="002072F4" w:rsidRDefault="002072F4" w:rsidP="009750E4">
      <w:pPr>
        <w:widowControl w:val="0"/>
        <w:tabs>
          <w:tab w:val="num" w:pos="50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097247C" w14:textId="77777777" w:rsidR="00D74182" w:rsidRPr="005271BB" w:rsidRDefault="00D74182" w:rsidP="009750E4">
      <w:pPr>
        <w:widowControl w:val="0"/>
        <w:tabs>
          <w:tab w:val="num" w:pos="50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 odda v</w:t>
      </w:r>
      <w:r w:rsidRPr="00751819"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</w:rPr>
        <w:t>o</w:t>
      </w:r>
      <w:r w:rsidRPr="00751819">
        <w:rPr>
          <w:rFonts w:ascii="Arial" w:hAnsi="Arial" w:cs="Arial"/>
          <w:sz w:val="20"/>
          <w:szCs w:val="20"/>
        </w:rPr>
        <w:t xml:space="preserve"> </w:t>
      </w:r>
      <w:r w:rsidRPr="0005040D">
        <w:rPr>
          <w:rFonts w:ascii="Arial" w:hAnsi="Arial" w:cs="Arial"/>
          <w:sz w:val="20"/>
          <w:szCs w:val="20"/>
        </w:rPr>
        <w:t>v 1 (enem) originalnem izvodu</w:t>
      </w:r>
      <w:r>
        <w:rPr>
          <w:rFonts w:ascii="Arial" w:hAnsi="Arial" w:cs="Arial"/>
          <w:sz w:val="20"/>
          <w:szCs w:val="20"/>
        </w:rPr>
        <w:t>.</w:t>
      </w:r>
      <w:r w:rsidRPr="0005040D">
        <w:rPr>
          <w:rFonts w:ascii="Arial" w:hAnsi="Arial" w:cs="Arial"/>
          <w:bCs/>
          <w:sz w:val="20"/>
          <w:szCs w:val="20"/>
        </w:rPr>
        <w:t xml:space="preserve"> Zakoniti zastopnik ali druga pooblaščena oseba prijavitelja mora vse obrazce in izjave podpisati (</w:t>
      </w:r>
      <w:r w:rsidRPr="0005040D">
        <w:rPr>
          <w:rFonts w:ascii="Arial" w:hAnsi="Arial" w:cs="Arial"/>
          <w:sz w:val="20"/>
          <w:szCs w:val="20"/>
        </w:rPr>
        <w:t>lastnoročno ali s certificiranim elektronskim podpisom</w:t>
      </w:r>
      <w:r w:rsidRPr="0005040D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Pr="0005040D">
        <w:rPr>
          <w:rFonts w:ascii="Arial" w:hAnsi="Arial" w:cs="Arial"/>
          <w:sz w:val="20"/>
          <w:szCs w:val="20"/>
        </w:rPr>
        <w:t>)</w:t>
      </w:r>
      <w:r w:rsidRPr="0005040D">
        <w:rPr>
          <w:rFonts w:ascii="Arial" w:hAnsi="Arial" w:cs="Arial"/>
          <w:bCs/>
          <w:sz w:val="20"/>
          <w:szCs w:val="20"/>
        </w:rPr>
        <w:t xml:space="preserve"> in </w:t>
      </w:r>
      <w:r w:rsidR="00E15A97">
        <w:rPr>
          <w:rFonts w:ascii="Arial" w:hAnsi="Arial" w:cs="Arial"/>
          <w:bCs/>
          <w:sz w:val="20"/>
          <w:szCs w:val="20"/>
        </w:rPr>
        <w:t xml:space="preserve">jih </w:t>
      </w:r>
      <w:r w:rsidRPr="0005040D">
        <w:rPr>
          <w:rFonts w:ascii="Arial" w:hAnsi="Arial" w:cs="Arial"/>
          <w:bCs/>
          <w:sz w:val="20"/>
          <w:szCs w:val="20"/>
        </w:rPr>
        <w:t>opremiti z uradnim žigom prijavitelja.</w:t>
      </w:r>
    </w:p>
    <w:p w14:paraId="415F5627" w14:textId="77777777" w:rsidR="00D74182" w:rsidRDefault="00D74182" w:rsidP="009750E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0178FD59" w14:textId="77777777" w:rsidR="0005040D" w:rsidRDefault="00643823" w:rsidP="009750E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Prijavitelj mora </w:t>
      </w:r>
      <w:r w:rsidR="00772971">
        <w:rPr>
          <w:rFonts w:ascii="Arial" w:hAnsi="Arial" w:cs="Arial"/>
          <w:noProof/>
          <w:sz w:val="20"/>
          <w:szCs w:val="20"/>
        </w:rPr>
        <w:t>v</w:t>
      </w:r>
      <w:r>
        <w:rPr>
          <w:rFonts w:ascii="Arial" w:hAnsi="Arial" w:cs="Arial"/>
          <w:noProof/>
          <w:sz w:val="20"/>
          <w:szCs w:val="20"/>
        </w:rPr>
        <w:t xml:space="preserve"> projektni dokumentaciji</w:t>
      </w:r>
      <w:r w:rsidR="002072F4" w:rsidRPr="0005040D">
        <w:rPr>
          <w:rFonts w:ascii="Arial" w:hAnsi="Arial" w:cs="Arial"/>
          <w:noProof/>
          <w:sz w:val="20"/>
          <w:szCs w:val="20"/>
        </w:rPr>
        <w:t xml:space="preserve"> </w:t>
      </w:r>
      <w:r w:rsidR="005166D8" w:rsidRPr="0005040D">
        <w:rPr>
          <w:rFonts w:ascii="Arial" w:hAnsi="Arial" w:cs="Arial"/>
          <w:noProof/>
          <w:sz w:val="20"/>
          <w:szCs w:val="20"/>
        </w:rPr>
        <w:t xml:space="preserve">uporabiti </w:t>
      </w:r>
      <w:r w:rsidR="002072F4" w:rsidRPr="0005040D">
        <w:rPr>
          <w:rFonts w:ascii="Arial" w:hAnsi="Arial" w:cs="Arial"/>
          <w:noProof/>
          <w:sz w:val="20"/>
          <w:szCs w:val="20"/>
        </w:rPr>
        <w:t>pisa</w:t>
      </w:r>
      <w:r w:rsidR="005166D8" w:rsidRPr="0005040D">
        <w:rPr>
          <w:rFonts w:ascii="Arial" w:hAnsi="Arial" w:cs="Arial"/>
          <w:noProof/>
          <w:sz w:val="20"/>
          <w:szCs w:val="20"/>
        </w:rPr>
        <w:t xml:space="preserve">vo </w:t>
      </w:r>
      <w:r w:rsidR="00E81D14" w:rsidRPr="0005040D">
        <w:rPr>
          <w:rFonts w:ascii="Arial" w:hAnsi="Arial" w:cs="Arial"/>
          <w:noProof/>
          <w:sz w:val="20"/>
          <w:szCs w:val="20"/>
        </w:rPr>
        <w:t xml:space="preserve">Arial </w:t>
      </w:r>
      <w:r w:rsidR="002072F4" w:rsidRPr="0005040D">
        <w:rPr>
          <w:rFonts w:ascii="Arial" w:hAnsi="Arial" w:cs="Arial"/>
          <w:noProof/>
          <w:sz w:val="20"/>
          <w:szCs w:val="20"/>
        </w:rPr>
        <w:t xml:space="preserve">10 z enojnim razmikom </w:t>
      </w:r>
      <w:r w:rsidR="00E5172D">
        <w:rPr>
          <w:rFonts w:ascii="Arial" w:hAnsi="Arial" w:cs="Arial"/>
          <w:noProof/>
          <w:sz w:val="20"/>
          <w:szCs w:val="20"/>
        </w:rPr>
        <w:t xml:space="preserve">med </w:t>
      </w:r>
      <w:r w:rsidR="002072F4" w:rsidRPr="0005040D">
        <w:rPr>
          <w:rFonts w:ascii="Arial" w:hAnsi="Arial" w:cs="Arial"/>
          <w:noProof/>
          <w:sz w:val="20"/>
          <w:szCs w:val="20"/>
        </w:rPr>
        <w:t>vrstic</w:t>
      </w:r>
      <w:r w:rsidR="00E5172D">
        <w:rPr>
          <w:rFonts w:ascii="Arial" w:hAnsi="Arial" w:cs="Arial"/>
          <w:noProof/>
          <w:sz w:val="20"/>
          <w:szCs w:val="20"/>
        </w:rPr>
        <w:t>ami</w:t>
      </w:r>
      <w:r w:rsidR="0005040D">
        <w:rPr>
          <w:rFonts w:ascii="Arial" w:hAnsi="Arial" w:cs="Arial"/>
          <w:noProof/>
          <w:sz w:val="20"/>
          <w:szCs w:val="20"/>
        </w:rPr>
        <w:t xml:space="preserve"> in upoštevati </w:t>
      </w:r>
      <w:r>
        <w:rPr>
          <w:rFonts w:ascii="Arial" w:hAnsi="Arial" w:cs="Arial"/>
          <w:noProof/>
          <w:sz w:val="20"/>
          <w:szCs w:val="20"/>
        </w:rPr>
        <w:t xml:space="preserve">zahtevo po omejitvi števila </w:t>
      </w:r>
      <w:r w:rsidR="0005040D">
        <w:rPr>
          <w:rFonts w:ascii="Arial" w:hAnsi="Arial" w:cs="Arial"/>
          <w:noProof/>
          <w:sz w:val="20"/>
          <w:szCs w:val="20"/>
        </w:rPr>
        <w:t>znakov</w:t>
      </w:r>
      <w:r w:rsidR="00816485" w:rsidRPr="0005040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 w:rsidR="006E39C8" w:rsidRPr="0005040D">
        <w:rPr>
          <w:rFonts w:ascii="Arial" w:hAnsi="Arial" w:cs="Arial"/>
          <w:noProof/>
          <w:sz w:val="20"/>
          <w:szCs w:val="20"/>
        </w:rPr>
        <w:t xml:space="preserve">vključno </w:t>
      </w:r>
      <w:r w:rsidR="002B682A" w:rsidRPr="0005040D">
        <w:rPr>
          <w:rFonts w:ascii="Arial" w:hAnsi="Arial" w:cs="Arial"/>
          <w:sz w:val="20"/>
          <w:szCs w:val="20"/>
        </w:rPr>
        <w:t>s presledki</w:t>
      </w:r>
      <w:r w:rsidR="00767933">
        <w:rPr>
          <w:rFonts w:ascii="Arial" w:hAnsi="Arial" w:cs="Arial"/>
          <w:sz w:val="20"/>
          <w:szCs w:val="20"/>
        </w:rPr>
        <w:t>), kjer je to določeno.</w:t>
      </w:r>
    </w:p>
    <w:p w14:paraId="199C02D8" w14:textId="77777777" w:rsidR="009E18DB" w:rsidRDefault="009E18DB" w:rsidP="009750E4">
      <w:pPr>
        <w:rPr>
          <w:rFonts w:ascii="Arial" w:hAnsi="Arial" w:cs="Arial"/>
          <w:bCs/>
          <w:sz w:val="20"/>
          <w:szCs w:val="20"/>
        </w:rPr>
      </w:pPr>
    </w:p>
    <w:p w14:paraId="1125E533" w14:textId="77777777" w:rsidR="00114481" w:rsidRPr="005271BB" w:rsidRDefault="00D74182" w:rsidP="009750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C31E9">
        <w:rPr>
          <w:rFonts w:ascii="Arial" w:hAnsi="Arial" w:cs="Arial"/>
          <w:bCs/>
          <w:sz w:val="20"/>
          <w:szCs w:val="20"/>
        </w:rPr>
        <w:t>Obrazci in izjave morajo biti v celoti izpolnjeni v slovenskem jeziku. Izjem</w:t>
      </w:r>
      <w:r w:rsidR="00772971">
        <w:rPr>
          <w:rFonts w:ascii="Arial" w:hAnsi="Arial" w:cs="Arial"/>
          <w:bCs/>
          <w:sz w:val="20"/>
          <w:szCs w:val="20"/>
        </w:rPr>
        <w:t>a</w:t>
      </w:r>
      <w:r w:rsidRPr="00BC31E9">
        <w:rPr>
          <w:rFonts w:ascii="Arial" w:hAnsi="Arial" w:cs="Arial"/>
          <w:bCs/>
          <w:sz w:val="20"/>
          <w:szCs w:val="20"/>
        </w:rPr>
        <w:t xml:space="preserve"> so </w:t>
      </w:r>
      <w:r w:rsidRPr="00BC31E9">
        <w:rPr>
          <w:rFonts w:ascii="Arial" w:hAnsi="Arial" w:cs="Arial"/>
          <w:sz w:val="20"/>
          <w:szCs w:val="20"/>
        </w:rPr>
        <w:t xml:space="preserve">navedbe </w:t>
      </w:r>
      <w:r w:rsidR="00782627">
        <w:rPr>
          <w:rFonts w:ascii="Arial" w:hAnsi="Arial" w:cs="Arial"/>
          <w:sz w:val="20"/>
          <w:szCs w:val="20"/>
        </w:rPr>
        <w:t xml:space="preserve">osebnih </w:t>
      </w:r>
      <w:r w:rsidRPr="00BC31E9">
        <w:rPr>
          <w:rFonts w:ascii="Arial" w:hAnsi="Arial" w:cs="Arial"/>
          <w:sz w:val="20"/>
          <w:szCs w:val="20"/>
        </w:rPr>
        <w:t xml:space="preserve">imen, </w:t>
      </w:r>
      <w:r w:rsidR="00782627">
        <w:rPr>
          <w:rFonts w:ascii="Arial" w:hAnsi="Arial" w:cs="Arial"/>
          <w:sz w:val="20"/>
          <w:szCs w:val="20"/>
        </w:rPr>
        <w:t>imen</w:t>
      </w:r>
      <w:r w:rsidR="004D5315">
        <w:rPr>
          <w:rFonts w:ascii="Arial" w:hAnsi="Arial" w:cs="Arial"/>
          <w:sz w:val="20"/>
          <w:szCs w:val="20"/>
        </w:rPr>
        <w:t>a</w:t>
      </w:r>
      <w:r w:rsidR="00782627">
        <w:rPr>
          <w:rFonts w:ascii="Arial" w:hAnsi="Arial" w:cs="Arial"/>
          <w:sz w:val="20"/>
          <w:szCs w:val="20"/>
        </w:rPr>
        <w:t xml:space="preserve"> </w:t>
      </w:r>
      <w:r w:rsidRPr="00BC31E9">
        <w:rPr>
          <w:rFonts w:ascii="Arial" w:hAnsi="Arial" w:cs="Arial"/>
          <w:sz w:val="20"/>
          <w:szCs w:val="20"/>
        </w:rPr>
        <w:t>krajev in drugih lastnih imen.</w:t>
      </w:r>
      <w:r w:rsidR="00114481" w:rsidRPr="00114481">
        <w:rPr>
          <w:rFonts w:ascii="Arial" w:hAnsi="Arial" w:cs="Arial"/>
          <w:bCs/>
          <w:sz w:val="20"/>
          <w:szCs w:val="20"/>
        </w:rPr>
        <w:t xml:space="preserve"> </w:t>
      </w:r>
      <w:r w:rsidR="00114481" w:rsidRPr="0033413D">
        <w:rPr>
          <w:rFonts w:ascii="Arial" w:hAnsi="Arial" w:cs="Arial"/>
          <w:bCs/>
          <w:sz w:val="20"/>
          <w:szCs w:val="20"/>
        </w:rPr>
        <w:t xml:space="preserve">Priloge k vlogi so lahko v tujem jeziku, </w:t>
      </w:r>
      <w:r w:rsidR="00114481" w:rsidRPr="00CF4062">
        <w:rPr>
          <w:rFonts w:ascii="Arial" w:hAnsi="Arial" w:cs="Arial"/>
          <w:bCs/>
          <w:sz w:val="20"/>
          <w:szCs w:val="20"/>
        </w:rPr>
        <w:t xml:space="preserve">pri čemer velja, da </w:t>
      </w:r>
      <w:r w:rsidR="00114481">
        <w:rPr>
          <w:rFonts w:ascii="Arial" w:hAnsi="Arial" w:cs="Arial"/>
          <w:bCs/>
          <w:sz w:val="20"/>
          <w:szCs w:val="20"/>
        </w:rPr>
        <w:t>je</w:t>
      </w:r>
      <w:r w:rsidR="00114481" w:rsidRPr="00CF4062">
        <w:rPr>
          <w:rFonts w:ascii="Arial" w:hAnsi="Arial" w:cs="Arial"/>
          <w:bCs/>
          <w:sz w:val="20"/>
          <w:szCs w:val="20"/>
        </w:rPr>
        <w:t xml:space="preserve"> za priloge, ki niso v angleškem</w:t>
      </w:r>
      <w:r w:rsidR="00114481">
        <w:rPr>
          <w:rFonts w:ascii="Arial" w:hAnsi="Arial" w:cs="Arial"/>
          <w:bCs/>
          <w:sz w:val="20"/>
          <w:szCs w:val="20"/>
        </w:rPr>
        <w:t>,</w:t>
      </w:r>
      <w:r w:rsidR="00114481" w:rsidRPr="00CF4062">
        <w:rPr>
          <w:rFonts w:ascii="Arial" w:hAnsi="Arial" w:cs="Arial"/>
          <w:bCs/>
          <w:sz w:val="20"/>
          <w:szCs w:val="20"/>
        </w:rPr>
        <w:t xml:space="preserve"> </w:t>
      </w:r>
      <w:r w:rsidR="00114481" w:rsidRPr="0033413D">
        <w:rPr>
          <w:rFonts w:ascii="Arial" w:hAnsi="Arial" w:cs="Arial"/>
          <w:bCs/>
          <w:sz w:val="19"/>
          <w:szCs w:val="19"/>
        </w:rPr>
        <w:t>bosanskem, črnogorskem, hrvaškem ali srbskem</w:t>
      </w:r>
      <w:r w:rsidR="00114481" w:rsidRPr="0033413D">
        <w:rPr>
          <w:rStyle w:val="FootnoteReference"/>
          <w:bCs/>
          <w:sz w:val="19"/>
          <w:szCs w:val="19"/>
        </w:rPr>
        <w:footnoteReference w:id="6"/>
      </w:r>
      <w:r w:rsidR="00114481" w:rsidRPr="0033413D">
        <w:rPr>
          <w:rFonts w:ascii="Arial" w:hAnsi="Arial" w:cs="Arial"/>
          <w:bCs/>
          <w:sz w:val="19"/>
          <w:szCs w:val="19"/>
        </w:rPr>
        <w:t xml:space="preserve"> jeziku</w:t>
      </w:r>
      <w:r w:rsidR="00114481" w:rsidRPr="00CF4062">
        <w:rPr>
          <w:rFonts w:ascii="Arial" w:hAnsi="Arial" w:cs="Arial"/>
          <w:bCs/>
          <w:sz w:val="20"/>
          <w:szCs w:val="20"/>
        </w:rPr>
        <w:t>, treb</w:t>
      </w:r>
      <w:r w:rsidR="00114481">
        <w:rPr>
          <w:rFonts w:ascii="Arial" w:hAnsi="Arial" w:cs="Arial"/>
          <w:bCs/>
          <w:sz w:val="20"/>
          <w:szCs w:val="20"/>
        </w:rPr>
        <w:t>a</w:t>
      </w:r>
      <w:r w:rsidR="00114481" w:rsidRPr="00CF4062">
        <w:rPr>
          <w:rFonts w:ascii="Arial" w:hAnsi="Arial" w:cs="Arial"/>
          <w:bCs/>
          <w:sz w:val="20"/>
          <w:szCs w:val="20"/>
        </w:rPr>
        <w:t xml:space="preserve"> priložiti delovni prevod dokumenta na </w:t>
      </w:r>
      <w:r w:rsidR="00114481" w:rsidRPr="0033413D">
        <w:rPr>
          <w:rFonts w:ascii="Arial" w:hAnsi="Arial" w:cs="Arial"/>
          <w:bCs/>
          <w:sz w:val="20"/>
          <w:szCs w:val="20"/>
        </w:rPr>
        <w:t>obrazcu Delovni prevod</w:t>
      </w:r>
      <w:r w:rsidR="00114481">
        <w:rPr>
          <w:rFonts w:ascii="Arial" w:hAnsi="Arial" w:cs="Arial"/>
          <w:b/>
          <w:bCs/>
          <w:sz w:val="20"/>
          <w:szCs w:val="20"/>
        </w:rPr>
        <w:t xml:space="preserve"> </w:t>
      </w:r>
      <w:r w:rsidR="00114481" w:rsidRPr="00AA695C">
        <w:rPr>
          <w:rFonts w:ascii="Arial" w:hAnsi="Arial" w:cs="Arial"/>
          <w:bCs/>
          <w:sz w:val="20"/>
          <w:szCs w:val="20"/>
        </w:rPr>
        <w:t>(obrazec št.</w:t>
      </w:r>
      <w:r w:rsidR="00114481">
        <w:rPr>
          <w:rFonts w:ascii="Arial" w:hAnsi="Arial" w:cs="Arial"/>
          <w:bCs/>
          <w:sz w:val="20"/>
          <w:szCs w:val="20"/>
        </w:rPr>
        <w:t xml:space="preserve"> 5</w:t>
      </w:r>
      <w:r w:rsidR="00114481" w:rsidRPr="00AA695C">
        <w:rPr>
          <w:rFonts w:ascii="Arial" w:hAnsi="Arial" w:cs="Arial"/>
          <w:bCs/>
          <w:sz w:val="20"/>
          <w:szCs w:val="20"/>
        </w:rPr>
        <w:t>)</w:t>
      </w:r>
      <w:r w:rsidR="00114481">
        <w:rPr>
          <w:rFonts w:ascii="Arial" w:hAnsi="Arial" w:cs="Arial"/>
          <w:bCs/>
          <w:sz w:val="20"/>
          <w:szCs w:val="20"/>
        </w:rPr>
        <w:t>.</w:t>
      </w:r>
    </w:p>
    <w:p w14:paraId="75D69480" w14:textId="77777777" w:rsidR="0005040D" w:rsidRDefault="0005040D" w:rsidP="009750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40BF92F" w14:textId="77777777" w:rsidR="0005040D" w:rsidRPr="0005040D" w:rsidRDefault="0005040D" w:rsidP="009750E4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040D">
        <w:rPr>
          <w:rFonts w:ascii="Arial" w:hAnsi="Arial" w:cs="Arial"/>
          <w:sz w:val="20"/>
          <w:szCs w:val="20"/>
        </w:rPr>
        <w:t xml:space="preserve">Vloga ne sme biti vezana </w:t>
      </w:r>
      <w:r w:rsidR="004D5315">
        <w:rPr>
          <w:rFonts w:ascii="Arial" w:hAnsi="Arial" w:cs="Arial"/>
          <w:sz w:val="20"/>
          <w:szCs w:val="20"/>
        </w:rPr>
        <w:t xml:space="preserve">ne </w:t>
      </w:r>
      <w:r w:rsidRPr="0005040D">
        <w:rPr>
          <w:rFonts w:ascii="Arial" w:hAnsi="Arial" w:cs="Arial"/>
          <w:sz w:val="20"/>
          <w:szCs w:val="20"/>
        </w:rPr>
        <w:t xml:space="preserve">s spiralo </w:t>
      </w:r>
      <w:r w:rsidR="004D5315">
        <w:rPr>
          <w:rFonts w:ascii="Arial" w:hAnsi="Arial" w:cs="Arial"/>
          <w:sz w:val="20"/>
          <w:szCs w:val="20"/>
        </w:rPr>
        <w:t>ne kako drugače</w:t>
      </w:r>
      <w:r w:rsidRPr="0005040D">
        <w:rPr>
          <w:rFonts w:ascii="Arial" w:hAnsi="Arial" w:cs="Arial"/>
          <w:sz w:val="20"/>
          <w:szCs w:val="20"/>
        </w:rPr>
        <w:t>.</w:t>
      </w:r>
    </w:p>
    <w:p w14:paraId="1A6359EA" w14:textId="77777777" w:rsidR="002C36E3" w:rsidRDefault="002C36E3" w:rsidP="009750E4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7D37AD" w14:textId="77777777" w:rsidR="00330EDC" w:rsidRPr="0005040D" w:rsidRDefault="00E5172D" w:rsidP="009750E4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Poleg</w:t>
      </w:r>
      <w:r w:rsidR="00311FE0" w:rsidRPr="0005040D">
        <w:rPr>
          <w:rFonts w:ascii="Arial" w:hAnsi="Arial" w:cs="Arial"/>
          <w:sz w:val="20"/>
          <w:szCs w:val="20"/>
        </w:rPr>
        <w:t xml:space="preserve"> originaln</w:t>
      </w:r>
      <w:r>
        <w:rPr>
          <w:rFonts w:ascii="Arial" w:hAnsi="Arial" w:cs="Arial"/>
          <w:sz w:val="20"/>
          <w:szCs w:val="20"/>
        </w:rPr>
        <w:t>e</w:t>
      </w:r>
      <w:r w:rsidR="00311FE0" w:rsidRPr="0005040D">
        <w:rPr>
          <w:rFonts w:ascii="Arial" w:hAnsi="Arial" w:cs="Arial"/>
          <w:sz w:val="20"/>
          <w:szCs w:val="20"/>
        </w:rPr>
        <w:t xml:space="preserve"> vlog</w:t>
      </w:r>
      <w:r>
        <w:rPr>
          <w:rFonts w:ascii="Arial" w:hAnsi="Arial" w:cs="Arial"/>
          <w:sz w:val="20"/>
          <w:szCs w:val="20"/>
        </w:rPr>
        <w:t>e</w:t>
      </w:r>
      <w:r w:rsidR="00311FE0" w:rsidRPr="0005040D">
        <w:rPr>
          <w:rFonts w:ascii="Arial" w:hAnsi="Arial" w:cs="Arial"/>
          <w:sz w:val="20"/>
          <w:szCs w:val="20"/>
        </w:rPr>
        <w:t xml:space="preserve"> </w:t>
      </w:r>
      <w:r w:rsidR="002C5196" w:rsidRPr="0005040D">
        <w:rPr>
          <w:rFonts w:ascii="Arial" w:hAnsi="Arial" w:cs="Arial"/>
          <w:sz w:val="20"/>
          <w:szCs w:val="20"/>
        </w:rPr>
        <w:t>prijavitelj</w:t>
      </w:r>
      <w:r w:rsidR="00311FE0" w:rsidRPr="0005040D">
        <w:rPr>
          <w:rFonts w:ascii="Arial" w:hAnsi="Arial" w:cs="Arial"/>
          <w:sz w:val="20"/>
          <w:szCs w:val="20"/>
        </w:rPr>
        <w:t xml:space="preserve"> </w:t>
      </w:r>
      <w:r w:rsidR="00330EDC" w:rsidRPr="0005040D">
        <w:rPr>
          <w:rFonts w:ascii="Arial" w:hAnsi="Arial" w:cs="Arial"/>
          <w:sz w:val="20"/>
          <w:szCs w:val="20"/>
        </w:rPr>
        <w:t xml:space="preserve">na ustreznem elektronskem nosilcu </w:t>
      </w:r>
      <w:r>
        <w:rPr>
          <w:rFonts w:ascii="Arial" w:hAnsi="Arial" w:cs="Arial"/>
          <w:sz w:val="20"/>
          <w:szCs w:val="20"/>
        </w:rPr>
        <w:t xml:space="preserve">obvezno </w:t>
      </w:r>
      <w:r w:rsidR="00311FE0" w:rsidRPr="0005040D">
        <w:rPr>
          <w:rFonts w:ascii="Arial" w:hAnsi="Arial" w:cs="Arial"/>
          <w:sz w:val="20"/>
          <w:szCs w:val="20"/>
        </w:rPr>
        <w:t xml:space="preserve">priloži </w:t>
      </w:r>
      <w:r w:rsidR="0094420C" w:rsidRPr="0005040D">
        <w:rPr>
          <w:rFonts w:ascii="Arial" w:hAnsi="Arial" w:cs="Arial"/>
          <w:sz w:val="20"/>
          <w:szCs w:val="20"/>
        </w:rPr>
        <w:t>skenirano celotno</w:t>
      </w:r>
      <w:r w:rsidR="00A404BD" w:rsidRPr="0005040D">
        <w:rPr>
          <w:rFonts w:ascii="Arial" w:hAnsi="Arial" w:cs="Arial"/>
          <w:sz w:val="20"/>
          <w:szCs w:val="20"/>
        </w:rPr>
        <w:t xml:space="preserve"> originaln</w:t>
      </w:r>
      <w:r w:rsidR="0094420C" w:rsidRPr="0005040D">
        <w:rPr>
          <w:rFonts w:ascii="Arial" w:hAnsi="Arial" w:cs="Arial"/>
          <w:sz w:val="20"/>
          <w:szCs w:val="20"/>
        </w:rPr>
        <w:t>o vlogo</w:t>
      </w:r>
      <w:r w:rsidR="00A404BD" w:rsidRPr="0005040D">
        <w:rPr>
          <w:rFonts w:ascii="Arial" w:hAnsi="Arial" w:cs="Arial"/>
          <w:sz w:val="20"/>
          <w:szCs w:val="20"/>
        </w:rPr>
        <w:t xml:space="preserve"> </w:t>
      </w:r>
      <w:r w:rsidR="008A5F7B" w:rsidRPr="0005040D">
        <w:rPr>
          <w:rFonts w:ascii="Arial" w:hAnsi="Arial" w:cs="Arial"/>
          <w:sz w:val="20"/>
          <w:szCs w:val="20"/>
        </w:rPr>
        <w:t xml:space="preserve">v </w:t>
      </w:r>
      <w:r w:rsidR="00901A82" w:rsidRPr="0005040D">
        <w:rPr>
          <w:rFonts w:ascii="Arial" w:hAnsi="Arial" w:cs="Arial"/>
          <w:sz w:val="20"/>
          <w:szCs w:val="20"/>
        </w:rPr>
        <w:t>obliki .</w:t>
      </w:r>
      <w:r w:rsidR="008A5F7B" w:rsidRPr="0005040D">
        <w:rPr>
          <w:rFonts w:ascii="Arial" w:hAnsi="Arial" w:cs="Arial"/>
          <w:sz w:val="20"/>
          <w:szCs w:val="20"/>
        </w:rPr>
        <w:t>pdf</w:t>
      </w:r>
      <w:r w:rsidR="00330EDC" w:rsidRPr="0005040D">
        <w:rPr>
          <w:rFonts w:ascii="Arial" w:hAnsi="Arial" w:cs="Arial"/>
          <w:sz w:val="20"/>
          <w:szCs w:val="20"/>
        </w:rPr>
        <w:t>, ki jo sestavljajo:</w:t>
      </w:r>
    </w:p>
    <w:p w14:paraId="0ECDE79B" w14:textId="77777777" w:rsidR="00905A42" w:rsidRPr="00F8527F" w:rsidRDefault="00905A42" w:rsidP="009750E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  <w:r w:rsidRPr="00F8527F">
        <w:rPr>
          <w:rFonts w:ascii="Arial" w:hAnsi="Arial" w:cs="Arial"/>
          <w:sz w:val="20"/>
          <w:szCs w:val="20"/>
        </w:rPr>
        <w:t>vsi obrazci in dokazila</w:t>
      </w:r>
      <w:r w:rsidR="00E15A97">
        <w:rPr>
          <w:rFonts w:ascii="Arial" w:hAnsi="Arial" w:cs="Arial"/>
          <w:sz w:val="20"/>
          <w:szCs w:val="20"/>
        </w:rPr>
        <w:t>,</w:t>
      </w:r>
      <w:r w:rsidRPr="00F8527F">
        <w:rPr>
          <w:rFonts w:ascii="Arial" w:hAnsi="Arial" w:cs="Arial"/>
          <w:sz w:val="20"/>
          <w:szCs w:val="20"/>
        </w:rPr>
        <w:t xml:space="preserve"> navedeni v tem poglavju v točkah 1–5;</w:t>
      </w:r>
    </w:p>
    <w:p w14:paraId="0C3ACD40" w14:textId="77777777" w:rsidR="00905A42" w:rsidRPr="00E81D14" w:rsidRDefault="00905A42" w:rsidP="009750E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  <w:r w:rsidRPr="00CD727A">
        <w:rPr>
          <w:rFonts w:ascii="Arial" w:hAnsi="Arial" w:cs="Arial"/>
          <w:sz w:val="20"/>
          <w:szCs w:val="20"/>
        </w:rPr>
        <w:t>morebitno pooblastilo zakonitega zastopnika</w:t>
      </w:r>
      <w:r>
        <w:rPr>
          <w:rFonts w:ascii="Arial" w:hAnsi="Arial" w:cs="Arial"/>
          <w:sz w:val="20"/>
          <w:szCs w:val="20"/>
        </w:rPr>
        <w:t>; v</w:t>
      </w:r>
      <w:r w:rsidRPr="00E81D14">
        <w:rPr>
          <w:rFonts w:ascii="Arial" w:hAnsi="Arial" w:cs="Arial"/>
          <w:sz w:val="20"/>
          <w:szCs w:val="20"/>
        </w:rPr>
        <w:t xml:space="preserve"> pooblastilu zakonitega zastopnika prijavitelja za podpisovanje obrazcev, izjav in drugih priloženih dokumentov </w:t>
      </w:r>
      <w:r w:rsidRPr="00E81D14">
        <w:rPr>
          <w:rFonts w:ascii="Arial" w:hAnsi="Arial" w:cs="Arial"/>
          <w:bCs/>
          <w:sz w:val="20"/>
          <w:szCs w:val="20"/>
        </w:rPr>
        <w:t>mora biti navedeno:</w:t>
      </w:r>
    </w:p>
    <w:p w14:paraId="46E0BC9C" w14:textId="77777777" w:rsidR="00905A42" w:rsidRDefault="00905A42" w:rsidP="009750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 w:rsidRPr="00C001D4">
        <w:rPr>
          <w:rFonts w:ascii="Arial" w:hAnsi="Arial" w:cs="Arial"/>
          <w:bCs/>
          <w:sz w:val="20"/>
          <w:szCs w:val="20"/>
        </w:rPr>
        <w:t>polno ime in naziv zakonitega zastopnika org</w:t>
      </w:r>
      <w:r>
        <w:rPr>
          <w:rFonts w:ascii="Arial" w:hAnsi="Arial" w:cs="Arial"/>
          <w:bCs/>
          <w:sz w:val="20"/>
          <w:szCs w:val="20"/>
        </w:rPr>
        <w:t>anizacije, ki pooblastilo daje;</w:t>
      </w:r>
    </w:p>
    <w:p w14:paraId="36B07487" w14:textId="77777777" w:rsidR="00905A42" w:rsidRDefault="00905A42" w:rsidP="009750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 w:rsidRPr="00241D81">
        <w:rPr>
          <w:rFonts w:ascii="Arial" w:hAnsi="Arial" w:cs="Arial"/>
          <w:bCs/>
          <w:sz w:val="20"/>
          <w:szCs w:val="20"/>
        </w:rPr>
        <w:t xml:space="preserve">polno ime pooblaščene osebe </w:t>
      </w:r>
      <w:r w:rsidR="004D5315">
        <w:rPr>
          <w:rFonts w:ascii="Arial" w:hAnsi="Arial" w:cs="Arial"/>
          <w:bCs/>
          <w:sz w:val="20"/>
          <w:szCs w:val="20"/>
        </w:rPr>
        <w:t>in njen naziv/</w:t>
      </w:r>
      <w:r w:rsidRPr="00905A42">
        <w:rPr>
          <w:rFonts w:ascii="Arial" w:hAnsi="Arial" w:cs="Arial"/>
          <w:bCs/>
          <w:sz w:val="20"/>
          <w:szCs w:val="20"/>
        </w:rPr>
        <w:t>funkcija v organizaciji</w:t>
      </w:r>
      <w:r>
        <w:rPr>
          <w:rFonts w:ascii="Arial" w:hAnsi="Arial" w:cs="Arial"/>
          <w:bCs/>
          <w:sz w:val="20"/>
          <w:szCs w:val="20"/>
        </w:rPr>
        <w:t>;</w:t>
      </w:r>
    </w:p>
    <w:p w14:paraId="2A73404D" w14:textId="77777777" w:rsidR="00905A42" w:rsidRDefault="00905A42" w:rsidP="009750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namen pooblastitve;</w:t>
      </w:r>
    </w:p>
    <w:p w14:paraId="22769AF9" w14:textId="77777777" w:rsidR="00905A42" w:rsidRPr="00241D81" w:rsidRDefault="00905A42" w:rsidP="009750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 w:rsidRPr="00241D81">
        <w:rPr>
          <w:rFonts w:ascii="Arial" w:hAnsi="Arial" w:cs="Arial"/>
          <w:bCs/>
          <w:sz w:val="20"/>
          <w:szCs w:val="20"/>
        </w:rPr>
        <w:t>obdobje, za katero se pooblastilo daje</w:t>
      </w:r>
      <w:r>
        <w:rPr>
          <w:rFonts w:ascii="Arial" w:hAnsi="Arial" w:cs="Arial"/>
          <w:bCs/>
          <w:sz w:val="20"/>
          <w:szCs w:val="20"/>
        </w:rPr>
        <w:t>,</w:t>
      </w:r>
      <w:r w:rsidRPr="00241D81">
        <w:rPr>
          <w:rFonts w:ascii="Arial" w:hAnsi="Arial" w:cs="Arial"/>
          <w:bCs/>
          <w:sz w:val="20"/>
          <w:szCs w:val="20"/>
        </w:rPr>
        <w:t xml:space="preserve"> če ima pooblastilo omejeno časovno veljavnost.</w:t>
      </w:r>
    </w:p>
    <w:p w14:paraId="3B24037F" w14:textId="77777777" w:rsidR="00905A42" w:rsidRPr="00C001D4" w:rsidRDefault="00905A42" w:rsidP="009750E4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Cs/>
          <w:sz w:val="20"/>
          <w:szCs w:val="20"/>
        </w:rPr>
      </w:pPr>
      <w:r w:rsidRPr="00C001D4">
        <w:rPr>
          <w:rFonts w:ascii="Arial" w:hAnsi="Arial" w:cs="Arial"/>
          <w:bCs/>
          <w:sz w:val="20"/>
          <w:szCs w:val="20"/>
        </w:rPr>
        <w:t xml:space="preserve">Pooblastilo ne sme biti </w:t>
      </w:r>
      <w:r>
        <w:rPr>
          <w:rFonts w:ascii="Arial" w:hAnsi="Arial" w:cs="Arial"/>
          <w:bCs/>
          <w:sz w:val="20"/>
          <w:szCs w:val="20"/>
        </w:rPr>
        <w:t xml:space="preserve">starejše od treh mesecev </w:t>
      </w:r>
      <w:r w:rsidRPr="00C001D4">
        <w:rPr>
          <w:rFonts w:ascii="Arial" w:hAnsi="Arial" w:cs="Arial"/>
          <w:bCs/>
          <w:sz w:val="20"/>
          <w:szCs w:val="20"/>
        </w:rPr>
        <w:t>od datum</w:t>
      </w:r>
      <w:r>
        <w:rPr>
          <w:rFonts w:ascii="Arial" w:hAnsi="Arial" w:cs="Arial"/>
          <w:bCs/>
          <w:sz w:val="20"/>
          <w:szCs w:val="20"/>
        </w:rPr>
        <w:t>a</w:t>
      </w:r>
      <w:r w:rsidRPr="00C001D4">
        <w:rPr>
          <w:rFonts w:ascii="Arial" w:hAnsi="Arial" w:cs="Arial"/>
          <w:bCs/>
          <w:sz w:val="20"/>
          <w:szCs w:val="20"/>
        </w:rPr>
        <w:t xml:space="preserve"> oddaje vloge </w:t>
      </w:r>
      <w:r>
        <w:rPr>
          <w:rFonts w:ascii="Arial" w:hAnsi="Arial" w:cs="Arial"/>
          <w:bCs/>
          <w:sz w:val="20"/>
          <w:szCs w:val="20"/>
        </w:rPr>
        <w:t>z</w:t>
      </w:r>
      <w:r w:rsidRPr="00C001D4">
        <w:rPr>
          <w:rFonts w:ascii="Arial" w:hAnsi="Arial" w:cs="Arial"/>
          <w:bCs/>
          <w:sz w:val="20"/>
          <w:szCs w:val="20"/>
        </w:rPr>
        <w:t xml:space="preserve">a javni razpis. Izjema so trajna </w:t>
      </w:r>
      <w:r>
        <w:rPr>
          <w:rFonts w:ascii="Arial" w:hAnsi="Arial" w:cs="Arial"/>
          <w:bCs/>
          <w:sz w:val="20"/>
          <w:szCs w:val="20"/>
        </w:rPr>
        <w:t>sploš</w:t>
      </w:r>
      <w:r w:rsidRPr="00C001D4">
        <w:rPr>
          <w:rFonts w:ascii="Arial" w:hAnsi="Arial" w:cs="Arial"/>
          <w:bCs/>
          <w:sz w:val="20"/>
          <w:szCs w:val="20"/>
        </w:rPr>
        <w:t>na pooblastila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695853">
        <w:rPr>
          <w:rFonts w:ascii="Arial" w:hAnsi="Arial" w:cs="Arial"/>
          <w:bCs/>
          <w:sz w:val="20"/>
          <w:szCs w:val="20"/>
        </w:rPr>
        <w:t>ki jih da zakoniti zastopnik organizacije.</w:t>
      </w:r>
    </w:p>
    <w:p w14:paraId="6FA6EC16" w14:textId="77777777" w:rsidR="00FF3E20" w:rsidRDefault="00FF3E20" w:rsidP="009750E4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green"/>
          <w:u w:val="single"/>
        </w:rPr>
      </w:pPr>
    </w:p>
    <w:p w14:paraId="71BBF6BC" w14:textId="77777777" w:rsidR="00905A42" w:rsidRPr="00904247" w:rsidRDefault="003149CB" w:rsidP="009750E4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0F2A">
        <w:rPr>
          <w:rFonts w:ascii="Arial" w:hAnsi="Arial" w:cs="Arial"/>
          <w:sz w:val="20"/>
          <w:szCs w:val="20"/>
        </w:rPr>
        <w:t xml:space="preserve">Skenirana vloga mora biti </w:t>
      </w:r>
      <w:r w:rsidR="00D82C46" w:rsidRPr="00320F2A">
        <w:rPr>
          <w:rFonts w:ascii="Arial" w:hAnsi="Arial" w:cs="Arial"/>
          <w:sz w:val="20"/>
          <w:szCs w:val="20"/>
        </w:rPr>
        <w:t>enaka</w:t>
      </w:r>
      <w:r w:rsidRPr="00320F2A">
        <w:rPr>
          <w:rFonts w:ascii="Arial" w:hAnsi="Arial" w:cs="Arial"/>
          <w:sz w:val="20"/>
          <w:szCs w:val="20"/>
        </w:rPr>
        <w:t xml:space="preserve"> </w:t>
      </w:r>
      <w:r w:rsidR="00D82C46" w:rsidRPr="00320F2A">
        <w:rPr>
          <w:rFonts w:ascii="Arial" w:hAnsi="Arial" w:cs="Arial"/>
          <w:sz w:val="20"/>
          <w:szCs w:val="20"/>
        </w:rPr>
        <w:t>podpisanemu in žigosanemu izvirniku,</w:t>
      </w:r>
      <w:r w:rsidR="001D75A0" w:rsidRPr="00320F2A">
        <w:rPr>
          <w:rFonts w:ascii="Arial" w:hAnsi="Arial" w:cs="Arial"/>
          <w:sz w:val="20"/>
          <w:szCs w:val="20"/>
        </w:rPr>
        <w:t xml:space="preserve"> </w:t>
      </w:r>
      <w:r w:rsidR="000A586C" w:rsidRPr="00320F2A">
        <w:rPr>
          <w:rFonts w:ascii="Arial" w:hAnsi="Arial" w:cs="Arial"/>
          <w:sz w:val="20"/>
          <w:szCs w:val="20"/>
        </w:rPr>
        <w:t xml:space="preserve">izjema </w:t>
      </w:r>
      <w:r w:rsidR="000A586C" w:rsidRPr="006F3046">
        <w:rPr>
          <w:rFonts w:ascii="Arial" w:hAnsi="Arial" w:cs="Arial"/>
          <w:sz w:val="20"/>
          <w:szCs w:val="20"/>
        </w:rPr>
        <w:t xml:space="preserve">je </w:t>
      </w:r>
      <w:r w:rsidR="000A586C" w:rsidRPr="002B3D4C">
        <w:rPr>
          <w:rFonts w:ascii="Arial" w:hAnsi="Arial" w:cs="Arial"/>
          <w:sz w:val="20"/>
          <w:szCs w:val="20"/>
        </w:rPr>
        <w:t xml:space="preserve">točka </w:t>
      </w:r>
      <w:r w:rsidR="00527D61" w:rsidRPr="00021F6D">
        <w:rPr>
          <w:rFonts w:ascii="Arial" w:hAnsi="Arial" w:cs="Arial"/>
          <w:sz w:val="20"/>
          <w:szCs w:val="20"/>
        </w:rPr>
        <w:t>1</w:t>
      </w:r>
      <w:r w:rsidR="00723778" w:rsidRPr="00021F6D">
        <w:rPr>
          <w:rFonts w:ascii="Arial" w:hAnsi="Arial" w:cs="Arial"/>
          <w:sz w:val="20"/>
          <w:szCs w:val="20"/>
        </w:rPr>
        <w:t>3</w:t>
      </w:r>
      <w:r w:rsidR="000A586C" w:rsidRPr="00021F6D">
        <w:rPr>
          <w:rFonts w:ascii="Arial" w:hAnsi="Arial" w:cs="Arial"/>
          <w:sz w:val="20"/>
          <w:szCs w:val="20"/>
        </w:rPr>
        <w:t xml:space="preserve"> </w:t>
      </w:r>
      <w:r w:rsidR="00320F2A" w:rsidRPr="00021F6D">
        <w:rPr>
          <w:rFonts w:ascii="Arial" w:hAnsi="Arial" w:cs="Arial"/>
          <w:sz w:val="20"/>
          <w:szCs w:val="20"/>
        </w:rPr>
        <w:t xml:space="preserve">v </w:t>
      </w:r>
      <w:r w:rsidR="000A586C" w:rsidRPr="00021F6D">
        <w:rPr>
          <w:rFonts w:ascii="Arial" w:hAnsi="Arial" w:cs="Arial"/>
          <w:sz w:val="20"/>
          <w:szCs w:val="20"/>
        </w:rPr>
        <w:t>obrazc</w:t>
      </w:r>
      <w:r w:rsidR="00320F2A" w:rsidRPr="00021F6D">
        <w:rPr>
          <w:rFonts w:ascii="Arial" w:hAnsi="Arial" w:cs="Arial"/>
          <w:sz w:val="20"/>
          <w:szCs w:val="20"/>
        </w:rPr>
        <w:t>u</w:t>
      </w:r>
      <w:r w:rsidR="000A586C" w:rsidRPr="00320F2A">
        <w:rPr>
          <w:rFonts w:ascii="Arial" w:hAnsi="Arial" w:cs="Arial"/>
          <w:sz w:val="20"/>
          <w:szCs w:val="20"/>
        </w:rPr>
        <w:t xml:space="preserve"> </w:t>
      </w:r>
      <w:r w:rsidR="00905A42" w:rsidRPr="00320F2A">
        <w:rPr>
          <w:rFonts w:ascii="Arial" w:hAnsi="Arial" w:cs="Arial"/>
          <w:sz w:val="20"/>
          <w:szCs w:val="20"/>
        </w:rPr>
        <w:t xml:space="preserve">št. 1, pri kateri je dovoljeno, da so dokazila priložena le v elektronski obliki, tj. </w:t>
      </w:r>
      <w:r w:rsidR="001F38FC">
        <w:rPr>
          <w:rFonts w:ascii="Arial" w:hAnsi="Arial" w:cs="Arial"/>
          <w:sz w:val="20"/>
          <w:szCs w:val="20"/>
        </w:rPr>
        <w:t>.docx</w:t>
      </w:r>
      <w:r w:rsidR="001F38FC" w:rsidRPr="001F38FC">
        <w:rPr>
          <w:rFonts w:ascii="Arial" w:hAnsi="Arial" w:cs="Arial"/>
          <w:sz w:val="20"/>
          <w:szCs w:val="20"/>
        </w:rPr>
        <w:t xml:space="preserve"> </w:t>
      </w:r>
      <w:r w:rsidR="001F38FC">
        <w:rPr>
          <w:rFonts w:ascii="Arial" w:hAnsi="Arial" w:cs="Arial"/>
          <w:sz w:val="20"/>
          <w:szCs w:val="20"/>
        </w:rPr>
        <w:t xml:space="preserve">ali </w:t>
      </w:r>
      <w:r w:rsidR="00905A42">
        <w:rPr>
          <w:rFonts w:ascii="Arial" w:hAnsi="Arial" w:cs="Arial"/>
          <w:sz w:val="20"/>
          <w:szCs w:val="20"/>
        </w:rPr>
        <w:t>.doc (</w:t>
      </w:r>
      <w:r w:rsidR="00905A42" w:rsidRPr="00320F2A">
        <w:rPr>
          <w:rFonts w:ascii="Arial" w:hAnsi="Arial" w:cs="Arial"/>
          <w:bCs/>
          <w:sz w:val="20"/>
          <w:szCs w:val="20"/>
        </w:rPr>
        <w:t>Word</w:t>
      </w:r>
      <w:r w:rsidR="00905A42">
        <w:rPr>
          <w:rFonts w:ascii="Arial" w:hAnsi="Arial" w:cs="Arial"/>
          <w:bCs/>
          <w:sz w:val="20"/>
          <w:szCs w:val="20"/>
        </w:rPr>
        <w:t>)</w:t>
      </w:r>
      <w:r w:rsidR="00905A42" w:rsidRPr="00320F2A">
        <w:rPr>
          <w:rFonts w:ascii="Arial" w:hAnsi="Arial" w:cs="Arial"/>
          <w:bCs/>
          <w:sz w:val="20"/>
          <w:szCs w:val="20"/>
        </w:rPr>
        <w:t xml:space="preserve">, </w:t>
      </w:r>
      <w:r w:rsidR="001F38FC">
        <w:rPr>
          <w:rFonts w:ascii="Arial" w:hAnsi="Arial" w:cs="Arial"/>
          <w:bCs/>
          <w:sz w:val="20"/>
          <w:szCs w:val="20"/>
        </w:rPr>
        <w:t xml:space="preserve">.xlsx </w:t>
      </w:r>
      <w:r w:rsidR="004D5315">
        <w:rPr>
          <w:rFonts w:ascii="Arial" w:hAnsi="Arial" w:cs="Arial"/>
          <w:bCs/>
          <w:sz w:val="20"/>
          <w:szCs w:val="20"/>
        </w:rPr>
        <w:t xml:space="preserve">ali </w:t>
      </w:r>
      <w:r w:rsidR="001F38FC" w:rsidRPr="00320F2A">
        <w:rPr>
          <w:rFonts w:ascii="Arial" w:hAnsi="Arial" w:cs="Arial"/>
          <w:bCs/>
          <w:sz w:val="20"/>
          <w:szCs w:val="20"/>
        </w:rPr>
        <w:t>.xls</w:t>
      </w:r>
      <w:r w:rsidR="001F38FC">
        <w:rPr>
          <w:rFonts w:ascii="Arial" w:hAnsi="Arial" w:cs="Arial"/>
          <w:bCs/>
          <w:sz w:val="20"/>
          <w:szCs w:val="20"/>
        </w:rPr>
        <w:t xml:space="preserve"> </w:t>
      </w:r>
      <w:r w:rsidR="00905A42">
        <w:rPr>
          <w:rFonts w:ascii="Arial" w:hAnsi="Arial" w:cs="Arial"/>
          <w:bCs/>
          <w:sz w:val="20"/>
          <w:szCs w:val="20"/>
        </w:rPr>
        <w:t>(</w:t>
      </w:r>
      <w:r w:rsidR="00905A42" w:rsidRPr="00320F2A">
        <w:rPr>
          <w:rFonts w:ascii="Arial" w:hAnsi="Arial" w:cs="Arial"/>
          <w:bCs/>
          <w:sz w:val="20"/>
          <w:szCs w:val="20"/>
        </w:rPr>
        <w:t>Excel) itd</w:t>
      </w:r>
      <w:r w:rsidR="00905A42" w:rsidRPr="00320F2A">
        <w:rPr>
          <w:rFonts w:ascii="Arial" w:hAnsi="Arial" w:cs="Arial"/>
          <w:sz w:val="20"/>
          <w:szCs w:val="20"/>
        </w:rPr>
        <w:t>. Prijavitelj na</w:t>
      </w:r>
      <w:r w:rsidR="00905A42" w:rsidRPr="00320F2A">
        <w:rPr>
          <w:rFonts w:ascii="Arial" w:hAnsi="Arial" w:cs="Arial"/>
          <w:b/>
          <w:sz w:val="20"/>
          <w:szCs w:val="20"/>
        </w:rPr>
        <w:t xml:space="preserve"> </w:t>
      </w:r>
      <w:r w:rsidR="00905A42" w:rsidRPr="00320F2A">
        <w:rPr>
          <w:rFonts w:ascii="Arial" w:hAnsi="Arial" w:cs="Arial"/>
          <w:sz w:val="20"/>
          <w:szCs w:val="20"/>
        </w:rPr>
        <w:t xml:space="preserve">elektronskem nosilcu priloži tudi obrazec št. 1 v obliki </w:t>
      </w:r>
      <w:r w:rsidR="001F38FC">
        <w:rPr>
          <w:rFonts w:ascii="Arial" w:hAnsi="Arial" w:cs="Arial"/>
          <w:sz w:val="20"/>
          <w:szCs w:val="20"/>
        </w:rPr>
        <w:t>.docx</w:t>
      </w:r>
      <w:r w:rsidR="001F38FC" w:rsidRPr="001F38FC">
        <w:rPr>
          <w:rFonts w:ascii="Arial" w:hAnsi="Arial" w:cs="Arial"/>
          <w:sz w:val="20"/>
          <w:szCs w:val="20"/>
        </w:rPr>
        <w:t xml:space="preserve"> </w:t>
      </w:r>
      <w:r w:rsidR="001F38FC">
        <w:rPr>
          <w:rFonts w:ascii="Arial" w:hAnsi="Arial" w:cs="Arial"/>
          <w:sz w:val="20"/>
          <w:szCs w:val="20"/>
        </w:rPr>
        <w:t xml:space="preserve">ali </w:t>
      </w:r>
      <w:r w:rsidR="00905A42" w:rsidRPr="00320F2A">
        <w:rPr>
          <w:rFonts w:ascii="Arial" w:hAnsi="Arial" w:cs="Arial"/>
          <w:bCs/>
          <w:sz w:val="20"/>
          <w:szCs w:val="20"/>
        </w:rPr>
        <w:lastRenderedPageBreak/>
        <w:t>.doc</w:t>
      </w:r>
      <w:r w:rsidR="00905A42">
        <w:rPr>
          <w:rFonts w:ascii="Arial" w:hAnsi="Arial" w:cs="Arial"/>
          <w:bCs/>
          <w:sz w:val="20"/>
          <w:szCs w:val="20"/>
        </w:rPr>
        <w:t xml:space="preserve"> (</w:t>
      </w:r>
      <w:r w:rsidR="00905A42" w:rsidRPr="00320F2A">
        <w:rPr>
          <w:rFonts w:ascii="Arial" w:hAnsi="Arial" w:cs="Arial"/>
          <w:bCs/>
          <w:sz w:val="20"/>
          <w:szCs w:val="20"/>
        </w:rPr>
        <w:t>Word</w:t>
      </w:r>
      <w:r w:rsidR="00905A42">
        <w:rPr>
          <w:rFonts w:ascii="Arial" w:hAnsi="Arial" w:cs="Arial"/>
          <w:bCs/>
          <w:sz w:val="20"/>
          <w:szCs w:val="20"/>
        </w:rPr>
        <w:t>)</w:t>
      </w:r>
      <w:r w:rsidR="00905A42" w:rsidRPr="00320F2A">
        <w:rPr>
          <w:rFonts w:ascii="Arial" w:hAnsi="Arial" w:cs="Arial"/>
          <w:bCs/>
          <w:sz w:val="20"/>
          <w:szCs w:val="20"/>
        </w:rPr>
        <w:t xml:space="preserve"> in </w:t>
      </w:r>
      <w:r w:rsidR="00905A42" w:rsidRPr="00320F2A">
        <w:rPr>
          <w:rFonts w:ascii="Arial" w:hAnsi="Arial" w:cs="Arial"/>
          <w:sz w:val="20"/>
          <w:szCs w:val="20"/>
        </w:rPr>
        <w:t>obrazec št. 2 v obliki</w:t>
      </w:r>
      <w:r w:rsidR="001F38FC">
        <w:rPr>
          <w:rFonts w:ascii="Arial" w:hAnsi="Arial" w:cs="Arial"/>
          <w:sz w:val="20"/>
          <w:szCs w:val="20"/>
        </w:rPr>
        <w:t xml:space="preserve"> </w:t>
      </w:r>
      <w:r w:rsidR="001F38FC">
        <w:rPr>
          <w:rFonts w:ascii="Arial" w:hAnsi="Arial" w:cs="Arial"/>
          <w:bCs/>
          <w:sz w:val="20"/>
          <w:szCs w:val="20"/>
        </w:rPr>
        <w:t>.xlsx ali</w:t>
      </w:r>
      <w:r w:rsidR="00905A42" w:rsidRPr="00320F2A">
        <w:rPr>
          <w:rFonts w:ascii="Arial" w:hAnsi="Arial" w:cs="Arial"/>
          <w:sz w:val="20"/>
          <w:szCs w:val="20"/>
        </w:rPr>
        <w:t xml:space="preserve"> </w:t>
      </w:r>
      <w:r w:rsidR="00905A42" w:rsidRPr="00320F2A">
        <w:rPr>
          <w:rFonts w:ascii="Arial" w:hAnsi="Arial" w:cs="Arial"/>
          <w:bCs/>
          <w:sz w:val="20"/>
          <w:szCs w:val="20"/>
        </w:rPr>
        <w:t>.xls</w:t>
      </w:r>
      <w:r w:rsidR="00905A42">
        <w:rPr>
          <w:rFonts w:ascii="Arial" w:hAnsi="Arial" w:cs="Arial"/>
          <w:bCs/>
          <w:sz w:val="20"/>
          <w:szCs w:val="20"/>
        </w:rPr>
        <w:t xml:space="preserve"> (</w:t>
      </w:r>
      <w:r w:rsidR="00905A42" w:rsidRPr="00320F2A">
        <w:rPr>
          <w:rFonts w:ascii="Arial" w:hAnsi="Arial" w:cs="Arial"/>
          <w:bCs/>
          <w:sz w:val="20"/>
          <w:szCs w:val="20"/>
        </w:rPr>
        <w:t>Excel).</w:t>
      </w:r>
      <w:r w:rsidR="00904247">
        <w:rPr>
          <w:rFonts w:ascii="Arial" w:hAnsi="Arial" w:cs="Arial"/>
          <w:sz w:val="20"/>
          <w:szCs w:val="20"/>
        </w:rPr>
        <w:t xml:space="preserve"> </w:t>
      </w:r>
      <w:r w:rsidR="00905A42">
        <w:rPr>
          <w:rFonts w:ascii="Arial" w:hAnsi="Arial" w:cs="Arial"/>
          <w:sz w:val="20"/>
          <w:szCs w:val="20"/>
        </w:rPr>
        <w:t>U</w:t>
      </w:r>
      <w:r w:rsidR="00905A42" w:rsidRPr="00C001D4">
        <w:rPr>
          <w:rFonts w:ascii="Arial" w:hAnsi="Arial" w:cs="Arial"/>
          <w:sz w:val="20"/>
          <w:szCs w:val="20"/>
        </w:rPr>
        <w:t xml:space="preserve">strezen elektronski nosilec </w:t>
      </w:r>
      <w:r w:rsidR="00905A42">
        <w:rPr>
          <w:rFonts w:ascii="Arial" w:hAnsi="Arial" w:cs="Arial"/>
          <w:sz w:val="20"/>
          <w:szCs w:val="20"/>
        </w:rPr>
        <w:t xml:space="preserve">je CD, DVD ali </w:t>
      </w:r>
      <w:r w:rsidR="004D5315" w:rsidRPr="00C001D4">
        <w:rPr>
          <w:rFonts w:ascii="Arial" w:hAnsi="Arial" w:cs="Arial"/>
          <w:sz w:val="20"/>
          <w:szCs w:val="20"/>
        </w:rPr>
        <w:t>ključ</w:t>
      </w:r>
      <w:r w:rsidR="004D5315">
        <w:rPr>
          <w:rFonts w:ascii="Arial" w:hAnsi="Arial" w:cs="Arial"/>
          <w:sz w:val="20"/>
          <w:szCs w:val="20"/>
        </w:rPr>
        <w:t xml:space="preserve"> </w:t>
      </w:r>
      <w:r w:rsidR="00905A42">
        <w:rPr>
          <w:rFonts w:ascii="Arial" w:hAnsi="Arial" w:cs="Arial"/>
          <w:sz w:val="20"/>
          <w:szCs w:val="20"/>
        </w:rPr>
        <w:t>USB</w:t>
      </w:r>
      <w:r w:rsidR="00E15A97">
        <w:rPr>
          <w:rFonts w:ascii="Arial" w:hAnsi="Arial" w:cs="Arial"/>
          <w:sz w:val="20"/>
          <w:szCs w:val="20"/>
        </w:rPr>
        <w:t>, ki</w:t>
      </w:r>
      <w:r w:rsidR="00905A42" w:rsidRPr="00C001D4">
        <w:rPr>
          <w:rFonts w:ascii="Arial" w:hAnsi="Arial" w:cs="Arial"/>
          <w:sz w:val="20"/>
          <w:szCs w:val="20"/>
        </w:rPr>
        <w:t xml:space="preserve"> se po končanem postopku javnega razpisa prijavitelju ne vrača.</w:t>
      </w:r>
    </w:p>
    <w:p w14:paraId="52F5761E" w14:textId="77777777" w:rsidR="0053266D" w:rsidRDefault="0053266D" w:rsidP="009750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highlight w:val="yellow"/>
        </w:rPr>
      </w:pPr>
    </w:p>
    <w:p w14:paraId="2DC1456D" w14:textId="77777777" w:rsidR="00343EF8" w:rsidRPr="009641DF" w:rsidRDefault="00343EF8" w:rsidP="009750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highlight w:val="yellow"/>
        </w:rPr>
      </w:pPr>
    </w:p>
    <w:p w14:paraId="6A9128FB" w14:textId="77777777" w:rsidR="00D016A0" w:rsidRDefault="00D016A0" w:rsidP="0081104F">
      <w:pPr>
        <w:pStyle w:val="Heading1"/>
      </w:pPr>
      <w:r w:rsidRPr="009641DF">
        <w:t>Obvezne sestavine in oblika vloge</w:t>
      </w:r>
      <w:r>
        <w:t xml:space="preserve"> za SKLOP </w:t>
      </w:r>
      <w:r w:rsidR="00EE2EC5">
        <w:rPr>
          <w:lang w:val="sl-SI"/>
        </w:rPr>
        <w:t>D</w:t>
      </w:r>
    </w:p>
    <w:p w14:paraId="5DDE22D6" w14:textId="77777777" w:rsidR="00484488" w:rsidRPr="005A4478" w:rsidRDefault="00484488" w:rsidP="00484488">
      <w:pPr>
        <w:pStyle w:val="StyleotevilenjepodpoglavjaBlack"/>
        <w:numPr>
          <w:ilvl w:val="0"/>
          <w:numId w:val="0"/>
        </w:numPr>
        <w:rPr>
          <w:rFonts w:ascii="Arial" w:hAnsi="Arial" w:cs="Arial"/>
          <w:color w:val="auto"/>
          <w:szCs w:val="20"/>
          <w:lang w:val="sl-SI"/>
        </w:rPr>
      </w:pPr>
    </w:p>
    <w:p w14:paraId="2DEB5D09" w14:textId="77777777" w:rsidR="00484488" w:rsidRPr="00355362" w:rsidRDefault="00484488" w:rsidP="00484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5362">
        <w:rPr>
          <w:rFonts w:ascii="Arial" w:hAnsi="Arial" w:cs="Arial"/>
          <w:sz w:val="20"/>
          <w:szCs w:val="20"/>
        </w:rPr>
        <w:t xml:space="preserve">Prijavitelji dokazujejo izpolnjevanje predpisanih pogojev za prijavo na </w:t>
      </w:r>
      <w:r>
        <w:rPr>
          <w:rFonts w:ascii="Arial" w:hAnsi="Arial" w:cs="Arial"/>
          <w:sz w:val="20"/>
          <w:szCs w:val="20"/>
        </w:rPr>
        <w:t xml:space="preserve">SKLOP </w:t>
      </w:r>
      <w:r w:rsidR="00EE2EC5">
        <w:rPr>
          <w:rFonts w:ascii="Arial" w:hAnsi="Arial" w:cs="Arial"/>
          <w:sz w:val="20"/>
          <w:szCs w:val="20"/>
        </w:rPr>
        <w:t>D</w:t>
      </w:r>
      <w:r w:rsidR="00923B05">
        <w:rPr>
          <w:rFonts w:ascii="Arial" w:hAnsi="Arial" w:cs="Arial"/>
          <w:sz w:val="20"/>
          <w:szCs w:val="20"/>
        </w:rPr>
        <w:t xml:space="preserve"> </w:t>
      </w:r>
      <w:r w:rsidRPr="00355362">
        <w:rPr>
          <w:rFonts w:ascii="Arial" w:hAnsi="Arial" w:cs="Arial"/>
          <w:sz w:val="20"/>
          <w:szCs w:val="20"/>
        </w:rPr>
        <w:t>s predložitvijo ustreznih obrazcev in dokazil.</w:t>
      </w:r>
    </w:p>
    <w:p w14:paraId="395CEE53" w14:textId="77777777" w:rsidR="00484488" w:rsidRDefault="00484488" w:rsidP="00484488">
      <w:pPr>
        <w:jc w:val="both"/>
        <w:rPr>
          <w:rFonts w:ascii="Arial" w:hAnsi="Arial" w:cs="Arial"/>
          <w:bCs/>
          <w:sz w:val="20"/>
          <w:szCs w:val="20"/>
        </w:rPr>
      </w:pPr>
    </w:p>
    <w:p w14:paraId="3D2FA7A4" w14:textId="77777777" w:rsidR="00484488" w:rsidRDefault="00484488" w:rsidP="00484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1340">
        <w:rPr>
          <w:rFonts w:ascii="Arial" w:hAnsi="Arial" w:cs="Arial"/>
          <w:sz w:val="20"/>
          <w:szCs w:val="20"/>
        </w:rPr>
        <w:t xml:space="preserve">Komisija lahko od prijavitelja zahteva dodatna pojasnila </w:t>
      </w:r>
      <w:r>
        <w:rPr>
          <w:rFonts w:ascii="Arial" w:hAnsi="Arial" w:cs="Arial"/>
          <w:sz w:val="20"/>
          <w:szCs w:val="20"/>
        </w:rPr>
        <w:t>in</w:t>
      </w:r>
      <w:r w:rsidRPr="00DA1340">
        <w:rPr>
          <w:rFonts w:ascii="Arial" w:hAnsi="Arial" w:cs="Arial"/>
          <w:sz w:val="20"/>
          <w:szCs w:val="20"/>
        </w:rPr>
        <w:t xml:space="preserve"> obrazložit</w:t>
      </w:r>
      <w:r>
        <w:rPr>
          <w:rFonts w:ascii="Arial" w:hAnsi="Arial" w:cs="Arial"/>
          <w:sz w:val="20"/>
          <w:szCs w:val="20"/>
        </w:rPr>
        <w:t>ev glede izpolnjevanja pogojev.</w:t>
      </w:r>
    </w:p>
    <w:p w14:paraId="683F0EF9" w14:textId="77777777" w:rsidR="00484488" w:rsidRDefault="00484488" w:rsidP="00484488">
      <w:pPr>
        <w:jc w:val="both"/>
        <w:rPr>
          <w:rFonts w:ascii="Arial" w:hAnsi="Arial" w:cs="Arial"/>
          <w:bCs/>
          <w:sz w:val="20"/>
          <w:szCs w:val="20"/>
        </w:rPr>
      </w:pPr>
    </w:p>
    <w:p w14:paraId="562E62D6" w14:textId="77777777" w:rsidR="00E15A97" w:rsidRPr="00535872" w:rsidRDefault="00E15A97" w:rsidP="00E15A97">
      <w:pPr>
        <w:jc w:val="both"/>
        <w:rPr>
          <w:rFonts w:ascii="Arial" w:hAnsi="Arial" w:cs="Arial"/>
          <w:bCs/>
          <w:sz w:val="20"/>
          <w:szCs w:val="20"/>
        </w:rPr>
      </w:pPr>
      <w:r w:rsidRPr="004E2F04">
        <w:rPr>
          <w:rFonts w:ascii="Arial" w:hAnsi="Arial" w:cs="Arial"/>
          <w:bCs/>
          <w:sz w:val="20"/>
          <w:szCs w:val="20"/>
        </w:rPr>
        <w:t>Prijavitelji lahko odda vlogo sam ali skupaj s partnerji (konzorcij NVO)</w:t>
      </w:r>
      <w:r>
        <w:rPr>
          <w:rFonts w:ascii="Arial" w:hAnsi="Arial" w:cs="Arial"/>
          <w:bCs/>
          <w:sz w:val="20"/>
          <w:szCs w:val="20"/>
        </w:rPr>
        <w:t xml:space="preserve"> –</w:t>
      </w:r>
      <w:r w:rsidRPr="004E2F04">
        <w:rPr>
          <w:rFonts w:ascii="Arial" w:hAnsi="Arial" w:cs="Arial"/>
          <w:bCs/>
          <w:sz w:val="20"/>
          <w:szCs w:val="20"/>
        </w:rPr>
        <w:t xml:space="preserve"> v</w:t>
      </w:r>
      <w:r w:rsidRPr="004E2F04">
        <w:rPr>
          <w:rFonts w:ascii="Arial" w:hAnsi="Arial" w:cs="Arial"/>
          <w:sz w:val="20"/>
          <w:szCs w:val="20"/>
        </w:rPr>
        <w:t xml:space="preserve"> tem primeru priloži vse zahtevane dokumente, kot izhaja iz tega poglavja javnega razpisa.</w:t>
      </w:r>
    </w:p>
    <w:p w14:paraId="4C9299A9" w14:textId="77777777" w:rsidR="00484488" w:rsidRDefault="00484488" w:rsidP="00484488">
      <w:pPr>
        <w:rPr>
          <w:rFonts w:ascii="Arial" w:hAnsi="Arial" w:cs="Arial"/>
          <w:sz w:val="20"/>
          <w:szCs w:val="20"/>
        </w:rPr>
      </w:pPr>
    </w:p>
    <w:p w14:paraId="2F1DD425" w14:textId="77777777" w:rsidR="00484488" w:rsidRDefault="00484488" w:rsidP="00484488">
      <w:pPr>
        <w:rPr>
          <w:rFonts w:ascii="Arial" w:hAnsi="Arial" w:cs="Arial"/>
          <w:sz w:val="20"/>
          <w:szCs w:val="20"/>
        </w:rPr>
      </w:pPr>
      <w:r w:rsidRPr="00F11B77">
        <w:rPr>
          <w:rFonts w:ascii="Arial" w:hAnsi="Arial" w:cs="Arial"/>
          <w:sz w:val="20"/>
          <w:szCs w:val="20"/>
        </w:rPr>
        <w:t xml:space="preserve">Če bo prijavitelj pri izvajanju strateškega partnerstva posloval s partnerji, mora v enotnem evropskem dokumentu v zvezi z oddajo javnega naročila (v nadaljnjem besedilu: ESPD) navesti vse partnerje, </w:t>
      </w:r>
      <w:r w:rsidR="00275339">
        <w:rPr>
          <w:rFonts w:ascii="Arial" w:hAnsi="Arial" w:cs="Arial"/>
          <w:sz w:val="20"/>
          <w:szCs w:val="20"/>
        </w:rPr>
        <w:t xml:space="preserve">njihove </w:t>
      </w:r>
      <w:r w:rsidRPr="00F11B77">
        <w:rPr>
          <w:rFonts w:ascii="Arial" w:hAnsi="Arial" w:cs="Arial"/>
          <w:sz w:val="20"/>
          <w:szCs w:val="20"/>
        </w:rPr>
        <w:t>konkretne podatke in zakonite zastopnike. V prijavi mora predložiti tudi izpolnjene, podpisane, žigosane ali elektronsko podpisane obrazce ESPD za vsakega partnerja, s katerim bo sodeloval.</w:t>
      </w:r>
    </w:p>
    <w:p w14:paraId="26604A90" w14:textId="77777777" w:rsidR="00AB7886" w:rsidRPr="00AB7886" w:rsidRDefault="00AB7886" w:rsidP="00AB7886">
      <w:pPr>
        <w:widowControl w:val="0"/>
        <w:snapToGrid w:val="0"/>
        <w:rPr>
          <w:rFonts w:ascii="Arial" w:hAnsi="Arial" w:cs="Arial"/>
          <w:sz w:val="20"/>
          <w:szCs w:val="20"/>
        </w:rPr>
      </w:pPr>
      <w:r w:rsidRPr="00AB7886">
        <w:rPr>
          <w:rFonts w:ascii="Arial" w:hAnsi="Arial" w:cs="Arial"/>
          <w:sz w:val="20"/>
          <w:szCs w:val="20"/>
        </w:rPr>
        <w:t>Prijavitelj obrazec ESPD (datoteka XML, ki je priloga razpisne dokumentacije na spletni strani ministrstva) za ta javni razpis uvozi s spletne strani ESPD: http://www.enarocanje.si/ESPD/, vanj neposredno vpiše zahtevane podatke, ga natisne ter izpolnjenega, podpisanega in žigosanega predloži k prijavi.</w:t>
      </w:r>
    </w:p>
    <w:p w14:paraId="571935DA" w14:textId="77777777" w:rsidR="00484488" w:rsidRPr="00F11B77" w:rsidRDefault="00484488" w:rsidP="00484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33C73B" w14:textId="77777777" w:rsidR="00C3684C" w:rsidRDefault="00C3684C" w:rsidP="00C3684C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Vloga se</w:t>
      </w:r>
      <w:r w:rsidRPr="0033413D">
        <w:rPr>
          <w:rFonts w:ascii="Arial" w:hAnsi="Arial" w:cs="Arial"/>
          <w:sz w:val="20"/>
          <w:szCs w:val="20"/>
        </w:rPr>
        <w:t xml:space="preserve"> šteje za formalno popolno</w:t>
      </w:r>
      <w:r>
        <w:rPr>
          <w:rFonts w:ascii="Arial" w:hAnsi="Arial" w:cs="Arial"/>
          <w:sz w:val="20"/>
          <w:szCs w:val="20"/>
        </w:rPr>
        <w:t>,</w:t>
      </w:r>
      <w:r w:rsidRPr="00334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če vsebuje </w:t>
      </w:r>
      <w:r w:rsidRPr="0033413D">
        <w:rPr>
          <w:rFonts w:ascii="Arial" w:hAnsi="Arial" w:cs="Arial"/>
          <w:sz w:val="20"/>
          <w:szCs w:val="20"/>
        </w:rPr>
        <w:t xml:space="preserve">v celoti izpolnjene obrazce </w:t>
      </w:r>
      <w:r>
        <w:rPr>
          <w:rFonts w:ascii="Arial" w:hAnsi="Arial" w:cs="Arial"/>
          <w:sz w:val="20"/>
          <w:szCs w:val="20"/>
        </w:rPr>
        <w:t>in dokazila:</w:t>
      </w:r>
    </w:p>
    <w:p w14:paraId="466F16DF" w14:textId="77777777" w:rsidR="00C3684C" w:rsidRPr="0033413D" w:rsidRDefault="00C3684C" w:rsidP="00C3684C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2ECD4D58" w14:textId="77777777" w:rsidR="008F1860" w:rsidRPr="00490E78" w:rsidRDefault="008F1860" w:rsidP="002E27FF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  <w:u w:val="single"/>
        </w:rPr>
      </w:pPr>
      <w:r w:rsidRPr="00490E78">
        <w:rPr>
          <w:rFonts w:ascii="Arial" w:hAnsi="Arial" w:cs="Arial"/>
          <w:bCs/>
          <w:sz w:val="20"/>
          <w:szCs w:val="20"/>
          <w:u w:val="single"/>
        </w:rPr>
        <w:t>Reference in izkušnje prijavitelja</w:t>
      </w:r>
      <w:r w:rsidR="00F11B77" w:rsidRPr="00490E78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1E2924" w:rsidRPr="00490E78">
        <w:rPr>
          <w:rFonts w:ascii="Arial" w:hAnsi="Arial" w:cs="Arial"/>
          <w:bCs/>
          <w:sz w:val="20"/>
          <w:szCs w:val="20"/>
          <w:u w:val="single"/>
        </w:rPr>
        <w:t xml:space="preserve">po posameznih sklopih aktivnosti </w:t>
      </w:r>
      <w:r w:rsidR="00F11B77" w:rsidRPr="00302837">
        <w:rPr>
          <w:rFonts w:ascii="Arial" w:hAnsi="Arial" w:cs="Arial"/>
          <w:bCs/>
          <w:sz w:val="20"/>
          <w:szCs w:val="20"/>
        </w:rPr>
        <w:t>(</w:t>
      </w:r>
      <w:r w:rsidR="001E2924" w:rsidRPr="00302837">
        <w:rPr>
          <w:rFonts w:ascii="Arial" w:hAnsi="Arial" w:cs="Arial"/>
          <w:bCs/>
          <w:sz w:val="20"/>
          <w:szCs w:val="20"/>
        </w:rPr>
        <w:t xml:space="preserve">obrazec št. </w:t>
      </w:r>
      <w:r w:rsidR="00B41B8E">
        <w:rPr>
          <w:rFonts w:ascii="Arial" w:hAnsi="Arial" w:cs="Arial"/>
          <w:bCs/>
          <w:sz w:val="20"/>
          <w:szCs w:val="20"/>
        </w:rPr>
        <w:t>7</w:t>
      </w:r>
      <w:r w:rsidR="00F11B77" w:rsidRPr="00302837">
        <w:rPr>
          <w:rFonts w:ascii="Arial" w:hAnsi="Arial" w:cs="Arial"/>
          <w:bCs/>
          <w:sz w:val="20"/>
          <w:szCs w:val="20"/>
        </w:rPr>
        <w:t>)</w:t>
      </w:r>
    </w:p>
    <w:p w14:paraId="151CE4C4" w14:textId="77777777" w:rsidR="008F1860" w:rsidRPr="00F11B77" w:rsidRDefault="008F1860" w:rsidP="00F11B77">
      <w:pPr>
        <w:ind w:left="644"/>
        <w:rPr>
          <w:rFonts w:ascii="Arial" w:hAnsi="Arial" w:cs="Arial"/>
          <w:bCs/>
          <w:sz w:val="20"/>
          <w:szCs w:val="20"/>
        </w:rPr>
      </w:pPr>
    </w:p>
    <w:p w14:paraId="1080E4BC" w14:textId="77777777" w:rsidR="004E2F04" w:rsidRPr="00BC31E9" w:rsidRDefault="004E2F04" w:rsidP="002E27FF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AA695C">
        <w:rPr>
          <w:rFonts w:ascii="Arial" w:hAnsi="Arial" w:cs="Arial"/>
          <w:bCs/>
          <w:sz w:val="20"/>
          <w:szCs w:val="20"/>
          <w:u w:val="single"/>
        </w:rPr>
        <w:t>Izjav</w:t>
      </w:r>
      <w:r w:rsidR="00275339">
        <w:rPr>
          <w:rFonts w:ascii="Arial" w:hAnsi="Arial" w:cs="Arial"/>
          <w:bCs/>
          <w:sz w:val="20"/>
          <w:szCs w:val="20"/>
          <w:u w:val="single"/>
        </w:rPr>
        <w:t>o</w:t>
      </w:r>
      <w:r w:rsidRPr="00AA695C">
        <w:rPr>
          <w:rFonts w:ascii="Arial" w:hAnsi="Arial" w:cs="Arial"/>
          <w:bCs/>
          <w:sz w:val="20"/>
          <w:szCs w:val="20"/>
          <w:u w:val="single"/>
        </w:rPr>
        <w:t xml:space="preserve"> o udeležbi pravnih in fizičnih oseb pri </w:t>
      </w:r>
      <w:r w:rsidRPr="00BC31E9">
        <w:rPr>
          <w:rFonts w:ascii="Arial" w:hAnsi="Arial" w:cs="Arial"/>
          <w:bCs/>
          <w:sz w:val="20"/>
          <w:szCs w:val="20"/>
          <w:u w:val="single"/>
        </w:rPr>
        <w:t>prijavitelju</w:t>
      </w:r>
      <w:r w:rsidRPr="00BC31E9">
        <w:rPr>
          <w:rFonts w:ascii="Arial" w:hAnsi="Arial" w:cs="Arial"/>
          <w:bCs/>
          <w:sz w:val="20"/>
          <w:szCs w:val="20"/>
        </w:rPr>
        <w:t xml:space="preserve"> (obrazec št. 3)</w:t>
      </w:r>
    </w:p>
    <w:p w14:paraId="3BD3B63F" w14:textId="77777777" w:rsidR="004E2F04" w:rsidRPr="00AA695C" w:rsidRDefault="004E2F04" w:rsidP="004E2F04">
      <w:pPr>
        <w:ind w:left="360"/>
        <w:rPr>
          <w:rFonts w:ascii="Arial" w:hAnsi="Arial" w:cs="Arial"/>
          <w:bCs/>
          <w:sz w:val="20"/>
          <w:szCs w:val="20"/>
          <w:u w:val="single"/>
        </w:rPr>
      </w:pPr>
    </w:p>
    <w:p w14:paraId="44036055" w14:textId="77777777" w:rsidR="004E2F04" w:rsidRPr="00490E78" w:rsidRDefault="004E2F04" w:rsidP="00490E78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AA695C">
        <w:rPr>
          <w:rFonts w:ascii="Arial" w:hAnsi="Arial" w:cs="Arial"/>
          <w:bCs/>
          <w:sz w:val="20"/>
          <w:szCs w:val="20"/>
          <w:u w:val="single"/>
        </w:rPr>
        <w:t>Izjav</w:t>
      </w:r>
      <w:r w:rsidR="00275339">
        <w:rPr>
          <w:rFonts w:ascii="Arial" w:hAnsi="Arial" w:cs="Arial"/>
          <w:bCs/>
          <w:sz w:val="20"/>
          <w:szCs w:val="20"/>
          <w:u w:val="single"/>
        </w:rPr>
        <w:t>o</w:t>
      </w:r>
      <w:r w:rsidRPr="00AA695C">
        <w:rPr>
          <w:rFonts w:ascii="Arial" w:hAnsi="Arial" w:cs="Arial"/>
          <w:bCs/>
          <w:sz w:val="20"/>
          <w:szCs w:val="20"/>
          <w:u w:val="single"/>
        </w:rPr>
        <w:t xml:space="preserve"> prijavitelja o izpolnjevanju in sprejemanju razpisnih pogojev in potrditev verodostojnosti navedenih podatkov</w:t>
      </w:r>
      <w:r w:rsidRPr="00AA695C">
        <w:rPr>
          <w:rFonts w:ascii="Arial" w:hAnsi="Arial" w:cs="Arial"/>
          <w:bCs/>
          <w:sz w:val="20"/>
          <w:szCs w:val="20"/>
        </w:rPr>
        <w:t xml:space="preserve"> </w:t>
      </w:r>
      <w:r w:rsidRPr="00BC31E9">
        <w:rPr>
          <w:rFonts w:ascii="Arial" w:hAnsi="Arial" w:cs="Arial"/>
          <w:bCs/>
          <w:sz w:val="20"/>
          <w:szCs w:val="20"/>
        </w:rPr>
        <w:t>(obrazec št. 4)</w:t>
      </w:r>
    </w:p>
    <w:p w14:paraId="509387BA" w14:textId="77777777" w:rsidR="00C3684C" w:rsidRPr="00355362" w:rsidRDefault="00C3684C" w:rsidP="00C3684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6CAC529" w14:textId="77777777" w:rsidR="00484488" w:rsidRDefault="004E2F04" w:rsidP="002E27FF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  <w:u w:val="single"/>
        </w:rPr>
      </w:pPr>
      <w:r w:rsidRPr="004E2F04">
        <w:rPr>
          <w:rFonts w:ascii="Arial" w:hAnsi="Arial" w:cs="Arial"/>
          <w:bCs/>
          <w:sz w:val="20"/>
          <w:szCs w:val="20"/>
          <w:u w:val="single"/>
        </w:rPr>
        <w:t>Vzorec sporazuma</w:t>
      </w:r>
      <w:r w:rsidR="00490E78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275339">
        <w:rPr>
          <w:rFonts w:ascii="Arial" w:hAnsi="Arial" w:cs="Arial"/>
          <w:bCs/>
          <w:sz w:val="20"/>
          <w:szCs w:val="20"/>
          <w:u w:val="single"/>
        </w:rPr>
        <w:t>–</w:t>
      </w:r>
      <w:r w:rsidR="00490E78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490E78" w:rsidRPr="00490E78">
        <w:rPr>
          <w:rFonts w:ascii="Arial" w:hAnsi="Arial" w:cs="Arial"/>
          <w:bCs/>
          <w:sz w:val="20"/>
          <w:szCs w:val="20"/>
          <w:u w:val="single"/>
        </w:rPr>
        <w:t xml:space="preserve">v celoti izpolnjen, podpisan in žigosan </w:t>
      </w:r>
      <w:r w:rsidR="00302837" w:rsidRPr="00302837">
        <w:rPr>
          <w:rFonts w:ascii="Arial" w:hAnsi="Arial" w:cs="Arial"/>
          <w:bCs/>
          <w:sz w:val="20"/>
          <w:szCs w:val="20"/>
        </w:rPr>
        <w:t>(</w:t>
      </w:r>
      <w:r w:rsidR="00490E78" w:rsidRPr="00302837">
        <w:rPr>
          <w:rFonts w:ascii="Arial" w:hAnsi="Arial" w:cs="Arial"/>
          <w:bCs/>
          <w:sz w:val="20"/>
          <w:szCs w:val="20"/>
        </w:rPr>
        <w:t>obrazec</w:t>
      </w:r>
      <w:r w:rsidR="000D04E5" w:rsidRPr="00302837">
        <w:rPr>
          <w:rFonts w:ascii="Arial" w:hAnsi="Arial" w:cs="Arial"/>
          <w:bCs/>
          <w:sz w:val="20"/>
          <w:szCs w:val="20"/>
        </w:rPr>
        <w:t xml:space="preserve"> št. </w:t>
      </w:r>
      <w:r w:rsidR="00B41B8E">
        <w:rPr>
          <w:rFonts w:ascii="Arial" w:hAnsi="Arial" w:cs="Arial"/>
          <w:bCs/>
          <w:sz w:val="20"/>
          <w:szCs w:val="20"/>
        </w:rPr>
        <w:t>8</w:t>
      </w:r>
      <w:r w:rsidR="00302837">
        <w:rPr>
          <w:rFonts w:ascii="Arial" w:hAnsi="Arial" w:cs="Arial"/>
          <w:bCs/>
          <w:sz w:val="20"/>
          <w:szCs w:val="20"/>
        </w:rPr>
        <w:t>)</w:t>
      </w:r>
      <w:r w:rsidRPr="00302837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6BFA8085" w14:textId="77777777" w:rsidR="00C3684C" w:rsidRPr="004E2F04" w:rsidRDefault="00C3684C" w:rsidP="004E2F04">
      <w:pPr>
        <w:rPr>
          <w:rFonts w:ascii="Arial" w:hAnsi="Arial" w:cs="Arial"/>
          <w:bCs/>
          <w:sz w:val="20"/>
          <w:szCs w:val="20"/>
          <w:u w:val="single"/>
        </w:rPr>
      </w:pPr>
    </w:p>
    <w:p w14:paraId="04216B3A" w14:textId="77777777" w:rsidR="00484488" w:rsidRPr="004E2F04" w:rsidRDefault="00490E78" w:rsidP="002E27FF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O</w:t>
      </w:r>
      <w:r w:rsidR="00484488" w:rsidRPr="004E2F04">
        <w:rPr>
          <w:rFonts w:ascii="Arial" w:hAnsi="Arial" w:cs="Arial"/>
          <w:bCs/>
          <w:sz w:val="20"/>
          <w:szCs w:val="20"/>
          <w:u w:val="single"/>
        </w:rPr>
        <w:t xml:space="preserve">brazec ESPD </w:t>
      </w:r>
      <w:r w:rsidR="00275339">
        <w:rPr>
          <w:rFonts w:ascii="Arial" w:hAnsi="Arial" w:cs="Arial"/>
          <w:bCs/>
          <w:sz w:val="20"/>
          <w:szCs w:val="20"/>
          <w:u w:val="single"/>
        </w:rPr>
        <w:t>–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484488" w:rsidRPr="004E2F04">
        <w:rPr>
          <w:rFonts w:ascii="Arial" w:hAnsi="Arial" w:cs="Arial"/>
          <w:bCs/>
          <w:sz w:val="20"/>
          <w:szCs w:val="20"/>
          <w:u w:val="single"/>
        </w:rPr>
        <w:t>pri nastopanju s partnerji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484488" w:rsidRPr="004E2F04">
        <w:rPr>
          <w:rFonts w:ascii="Arial" w:hAnsi="Arial" w:cs="Arial"/>
          <w:bCs/>
          <w:sz w:val="20"/>
          <w:szCs w:val="20"/>
          <w:u w:val="single"/>
        </w:rPr>
        <w:t>/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484488" w:rsidRPr="004E2F04">
        <w:rPr>
          <w:rFonts w:ascii="Arial" w:hAnsi="Arial" w:cs="Arial"/>
          <w:bCs/>
          <w:sz w:val="20"/>
          <w:szCs w:val="20"/>
          <w:u w:val="single"/>
        </w:rPr>
        <w:t>podizvajalci prijavitelj predloži natisnjen obrazec ESPD s podpisom in žigom partnerjev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484488" w:rsidRPr="004E2F04">
        <w:rPr>
          <w:rFonts w:ascii="Arial" w:hAnsi="Arial" w:cs="Arial"/>
          <w:bCs/>
          <w:sz w:val="20"/>
          <w:szCs w:val="20"/>
          <w:u w:val="single"/>
        </w:rPr>
        <w:t>/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484488" w:rsidRPr="004E2F04">
        <w:rPr>
          <w:rFonts w:ascii="Arial" w:hAnsi="Arial" w:cs="Arial"/>
          <w:bCs/>
          <w:sz w:val="20"/>
          <w:szCs w:val="20"/>
          <w:u w:val="single"/>
        </w:rPr>
        <w:t>podizvajalcev</w:t>
      </w:r>
    </w:p>
    <w:p w14:paraId="111B3BC2" w14:textId="77777777" w:rsidR="00C3684C" w:rsidRPr="00535872" w:rsidRDefault="00C3684C" w:rsidP="00C3684C">
      <w:pPr>
        <w:widowControl w:val="0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5CD030FB" w14:textId="77777777" w:rsidR="008152E1" w:rsidRPr="00BC31E9" w:rsidRDefault="008152E1" w:rsidP="008152E1">
      <w:pPr>
        <w:rPr>
          <w:rFonts w:ascii="Arial" w:hAnsi="Arial" w:cs="Arial"/>
          <w:bCs/>
          <w:sz w:val="20"/>
          <w:szCs w:val="20"/>
        </w:rPr>
      </w:pPr>
      <w:r w:rsidRPr="00BC31E9">
        <w:rPr>
          <w:rFonts w:ascii="Arial" w:hAnsi="Arial" w:cs="Arial"/>
          <w:sz w:val="20"/>
          <w:szCs w:val="20"/>
          <w:u w:val="single"/>
        </w:rPr>
        <w:t>Način in oblikovne značilnosti predložitve vlog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BC31E9">
        <w:rPr>
          <w:rFonts w:ascii="Arial" w:hAnsi="Arial" w:cs="Arial"/>
          <w:sz w:val="20"/>
          <w:szCs w:val="20"/>
          <w:u w:val="single"/>
        </w:rPr>
        <w:t>:</w:t>
      </w:r>
    </w:p>
    <w:p w14:paraId="39F3ED2B" w14:textId="77777777" w:rsidR="008152E1" w:rsidRDefault="008152E1" w:rsidP="008152E1">
      <w:pPr>
        <w:widowControl w:val="0"/>
        <w:tabs>
          <w:tab w:val="num" w:pos="50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DDE583F" w14:textId="77777777" w:rsidR="008152E1" w:rsidRPr="005271BB" w:rsidRDefault="008152E1" w:rsidP="008152E1">
      <w:pPr>
        <w:widowControl w:val="0"/>
        <w:tabs>
          <w:tab w:val="num" w:pos="50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 odda v</w:t>
      </w:r>
      <w:r w:rsidRPr="00751819"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</w:rPr>
        <w:t>o</w:t>
      </w:r>
      <w:r w:rsidRPr="00751819">
        <w:rPr>
          <w:rFonts w:ascii="Arial" w:hAnsi="Arial" w:cs="Arial"/>
          <w:sz w:val="20"/>
          <w:szCs w:val="20"/>
        </w:rPr>
        <w:t xml:space="preserve"> </w:t>
      </w:r>
      <w:r w:rsidRPr="0005040D">
        <w:rPr>
          <w:rFonts w:ascii="Arial" w:hAnsi="Arial" w:cs="Arial"/>
          <w:sz w:val="20"/>
          <w:szCs w:val="20"/>
        </w:rPr>
        <w:t>v 1 (enem) originalnem izvodu</w:t>
      </w:r>
      <w:r>
        <w:rPr>
          <w:rFonts w:ascii="Arial" w:hAnsi="Arial" w:cs="Arial"/>
          <w:sz w:val="20"/>
          <w:szCs w:val="20"/>
        </w:rPr>
        <w:t>.</w:t>
      </w:r>
      <w:r w:rsidRPr="0005040D">
        <w:rPr>
          <w:rFonts w:ascii="Arial" w:hAnsi="Arial" w:cs="Arial"/>
          <w:bCs/>
          <w:sz w:val="20"/>
          <w:szCs w:val="20"/>
        </w:rPr>
        <w:t xml:space="preserve"> Zakoniti zastopnik ali druga pooblaščena oseba prijavitelja mora vse obrazce in izjave podpisati (</w:t>
      </w:r>
      <w:r w:rsidRPr="0005040D">
        <w:rPr>
          <w:rFonts w:ascii="Arial" w:hAnsi="Arial" w:cs="Arial"/>
          <w:sz w:val="20"/>
          <w:szCs w:val="20"/>
        </w:rPr>
        <w:t>lastnoročno ali s certificiranim elektronskim podpisom</w:t>
      </w:r>
      <w:r w:rsidRPr="0005040D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Pr="0005040D">
        <w:rPr>
          <w:rFonts w:ascii="Arial" w:hAnsi="Arial" w:cs="Arial"/>
          <w:sz w:val="20"/>
          <w:szCs w:val="20"/>
        </w:rPr>
        <w:t>)</w:t>
      </w:r>
      <w:r w:rsidRPr="0005040D">
        <w:rPr>
          <w:rFonts w:ascii="Arial" w:hAnsi="Arial" w:cs="Arial"/>
          <w:bCs/>
          <w:sz w:val="20"/>
          <w:szCs w:val="20"/>
        </w:rPr>
        <w:t xml:space="preserve"> in </w:t>
      </w:r>
      <w:r w:rsidR="00275339">
        <w:rPr>
          <w:rFonts w:ascii="Arial" w:hAnsi="Arial" w:cs="Arial"/>
          <w:bCs/>
          <w:sz w:val="20"/>
          <w:szCs w:val="20"/>
        </w:rPr>
        <w:t xml:space="preserve">jih </w:t>
      </w:r>
      <w:r w:rsidRPr="0005040D">
        <w:rPr>
          <w:rFonts w:ascii="Arial" w:hAnsi="Arial" w:cs="Arial"/>
          <w:bCs/>
          <w:sz w:val="20"/>
          <w:szCs w:val="20"/>
        </w:rPr>
        <w:t>opremiti z uradnim žigom prijavitelja.</w:t>
      </w:r>
    </w:p>
    <w:p w14:paraId="35EC499F" w14:textId="77777777" w:rsidR="008152E1" w:rsidRDefault="008152E1" w:rsidP="008152E1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44D11F58" w14:textId="77777777" w:rsidR="008152E1" w:rsidRDefault="008152E1" w:rsidP="008152E1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Prijavitelj mora </w:t>
      </w:r>
      <w:r w:rsidR="00165AD8">
        <w:rPr>
          <w:rFonts w:ascii="Arial" w:hAnsi="Arial" w:cs="Arial"/>
          <w:noProof/>
          <w:sz w:val="20"/>
          <w:szCs w:val="20"/>
        </w:rPr>
        <w:t>v vlogi</w:t>
      </w:r>
      <w:r w:rsidRPr="0005040D">
        <w:rPr>
          <w:rFonts w:ascii="Arial" w:hAnsi="Arial" w:cs="Arial"/>
          <w:noProof/>
          <w:sz w:val="20"/>
          <w:szCs w:val="20"/>
        </w:rPr>
        <w:t xml:space="preserve"> uporabiti pisavo Arial 10 z enojnim razmikom </w:t>
      </w:r>
      <w:r>
        <w:rPr>
          <w:rFonts w:ascii="Arial" w:hAnsi="Arial" w:cs="Arial"/>
          <w:noProof/>
          <w:sz w:val="20"/>
          <w:szCs w:val="20"/>
        </w:rPr>
        <w:t xml:space="preserve">med </w:t>
      </w:r>
      <w:r w:rsidRPr="0005040D">
        <w:rPr>
          <w:rFonts w:ascii="Arial" w:hAnsi="Arial" w:cs="Arial"/>
          <w:noProof/>
          <w:sz w:val="20"/>
          <w:szCs w:val="20"/>
        </w:rPr>
        <w:t>vrstic</w:t>
      </w:r>
      <w:r>
        <w:rPr>
          <w:rFonts w:ascii="Arial" w:hAnsi="Arial" w:cs="Arial"/>
          <w:noProof/>
          <w:sz w:val="20"/>
          <w:szCs w:val="20"/>
        </w:rPr>
        <w:t>ami in upoštevati zahtevo po omejitvi števila znakov</w:t>
      </w:r>
      <w:r w:rsidRPr="0005040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 w:rsidRPr="0005040D">
        <w:rPr>
          <w:rFonts w:ascii="Arial" w:hAnsi="Arial" w:cs="Arial"/>
          <w:noProof/>
          <w:sz w:val="20"/>
          <w:szCs w:val="20"/>
        </w:rPr>
        <w:t xml:space="preserve">vključno </w:t>
      </w:r>
      <w:r w:rsidRPr="0005040D">
        <w:rPr>
          <w:rFonts w:ascii="Arial" w:hAnsi="Arial" w:cs="Arial"/>
          <w:sz w:val="20"/>
          <w:szCs w:val="20"/>
        </w:rPr>
        <w:t>s presledki</w:t>
      </w:r>
      <w:r>
        <w:rPr>
          <w:rFonts w:ascii="Arial" w:hAnsi="Arial" w:cs="Arial"/>
          <w:sz w:val="20"/>
          <w:szCs w:val="20"/>
        </w:rPr>
        <w:t>), kjer je to določeno.</w:t>
      </w:r>
    </w:p>
    <w:p w14:paraId="25AC50DB" w14:textId="77777777" w:rsidR="008152E1" w:rsidRDefault="008152E1" w:rsidP="008152E1">
      <w:pPr>
        <w:rPr>
          <w:rFonts w:ascii="Arial" w:hAnsi="Arial" w:cs="Arial"/>
          <w:bCs/>
          <w:sz w:val="20"/>
          <w:szCs w:val="20"/>
        </w:rPr>
      </w:pPr>
    </w:p>
    <w:p w14:paraId="5EA6ABE3" w14:textId="77777777" w:rsidR="008152E1" w:rsidRPr="005271BB" w:rsidRDefault="008152E1" w:rsidP="008152E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C31E9">
        <w:rPr>
          <w:rFonts w:ascii="Arial" w:hAnsi="Arial" w:cs="Arial"/>
          <w:bCs/>
          <w:sz w:val="20"/>
          <w:szCs w:val="20"/>
        </w:rPr>
        <w:t>Obrazci in izjave morajo biti v celoti izpolnjeni v slovenskem jeziku. Izjem</w:t>
      </w:r>
      <w:r>
        <w:rPr>
          <w:rFonts w:ascii="Arial" w:hAnsi="Arial" w:cs="Arial"/>
          <w:bCs/>
          <w:sz w:val="20"/>
          <w:szCs w:val="20"/>
        </w:rPr>
        <w:t>a</w:t>
      </w:r>
      <w:r w:rsidRPr="00BC31E9">
        <w:rPr>
          <w:rFonts w:ascii="Arial" w:hAnsi="Arial" w:cs="Arial"/>
          <w:bCs/>
          <w:sz w:val="20"/>
          <w:szCs w:val="20"/>
        </w:rPr>
        <w:t xml:space="preserve"> so </w:t>
      </w:r>
      <w:r w:rsidRPr="00BC31E9">
        <w:rPr>
          <w:rFonts w:ascii="Arial" w:hAnsi="Arial" w:cs="Arial"/>
          <w:sz w:val="20"/>
          <w:szCs w:val="20"/>
        </w:rPr>
        <w:t xml:space="preserve">navedbe </w:t>
      </w:r>
      <w:r>
        <w:rPr>
          <w:rFonts w:ascii="Arial" w:hAnsi="Arial" w:cs="Arial"/>
          <w:sz w:val="20"/>
          <w:szCs w:val="20"/>
        </w:rPr>
        <w:t xml:space="preserve">osebnih </w:t>
      </w:r>
      <w:r w:rsidRPr="00BC31E9">
        <w:rPr>
          <w:rFonts w:ascii="Arial" w:hAnsi="Arial" w:cs="Arial"/>
          <w:sz w:val="20"/>
          <w:szCs w:val="20"/>
        </w:rPr>
        <w:t xml:space="preserve">imen, </w:t>
      </w:r>
      <w:r>
        <w:rPr>
          <w:rFonts w:ascii="Arial" w:hAnsi="Arial" w:cs="Arial"/>
          <w:sz w:val="20"/>
          <w:szCs w:val="20"/>
        </w:rPr>
        <w:t xml:space="preserve">imena </w:t>
      </w:r>
      <w:r w:rsidRPr="00BC31E9">
        <w:rPr>
          <w:rFonts w:ascii="Arial" w:hAnsi="Arial" w:cs="Arial"/>
          <w:sz w:val="20"/>
          <w:szCs w:val="20"/>
        </w:rPr>
        <w:t>krajev in drugih lastnih imen.</w:t>
      </w:r>
    </w:p>
    <w:p w14:paraId="3B1D047F" w14:textId="77777777" w:rsidR="008152E1" w:rsidRDefault="008152E1" w:rsidP="008152E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3425E97" w14:textId="77777777" w:rsidR="008152E1" w:rsidRPr="0005040D" w:rsidRDefault="008152E1" w:rsidP="008152E1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040D">
        <w:rPr>
          <w:rFonts w:ascii="Arial" w:hAnsi="Arial" w:cs="Arial"/>
          <w:sz w:val="20"/>
          <w:szCs w:val="20"/>
        </w:rPr>
        <w:t xml:space="preserve">Vloga ne sme biti vezana </w:t>
      </w:r>
      <w:r>
        <w:rPr>
          <w:rFonts w:ascii="Arial" w:hAnsi="Arial" w:cs="Arial"/>
          <w:sz w:val="20"/>
          <w:szCs w:val="20"/>
        </w:rPr>
        <w:t xml:space="preserve">ne </w:t>
      </w:r>
      <w:r w:rsidRPr="0005040D">
        <w:rPr>
          <w:rFonts w:ascii="Arial" w:hAnsi="Arial" w:cs="Arial"/>
          <w:sz w:val="20"/>
          <w:szCs w:val="20"/>
        </w:rPr>
        <w:t xml:space="preserve">s spiralo </w:t>
      </w:r>
      <w:r>
        <w:rPr>
          <w:rFonts w:ascii="Arial" w:hAnsi="Arial" w:cs="Arial"/>
          <w:sz w:val="20"/>
          <w:szCs w:val="20"/>
        </w:rPr>
        <w:t>ne kako drugače</w:t>
      </w:r>
      <w:r w:rsidRPr="0005040D">
        <w:rPr>
          <w:rFonts w:ascii="Arial" w:hAnsi="Arial" w:cs="Arial"/>
          <w:sz w:val="20"/>
          <w:szCs w:val="20"/>
        </w:rPr>
        <w:t>.</w:t>
      </w:r>
    </w:p>
    <w:p w14:paraId="0433BAA0" w14:textId="77777777" w:rsidR="008152E1" w:rsidRDefault="008152E1" w:rsidP="008152E1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8B3197" w14:textId="77777777" w:rsidR="008152E1" w:rsidRPr="0005040D" w:rsidRDefault="008152E1" w:rsidP="008152E1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Poleg</w:t>
      </w:r>
      <w:r w:rsidRPr="0005040D">
        <w:rPr>
          <w:rFonts w:ascii="Arial" w:hAnsi="Arial" w:cs="Arial"/>
          <w:sz w:val="20"/>
          <w:szCs w:val="20"/>
        </w:rPr>
        <w:t xml:space="preserve"> originaln</w:t>
      </w:r>
      <w:r>
        <w:rPr>
          <w:rFonts w:ascii="Arial" w:hAnsi="Arial" w:cs="Arial"/>
          <w:sz w:val="20"/>
          <w:szCs w:val="20"/>
        </w:rPr>
        <w:t>e</w:t>
      </w:r>
      <w:r w:rsidRPr="0005040D">
        <w:rPr>
          <w:rFonts w:ascii="Arial" w:hAnsi="Arial" w:cs="Arial"/>
          <w:sz w:val="20"/>
          <w:szCs w:val="20"/>
        </w:rPr>
        <w:t xml:space="preserve"> vlog</w:t>
      </w:r>
      <w:r>
        <w:rPr>
          <w:rFonts w:ascii="Arial" w:hAnsi="Arial" w:cs="Arial"/>
          <w:sz w:val="20"/>
          <w:szCs w:val="20"/>
        </w:rPr>
        <w:t>e</w:t>
      </w:r>
      <w:r w:rsidRPr="0005040D">
        <w:rPr>
          <w:rFonts w:ascii="Arial" w:hAnsi="Arial" w:cs="Arial"/>
          <w:sz w:val="20"/>
          <w:szCs w:val="20"/>
        </w:rPr>
        <w:t xml:space="preserve"> prijavitelj na ustreznem elektronskem nosilcu </w:t>
      </w:r>
      <w:r>
        <w:rPr>
          <w:rFonts w:ascii="Arial" w:hAnsi="Arial" w:cs="Arial"/>
          <w:sz w:val="20"/>
          <w:szCs w:val="20"/>
        </w:rPr>
        <w:t xml:space="preserve">obvezno </w:t>
      </w:r>
      <w:r w:rsidRPr="0005040D">
        <w:rPr>
          <w:rFonts w:ascii="Arial" w:hAnsi="Arial" w:cs="Arial"/>
          <w:sz w:val="20"/>
          <w:szCs w:val="20"/>
        </w:rPr>
        <w:t>priloži skenirano celotno originalno vlogo v obliki .pdf, ki jo sestavljajo:</w:t>
      </w:r>
    </w:p>
    <w:p w14:paraId="29FA40CE" w14:textId="77777777" w:rsidR="008152E1" w:rsidRPr="00F8527F" w:rsidRDefault="008152E1" w:rsidP="008152E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  <w:r w:rsidRPr="00F8527F">
        <w:rPr>
          <w:rFonts w:ascii="Arial" w:hAnsi="Arial" w:cs="Arial"/>
          <w:sz w:val="20"/>
          <w:szCs w:val="20"/>
        </w:rPr>
        <w:lastRenderedPageBreak/>
        <w:t>vsi obrazci in dokazila navedeni v tem poglavju v točkah 1–</w:t>
      </w:r>
      <w:r w:rsidR="001E2924" w:rsidRPr="00F8527F">
        <w:rPr>
          <w:rFonts w:ascii="Arial" w:hAnsi="Arial" w:cs="Arial"/>
          <w:sz w:val="20"/>
          <w:szCs w:val="20"/>
        </w:rPr>
        <w:t>5</w:t>
      </w:r>
      <w:r w:rsidR="00275339">
        <w:rPr>
          <w:rFonts w:ascii="Arial" w:hAnsi="Arial" w:cs="Arial"/>
          <w:sz w:val="20"/>
          <w:szCs w:val="20"/>
        </w:rPr>
        <w:t>;</w:t>
      </w:r>
    </w:p>
    <w:p w14:paraId="0094D53D" w14:textId="77777777" w:rsidR="008152E1" w:rsidRPr="00E81D14" w:rsidRDefault="008152E1" w:rsidP="008152E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  <w:r w:rsidRPr="00CD727A">
        <w:rPr>
          <w:rFonts w:ascii="Arial" w:hAnsi="Arial" w:cs="Arial"/>
          <w:sz w:val="20"/>
          <w:szCs w:val="20"/>
        </w:rPr>
        <w:t>morebitno pooblastilo zakonitega zastopnika</w:t>
      </w:r>
      <w:r>
        <w:rPr>
          <w:rFonts w:ascii="Arial" w:hAnsi="Arial" w:cs="Arial"/>
          <w:sz w:val="20"/>
          <w:szCs w:val="20"/>
        </w:rPr>
        <w:t>; v</w:t>
      </w:r>
      <w:r w:rsidRPr="00E81D14">
        <w:rPr>
          <w:rFonts w:ascii="Arial" w:hAnsi="Arial" w:cs="Arial"/>
          <w:sz w:val="20"/>
          <w:szCs w:val="20"/>
        </w:rPr>
        <w:t xml:space="preserve"> pooblastilu zakonitega zastopnika prijavitelja za podpisovanje obrazcev, izjav in drugih priloženih dokumentov </w:t>
      </w:r>
      <w:r w:rsidRPr="00E81D14">
        <w:rPr>
          <w:rFonts w:ascii="Arial" w:hAnsi="Arial" w:cs="Arial"/>
          <w:bCs/>
          <w:sz w:val="20"/>
          <w:szCs w:val="20"/>
        </w:rPr>
        <w:t>mora biti navedeno:</w:t>
      </w:r>
    </w:p>
    <w:p w14:paraId="68C533B0" w14:textId="77777777" w:rsidR="008152E1" w:rsidRDefault="008152E1" w:rsidP="008152E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 w:rsidRPr="00C001D4">
        <w:rPr>
          <w:rFonts w:ascii="Arial" w:hAnsi="Arial" w:cs="Arial"/>
          <w:bCs/>
          <w:sz w:val="20"/>
          <w:szCs w:val="20"/>
        </w:rPr>
        <w:t>polno ime in naziv zakonitega zastopnika org</w:t>
      </w:r>
      <w:r>
        <w:rPr>
          <w:rFonts w:ascii="Arial" w:hAnsi="Arial" w:cs="Arial"/>
          <w:bCs/>
          <w:sz w:val="20"/>
          <w:szCs w:val="20"/>
        </w:rPr>
        <w:t>anizacije, ki pooblastilo daje;</w:t>
      </w:r>
    </w:p>
    <w:p w14:paraId="705CDF6C" w14:textId="77777777" w:rsidR="008152E1" w:rsidRDefault="008152E1" w:rsidP="008152E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 w:rsidRPr="00241D81">
        <w:rPr>
          <w:rFonts w:ascii="Arial" w:hAnsi="Arial" w:cs="Arial"/>
          <w:bCs/>
          <w:sz w:val="20"/>
          <w:szCs w:val="20"/>
        </w:rPr>
        <w:t xml:space="preserve">polno ime pooblaščene osebe </w:t>
      </w:r>
      <w:r>
        <w:rPr>
          <w:rFonts w:ascii="Arial" w:hAnsi="Arial" w:cs="Arial"/>
          <w:bCs/>
          <w:sz w:val="20"/>
          <w:szCs w:val="20"/>
        </w:rPr>
        <w:t>in njen naziv/</w:t>
      </w:r>
      <w:r w:rsidRPr="00905A42">
        <w:rPr>
          <w:rFonts w:ascii="Arial" w:hAnsi="Arial" w:cs="Arial"/>
          <w:bCs/>
          <w:sz w:val="20"/>
          <w:szCs w:val="20"/>
        </w:rPr>
        <w:t>funkcija v organizaciji</w:t>
      </w:r>
      <w:r>
        <w:rPr>
          <w:rFonts w:ascii="Arial" w:hAnsi="Arial" w:cs="Arial"/>
          <w:bCs/>
          <w:sz w:val="20"/>
          <w:szCs w:val="20"/>
        </w:rPr>
        <w:t>;</w:t>
      </w:r>
    </w:p>
    <w:p w14:paraId="35F41A89" w14:textId="77777777" w:rsidR="008152E1" w:rsidRDefault="008152E1" w:rsidP="008152E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namen pooblastitve;</w:t>
      </w:r>
    </w:p>
    <w:p w14:paraId="70AACD9D" w14:textId="77777777" w:rsidR="008152E1" w:rsidRPr="00241D81" w:rsidRDefault="008152E1" w:rsidP="008152E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283"/>
        <w:rPr>
          <w:rFonts w:ascii="Arial" w:hAnsi="Arial" w:cs="Arial"/>
          <w:bCs/>
          <w:sz w:val="20"/>
          <w:szCs w:val="20"/>
        </w:rPr>
      </w:pPr>
      <w:r w:rsidRPr="00241D81">
        <w:rPr>
          <w:rFonts w:ascii="Arial" w:hAnsi="Arial" w:cs="Arial"/>
          <w:bCs/>
          <w:sz w:val="20"/>
          <w:szCs w:val="20"/>
        </w:rPr>
        <w:t>obdobje, za katero se pooblastilo daje</w:t>
      </w:r>
      <w:r>
        <w:rPr>
          <w:rFonts w:ascii="Arial" w:hAnsi="Arial" w:cs="Arial"/>
          <w:bCs/>
          <w:sz w:val="20"/>
          <w:szCs w:val="20"/>
        </w:rPr>
        <w:t>,</w:t>
      </w:r>
      <w:r w:rsidRPr="00241D81">
        <w:rPr>
          <w:rFonts w:ascii="Arial" w:hAnsi="Arial" w:cs="Arial"/>
          <w:bCs/>
          <w:sz w:val="20"/>
          <w:szCs w:val="20"/>
        </w:rPr>
        <w:t xml:space="preserve"> če ima pooblastilo omejeno časovno veljavnost.</w:t>
      </w:r>
    </w:p>
    <w:p w14:paraId="639EE3B0" w14:textId="77777777" w:rsidR="008152E1" w:rsidRPr="00C001D4" w:rsidRDefault="008152E1" w:rsidP="008152E1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Cs/>
          <w:sz w:val="20"/>
          <w:szCs w:val="20"/>
        </w:rPr>
      </w:pPr>
      <w:r w:rsidRPr="00C001D4">
        <w:rPr>
          <w:rFonts w:ascii="Arial" w:hAnsi="Arial" w:cs="Arial"/>
          <w:bCs/>
          <w:sz w:val="20"/>
          <w:szCs w:val="20"/>
        </w:rPr>
        <w:t xml:space="preserve">Pooblastilo ne sme biti </w:t>
      </w:r>
      <w:r>
        <w:rPr>
          <w:rFonts w:ascii="Arial" w:hAnsi="Arial" w:cs="Arial"/>
          <w:bCs/>
          <w:sz w:val="20"/>
          <w:szCs w:val="20"/>
        </w:rPr>
        <w:t xml:space="preserve">starejše od treh mesecev </w:t>
      </w:r>
      <w:r w:rsidRPr="00C001D4">
        <w:rPr>
          <w:rFonts w:ascii="Arial" w:hAnsi="Arial" w:cs="Arial"/>
          <w:bCs/>
          <w:sz w:val="20"/>
          <w:szCs w:val="20"/>
        </w:rPr>
        <w:t>od datum</w:t>
      </w:r>
      <w:r>
        <w:rPr>
          <w:rFonts w:ascii="Arial" w:hAnsi="Arial" w:cs="Arial"/>
          <w:bCs/>
          <w:sz w:val="20"/>
          <w:szCs w:val="20"/>
        </w:rPr>
        <w:t>a</w:t>
      </w:r>
      <w:r w:rsidRPr="00C001D4">
        <w:rPr>
          <w:rFonts w:ascii="Arial" w:hAnsi="Arial" w:cs="Arial"/>
          <w:bCs/>
          <w:sz w:val="20"/>
          <w:szCs w:val="20"/>
        </w:rPr>
        <w:t xml:space="preserve"> oddaje vloge </w:t>
      </w:r>
      <w:r>
        <w:rPr>
          <w:rFonts w:ascii="Arial" w:hAnsi="Arial" w:cs="Arial"/>
          <w:bCs/>
          <w:sz w:val="20"/>
          <w:szCs w:val="20"/>
        </w:rPr>
        <w:t>z</w:t>
      </w:r>
      <w:r w:rsidRPr="00C001D4">
        <w:rPr>
          <w:rFonts w:ascii="Arial" w:hAnsi="Arial" w:cs="Arial"/>
          <w:bCs/>
          <w:sz w:val="20"/>
          <w:szCs w:val="20"/>
        </w:rPr>
        <w:t xml:space="preserve">a javni razpis. Izjema so trajna </w:t>
      </w:r>
      <w:r>
        <w:rPr>
          <w:rFonts w:ascii="Arial" w:hAnsi="Arial" w:cs="Arial"/>
          <w:bCs/>
          <w:sz w:val="20"/>
          <w:szCs w:val="20"/>
        </w:rPr>
        <w:t>sploš</w:t>
      </w:r>
      <w:r w:rsidRPr="00C001D4">
        <w:rPr>
          <w:rFonts w:ascii="Arial" w:hAnsi="Arial" w:cs="Arial"/>
          <w:bCs/>
          <w:sz w:val="20"/>
          <w:szCs w:val="20"/>
        </w:rPr>
        <w:t>na pooblastila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695853">
        <w:rPr>
          <w:rFonts w:ascii="Arial" w:hAnsi="Arial" w:cs="Arial"/>
          <w:bCs/>
          <w:sz w:val="20"/>
          <w:szCs w:val="20"/>
        </w:rPr>
        <w:t>ki jih da zakoniti zastopnik organizacije.</w:t>
      </w:r>
    </w:p>
    <w:p w14:paraId="6191C741" w14:textId="77777777" w:rsidR="008152E1" w:rsidRDefault="008152E1" w:rsidP="008152E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green"/>
          <w:u w:val="single"/>
        </w:rPr>
      </w:pPr>
    </w:p>
    <w:p w14:paraId="3095ED2B" w14:textId="77777777" w:rsidR="00876FEC" w:rsidRDefault="008152E1" w:rsidP="00876FEC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0F2A">
        <w:rPr>
          <w:rFonts w:ascii="Arial" w:hAnsi="Arial" w:cs="Arial"/>
          <w:sz w:val="20"/>
          <w:szCs w:val="20"/>
        </w:rPr>
        <w:t>Skenirana vloga mora biti enaka podpisanemu in žigosanemu izvirniku</w:t>
      </w:r>
      <w:r w:rsidR="00876FEC">
        <w:rPr>
          <w:rFonts w:ascii="Arial" w:hAnsi="Arial" w:cs="Arial"/>
          <w:sz w:val="20"/>
          <w:szCs w:val="20"/>
        </w:rPr>
        <w:t>.</w:t>
      </w:r>
    </w:p>
    <w:p w14:paraId="02B85B53" w14:textId="77777777" w:rsidR="00876FEC" w:rsidRDefault="00876FEC" w:rsidP="00876FEC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942450" w14:textId="77777777" w:rsidR="00484488" w:rsidRDefault="00876FEC" w:rsidP="00876FEC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001D4">
        <w:rPr>
          <w:rFonts w:ascii="Arial" w:hAnsi="Arial" w:cs="Arial"/>
          <w:sz w:val="20"/>
          <w:szCs w:val="20"/>
        </w:rPr>
        <w:t xml:space="preserve">strezen elektronski nosilec </w:t>
      </w:r>
      <w:r>
        <w:rPr>
          <w:rFonts w:ascii="Arial" w:hAnsi="Arial" w:cs="Arial"/>
          <w:sz w:val="20"/>
          <w:szCs w:val="20"/>
        </w:rPr>
        <w:t xml:space="preserve">je CD, DVD ali </w:t>
      </w:r>
      <w:r w:rsidRPr="00C001D4">
        <w:rPr>
          <w:rFonts w:ascii="Arial" w:hAnsi="Arial" w:cs="Arial"/>
          <w:sz w:val="20"/>
          <w:szCs w:val="20"/>
        </w:rPr>
        <w:t>ključ</w:t>
      </w:r>
      <w:r>
        <w:rPr>
          <w:rFonts w:ascii="Arial" w:hAnsi="Arial" w:cs="Arial"/>
          <w:sz w:val="20"/>
          <w:szCs w:val="20"/>
        </w:rPr>
        <w:t xml:space="preserve"> USB</w:t>
      </w:r>
      <w:r w:rsidR="00275339">
        <w:rPr>
          <w:rFonts w:ascii="Arial" w:hAnsi="Arial" w:cs="Arial"/>
          <w:sz w:val="20"/>
          <w:szCs w:val="20"/>
        </w:rPr>
        <w:t xml:space="preserve">, ki </w:t>
      </w:r>
      <w:r w:rsidRPr="00C001D4">
        <w:rPr>
          <w:rFonts w:ascii="Arial" w:hAnsi="Arial" w:cs="Arial"/>
          <w:sz w:val="20"/>
          <w:szCs w:val="20"/>
        </w:rPr>
        <w:t>se po končanem postopku javnega razpisa prijavitelju ne vrača.</w:t>
      </w:r>
    </w:p>
    <w:p w14:paraId="4F4214DD" w14:textId="77777777" w:rsidR="00D016A0" w:rsidRDefault="00D016A0" w:rsidP="00653FF6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27402C" w14:textId="77777777" w:rsidR="00900020" w:rsidRPr="00653FF6" w:rsidRDefault="00900020" w:rsidP="00653FF6">
      <w:pPr>
        <w:widowControl w:val="0"/>
        <w:tabs>
          <w:tab w:val="left" w:pos="360"/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D5A250" w14:textId="77777777" w:rsidR="00D93707" w:rsidRPr="002A6350" w:rsidRDefault="00D93707" w:rsidP="0081104F">
      <w:pPr>
        <w:pStyle w:val="Heading1"/>
      </w:pPr>
      <w:r w:rsidRPr="002A6350">
        <w:t>Merila za ocenjevanje</w:t>
      </w:r>
      <w:r w:rsidR="00DE366B">
        <w:rPr>
          <w:lang w:val="sl-SI"/>
        </w:rPr>
        <w:t xml:space="preserve"> vlog</w:t>
      </w:r>
    </w:p>
    <w:p w14:paraId="47C0B818" w14:textId="77777777" w:rsidR="00D93707" w:rsidRPr="00205F30" w:rsidRDefault="00D93707" w:rsidP="009750E4">
      <w:pPr>
        <w:widowControl w:val="0"/>
        <w:tabs>
          <w:tab w:val="num" w:pos="360"/>
        </w:tabs>
        <w:autoSpaceDE w:val="0"/>
        <w:autoSpaceDN w:val="0"/>
        <w:adjustRightInd w:val="0"/>
        <w:ind w:left="360" w:hanging="540"/>
        <w:rPr>
          <w:rFonts w:ascii="Arial" w:hAnsi="Arial" w:cs="Arial"/>
          <w:sz w:val="20"/>
          <w:szCs w:val="20"/>
          <w:highlight w:val="green"/>
        </w:rPr>
      </w:pPr>
    </w:p>
    <w:p w14:paraId="4763532D" w14:textId="77777777" w:rsidR="00484B84" w:rsidRDefault="00484B84" w:rsidP="009750E4">
      <w:pPr>
        <w:pStyle w:val="CommentText"/>
        <w:rPr>
          <w:rFonts w:ascii="Arial" w:hAnsi="Arial" w:cs="Arial"/>
        </w:rPr>
      </w:pPr>
      <w:r w:rsidRPr="00C001D4">
        <w:rPr>
          <w:rFonts w:ascii="Arial" w:hAnsi="Arial" w:cs="Arial"/>
        </w:rPr>
        <w:t>Vloge</w:t>
      </w:r>
      <w:r w:rsidRPr="00484B84">
        <w:rPr>
          <w:rFonts w:ascii="Arial" w:hAnsi="Arial" w:cs="Arial"/>
        </w:rPr>
        <w:t xml:space="preserve"> </w:t>
      </w:r>
      <w:r w:rsidRPr="00C001D4">
        <w:rPr>
          <w:rFonts w:ascii="Arial" w:hAnsi="Arial" w:cs="Arial"/>
        </w:rPr>
        <w:t xml:space="preserve">ocenjuje komisija, ki jo </w:t>
      </w:r>
      <w:r w:rsidR="00A03685">
        <w:rPr>
          <w:rFonts w:ascii="Arial" w:hAnsi="Arial" w:cs="Arial"/>
        </w:rPr>
        <w:t>je imenoval</w:t>
      </w:r>
      <w:r w:rsidRPr="00C001D4">
        <w:rPr>
          <w:rFonts w:ascii="Arial" w:hAnsi="Arial" w:cs="Arial"/>
        </w:rPr>
        <w:t xml:space="preserve"> minister za zunanje zadeve</w:t>
      </w:r>
      <w:r w:rsidR="00734834">
        <w:rPr>
          <w:rFonts w:ascii="Arial" w:hAnsi="Arial" w:cs="Arial"/>
        </w:rPr>
        <w:t>.</w:t>
      </w:r>
    </w:p>
    <w:p w14:paraId="487AB2C0" w14:textId="77777777" w:rsidR="00484B84" w:rsidRDefault="00484B84" w:rsidP="009750E4">
      <w:pPr>
        <w:pStyle w:val="CommentText"/>
        <w:rPr>
          <w:rFonts w:ascii="Arial" w:hAnsi="Arial" w:cs="Arial"/>
        </w:rPr>
      </w:pPr>
    </w:p>
    <w:p w14:paraId="26283B94" w14:textId="77777777" w:rsidR="004E279D" w:rsidRDefault="004E279D" w:rsidP="009750E4">
      <w:pPr>
        <w:pStyle w:val="CommentText"/>
        <w:rPr>
          <w:rFonts w:ascii="Arial" w:hAnsi="Arial" w:cs="Arial"/>
        </w:rPr>
      </w:pPr>
      <w:r w:rsidRPr="00F16655">
        <w:rPr>
          <w:rFonts w:ascii="Arial" w:hAnsi="Arial" w:cs="Arial"/>
        </w:rPr>
        <w:t xml:space="preserve">Komisija bo ocenjevala le vloge, ki bodo skladne z razpisnimi pogoji, opredeljenimi v </w:t>
      </w:r>
      <w:r w:rsidR="00782627">
        <w:rPr>
          <w:rFonts w:ascii="Arial" w:hAnsi="Arial" w:cs="Arial"/>
        </w:rPr>
        <w:t>M</w:t>
      </w:r>
      <w:r w:rsidRPr="00F16655">
        <w:rPr>
          <w:rFonts w:ascii="Arial" w:hAnsi="Arial" w:cs="Arial"/>
        </w:rPr>
        <w:t>erilih za oce</w:t>
      </w:r>
      <w:r w:rsidR="00F16655">
        <w:rPr>
          <w:rFonts w:ascii="Arial" w:hAnsi="Arial" w:cs="Arial"/>
        </w:rPr>
        <w:t>njevanje vlog</w:t>
      </w:r>
      <w:r w:rsidR="00551975">
        <w:rPr>
          <w:rFonts w:ascii="Arial" w:hAnsi="Arial" w:cs="Arial"/>
        </w:rPr>
        <w:t>.</w:t>
      </w:r>
      <w:r w:rsidR="00205F30">
        <w:rPr>
          <w:rFonts w:ascii="Arial" w:hAnsi="Arial" w:cs="Arial"/>
        </w:rPr>
        <w:t xml:space="preserve"> </w:t>
      </w:r>
      <w:r w:rsidR="002B3D92">
        <w:rPr>
          <w:rFonts w:ascii="Arial" w:hAnsi="Arial" w:cs="Arial"/>
        </w:rPr>
        <w:t>Merila za ocenjevanje</w:t>
      </w:r>
      <w:r w:rsidR="00DE366B">
        <w:rPr>
          <w:rFonts w:ascii="Arial" w:hAnsi="Arial" w:cs="Arial"/>
        </w:rPr>
        <w:t xml:space="preserve"> vlog</w:t>
      </w:r>
      <w:r w:rsidR="002B3D92">
        <w:rPr>
          <w:rFonts w:ascii="Arial" w:hAnsi="Arial" w:cs="Arial"/>
        </w:rPr>
        <w:t xml:space="preserve"> so</w:t>
      </w:r>
      <w:r w:rsidR="007E2B81" w:rsidRPr="00F16655">
        <w:rPr>
          <w:rFonts w:ascii="Arial" w:hAnsi="Arial" w:cs="Arial"/>
        </w:rPr>
        <w:t xml:space="preserve"> </w:t>
      </w:r>
      <w:r w:rsidR="00F16655" w:rsidRPr="00F16655">
        <w:rPr>
          <w:rFonts w:ascii="Arial" w:hAnsi="Arial" w:cs="Arial"/>
        </w:rPr>
        <w:t xml:space="preserve">prijavitelju </w:t>
      </w:r>
      <w:r w:rsidR="00F16655">
        <w:rPr>
          <w:rFonts w:ascii="Arial" w:hAnsi="Arial" w:cs="Arial"/>
        </w:rPr>
        <w:t xml:space="preserve">lahko </w:t>
      </w:r>
      <w:r w:rsidR="007E2B81" w:rsidRPr="00F16655">
        <w:rPr>
          <w:rFonts w:ascii="Arial" w:hAnsi="Arial" w:cs="Arial"/>
        </w:rPr>
        <w:t xml:space="preserve">v pomoč pri pripravi </w:t>
      </w:r>
      <w:r w:rsidR="00443556">
        <w:rPr>
          <w:rFonts w:ascii="Arial" w:hAnsi="Arial" w:cs="Arial"/>
        </w:rPr>
        <w:t>prijave</w:t>
      </w:r>
      <w:r w:rsidR="00E321B8">
        <w:rPr>
          <w:rFonts w:ascii="Arial" w:hAnsi="Arial" w:cs="Arial"/>
        </w:rPr>
        <w:t xml:space="preserve"> in so priloga razpis</w:t>
      </w:r>
      <w:r w:rsidR="00FD1EF7">
        <w:rPr>
          <w:rFonts w:ascii="Arial" w:hAnsi="Arial" w:cs="Arial"/>
        </w:rPr>
        <w:t>a</w:t>
      </w:r>
      <w:r w:rsidR="007E2B81" w:rsidRPr="00F16655">
        <w:rPr>
          <w:rFonts w:ascii="Arial" w:hAnsi="Arial" w:cs="Arial"/>
        </w:rPr>
        <w:t>.</w:t>
      </w:r>
    </w:p>
    <w:p w14:paraId="70826FB5" w14:textId="77777777" w:rsidR="00675E3D" w:rsidRDefault="00675E3D" w:rsidP="009750E4">
      <w:pPr>
        <w:pStyle w:val="CommentText"/>
        <w:rPr>
          <w:rFonts w:ascii="Arial" w:hAnsi="Arial" w:cs="Arial"/>
        </w:rPr>
      </w:pPr>
    </w:p>
    <w:p w14:paraId="570475E1" w14:textId="77777777" w:rsidR="00675E3D" w:rsidRDefault="00F16655" w:rsidP="009750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</w:t>
      </w:r>
      <w:r w:rsidR="00675E3D" w:rsidRPr="00F16655">
        <w:rPr>
          <w:rFonts w:ascii="Arial" w:hAnsi="Arial" w:cs="Arial"/>
          <w:b/>
          <w:sz w:val="20"/>
          <w:szCs w:val="20"/>
        </w:rPr>
        <w:t xml:space="preserve">tevilo točk po posameznih </w:t>
      </w:r>
      <w:r>
        <w:rPr>
          <w:rFonts w:ascii="Arial" w:hAnsi="Arial" w:cs="Arial"/>
          <w:b/>
          <w:sz w:val="20"/>
          <w:szCs w:val="20"/>
        </w:rPr>
        <w:t>kategorijah meril</w:t>
      </w:r>
      <w:r w:rsidR="00675E3D" w:rsidRPr="00F16655">
        <w:rPr>
          <w:rFonts w:ascii="Arial" w:hAnsi="Arial" w:cs="Arial"/>
          <w:b/>
          <w:sz w:val="20"/>
          <w:szCs w:val="20"/>
        </w:rPr>
        <w:t xml:space="preserve"> za ocenjevanje vlog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Število točk po posameznih kategorijah meril za ocenjevanje vlog - sklop A do F"/>
        <w:tblDescription w:val="Število točk po posameznih kategorijah meril za ocenjevanje vlog - sklop A do F"/>
      </w:tblPr>
      <w:tblGrid>
        <w:gridCol w:w="1511"/>
        <w:gridCol w:w="1603"/>
        <w:gridCol w:w="1493"/>
        <w:gridCol w:w="1562"/>
        <w:gridCol w:w="1343"/>
        <w:gridCol w:w="1550"/>
      </w:tblGrid>
      <w:tr w:rsidR="00231F39" w:rsidRPr="00231F39" w14:paraId="79D40ECF" w14:textId="77777777" w:rsidTr="00EE2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2B0DC8" w14:textId="77777777" w:rsidR="00527D61" w:rsidRPr="00231F39" w:rsidRDefault="004D5315" w:rsidP="007821B3">
            <w:pPr>
              <w:pStyle w:val="CommentText"/>
              <w:spacing w:before="20" w:after="20"/>
              <w:rPr>
                <w:rFonts w:ascii="Arial" w:hAnsi="Arial" w:cs="Arial"/>
                <w:b w:val="0"/>
                <w:color w:val="auto"/>
              </w:rPr>
            </w:pPr>
            <w:r w:rsidRPr="00231F39">
              <w:rPr>
                <w:rFonts w:ascii="Arial" w:hAnsi="Arial" w:cs="Arial"/>
                <w:b w:val="0"/>
                <w:color w:val="auto"/>
              </w:rPr>
              <w:t>Merilo</w:t>
            </w:r>
            <w:r w:rsidR="00D8112A" w:rsidRPr="00231F39">
              <w:rPr>
                <w:rFonts w:ascii="Arial" w:hAnsi="Arial" w:cs="Arial"/>
                <w:b w:val="0"/>
                <w:color w:val="auto"/>
              </w:rPr>
              <w:t>/sklop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BC91B7" w14:textId="77777777" w:rsidR="00527D61" w:rsidRPr="00231F39" w:rsidRDefault="00D8112A" w:rsidP="007821B3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>sebinsk</w:t>
            </w: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zasnov</w:t>
            </w: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projekt</w:t>
            </w: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EEE14" w14:textId="77777777" w:rsidR="00527D61" w:rsidRPr="00231F39" w:rsidRDefault="000534EB" w:rsidP="007821B3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Presečni temi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MRS</w:t>
            </w:r>
            <w:r w:rsidR="006565F8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in HRBA</w:t>
            </w:r>
            <w:r w:rsidR="00570543" w:rsidRPr="00231F39">
              <w:rPr>
                <w:rStyle w:val="FootnoteReference"/>
                <w:rFonts w:ascii="Arial" w:hAnsi="Arial"/>
                <w:color w:val="auto"/>
                <w:sz w:val="18"/>
                <w:szCs w:val="18"/>
              </w:rPr>
              <w:footnoteReference w:id="8"/>
            </w:r>
          </w:p>
        </w:tc>
        <w:tc>
          <w:tcPr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702B83" w14:textId="77777777" w:rsidR="00527D61" w:rsidRPr="00231F39" w:rsidRDefault="00D8112A" w:rsidP="007821B3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>eferenc</w:t>
            </w: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in </w:t>
            </w: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promocija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422DEA" w14:textId="77777777" w:rsidR="00527D61" w:rsidRPr="00231F39" w:rsidRDefault="00D8112A" w:rsidP="007821B3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F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>inančn</w:t>
            </w: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zasnov</w:t>
            </w:r>
            <w:r w:rsidR="00905A42" w:rsidRPr="00231F3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527D61" w:rsidRPr="00231F39">
              <w:rPr>
                <w:rFonts w:ascii="Arial" w:hAnsi="Arial" w:cs="Arial"/>
                <w:color w:val="auto"/>
                <w:sz w:val="18"/>
                <w:szCs w:val="18"/>
              </w:rPr>
              <w:t xml:space="preserve"> projekta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81E03" w14:textId="77777777" w:rsidR="00527D61" w:rsidRPr="00231F39" w:rsidRDefault="00905A42" w:rsidP="007821B3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31F39">
              <w:rPr>
                <w:rFonts w:ascii="Arial" w:hAnsi="Arial" w:cs="Arial"/>
                <w:b w:val="0"/>
                <w:color w:val="auto"/>
              </w:rPr>
              <w:t>N</w:t>
            </w:r>
            <w:r w:rsidR="00527D61" w:rsidRPr="00231F39">
              <w:rPr>
                <w:rFonts w:ascii="Arial" w:hAnsi="Arial" w:cs="Arial"/>
                <w:b w:val="0"/>
                <w:color w:val="auto"/>
              </w:rPr>
              <w:t>ajvišje število točk</w:t>
            </w:r>
          </w:p>
        </w:tc>
      </w:tr>
      <w:tr w:rsidR="00527D61" w:rsidRPr="002B3D4C" w14:paraId="03D2A1E3" w14:textId="77777777" w:rsidTr="00EE2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57492477" w14:textId="77777777" w:rsidR="00527D61" w:rsidRPr="00DA22EA" w:rsidRDefault="00527D61" w:rsidP="007821B3">
            <w:pPr>
              <w:pStyle w:val="CommentText"/>
              <w:spacing w:before="20" w:after="20"/>
              <w:jc w:val="center"/>
              <w:rPr>
                <w:rFonts w:ascii="Arial" w:hAnsi="Arial" w:cs="Arial"/>
                <w:b w:val="0"/>
              </w:rPr>
            </w:pPr>
            <w:r w:rsidRPr="00DA22EA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1603" w:type="dxa"/>
          </w:tcPr>
          <w:p w14:paraId="2C08E071" w14:textId="77777777" w:rsidR="00527D61" w:rsidRPr="00DA22EA" w:rsidRDefault="00DA22EA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2EA">
              <w:rPr>
                <w:rFonts w:ascii="Arial" w:hAnsi="Arial" w:cs="Arial"/>
              </w:rPr>
              <w:t>4</w:t>
            </w:r>
            <w:r w:rsidR="00904293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</w:tcPr>
          <w:p w14:paraId="6B972883" w14:textId="77777777" w:rsidR="00D8112A" w:rsidRPr="00DA22EA" w:rsidRDefault="0090429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2" w:type="dxa"/>
          </w:tcPr>
          <w:p w14:paraId="20FA2526" w14:textId="77777777" w:rsidR="00527D61" w:rsidRPr="00DA22EA" w:rsidRDefault="0090429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3" w:type="dxa"/>
          </w:tcPr>
          <w:p w14:paraId="376FEA83" w14:textId="77777777" w:rsidR="00527D61" w:rsidRPr="00DA22EA" w:rsidRDefault="00931F6D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2EA">
              <w:rPr>
                <w:rFonts w:ascii="Arial" w:hAnsi="Arial" w:cs="Arial"/>
              </w:rPr>
              <w:t>4</w:t>
            </w:r>
            <w:r w:rsidR="00DA22EA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</w:tcPr>
          <w:p w14:paraId="5B8476E9" w14:textId="77777777" w:rsidR="00527D61" w:rsidRPr="00DA22EA" w:rsidRDefault="006565F8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2EA">
              <w:rPr>
                <w:rFonts w:ascii="Arial" w:hAnsi="Arial" w:cs="Arial"/>
                <w:b/>
              </w:rPr>
              <w:t>1</w:t>
            </w:r>
            <w:r w:rsidR="00904293">
              <w:rPr>
                <w:rFonts w:ascii="Arial" w:hAnsi="Arial" w:cs="Arial"/>
                <w:b/>
              </w:rPr>
              <w:t>0</w:t>
            </w:r>
            <w:r w:rsidR="00DA22EA">
              <w:rPr>
                <w:rFonts w:ascii="Arial" w:hAnsi="Arial" w:cs="Arial"/>
                <w:b/>
              </w:rPr>
              <w:t>8</w:t>
            </w:r>
          </w:p>
        </w:tc>
      </w:tr>
      <w:tr w:rsidR="00527D61" w:rsidRPr="00DA22EA" w14:paraId="6BE41DEF" w14:textId="77777777" w:rsidTr="00EE2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429941C1" w14:textId="77777777" w:rsidR="00527D61" w:rsidRPr="00DA22EA" w:rsidRDefault="00F64918" w:rsidP="007821B3">
            <w:pPr>
              <w:pStyle w:val="CommentText"/>
              <w:spacing w:before="20" w:after="20"/>
              <w:jc w:val="center"/>
              <w:rPr>
                <w:rFonts w:ascii="Arial" w:hAnsi="Arial" w:cs="Arial"/>
                <w:b w:val="0"/>
              </w:rPr>
            </w:pPr>
            <w:r w:rsidRPr="00DA22EA">
              <w:rPr>
                <w:rFonts w:ascii="Arial" w:hAnsi="Arial" w:cs="Arial"/>
                <w:b w:val="0"/>
              </w:rPr>
              <w:t>B</w:t>
            </w:r>
          </w:p>
        </w:tc>
        <w:tc>
          <w:tcPr>
            <w:tcW w:w="1603" w:type="dxa"/>
          </w:tcPr>
          <w:p w14:paraId="0C7C5D1D" w14:textId="77777777" w:rsidR="00527D61" w:rsidRPr="00DA22EA" w:rsidRDefault="00DA22EA" w:rsidP="007821B3">
            <w:pPr>
              <w:pStyle w:val="CommentTex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4293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</w:tcPr>
          <w:p w14:paraId="1A0CC667" w14:textId="77777777" w:rsidR="00527D61" w:rsidRPr="00DA22EA" w:rsidRDefault="00904293" w:rsidP="007821B3">
            <w:pPr>
              <w:pStyle w:val="CommentTex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2" w:type="dxa"/>
          </w:tcPr>
          <w:p w14:paraId="77241EFA" w14:textId="77777777" w:rsidR="00527D61" w:rsidRPr="00DA22EA" w:rsidRDefault="00904293" w:rsidP="007821B3">
            <w:pPr>
              <w:pStyle w:val="CommentTex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3" w:type="dxa"/>
          </w:tcPr>
          <w:p w14:paraId="3FC55A8D" w14:textId="77777777" w:rsidR="00527D61" w:rsidRPr="00DA22EA" w:rsidRDefault="003455C6" w:rsidP="007821B3">
            <w:pPr>
              <w:pStyle w:val="CommentTex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2EA">
              <w:rPr>
                <w:rFonts w:ascii="Arial" w:hAnsi="Arial" w:cs="Arial"/>
              </w:rPr>
              <w:t>4</w:t>
            </w:r>
            <w:r w:rsidR="00DA22EA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</w:tcPr>
          <w:p w14:paraId="112FA546" w14:textId="77777777" w:rsidR="00527D61" w:rsidRPr="00DA22EA" w:rsidRDefault="006565F8" w:rsidP="007821B3">
            <w:pPr>
              <w:pStyle w:val="CommentText"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2EA">
              <w:rPr>
                <w:rFonts w:ascii="Arial" w:hAnsi="Arial" w:cs="Arial"/>
                <w:b/>
              </w:rPr>
              <w:t>1</w:t>
            </w:r>
            <w:r w:rsidR="00904293">
              <w:rPr>
                <w:rFonts w:ascii="Arial" w:hAnsi="Arial" w:cs="Arial"/>
                <w:b/>
              </w:rPr>
              <w:t>0</w:t>
            </w:r>
            <w:r w:rsidR="00DA22EA">
              <w:rPr>
                <w:rFonts w:ascii="Arial" w:hAnsi="Arial" w:cs="Arial"/>
                <w:b/>
              </w:rPr>
              <w:t>4</w:t>
            </w:r>
          </w:p>
        </w:tc>
      </w:tr>
      <w:tr w:rsidR="00F64918" w:rsidRPr="00DA22EA" w14:paraId="744AC328" w14:textId="77777777" w:rsidTr="00EE2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295D39CF" w14:textId="77777777" w:rsidR="00F64918" w:rsidRPr="00DA22EA" w:rsidRDefault="00F64918" w:rsidP="007821B3">
            <w:pPr>
              <w:pStyle w:val="CommentText"/>
              <w:spacing w:before="20" w:after="20"/>
              <w:jc w:val="center"/>
              <w:rPr>
                <w:rFonts w:ascii="Arial" w:hAnsi="Arial" w:cs="Arial"/>
                <w:b w:val="0"/>
              </w:rPr>
            </w:pPr>
            <w:r w:rsidRPr="00DA22EA"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1603" w:type="dxa"/>
          </w:tcPr>
          <w:p w14:paraId="787F87E6" w14:textId="77777777" w:rsidR="00F64918" w:rsidRPr="00DA22EA" w:rsidRDefault="00DA22EA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4293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</w:tcPr>
          <w:p w14:paraId="4F8D6A41" w14:textId="77777777" w:rsidR="00F64918" w:rsidRPr="00DA22EA" w:rsidRDefault="0090429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2" w:type="dxa"/>
          </w:tcPr>
          <w:p w14:paraId="7F32286F" w14:textId="77777777" w:rsidR="00F64918" w:rsidRPr="00DA22EA" w:rsidRDefault="0090429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3" w:type="dxa"/>
          </w:tcPr>
          <w:p w14:paraId="42462EF3" w14:textId="77777777" w:rsidR="00F64918" w:rsidRPr="00DA22EA" w:rsidRDefault="003455C6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2EA">
              <w:rPr>
                <w:rFonts w:ascii="Arial" w:hAnsi="Arial" w:cs="Arial"/>
              </w:rPr>
              <w:t>4</w:t>
            </w:r>
            <w:r w:rsidR="00DA22EA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</w:tcPr>
          <w:p w14:paraId="1983E73D" w14:textId="77777777" w:rsidR="00F64918" w:rsidRPr="00DA22EA" w:rsidRDefault="006565F8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2EA">
              <w:rPr>
                <w:rFonts w:ascii="Arial" w:hAnsi="Arial" w:cs="Arial"/>
                <w:b/>
              </w:rPr>
              <w:t>1</w:t>
            </w:r>
            <w:r w:rsidR="00904293">
              <w:rPr>
                <w:rFonts w:ascii="Arial" w:hAnsi="Arial" w:cs="Arial"/>
                <w:b/>
              </w:rPr>
              <w:t>0</w:t>
            </w:r>
            <w:r w:rsidR="00DA22EA">
              <w:rPr>
                <w:rFonts w:ascii="Arial" w:hAnsi="Arial" w:cs="Arial"/>
                <w:b/>
              </w:rPr>
              <w:t>4</w:t>
            </w:r>
          </w:p>
        </w:tc>
      </w:tr>
    </w:tbl>
    <w:p w14:paraId="732DD7FB" w14:textId="77777777" w:rsidR="00FE304C" w:rsidRDefault="00FE304C" w:rsidP="009750E4">
      <w:pPr>
        <w:pStyle w:val="CommentText"/>
        <w:rPr>
          <w:rFonts w:ascii="Arial" w:hAnsi="Arial" w:cs="Arial"/>
        </w:rPr>
      </w:pPr>
    </w:p>
    <w:tbl>
      <w:tblPr>
        <w:tblStyle w:val="GridTable4-Accent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Število točk po posameznih kategorijah meril za ocenjevanje vlog - sklop G"/>
        <w:tblDescription w:val="Število točk po posameznih kategorijah meril za ocenjevanje vlog - sklop G"/>
      </w:tblPr>
      <w:tblGrid>
        <w:gridCol w:w="817"/>
        <w:gridCol w:w="1134"/>
        <w:gridCol w:w="1276"/>
        <w:gridCol w:w="1276"/>
        <w:gridCol w:w="1275"/>
        <w:gridCol w:w="1163"/>
        <w:gridCol w:w="1105"/>
        <w:gridCol w:w="1134"/>
      </w:tblGrid>
      <w:tr w:rsidR="00231F39" w:rsidRPr="00231F39" w14:paraId="062C9F3A" w14:textId="77777777" w:rsidTr="00494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C39B2A" w14:textId="77777777" w:rsidR="00904293" w:rsidRPr="00231F39" w:rsidRDefault="00904293" w:rsidP="008C1F8F">
            <w:pPr>
              <w:pStyle w:val="CommentText"/>
              <w:spacing w:before="20" w:after="20"/>
              <w:rPr>
                <w:rFonts w:ascii="Arial" w:hAnsi="Arial" w:cs="Arial"/>
                <w:b w:val="0"/>
                <w:color w:val="auto"/>
              </w:rPr>
            </w:pPr>
            <w:bookmarkStart w:id="3" w:name="_Hlk59687326"/>
            <w:r w:rsidRPr="00231F39">
              <w:rPr>
                <w:rFonts w:ascii="Arial" w:hAnsi="Arial" w:cs="Arial"/>
                <w:b w:val="0"/>
                <w:color w:val="auto"/>
              </w:rPr>
              <w:t xml:space="preserve">Merilo/sklop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247226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Splošne reference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3BF81E" w14:textId="77777777" w:rsidR="007821B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Reference</w:t>
            </w:r>
          </w:p>
          <w:p w14:paraId="07AA6859" w14:textId="77777777" w:rsidR="007821B3" w:rsidRPr="00231F39" w:rsidRDefault="007821B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F71E2D1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F39">
              <w:rPr>
                <w:rFonts w:ascii="Arial" w:hAnsi="Arial" w:cs="Arial"/>
                <w:color w:val="auto"/>
                <w:sz w:val="16"/>
                <w:szCs w:val="16"/>
              </w:rPr>
              <w:t>nujn</w:t>
            </w:r>
            <w:r w:rsidR="007821B3" w:rsidRPr="00231F39">
              <w:rPr>
                <w:rFonts w:ascii="Arial" w:hAnsi="Arial" w:cs="Arial"/>
                <w:color w:val="auto"/>
                <w:sz w:val="16"/>
                <w:szCs w:val="16"/>
              </w:rPr>
              <w:t xml:space="preserve">i </w:t>
            </w:r>
            <w:r w:rsidRPr="00231F39">
              <w:rPr>
                <w:rFonts w:ascii="Arial" w:hAnsi="Arial" w:cs="Arial"/>
                <w:color w:val="auto"/>
                <w:sz w:val="16"/>
                <w:szCs w:val="16"/>
              </w:rPr>
              <w:t>odziv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174684" w14:textId="77777777" w:rsidR="007821B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Reference</w:t>
            </w:r>
          </w:p>
          <w:p w14:paraId="7AF90094" w14:textId="77777777" w:rsidR="007821B3" w:rsidRPr="00231F39" w:rsidRDefault="007821B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982AAC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F39">
              <w:rPr>
                <w:rFonts w:ascii="Arial" w:hAnsi="Arial" w:cs="Arial"/>
                <w:color w:val="auto"/>
                <w:sz w:val="16"/>
                <w:szCs w:val="16"/>
              </w:rPr>
              <w:t>sodelovanj</w:t>
            </w:r>
            <w:r w:rsidR="003D64FC" w:rsidRPr="00231F39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231F39">
              <w:rPr>
                <w:rFonts w:ascii="Arial" w:hAnsi="Arial" w:cs="Arial"/>
                <w:color w:val="auto"/>
                <w:sz w:val="16"/>
                <w:szCs w:val="16"/>
              </w:rPr>
              <w:t xml:space="preserve"> z zasebnim sektorjem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A9DA89" w14:textId="77777777" w:rsidR="007821B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color w:val="auto"/>
                <w:sz w:val="18"/>
                <w:szCs w:val="18"/>
              </w:rPr>
              <w:t>Reference</w:t>
            </w:r>
          </w:p>
          <w:p w14:paraId="3C316946" w14:textId="77777777" w:rsidR="007821B3" w:rsidRPr="00231F39" w:rsidRDefault="007821B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0826A" w14:textId="77777777" w:rsidR="006724D1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F39">
              <w:rPr>
                <w:rFonts w:ascii="Arial" w:hAnsi="Arial" w:cs="Arial"/>
                <w:color w:val="auto"/>
                <w:sz w:val="16"/>
                <w:szCs w:val="16"/>
              </w:rPr>
              <w:t>zagovor</w:t>
            </w:r>
            <w:r w:rsidR="003D64FC" w:rsidRPr="00231F39">
              <w:rPr>
                <w:rFonts w:ascii="Arial" w:hAnsi="Arial" w:cs="Arial"/>
                <w:color w:val="auto"/>
                <w:sz w:val="16"/>
                <w:szCs w:val="16"/>
              </w:rPr>
              <w:t>ništvo</w:t>
            </w:r>
          </w:p>
          <w:p w14:paraId="7EB7EA21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9DFB15" w14:textId="77777777" w:rsidR="007821B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Reference</w:t>
            </w:r>
          </w:p>
          <w:p w14:paraId="77B641A6" w14:textId="77777777" w:rsidR="007821B3" w:rsidRPr="00231F39" w:rsidRDefault="007821B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  <w:p w14:paraId="2601623C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231F39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krepi</w:t>
            </w:r>
            <w:r w:rsidR="006724D1" w:rsidRPr="00231F39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tev</w:t>
            </w:r>
            <w:r w:rsidRPr="00231F39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 xml:space="preserve"> </w:t>
            </w:r>
            <w:r w:rsidR="004945F1" w:rsidRPr="00231F39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zmogljivosti</w:t>
            </w:r>
          </w:p>
        </w:tc>
        <w:tc>
          <w:tcPr>
            <w:tcW w:w="1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22650D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231F39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Status v javnem interesu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B619D" w14:textId="77777777" w:rsidR="00904293" w:rsidRPr="00231F39" w:rsidRDefault="00904293" w:rsidP="008C1F8F">
            <w:pPr>
              <w:pStyle w:val="CommentText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31F39">
              <w:rPr>
                <w:rFonts w:ascii="Arial" w:hAnsi="Arial" w:cs="Arial"/>
                <w:b w:val="0"/>
                <w:color w:val="auto"/>
              </w:rPr>
              <w:t>Najvišje število točk</w:t>
            </w:r>
          </w:p>
        </w:tc>
      </w:tr>
      <w:bookmarkEnd w:id="3"/>
      <w:tr w:rsidR="006724D1" w:rsidRPr="002B3D4C" w14:paraId="40CD8BC3" w14:textId="77777777" w:rsidTr="0049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E529B7" w14:textId="77777777" w:rsidR="00904293" w:rsidRPr="00DA22EA" w:rsidRDefault="00EE2EC5" w:rsidP="007821B3">
            <w:pPr>
              <w:pStyle w:val="CommentText"/>
              <w:spacing w:before="20" w:after="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</w:p>
        </w:tc>
        <w:tc>
          <w:tcPr>
            <w:tcW w:w="1134" w:type="dxa"/>
          </w:tcPr>
          <w:p w14:paraId="0A7E53C9" w14:textId="77777777" w:rsidR="00904293" w:rsidRPr="00DA22EA" w:rsidRDefault="003D64FC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</w:tcPr>
          <w:p w14:paraId="2B60F4B4" w14:textId="77777777" w:rsidR="00904293" w:rsidRPr="00DA22EA" w:rsidRDefault="003D64FC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</w:tcPr>
          <w:p w14:paraId="41985716" w14:textId="77777777" w:rsidR="00904293" w:rsidRPr="00DA22EA" w:rsidRDefault="0090429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0C51BB97" w14:textId="77777777" w:rsidR="00904293" w:rsidRPr="00DA22EA" w:rsidRDefault="003D64FC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3" w:type="dxa"/>
          </w:tcPr>
          <w:p w14:paraId="3696461B" w14:textId="77777777" w:rsidR="00904293" w:rsidRPr="007821B3" w:rsidRDefault="007821B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821B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05" w:type="dxa"/>
          </w:tcPr>
          <w:p w14:paraId="3E0C40C4" w14:textId="77777777" w:rsidR="00904293" w:rsidRPr="007821B3" w:rsidRDefault="007821B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821B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</w:tcPr>
          <w:p w14:paraId="771D7990" w14:textId="77777777" w:rsidR="00904293" w:rsidRPr="00DA22EA" w:rsidRDefault="00904293" w:rsidP="007821B3">
            <w:pPr>
              <w:pStyle w:val="Comment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2E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02</w:t>
            </w:r>
          </w:p>
        </w:tc>
      </w:tr>
    </w:tbl>
    <w:p w14:paraId="28779AD2" w14:textId="77777777" w:rsidR="00904293" w:rsidRDefault="00904293" w:rsidP="009750E4">
      <w:pPr>
        <w:pStyle w:val="CommentText"/>
        <w:rPr>
          <w:rFonts w:ascii="Arial" w:hAnsi="Arial" w:cs="Arial"/>
        </w:rPr>
      </w:pPr>
    </w:p>
    <w:p w14:paraId="0F7B421C" w14:textId="77777777" w:rsidR="00F52A2E" w:rsidRDefault="00905A42" w:rsidP="009750E4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5073F">
        <w:rPr>
          <w:rFonts w:ascii="Arial" w:hAnsi="Arial" w:cs="Arial"/>
        </w:rPr>
        <w:t>rojekt</w:t>
      </w:r>
      <w:r w:rsidR="00490E78">
        <w:rPr>
          <w:rFonts w:ascii="Arial" w:hAnsi="Arial" w:cs="Arial"/>
        </w:rPr>
        <w:t xml:space="preserve">/vloga </w:t>
      </w:r>
      <w:r>
        <w:rPr>
          <w:rFonts w:ascii="Arial" w:hAnsi="Arial" w:cs="Arial"/>
        </w:rPr>
        <w:t>se uvrsti</w:t>
      </w:r>
      <w:r w:rsidRPr="00E5073F">
        <w:rPr>
          <w:rFonts w:ascii="Arial" w:hAnsi="Arial" w:cs="Arial"/>
        </w:rPr>
        <w:t xml:space="preserve"> med kandidate za financiranje po tem javnem razpisu</w:t>
      </w:r>
      <w:r>
        <w:rPr>
          <w:rFonts w:ascii="Arial" w:hAnsi="Arial" w:cs="Arial"/>
        </w:rPr>
        <w:t>, če doseže</w:t>
      </w:r>
      <w:r w:rsidRPr="00E5073F">
        <w:rPr>
          <w:rFonts w:ascii="Arial" w:hAnsi="Arial" w:cs="Arial"/>
        </w:rPr>
        <w:t xml:space="preserve"> vsaj </w:t>
      </w:r>
      <w:r w:rsidRPr="00723778">
        <w:rPr>
          <w:rFonts w:ascii="Arial" w:hAnsi="Arial" w:cs="Arial"/>
        </w:rPr>
        <w:t xml:space="preserve">75 </w:t>
      </w:r>
      <w:r w:rsidRPr="00590FB0">
        <w:rPr>
          <w:rFonts w:ascii="Arial" w:hAnsi="Arial" w:cs="Arial"/>
        </w:rPr>
        <w:t>odstotkov v</w:t>
      </w:r>
      <w:r w:rsidRPr="00E5073F">
        <w:rPr>
          <w:rFonts w:ascii="Arial" w:hAnsi="Arial" w:cs="Arial"/>
        </w:rPr>
        <w:t xml:space="preserve">seh točk. </w:t>
      </w:r>
      <w:r w:rsidR="00F52A2E">
        <w:rPr>
          <w:rFonts w:ascii="Arial" w:hAnsi="Arial" w:cs="Arial"/>
        </w:rPr>
        <w:t>Končna</w:t>
      </w:r>
      <w:r w:rsidR="00F52A2E" w:rsidRPr="002D79FD">
        <w:rPr>
          <w:rFonts w:ascii="Arial" w:hAnsi="Arial" w:cs="Arial"/>
        </w:rPr>
        <w:t xml:space="preserve"> ocena komisije je povprečn</w:t>
      </w:r>
      <w:r w:rsidR="00F52A2E">
        <w:rPr>
          <w:rFonts w:ascii="Arial" w:hAnsi="Arial" w:cs="Arial"/>
        </w:rPr>
        <w:t xml:space="preserve">o število </w:t>
      </w:r>
      <w:r w:rsidR="00F52A2E" w:rsidRPr="000129BA">
        <w:rPr>
          <w:rFonts w:ascii="Arial" w:hAnsi="Arial" w:cs="Arial"/>
        </w:rPr>
        <w:t>doseženih</w:t>
      </w:r>
      <w:r w:rsidR="00F52A2E">
        <w:rPr>
          <w:rFonts w:ascii="Arial" w:hAnsi="Arial" w:cs="Arial"/>
        </w:rPr>
        <w:t xml:space="preserve"> točk</w:t>
      </w:r>
      <w:r w:rsidR="00F52A2E" w:rsidRPr="002D79FD">
        <w:rPr>
          <w:rFonts w:ascii="Arial" w:hAnsi="Arial" w:cs="Arial"/>
        </w:rPr>
        <w:t xml:space="preserve">. Formula za izračun končne ocene je seštevek </w:t>
      </w:r>
      <w:r w:rsidR="00F52A2E">
        <w:rPr>
          <w:rFonts w:ascii="Arial" w:hAnsi="Arial" w:cs="Arial"/>
        </w:rPr>
        <w:t>točk</w:t>
      </w:r>
      <w:r w:rsidR="00F52A2E" w:rsidRPr="002D79FD">
        <w:rPr>
          <w:rFonts w:ascii="Arial" w:hAnsi="Arial" w:cs="Arial"/>
        </w:rPr>
        <w:t xml:space="preserve"> </w:t>
      </w:r>
      <w:r w:rsidR="00782627">
        <w:rPr>
          <w:rFonts w:ascii="Arial" w:hAnsi="Arial" w:cs="Arial"/>
        </w:rPr>
        <w:t>vseh</w:t>
      </w:r>
      <w:r w:rsidR="00F52A2E">
        <w:rPr>
          <w:rFonts w:ascii="Arial" w:hAnsi="Arial" w:cs="Arial"/>
        </w:rPr>
        <w:t xml:space="preserve"> </w:t>
      </w:r>
      <w:r w:rsidR="00F52A2E" w:rsidRPr="002D79FD">
        <w:rPr>
          <w:rFonts w:ascii="Arial" w:hAnsi="Arial" w:cs="Arial"/>
        </w:rPr>
        <w:t>ocenjevalcev</w:t>
      </w:r>
      <w:r>
        <w:rPr>
          <w:rFonts w:ascii="Arial" w:hAnsi="Arial" w:cs="Arial"/>
        </w:rPr>
        <w:t>, ki se deli</w:t>
      </w:r>
      <w:r w:rsidR="00F52A2E" w:rsidRPr="002D79FD">
        <w:rPr>
          <w:rFonts w:ascii="Arial" w:hAnsi="Arial" w:cs="Arial"/>
        </w:rPr>
        <w:t xml:space="preserve"> s številom </w:t>
      </w:r>
      <w:r w:rsidR="00782627">
        <w:rPr>
          <w:rFonts w:ascii="Arial" w:hAnsi="Arial" w:cs="Arial"/>
        </w:rPr>
        <w:t>upoštevanih ocenjevalcev, p</w:t>
      </w:r>
      <w:r w:rsidR="00F52A2E" w:rsidRPr="00E5073F">
        <w:rPr>
          <w:rFonts w:ascii="Arial" w:hAnsi="Arial" w:cs="Arial"/>
        </w:rPr>
        <w:t xml:space="preserve">ri </w:t>
      </w:r>
      <w:r w:rsidR="00F52A2E">
        <w:rPr>
          <w:rFonts w:ascii="Arial" w:hAnsi="Arial" w:cs="Arial"/>
        </w:rPr>
        <w:t xml:space="preserve">izračunu končne ocene </w:t>
      </w:r>
      <w:r w:rsidR="00F52A2E" w:rsidRPr="00E5073F">
        <w:rPr>
          <w:rFonts w:ascii="Arial" w:hAnsi="Arial" w:cs="Arial"/>
        </w:rPr>
        <w:t xml:space="preserve">se </w:t>
      </w:r>
      <w:r w:rsidR="00F52A2E">
        <w:rPr>
          <w:rFonts w:ascii="Arial" w:hAnsi="Arial" w:cs="Arial"/>
        </w:rPr>
        <w:t xml:space="preserve">ne upošteva </w:t>
      </w:r>
      <w:r w:rsidR="00F52A2E" w:rsidRPr="00E5073F">
        <w:rPr>
          <w:rFonts w:ascii="Arial" w:hAnsi="Arial" w:cs="Arial"/>
        </w:rPr>
        <w:t>najnižj</w:t>
      </w:r>
      <w:r w:rsidR="00F52A2E">
        <w:rPr>
          <w:rFonts w:ascii="Arial" w:hAnsi="Arial" w:cs="Arial"/>
        </w:rPr>
        <w:t>e</w:t>
      </w:r>
      <w:r w:rsidR="00F52A2E" w:rsidRPr="00E5073F">
        <w:rPr>
          <w:rFonts w:ascii="Arial" w:hAnsi="Arial" w:cs="Arial"/>
        </w:rPr>
        <w:t xml:space="preserve"> in najvišj</w:t>
      </w:r>
      <w:r w:rsidR="00F52A2E">
        <w:rPr>
          <w:rFonts w:ascii="Arial" w:hAnsi="Arial" w:cs="Arial"/>
        </w:rPr>
        <w:t>e</w:t>
      </w:r>
      <w:r w:rsidR="00F52A2E" w:rsidRPr="00E5073F">
        <w:rPr>
          <w:rFonts w:ascii="Arial" w:hAnsi="Arial" w:cs="Arial"/>
        </w:rPr>
        <w:t xml:space="preserve"> </w:t>
      </w:r>
      <w:r w:rsidR="00F52A2E">
        <w:rPr>
          <w:rFonts w:ascii="Arial" w:hAnsi="Arial" w:cs="Arial"/>
        </w:rPr>
        <w:t>število točk 2 (dveh) ocenjevalcev</w:t>
      </w:r>
      <w:r w:rsidR="00D1263D">
        <w:rPr>
          <w:rFonts w:ascii="Arial" w:hAnsi="Arial" w:cs="Arial"/>
        </w:rPr>
        <w:t>.</w:t>
      </w:r>
    </w:p>
    <w:p w14:paraId="06A3DB28" w14:textId="77777777" w:rsidR="00F64918" w:rsidRDefault="00F64918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green"/>
        </w:rPr>
      </w:pPr>
    </w:p>
    <w:p w14:paraId="571B3CBC" w14:textId="77777777" w:rsidR="00355F3F" w:rsidRPr="003623F5" w:rsidRDefault="00355F3F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green"/>
        </w:rPr>
      </w:pPr>
    </w:p>
    <w:p w14:paraId="4AF5E2C5" w14:textId="77777777" w:rsidR="00355F3F" w:rsidRPr="00355F3F" w:rsidRDefault="00355F3F" w:rsidP="0081104F">
      <w:pPr>
        <w:pStyle w:val="Heading1"/>
      </w:pPr>
      <w:r w:rsidRPr="00355F3F">
        <w:t>Rok za oddajo vloge, način predložitve in opremljenost vloge</w:t>
      </w:r>
    </w:p>
    <w:p w14:paraId="56097DAD" w14:textId="77777777" w:rsidR="00D93707" w:rsidRPr="003623F5" w:rsidRDefault="00D93707" w:rsidP="009750E4">
      <w:pPr>
        <w:widowControl w:val="0"/>
        <w:tabs>
          <w:tab w:val="num" w:pos="360"/>
          <w:tab w:val="left" w:pos="540"/>
        </w:tabs>
        <w:autoSpaceDE w:val="0"/>
        <w:autoSpaceDN w:val="0"/>
        <w:adjustRightInd w:val="0"/>
        <w:ind w:left="360" w:hanging="540"/>
        <w:rPr>
          <w:rFonts w:ascii="Arial" w:hAnsi="Arial" w:cs="Arial"/>
          <w:sz w:val="20"/>
          <w:szCs w:val="20"/>
          <w:highlight w:val="green"/>
        </w:rPr>
      </w:pPr>
    </w:p>
    <w:p w14:paraId="45273515" w14:textId="77777777" w:rsidR="00CF13A2" w:rsidRDefault="00D43C08" w:rsidP="00D43C08">
      <w:pPr>
        <w:pStyle w:val="BodyTextIndent"/>
        <w:jc w:val="left"/>
        <w:rPr>
          <w:sz w:val="20"/>
          <w:szCs w:val="20"/>
        </w:rPr>
      </w:pPr>
      <w:r>
        <w:rPr>
          <w:sz w:val="20"/>
          <w:szCs w:val="20"/>
        </w:rPr>
        <w:t>Prijavitelj</w:t>
      </w:r>
      <w:r w:rsidRPr="00AE15CE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AE15CE">
        <w:rPr>
          <w:sz w:val="20"/>
          <w:szCs w:val="20"/>
        </w:rPr>
        <w:t>a vsak projekt pripravi ločen</w:t>
      </w:r>
      <w:r>
        <w:rPr>
          <w:sz w:val="20"/>
          <w:szCs w:val="20"/>
        </w:rPr>
        <w:t>o</w:t>
      </w:r>
      <w:r w:rsidRPr="00AE15CE">
        <w:rPr>
          <w:sz w:val="20"/>
          <w:szCs w:val="20"/>
        </w:rPr>
        <w:t xml:space="preserve"> vlog</w:t>
      </w:r>
      <w:r>
        <w:rPr>
          <w:sz w:val="20"/>
          <w:szCs w:val="20"/>
        </w:rPr>
        <w:t>o</w:t>
      </w:r>
      <w:r w:rsidRPr="00AE15CE">
        <w:rPr>
          <w:sz w:val="20"/>
          <w:szCs w:val="20"/>
        </w:rPr>
        <w:t xml:space="preserve"> v skladu z navodilom iz te razpisne dokumentacije. </w:t>
      </w:r>
      <w:r w:rsidRPr="00F1437C">
        <w:rPr>
          <w:sz w:val="20"/>
          <w:szCs w:val="20"/>
        </w:rPr>
        <w:t xml:space="preserve">Vsaka vloga se pošlje posebej v ločeni ovojnici. Dokumentacije, ki jo prijavitelj pošlje naknadno po oddaji vloge ali brez poziva </w:t>
      </w:r>
      <w:r w:rsidR="00FE304C" w:rsidRPr="00F1437C">
        <w:rPr>
          <w:sz w:val="20"/>
          <w:szCs w:val="20"/>
        </w:rPr>
        <w:t xml:space="preserve">ministrstva </w:t>
      </w:r>
      <w:r w:rsidRPr="00F1437C">
        <w:rPr>
          <w:sz w:val="20"/>
          <w:szCs w:val="20"/>
        </w:rPr>
        <w:t xml:space="preserve">k dopolnitvi, </w:t>
      </w:r>
      <w:r w:rsidR="00CF13A2" w:rsidRPr="00F1437C">
        <w:rPr>
          <w:sz w:val="20"/>
          <w:szCs w:val="20"/>
        </w:rPr>
        <w:t>komisija ne bo upoštevala</w:t>
      </w:r>
      <w:r w:rsidR="00CF13A2">
        <w:rPr>
          <w:sz w:val="20"/>
          <w:szCs w:val="20"/>
        </w:rPr>
        <w:t xml:space="preserve"> in bo vrnjena prijavitelju.</w:t>
      </w:r>
    </w:p>
    <w:p w14:paraId="0C2C3B4D" w14:textId="77777777" w:rsidR="00CF13A2" w:rsidRDefault="00CF13A2" w:rsidP="00D43C08">
      <w:pPr>
        <w:pStyle w:val="BodyTextIndent"/>
        <w:jc w:val="left"/>
        <w:rPr>
          <w:sz w:val="20"/>
          <w:szCs w:val="20"/>
        </w:rPr>
      </w:pPr>
    </w:p>
    <w:p w14:paraId="17EBB631" w14:textId="155C5172" w:rsidR="00D93707" w:rsidRPr="00C001D4" w:rsidRDefault="00DD39D6" w:rsidP="009750E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0CF0">
        <w:rPr>
          <w:rFonts w:ascii="Arial" w:hAnsi="Arial" w:cs="Arial"/>
          <w:sz w:val="20"/>
          <w:szCs w:val="20"/>
        </w:rPr>
        <w:t xml:space="preserve">Vloga se šteje za </w:t>
      </w:r>
      <w:r w:rsidR="00836EF9" w:rsidRPr="00720CF0">
        <w:rPr>
          <w:rFonts w:ascii="Arial" w:hAnsi="Arial" w:cs="Arial"/>
          <w:sz w:val="20"/>
          <w:szCs w:val="20"/>
        </w:rPr>
        <w:t>prav</w:t>
      </w:r>
      <w:r w:rsidR="00431865" w:rsidRPr="00720CF0">
        <w:rPr>
          <w:rFonts w:ascii="Arial" w:hAnsi="Arial" w:cs="Arial"/>
          <w:sz w:val="20"/>
          <w:szCs w:val="20"/>
        </w:rPr>
        <w:t>očasno</w:t>
      </w:r>
      <w:r w:rsidR="00091E58" w:rsidRPr="00720CF0">
        <w:rPr>
          <w:rFonts w:ascii="Arial" w:hAnsi="Arial" w:cs="Arial"/>
          <w:sz w:val="20"/>
          <w:szCs w:val="20"/>
        </w:rPr>
        <w:t>, če jo prijavitel</w:t>
      </w:r>
      <w:r w:rsidR="00836EF9" w:rsidRPr="00720CF0">
        <w:rPr>
          <w:rFonts w:ascii="Arial" w:hAnsi="Arial" w:cs="Arial"/>
          <w:sz w:val="20"/>
          <w:szCs w:val="20"/>
        </w:rPr>
        <w:t>j</w:t>
      </w:r>
      <w:r w:rsidR="00091E58" w:rsidRPr="00720CF0">
        <w:rPr>
          <w:rFonts w:ascii="Arial" w:hAnsi="Arial" w:cs="Arial"/>
          <w:sz w:val="20"/>
          <w:szCs w:val="20"/>
        </w:rPr>
        <w:t xml:space="preserve"> odda do </w:t>
      </w:r>
      <w:r w:rsidR="005C61C6" w:rsidRPr="00720CF0">
        <w:rPr>
          <w:rFonts w:ascii="Arial" w:hAnsi="Arial" w:cs="Arial"/>
          <w:sz w:val="20"/>
          <w:szCs w:val="20"/>
        </w:rPr>
        <w:t xml:space="preserve">vključno </w:t>
      </w:r>
      <w:r w:rsidR="0084465F" w:rsidRPr="00720CF0">
        <w:rPr>
          <w:rFonts w:ascii="Arial" w:hAnsi="Arial" w:cs="Arial"/>
          <w:sz w:val="20"/>
          <w:szCs w:val="20"/>
        </w:rPr>
        <w:t>19</w:t>
      </w:r>
      <w:r w:rsidR="00FA727F" w:rsidRPr="00720CF0">
        <w:rPr>
          <w:rFonts w:ascii="Arial" w:hAnsi="Arial" w:cs="Arial"/>
          <w:sz w:val="20"/>
          <w:szCs w:val="20"/>
        </w:rPr>
        <w:t>.</w:t>
      </w:r>
      <w:r w:rsidR="00836EF9" w:rsidRPr="00720CF0">
        <w:rPr>
          <w:rFonts w:ascii="Arial" w:hAnsi="Arial" w:cs="Arial"/>
          <w:sz w:val="20"/>
          <w:szCs w:val="20"/>
        </w:rPr>
        <w:t xml:space="preserve"> </w:t>
      </w:r>
      <w:r w:rsidR="0084465F" w:rsidRPr="00720CF0">
        <w:rPr>
          <w:rFonts w:ascii="Arial" w:hAnsi="Arial" w:cs="Arial"/>
          <w:sz w:val="20"/>
          <w:szCs w:val="20"/>
        </w:rPr>
        <w:t>3</w:t>
      </w:r>
      <w:r w:rsidR="00836EF9" w:rsidRPr="00720CF0">
        <w:rPr>
          <w:rFonts w:ascii="Arial" w:hAnsi="Arial" w:cs="Arial"/>
          <w:sz w:val="20"/>
          <w:szCs w:val="20"/>
        </w:rPr>
        <w:t>. 20</w:t>
      </w:r>
      <w:r w:rsidR="00FE304C" w:rsidRPr="00720CF0">
        <w:rPr>
          <w:rFonts w:ascii="Arial" w:hAnsi="Arial" w:cs="Arial"/>
          <w:sz w:val="20"/>
          <w:szCs w:val="20"/>
        </w:rPr>
        <w:t>21</w:t>
      </w:r>
      <w:r w:rsidR="009A5070" w:rsidRPr="00720CF0">
        <w:rPr>
          <w:rFonts w:ascii="Arial" w:hAnsi="Arial" w:cs="Arial"/>
          <w:sz w:val="20"/>
          <w:szCs w:val="20"/>
        </w:rPr>
        <w:t xml:space="preserve"> </w:t>
      </w:r>
      <w:r w:rsidR="008917B8" w:rsidRPr="00720CF0">
        <w:rPr>
          <w:rFonts w:ascii="Arial" w:hAnsi="Arial" w:cs="Arial"/>
          <w:sz w:val="20"/>
          <w:szCs w:val="20"/>
        </w:rPr>
        <w:t>s priporočeno pošiljko ali</w:t>
      </w:r>
      <w:r w:rsidR="008917B8">
        <w:rPr>
          <w:rFonts w:ascii="Arial" w:hAnsi="Arial" w:cs="Arial"/>
          <w:sz w:val="20"/>
          <w:szCs w:val="20"/>
        </w:rPr>
        <w:t xml:space="preserve"> osebno na naslov</w:t>
      </w:r>
      <w:r w:rsidR="00D93707" w:rsidRPr="00C001D4">
        <w:rPr>
          <w:rFonts w:ascii="Arial" w:hAnsi="Arial" w:cs="Arial"/>
          <w:sz w:val="20"/>
          <w:szCs w:val="20"/>
        </w:rPr>
        <w:t xml:space="preserve">: </w:t>
      </w:r>
      <w:r w:rsidR="00D93707" w:rsidRPr="00C001D4">
        <w:rPr>
          <w:rFonts w:ascii="Arial" w:hAnsi="Arial" w:cs="Arial"/>
          <w:b/>
          <w:sz w:val="20"/>
          <w:szCs w:val="20"/>
        </w:rPr>
        <w:t xml:space="preserve">Ministrstvo za zunanje zadeve Republike Slovenije, </w:t>
      </w:r>
      <w:r w:rsidR="00C001D4">
        <w:rPr>
          <w:rFonts w:ascii="Arial" w:hAnsi="Arial" w:cs="Arial"/>
          <w:b/>
          <w:sz w:val="20"/>
          <w:szCs w:val="20"/>
        </w:rPr>
        <w:t xml:space="preserve">Sektor za </w:t>
      </w:r>
      <w:r w:rsidR="00280A55" w:rsidRPr="00C001D4">
        <w:rPr>
          <w:rFonts w:ascii="Arial" w:hAnsi="Arial" w:cs="Arial"/>
          <w:b/>
          <w:sz w:val="20"/>
          <w:szCs w:val="20"/>
        </w:rPr>
        <w:t>razvojn</w:t>
      </w:r>
      <w:r w:rsidR="00C001D4">
        <w:rPr>
          <w:rFonts w:ascii="Arial" w:hAnsi="Arial" w:cs="Arial"/>
          <w:b/>
          <w:sz w:val="20"/>
          <w:szCs w:val="20"/>
        </w:rPr>
        <w:t>o</w:t>
      </w:r>
      <w:r w:rsidR="00280A55" w:rsidRPr="00C001D4">
        <w:rPr>
          <w:rFonts w:ascii="Arial" w:hAnsi="Arial" w:cs="Arial"/>
          <w:b/>
          <w:sz w:val="20"/>
          <w:szCs w:val="20"/>
        </w:rPr>
        <w:t xml:space="preserve"> sodelovanj</w:t>
      </w:r>
      <w:r w:rsidR="003F6205">
        <w:rPr>
          <w:rFonts w:ascii="Arial" w:hAnsi="Arial" w:cs="Arial"/>
          <w:b/>
          <w:sz w:val="20"/>
          <w:szCs w:val="20"/>
        </w:rPr>
        <w:t>e</w:t>
      </w:r>
      <w:r w:rsidR="00280A55" w:rsidRPr="00C001D4">
        <w:rPr>
          <w:rFonts w:ascii="Arial" w:hAnsi="Arial" w:cs="Arial"/>
          <w:b/>
          <w:sz w:val="20"/>
          <w:szCs w:val="20"/>
        </w:rPr>
        <w:t xml:space="preserve"> in humanitarno pomoč</w:t>
      </w:r>
      <w:r w:rsidR="00D93707" w:rsidRPr="00C001D4">
        <w:rPr>
          <w:rFonts w:ascii="Arial" w:hAnsi="Arial" w:cs="Arial"/>
          <w:b/>
          <w:sz w:val="20"/>
          <w:szCs w:val="20"/>
        </w:rPr>
        <w:t>, Prešernova cesta 25, 100</w:t>
      </w:r>
      <w:r w:rsidR="0090448B">
        <w:rPr>
          <w:rFonts w:ascii="Arial" w:hAnsi="Arial" w:cs="Arial"/>
          <w:b/>
          <w:sz w:val="20"/>
          <w:szCs w:val="20"/>
        </w:rPr>
        <w:t>0</w:t>
      </w:r>
      <w:r w:rsidR="00D93707" w:rsidRPr="00C001D4">
        <w:rPr>
          <w:rFonts w:ascii="Arial" w:hAnsi="Arial" w:cs="Arial"/>
          <w:b/>
          <w:sz w:val="20"/>
          <w:szCs w:val="20"/>
        </w:rPr>
        <w:t xml:space="preserve"> Ljubljana.</w:t>
      </w:r>
      <w:r w:rsidR="00D93707" w:rsidRPr="00C001D4">
        <w:rPr>
          <w:rFonts w:ascii="Arial" w:hAnsi="Arial" w:cs="Arial"/>
          <w:sz w:val="20"/>
          <w:szCs w:val="20"/>
        </w:rPr>
        <w:t xml:space="preserve"> </w:t>
      </w:r>
      <w:r w:rsidR="00866138">
        <w:rPr>
          <w:rFonts w:ascii="Arial" w:hAnsi="Arial" w:cs="Arial"/>
          <w:sz w:val="20"/>
          <w:szCs w:val="20"/>
        </w:rPr>
        <w:t xml:space="preserve">Prijavitelj </w:t>
      </w:r>
      <w:r w:rsidR="00866138" w:rsidRPr="00C001D4">
        <w:rPr>
          <w:rFonts w:ascii="Arial" w:hAnsi="Arial" w:cs="Arial"/>
          <w:sz w:val="20"/>
          <w:szCs w:val="20"/>
        </w:rPr>
        <w:t xml:space="preserve">lahko odda </w:t>
      </w:r>
      <w:r w:rsidR="00866138">
        <w:rPr>
          <w:rFonts w:ascii="Arial" w:hAnsi="Arial" w:cs="Arial"/>
          <w:sz w:val="20"/>
          <w:szCs w:val="20"/>
        </w:rPr>
        <w:t>vlogo o</w:t>
      </w:r>
      <w:r w:rsidR="00D93707" w:rsidRPr="00C001D4">
        <w:rPr>
          <w:rFonts w:ascii="Arial" w:hAnsi="Arial" w:cs="Arial"/>
          <w:sz w:val="20"/>
          <w:szCs w:val="20"/>
        </w:rPr>
        <w:t xml:space="preserve">sebno v glavni pisarni </w:t>
      </w:r>
      <w:r w:rsidR="00866138">
        <w:rPr>
          <w:rFonts w:ascii="Arial" w:hAnsi="Arial" w:cs="Arial"/>
          <w:sz w:val="20"/>
          <w:szCs w:val="20"/>
        </w:rPr>
        <w:t>ministrstva</w:t>
      </w:r>
      <w:r w:rsidR="00D93707" w:rsidRPr="00C001D4">
        <w:rPr>
          <w:rFonts w:ascii="Arial" w:hAnsi="Arial" w:cs="Arial"/>
          <w:sz w:val="20"/>
          <w:szCs w:val="20"/>
        </w:rPr>
        <w:t>, objekt Mladika, vhod Šubičeva ulica 11, vsak delovni dan od ponedeljka do petka med 8. in 15. uro. Vloga</w:t>
      </w:r>
      <w:r w:rsidR="001D5838">
        <w:rPr>
          <w:rFonts w:ascii="Arial" w:hAnsi="Arial" w:cs="Arial"/>
          <w:sz w:val="20"/>
          <w:szCs w:val="20"/>
        </w:rPr>
        <w:t>,</w:t>
      </w:r>
      <w:r w:rsidR="00D93707" w:rsidRPr="00C001D4">
        <w:rPr>
          <w:rFonts w:ascii="Arial" w:hAnsi="Arial" w:cs="Arial"/>
          <w:sz w:val="20"/>
          <w:szCs w:val="20"/>
        </w:rPr>
        <w:t xml:space="preserve"> poslana po pošti, se šteje za pravočasno, če je </w:t>
      </w:r>
      <w:r w:rsidR="00D93707" w:rsidRPr="00FA727F">
        <w:rPr>
          <w:rFonts w:ascii="Arial" w:hAnsi="Arial" w:cs="Arial"/>
          <w:sz w:val="20"/>
          <w:szCs w:val="20"/>
        </w:rPr>
        <w:t xml:space="preserve">poslana </w:t>
      </w:r>
      <w:r w:rsidR="00D93707" w:rsidRPr="00FA727F">
        <w:rPr>
          <w:rFonts w:ascii="Arial" w:hAnsi="Arial" w:cs="Arial"/>
          <w:sz w:val="20"/>
          <w:szCs w:val="20"/>
        </w:rPr>
        <w:lastRenderedPageBreak/>
        <w:t>priporočeno zadnji dan roka (žig</w:t>
      </w:r>
      <w:r w:rsidR="00045CAE" w:rsidRPr="00FA727F">
        <w:rPr>
          <w:rFonts w:ascii="Arial" w:hAnsi="Arial" w:cs="Arial"/>
          <w:sz w:val="20"/>
          <w:szCs w:val="20"/>
        </w:rPr>
        <w:t xml:space="preserve"> </w:t>
      </w:r>
      <w:r w:rsidR="00FA47B0" w:rsidRPr="00FA727F">
        <w:rPr>
          <w:rFonts w:ascii="Arial" w:hAnsi="Arial" w:cs="Arial"/>
          <w:sz w:val="20"/>
          <w:szCs w:val="20"/>
        </w:rPr>
        <w:t xml:space="preserve">pošte ali drugega pooblaščenega </w:t>
      </w:r>
      <w:r w:rsidR="00EA0B97" w:rsidRPr="00720CF0">
        <w:rPr>
          <w:rFonts w:ascii="Arial" w:hAnsi="Arial" w:cs="Arial"/>
          <w:sz w:val="20"/>
          <w:szCs w:val="20"/>
        </w:rPr>
        <w:t>subjekta</w:t>
      </w:r>
      <w:r w:rsidR="00FA47B0" w:rsidRPr="00720CF0">
        <w:rPr>
          <w:rFonts w:ascii="Arial" w:hAnsi="Arial" w:cs="Arial"/>
          <w:sz w:val="20"/>
          <w:szCs w:val="20"/>
        </w:rPr>
        <w:t xml:space="preserve"> </w:t>
      </w:r>
      <w:r w:rsidR="0084465F" w:rsidRPr="00720CF0">
        <w:rPr>
          <w:rFonts w:ascii="Arial" w:hAnsi="Arial" w:cs="Arial"/>
          <w:sz w:val="20"/>
          <w:szCs w:val="20"/>
        </w:rPr>
        <w:t>19</w:t>
      </w:r>
      <w:r w:rsidR="00836EF9" w:rsidRPr="00720CF0">
        <w:rPr>
          <w:rFonts w:ascii="Arial" w:hAnsi="Arial" w:cs="Arial"/>
          <w:sz w:val="20"/>
          <w:szCs w:val="20"/>
        </w:rPr>
        <w:t xml:space="preserve">. </w:t>
      </w:r>
      <w:r w:rsidR="0084465F" w:rsidRPr="00720CF0">
        <w:rPr>
          <w:rFonts w:ascii="Arial" w:hAnsi="Arial" w:cs="Arial"/>
          <w:sz w:val="20"/>
          <w:szCs w:val="20"/>
        </w:rPr>
        <w:t>3</w:t>
      </w:r>
      <w:r w:rsidR="00836EF9" w:rsidRPr="00720CF0">
        <w:rPr>
          <w:rFonts w:ascii="Arial" w:hAnsi="Arial" w:cs="Arial"/>
          <w:sz w:val="20"/>
          <w:szCs w:val="20"/>
        </w:rPr>
        <w:t>. 20</w:t>
      </w:r>
      <w:r w:rsidR="00FE304C" w:rsidRPr="00720CF0">
        <w:rPr>
          <w:rFonts w:ascii="Arial" w:hAnsi="Arial" w:cs="Arial"/>
          <w:sz w:val="20"/>
          <w:szCs w:val="20"/>
        </w:rPr>
        <w:t>21</w:t>
      </w:r>
      <w:r w:rsidR="00C001D4" w:rsidRPr="00720CF0">
        <w:rPr>
          <w:rFonts w:ascii="Arial" w:hAnsi="Arial" w:cs="Arial"/>
          <w:sz w:val="20"/>
          <w:szCs w:val="20"/>
        </w:rPr>
        <w:t>).</w:t>
      </w:r>
      <w:r w:rsidR="00C001D4" w:rsidRPr="006940B4">
        <w:rPr>
          <w:rFonts w:ascii="Arial" w:hAnsi="Arial" w:cs="Arial"/>
          <w:sz w:val="20"/>
          <w:szCs w:val="20"/>
        </w:rPr>
        <w:t xml:space="preserve"> </w:t>
      </w:r>
      <w:r w:rsidR="00866138" w:rsidRPr="006940B4">
        <w:rPr>
          <w:rFonts w:ascii="Arial" w:hAnsi="Arial" w:cs="Arial"/>
          <w:sz w:val="20"/>
          <w:szCs w:val="20"/>
        </w:rPr>
        <w:t>V</w:t>
      </w:r>
      <w:r w:rsidR="008917B8" w:rsidRPr="006940B4">
        <w:rPr>
          <w:rFonts w:ascii="Arial" w:hAnsi="Arial" w:cs="Arial"/>
          <w:sz w:val="20"/>
          <w:szCs w:val="20"/>
        </w:rPr>
        <w:t>loga</w:t>
      </w:r>
      <w:r w:rsidR="00866138">
        <w:rPr>
          <w:rFonts w:ascii="Arial" w:hAnsi="Arial" w:cs="Arial"/>
          <w:sz w:val="20"/>
          <w:szCs w:val="20"/>
        </w:rPr>
        <w:t xml:space="preserve">, ki ne </w:t>
      </w:r>
      <w:r w:rsidR="001B3464" w:rsidRPr="00FA727F">
        <w:rPr>
          <w:rFonts w:ascii="Arial" w:hAnsi="Arial" w:cs="Arial"/>
          <w:sz w:val="20"/>
          <w:szCs w:val="20"/>
        </w:rPr>
        <w:t>bo oddana pravočasno</w:t>
      </w:r>
      <w:r w:rsidR="001D5838" w:rsidRPr="00FA727F">
        <w:rPr>
          <w:rFonts w:ascii="Arial" w:hAnsi="Arial" w:cs="Arial"/>
          <w:sz w:val="20"/>
          <w:szCs w:val="20"/>
        </w:rPr>
        <w:t xml:space="preserve">, </w:t>
      </w:r>
      <w:r w:rsidR="00EB777B" w:rsidRPr="00FA727F">
        <w:rPr>
          <w:rFonts w:ascii="Arial" w:hAnsi="Arial" w:cs="Arial"/>
          <w:sz w:val="20"/>
          <w:szCs w:val="20"/>
        </w:rPr>
        <w:t xml:space="preserve">bo </w:t>
      </w:r>
      <w:r w:rsidR="001B3464" w:rsidRPr="00FA727F">
        <w:rPr>
          <w:rFonts w:ascii="Arial" w:hAnsi="Arial" w:cs="Arial"/>
          <w:sz w:val="20"/>
          <w:szCs w:val="20"/>
        </w:rPr>
        <w:t xml:space="preserve">prijavitelju </w:t>
      </w:r>
      <w:r w:rsidR="00EB777B" w:rsidRPr="00FA727F">
        <w:rPr>
          <w:rFonts w:ascii="Arial" w:hAnsi="Arial" w:cs="Arial"/>
          <w:sz w:val="20"/>
          <w:szCs w:val="20"/>
        </w:rPr>
        <w:t xml:space="preserve">vrnjena </w:t>
      </w:r>
      <w:r w:rsidR="00767933" w:rsidRPr="00FA727F">
        <w:rPr>
          <w:rFonts w:ascii="Arial" w:hAnsi="Arial" w:cs="Arial"/>
          <w:sz w:val="20"/>
          <w:szCs w:val="20"/>
        </w:rPr>
        <w:t>neodprta.</w:t>
      </w:r>
    </w:p>
    <w:p w14:paraId="48B938A3" w14:textId="77777777" w:rsidR="00D93707" w:rsidRPr="00C001D4" w:rsidRDefault="00D93707" w:rsidP="009750E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BE9FF5" w14:textId="77777777" w:rsidR="00275339" w:rsidRPr="008D6011" w:rsidRDefault="00275339" w:rsidP="00275339">
      <w:pPr>
        <w:pStyle w:val="BodyTextIndent"/>
        <w:jc w:val="left"/>
        <w:rPr>
          <w:sz w:val="20"/>
          <w:szCs w:val="20"/>
        </w:rPr>
      </w:pPr>
      <w:r w:rsidRPr="00F87390">
        <w:rPr>
          <w:sz w:val="20"/>
          <w:szCs w:val="20"/>
        </w:rPr>
        <w:t>Vlog</w:t>
      </w:r>
      <w:r>
        <w:rPr>
          <w:sz w:val="20"/>
          <w:szCs w:val="20"/>
        </w:rPr>
        <w:t>o je treba oddati</w:t>
      </w:r>
      <w:r w:rsidRPr="00F87390">
        <w:rPr>
          <w:sz w:val="20"/>
          <w:szCs w:val="20"/>
        </w:rPr>
        <w:t xml:space="preserve"> v </w:t>
      </w:r>
      <w:r w:rsidRPr="00EB777B">
        <w:rPr>
          <w:sz w:val="20"/>
          <w:szCs w:val="20"/>
        </w:rPr>
        <w:t xml:space="preserve">zaprti </w:t>
      </w:r>
      <w:r w:rsidR="00AA7133">
        <w:rPr>
          <w:sz w:val="20"/>
          <w:szCs w:val="20"/>
        </w:rPr>
        <w:t xml:space="preserve">zapečateni </w:t>
      </w:r>
      <w:r w:rsidRPr="00EB777B">
        <w:rPr>
          <w:sz w:val="20"/>
          <w:szCs w:val="20"/>
        </w:rPr>
        <w:t>ovojnici</w:t>
      </w:r>
      <w:r w:rsidRPr="00F87390">
        <w:rPr>
          <w:sz w:val="20"/>
          <w:szCs w:val="20"/>
        </w:rPr>
        <w:t>, ki mora vsebovati poln</w:t>
      </w:r>
      <w:r>
        <w:rPr>
          <w:sz w:val="20"/>
          <w:szCs w:val="20"/>
        </w:rPr>
        <w:t>i</w:t>
      </w:r>
      <w:r w:rsidRPr="00F87390">
        <w:rPr>
          <w:sz w:val="20"/>
          <w:szCs w:val="20"/>
        </w:rPr>
        <w:t xml:space="preserve"> naslov prijavitelja in biti označena z napisom </w:t>
      </w:r>
      <w:r>
        <w:rPr>
          <w:sz w:val="20"/>
          <w:szCs w:val="20"/>
        </w:rPr>
        <w:t>»</w:t>
      </w:r>
      <w:r w:rsidRPr="00F87390">
        <w:rPr>
          <w:sz w:val="20"/>
          <w:szCs w:val="20"/>
        </w:rPr>
        <w:t>Ne odpiraj – vloga!</w:t>
      </w:r>
      <w:r>
        <w:rPr>
          <w:sz w:val="20"/>
          <w:szCs w:val="20"/>
        </w:rPr>
        <w:t>«</w:t>
      </w:r>
      <w:r w:rsidRPr="00F87390">
        <w:rPr>
          <w:sz w:val="20"/>
          <w:szCs w:val="20"/>
        </w:rPr>
        <w:t xml:space="preserve"> – </w:t>
      </w:r>
      <w:r>
        <w:rPr>
          <w:sz w:val="20"/>
          <w:szCs w:val="20"/>
        </w:rPr>
        <w:t>»</w:t>
      </w:r>
      <w:r w:rsidRPr="00F26E33">
        <w:rPr>
          <w:sz w:val="20"/>
          <w:szCs w:val="20"/>
        </w:rPr>
        <w:t>Javni razpis za izvajanje mednarodnih razvojnih projektov in strateško partnerstvo na področju mednarodne humanitarne pomoči v obdobju od 2021 do 2023 (</w:t>
      </w:r>
      <w:r w:rsidRPr="00F26E33">
        <w:rPr>
          <w:bCs/>
          <w:sz w:val="20"/>
          <w:szCs w:val="20"/>
        </w:rPr>
        <w:t xml:space="preserve">št. </w:t>
      </w:r>
      <w:r w:rsidRPr="00F26E33">
        <w:rPr>
          <w:sz w:val="20"/>
          <w:szCs w:val="20"/>
        </w:rPr>
        <w:t>5107-2/2020/15</w:t>
      </w:r>
      <w:r w:rsidRPr="00F26E33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« in imeti naveden oziroma obkrožen sklop, na katerega se prijavlja</w:t>
      </w:r>
      <w:r w:rsidRPr="00F26E33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Prijavitelj lahko na ovojnico nalepi</w:t>
      </w:r>
      <w:r w:rsidRPr="00F87390">
        <w:rPr>
          <w:bCs/>
          <w:sz w:val="20"/>
          <w:szCs w:val="20"/>
        </w:rPr>
        <w:t xml:space="preserve"> </w:t>
      </w:r>
      <w:r w:rsidRPr="00D8112A">
        <w:rPr>
          <w:sz w:val="20"/>
          <w:szCs w:val="20"/>
        </w:rPr>
        <w:t>obraz</w:t>
      </w:r>
      <w:r>
        <w:rPr>
          <w:sz w:val="20"/>
          <w:szCs w:val="20"/>
        </w:rPr>
        <w:t>e</w:t>
      </w:r>
      <w:r w:rsidRPr="00D8112A">
        <w:rPr>
          <w:sz w:val="20"/>
          <w:szCs w:val="20"/>
        </w:rPr>
        <w:t>c št. 6</w:t>
      </w:r>
      <w:r>
        <w:rPr>
          <w:sz w:val="20"/>
          <w:szCs w:val="20"/>
        </w:rPr>
        <w:t>.</w:t>
      </w:r>
      <w:r w:rsidR="00AA7133">
        <w:rPr>
          <w:sz w:val="20"/>
          <w:szCs w:val="20"/>
        </w:rPr>
        <w:t xml:space="preserve"> </w:t>
      </w:r>
      <w:r w:rsidR="00AA7133" w:rsidRPr="00AA7133">
        <w:rPr>
          <w:sz w:val="20"/>
          <w:szCs w:val="20"/>
        </w:rPr>
        <w:t>Zapečatena ovojnica pomeni, da je ovojnica zaprta tako, da je pri odpiranju nedvoumno jasno, da še ni bila odprta (na primer, da je podpisana, podpis pa prelepljen z lepilnim trakom, ali na drug podoben način)</w:t>
      </w:r>
      <w:r w:rsidR="00AA7133">
        <w:rPr>
          <w:sz w:val="20"/>
          <w:szCs w:val="20"/>
        </w:rPr>
        <w:t>.</w:t>
      </w:r>
    </w:p>
    <w:p w14:paraId="200B2C35" w14:textId="77777777" w:rsidR="00AA7133" w:rsidRPr="00AA7133" w:rsidRDefault="00AA7133" w:rsidP="00AA7133">
      <w:pPr>
        <w:autoSpaceDE w:val="0"/>
        <w:autoSpaceDN w:val="0"/>
        <w:adjustRightInd w:val="0"/>
        <w:spacing w:before="240"/>
        <w:rPr>
          <w:rFonts w:ascii="Arial" w:hAnsi="Arial" w:cs="Arial"/>
          <w:iCs/>
          <w:sz w:val="20"/>
          <w:szCs w:val="20"/>
        </w:rPr>
      </w:pPr>
      <w:r w:rsidRPr="00AA7133">
        <w:rPr>
          <w:rFonts w:ascii="Arial" w:hAnsi="Arial" w:cs="Arial"/>
          <w:iCs/>
          <w:sz w:val="20"/>
          <w:szCs w:val="20"/>
        </w:rPr>
        <w:t>Vloge, ki bodo posredovane v ovojnicah, ki ne bodo pravilno označene in zapečatene, se ne bodo obravnavale in bodo s sklepom generalnega direktorja, pristojnega za mednarodno razvojno sodelovanje, zavržene in neodprte vrnjene pošiljatelju.</w:t>
      </w:r>
    </w:p>
    <w:p w14:paraId="67ABBB8D" w14:textId="77777777" w:rsidR="00AA7133" w:rsidRDefault="00AA7133">
      <w:pPr>
        <w:rPr>
          <w:rFonts w:ascii="Arial" w:hAnsi="Arial" w:cs="Arial"/>
          <w:sz w:val="20"/>
          <w:szCs w:val="20"/>
        </w:rPr>
      </w:pPr>
    </w:p>
    <w:p w14:paraId="4247094F" w14:textId="77777777" w:rsidR="0081104F" w:rsidRPr="00F8527F" w:rsidRDefault="0081104F" w:rsidP="009750E4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3CE38E" w14:textId="77777777" w:rsidR="00D93707" w:rsidRPr="002A6350" w:rsidRDefault="00355F3F" w:rsidP="0081104F">
      <w:pPr>
        <w:pStyle w:val="Heading1"/>
      </w:pPr>
      <w:r>
        <w:t>Odpiranje</w:t>
      </w:r>
      <w:r w:rsidR="00D93707" w:rsidRPr="002A6350">
        <w:t xml:space="preserve"> vlog</w:t>
      </w:r>
    </w:p>
    <w:p w14:paraId="4CF29FD8" w14:textId="77777777" w:rsidR="00D93707" w:rsidRPr="003623F5" w:rsidRDefault="00D93707" w:rsidP="009750E4">
      <w:pPr>
        <w:ind w:left="360"/>
        <w:rPr>
          <w:rFonts w:ascii="Arial" w:hAnsi="Arial" w:cs="Arial"/>
          <w:b/>
          <w:sz w:val="20"/>
          <w:szCs w:val="20"/>
          <w:highlight w:val="green"/>
        </w:rPr>
      </w:pPr>
    </w:p>
    <w:p w14:paraId="12EAF278" w14:textId="4FF684C2" w:rsidR="00D93707" w:rsidRPr="00C001D4" w:rsidRDefault="00D93707" w:rsidP="009750E4">
      <w:pPr>
        <w:rPr>
          <w:rFonts w:ascii="Arial" w:hAnsi="Arial" w:cs="Arial"/>
          <w:sz w:val="20"/>
          <w:szCs w:val="20"/>
        </w:rPr>
      </w:pPr>
      <w:r w:rsidRPr="00C001D4">
        <w:rPr>
          <w:rFonts w:ascii="Arial" w:hAnsi="Arial" w:cs="Arial"/>
          <w:sz w:val="20"/>
          <w:szCs w:val="20"/>
        </w:rPr>
        <w:t xml:space="preserve">Odpiranje vlog </w:t>
      </w:r>
      <w:r w:rsidR="00F65B68">
        <w:rPr>
          <w:rFonts w:ascii="Arial" w:hAnsi="Arial" w:cs="Arial"/>
          <w:sz w:val="20"/>
          <w:szCs w:val="20"/>
        </w:rPr>
        <w:t>je</w:t>
      </w:r>
      <w:r w:rsidR="00F65B68" w:rsidRPr="00C001D4">
        <w:rPr>
          <w:rFonts w:ascii="Arial" w:hAnsi="Arial" w:cs="Arial"/>
          <w:sz w:val="20"/>
          <w:szCs w:val="20"/>
        </w:rPr>
        <w:t xml:space="preserve"> </w:t>
      </w:r>
      <w:r w:rsidR="00CD727A">
        <w:rPr>
          <w:rFonts w:ascii="Arial" w:hAnsi="Arial" w:cs="Arial"/>
          <w:sz w:val="20"/>
          <w:szCs w:val="20"/>
        </w:rPr>
        <w:t xml:space="preserve">praviloma </w:t>
      </w:r>
      <w:r w:rsidR="003E59C5">
        <w:rPr>
          <w:rFonts w:ascii="Arial" w:hAnsi="Arial" w:cs="Arial"/>
          <w:sz w:val="20"/>
          <w:szCs w:val="20"/>
        </w:rPr>
        <w:t xml:space="preserve">javno in bo </w:t>
      </w:r>
      <w:r w:rsidRPr="00720CF0">
        <w:rPr>
          <w:rFonts w:ascii="Arial" w:hAnsi="Arial" w:cs="Arial"/>
          <w:sz w:val="20"/>
          <w:szCs w:val="20"/>
        </w:rPr>
        <w:t xml:space="preserve">potekalo </w:t>
      </w:r>
      <w:r w:rsidR="00BD32BA" w:rsidRPr="00720CF0">
        <w:rPr>
          <w:rFonts w:ascii="Arial" w:hAnsi="Arial" w:cs="Arial"/>
          <w:sz w:val="20"/>
          <w:szCs w:val="20"/>
        </w:rPr>
        <w:t>2</w:t>
      </w:r>
      <w:r w:rsidR="00720CF0" w:rsidRPr="00720CF0">
        <w:rPr>
          <w:rFonts w:ascii="Arial" w:hAnsi="Arial" w:cs="Arial"/>
          <w:sz w:val="20"/>
          <w:szCs w:val="20"/>
        </w:rPr>
        <w:t>5</w:t>
      </w:r>
      <w:r w:rsidR="00203B6B" w:rsidRPr="00720CF0">
        <w:rPr>
          <w:rFonts w:ascii="Arial" w:hAnsi="Arial" w:cs="Arial"/>
          <w:sz w:val="20"/>
          <w:szCs w:val="20"/>
        </w:rPr>
        <w:t xml:space="preserve">. </w:t>
      </w:r>
      <w:r w:rsidR="00D45347" w:rsidRPr="00720CF0">
        <w:rPr>
          <w:rFonts w:ascii="Arial" w:hAnsi="Arial" w:cs="Arial"/>
          <w:sz w:val="20"/>
          <w:szCs w:val="20"/>
        </w:rPr>
        <w:t>3</w:t>
      </w:r>
      <w:r w:rsidR="00203B6B" w:rsidRPr="00720CF0">
        <w:rPr>
          <w:rFonts w:ascii="Arial" w:hAnsi="Arial" w:cs="Arial"/>
          <w:sz w:val="20"/>
          <w:szCs w:val="20"/>
        </w:rPr>
        <w:t>. 2021</w:t>
      </w:r>
      <w:r w:rsidR="00856EAD" w:rsidRPr="00720CF0">
        <w:rPr>
          <w:rFonts w:ascii="Arial" w:hAnsi="Arial" w:cs="Arial"/>
          <w:sz w:val="20"/>
          <w:szCs w:val="20"/>
        </w:rPr>
        <w:t xml:space="preserve"> </w:t>
      </w:r>
      <w:r w:rsidRPr="00720CF0">
        <w:rPr>
          <w:rFonts w:ascii="Arial" w:hAnsi="Arial" w:cs="Arial"/>
          <w:sz w:val="20"/>
          <w:szCs w:val="20"/>
        </w:rPr>
        <w:t xml:space="preserve">ob </w:t>
      </w:r>
      <w:r w:rsidR="0064452A" w:rsidRPr="00720CF0">
        <w:rPr>
          <w:rFonts w:ascii="Arial" w:hAnsi="Arial" w:cs="Arial"/>
          <w:sz w:val="20"/>
          <w:szCs w:val="20"/>
        </w:rPr>
        <w:t>10</w:t>
      </w:r>
      <w:r w:rsidRPr="00720CF0">
        <w:rPr>
          <w:rFonts w:ascii="Arial" w:hAnsi="Arial" w:cs="Arial"/>
          <w:sz w:val="20"/>
          <w:szCs w:val="20"/>
        </w:rPr>
        <w:t>.</w:t>
      </w:r>
      <w:r w:rsidR="008E3028" w:rsidRPr="00720CF0">
        <w:rPr>
          <w:rFonts w:ascii="Arial" w:hAnsi="Arial" w:cs="Arial"/>
          <w:sz w:val="20"/>
          <w:szCs w:val="20"/>
        </w:rPr>
        <w:t xml:space="preserve"> uri</w:t>
      </w:r>
      <w:r w:rsidRPr="006940B4">
        <w:rPr>
          <w:rFonts w:ascii="Arial" w:hAnsi="Arial" w:cs="Arial"/>
          <w:b/>
          <w:sz w:val="20"/>
          <w:szCs w:val="20"/>
        </w:rPr>
        <w:t xml:space="preserve"> </w:t>
      </w:r>
      <w:r w:rsidRPr="006940B4">
        <w:rPr>
          <w:rFonts w:ascii="Arial" w:hAnsi="Arial" w:cs="Arial"/>
          <w:sz w:val="20"/>
          <w:szCs w:val="20"/>
        </w:rPr>
        <w:t>v p</w:t>
      </w:r>
      <w:r w:rsidR="00540D60" w:rsidRPr="006940B4">
        <w:rPr>
          <w:rFonts w:ascii="Arial" w:hAnsi="Arial" w:cs="Arial"/>
          <w:sz w:val="20"/>
          <w:szCs w:val="20"/>
        </w:rPr>
        <w:t>rostorih</w:t>
      </w:r>
      <w:r w:rsidR="00540D60" w:rsidRPr="00C001D4">
        <w:rPr>
          <w:rFonts w:ascii="Arial" w:hAnsi="Arial" w:cs="Arial"/>
          <w:sz w:val="20"/>
          <w:szCs w:val="20"/>
        </w:rPr>
        <w:t xml:space="preserve"> ministrstva na naslovu</w:t>
      </w:r>
      <w:r w:rsidRPr="00C001D4">
        <w:rPr>
          <w:rFonts w:ascii="Arial" w:hAnsi="Arial" w:cs="Arial"/>
          <w:sz w:val="20"/>
          <w:szCs w:val="20"/>
        </w:rPr>
        <w:t xml:space="preserve">: </w:t>
      </w:r>
      <w:r w:rsidR="00540D60" w:rsidRPr="00C001D4">
        <w:rPr>
          <w:rFonts w:ascii="Arial" w:hAnsi="Arial" w:cs="Arial"/>
          <w:sz w:val="20"/>
          <w:szCs w:val="20"/>
        </w:rPr>
        <w:t>Gregorčičeva 25a</w:t>
      </w:r>
      <w:r w:rsidRPr="00C001D4">
        <w:rPr>
          <w:rFonts w:ascii="Arial" w:hAnsi="Arial" w:cs="Arial"/>
          <w:sz w:val="20"/>
          <w:szCs w:val="20"/>
        </w:rPr>
        <w:t xml:space="preserve">, 1000 Ljubljana. </w:t>
      </w:r>
      <w:r w:rsidR="0005040D">
        <w:rPr>
          <w:rFonts w:ascii="Arial" w:hAnsi="Arial" w:cs="Arial"/>
          <w:sz w:val="20"/>
          <w:szCs w:val="20"/>
        </w:rPr>
        <w:t xml:space="preserve">Komisija </w:t>
      </w:r>
      <w:r w:rsidR="0031587C">
        <w:rPr>
          <w:rFonts w:ascii="Arial" w:hAnsi="Arial" w:cs="Arial"/>
          <w:sz w:val="20"/>
          <w:szCs w:val="20"/>
        </w:rPr>
        <w:t>se lahko odloči, da odpiranje vlog ne bo javno.</w:t>
      </w:r>
    </w:p>
    <w:p w14:paraId="5A64A6A1" w14:textId="77777777" w:rsidR="00D93707" w:rsidRPr="003623F5" w:rsidRDefault="00D93707" w:rsidP="009750E4">
      <w:pPr>
        <w:rPr>
          <w:rFonts w:ascii="Arial" w:hAnsi="Arial" w:cs="Arial"/>
          <w:sz w:val="20"/>
          <w:szCs w:val="20"/>
          <w:highlight w:val="green"/>
        </w:rPr>
      </w:pPr>
    </w:p>
    <w:p w14:paraId="625961CD" w14:textId="77777777" w:rsidR="00931A9F" w:rsidRPr="00C001D4" w:rsidRDefault="00931A9F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1D4">
        <w:rPr>
          <w:rFonts w:ascii="Arial" w:hAnsi="Arial" w:cs="Arial"/>
          <w:sz w:val="20"/>
          <w:szCs w:val="20"/>
        </w:rPr>
        <w:t>Pri odpiranju komisija ugotavlja pravočasnost in popolnost vlog</w:t>
      </w:r>
      <w:r w:rsidR="00006B11">
        <w:rPr>
          <w:rFonts w:ascii="Arial" w:hAnsi="Arial" w:cs="Arial"/>
          <w:sz w:val="20"/>
          <w:szCs w:val="20"/>
        </w:rPr>
        <w:t>e</w:t>
      </w:r>
      <w:r w:rsidRPr="00C001D4">
        <w:rPr>
          <w:rFonts w:ascii="Arial" w:hAnsi="Arial" w:cs="Arial"/>
          <w:sz w:val="20"/>
          <w:szCs w:val="20"/>
        </w:rPr>
        <w:t xml:space="preserve"> glede na to, ali so bili predloženi vsi zahtevani dokumenti </w:t>
      </w:r>
      <w:r w:rsidR="00275339">
        <w:rPr>
          <w:rFonts w:ascii="Arial" w:hAnsi="Arial" w:cs="Arial"/>
          <w:sz w:val="20"/>
          <w:szCs w:val="20"/>
        </w:rPr>
        <w:t>in</w:t>
      </w:r>
      <w:r w:rsidRPr="00C00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ali je bil </w:t>
      </w:r>
      <w:r w:rsidRPr="00C001D4">
        <w:rPr>
          <w:rFonts w:ascii="Arial" w:hAnsi="Arial" w:cs="Arial"/>
          <w:sz w:val="20"/>
          <w:szCs w:val="20"/>
        </w:rPr>
        <w:t xml:space="preserve">način </w:t>
      </w:r>
      <w:r>
        <w:rPr>
          <w:rFonts w:ascii="Arial" w:hAnsi="Arial" w:cs="Arial"/>
          <w:sz w:val="20"/>
          <w:szCs w:val="20"/>
        </w:rPr>
        <w:t xml:space="preserve">njihove </w:t>
      </w:r>
      <w:r w:rsidRPr="00C001D4">
        <w:rPr>
          <w:rFonts w:ascii="Arial" w:hAnsi="Arial" w:cs="Arial"/>
          <w:sz w:val="20"/>
          <w:szCs w:val="20"/>
        </w:rPr>
        <w:t>pre</w:t>
      </w:r>
      <w:r w:rsidR="00767933">
        <w:rPr>
          <w:rFonts w:ascii="Arial" w:hAnsi="Arial" w:cs="Arial"/>
          <w:sz w:val="20"/>
          <w:szCs w:val="20"/>
        </w:rPr>
        <w:t xml:space="preserve">dložitve pravilen in </w:t>
      </w:r>
      <w:r w:rsidR="008F58F4">
        <w:rPr>
          <w:rFonts w:ascii="Arial" w:hAnsi="Arial" w:cs="Arial"/>
          <w:sz w:val="20"/>
          <w:szCs w:val="20"/>
        </w:rPr>
        <w:t xml:space="preserve">v skladu s </w:t>
      </w:r>
      <w:r w:rsidR="00767933">
        <w:rPr>
          <w:rFonts w:ascii="Arial" w:hAnsi="Arial" w:cs="Arial"/>
          <w:sz w:val="20"/>
          <w:szCs w:val="20"/>
        </w:rPr>
        <w:t>predpisan</w:t>
      </w:r>
      <w:r w:rsidR="008F58F4">
        <w:rPr>
          <w:rFonts w:ascii="Arial" w:hAnsi="Arial" w:cs="Arial"/>
          <w:sz w:val="20"/>
          <w:szCs w:val="20"/>
        </w:rPr>
        <w:t>im</w:t>
      </w:r>
      <w:r w:rsidR="00767933">
        <w:rPr>
          <w:rFonts w:ascii="Arial" w:hAnsi="Arial" w:cs="Arial"/>
          <w:sz w:val="20"/>
          <w:szCs w:val="20"/>
        </w:rPr>
        <w:t>.</w:t>
      </w:r>
    </w:p>
    <w:p w14:paraId="1A09E438" w14:textId="77777777" w:rsidR="00B36BBF" w:rsidRPr="00C001D4" w:rsidRDefault="00B36BBF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84FDA8" w14:textId="77777777" w:rsidR="00931A9F" w:rsidRDefault="00931A9F" w:rsidP="009750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</w:t>
      </w:r>
      <w:r w:rsidRPr="00C001D4">
        <w:rPr>
          <w:rFonts w:ascii="Arial" w:hAnsi="Arial" w:cs="Arial"/>
          <w:sz w:val="20"/>
          <w:szCs w:val="20"/>
        </w:rPr>
        <w:t xml:space="preserve"> vlog</w:t>
      </w:r>
      <w:r w:rsidR="00006B11">
        <w:rPr>
          <w:rFonts w:ascii="Arial" w:hAnsi="Arial" w:cs="Arial"/>
          <w:sz w:val="20"/>
          <w:szCs w:val="20"/>
        </w:rPr>
        <w:t>i</w:t>
      </w:r>
      <w:r w:rsidRPr="00C001D4">
        <w:rPr>
          <w:rFonts w:ascii="Arial" w:hAnsi="Arial" w:cs="Arial"/>
          <w:sz w:val="20"/>
          <w:szCs w:val="20"/>
        </w:rPr>
        <w:t xml:space="preserve"> s pomanjkljivo dokumentacijo komisija v </w:t>
      </w:r>
      <w:r w:rsidR="008E3028">
        <w:rPr>
          <w:rFonts w:ascii="Arial" w:hAnsi="Arial" w:cs="Arial"/>
          <w:sz w:val="20"/>
          <w:szCs w:val="20"/>
        </w:rPr>
        <w:t>8</w:t>
      </w:r>
      <w:r w:rsidRPr="00C001D4">
        <w:rPr>
          <w:rFonts w:ascii="Arial" w:hAnsi="Arial" w:cs="Arial"/>
          <w:sz w:val="20"/>
          <w:szCs w:val="20"/>
        </w:rPr>
        <w:t xml:space="preserve"> </w:t>
      </w:r>
      <w:r w:rsidR="009E3EBD">
        <w:rPr>
          <w:rFonts w:ascii="Arial" w:hAnsi="Arial" w:cs="Arial"/>
          <w:sz w:val="20"/>
          <w:szCs w:val="20"/>
        </w:rPr>
        <w:t>(</w:t>
      </w:r>
      <w:r w:rsidR="008E3028">
        <w:rPr>
          <w:rFonts w:ascii="Arial" w:hAnsi="Arial" w:cs="Arial"/>
          <w:sz w:val="20"/>
          <w:szCs w:val="20"/>
        </w:rPr>
        <w:t>osmih</w:t>
      </w:r>
      <w:r w:rsidR="009E3EBD">
        <w:rPr>
          <w:rFonts w:ascii="Arial" w:hAnsi="Arial" w:cs="Arial"/>
          <w:sz w:val="20"/>
          <w:szCs w:val="20"/>
        </w:rPr>
        <w:t xml:space="preserve">) </w:t>
      </w:r>
      <w:r w:rsidRPr="00C001D4">
        <w:rPr>
          <w:rFonts w:ascii="Arial" w:hAnsi="Arial" w:cs="Arial"/>
          <w:sz w:val="20"/>
          <w:szCs w:val="20"/>
        </w:rPr>
        <w:t>delovnih dn</w:t>
      </w:r>
      <w:r>
        <w:rPr>
          <w:rFonts w:ascii="Arial" w:hAnsi="Arial" w:cs="Arial"/>
          <w:sz w:val="20"/>
          <w:szCs w:val="20"/>
        </w:rPr>
        <w:t>eh</w:t>
      </w:r>
      <w:r w:rsidRPr="00C001D4">
        <w:rPr>
          <w:rFonts w:ascii="Arial" w:hAnsi="Arial" w:cs="Arial"/>
          <w:sz w:val="20"/>
          <w:szCs w:val="20"/>
        </w:rPr>
        <w:t xml:space="preserve"> od odpiranja </w:t>
      </w:r>
      <w:r w:rsidR="008E3028" w:rsidRPr="00C001D4">
        <w:rPr>
          <w:rFonts w:ascii="Arial" w:hAnsi="Arial" w:cs="Arial"/>
          <w:sz w:val="20"/>
          <w:szCs w:val="20"/>
        </w:rPr>
        <w:t>prijavitelj</w:t>
      </w:r>
      <w:r w:rsidR="00006B11">
        <w:rPr>
          <w:rFonts w:ascii="Arial" w:hAnsi="Arial" w:cs="Arial"/>
          <w:sz w:val="20"/>
          <w:szCs w:val="20"/>
        </w:rPr>
        <w:t>a</w:t>
      </w:r>
      <w:r w:rsidR="008E3028" w:rsidRPr="00C001D4">
        <w:rPr>
          <w:rFonts w:ascii="Arial" w:hAnsi="Arial" w:cs="Arial"/>
          <w:sz w:val="20"/>
          <w:szCs w:val="20"/>
        </w:rPr>
        <w:t xml:space="preserve"> </w:t>
      </w:r>
      <w:r w:rsidRPr="00C001D4">
        <w:rPr>
          <w:rFonts w:ascii="Arial" w:hAnsi="Arial" w:cs="Arial"/>
          <w:sz w:val="20"/>
          <w:szCs w:val="20"/>
        </w:rPr>
        <w:t xml:space="preserve">pisno pozove k dopolnitvi. </w:t>
      </w:r>
      <w:r w:rsidRPr="0005040D">
        <w:rPr>
          <w:rFonts w:ascii="Arial" w:hAnsi="Arial" w:cs="Arial"/>
          <w:sz w:val="20"/>
          <w:szCs w:val="20"/>
        </w:rPr>
        <w:t xml:space="preserve">Vloga se </w:t>
      </w:r>
      <w:r w:rsidR="00006B11">
        <w:rPr>
          <w:rFonts w:ascii="Arial" w:hAnsi="Arial" w:cs="Arial"/>
          <w:sz w:val="20"/>
          <w:szCs w:val="20"/>
        </w:rPr>
        <w:t>dopolni</w:t>
      </w:r>
      <w:r w:rsidRPr="0005040D">
        <w:rPr>
          <w:rFonts w:ascii="Arial" w:hAnsi="Arial" w:cs="Arial"/>
          <w:sz w:val="20"/>
          <w:szCs w:val="20"/>
        </w:rPr>
        <w:t xml:space="preserve"> le na poziv komisije in na način, ki ga </w:t>
      </w:r>
      <w:r w:rsidR="00006B11">
        <w:rPr>
          <w:rFonts w:ascii="Arial" w:hAnsi="Arial" w:cs="Arial"/>
          <w:sz w:val="20"/>
          <w:szCs w:val="20"/>
        </w:rPr>
        <w:t>določi</w:t>
      </w:r>
      <w:r w:rsidRPr="0005040D">
        <w:rPr>
          <w:rFonts w:ascii="Arial" w:hAnsi="Arial" w:cs="Arial"/>
          <w:sz w:val="20"/>
          <w:szCs w:val="20"/>
        </w:rPr>
        <w:t xml:space="preserve"> komisija. </w:t>
      </w:r>
      <w:r w:rsidRPr="00C001D4">
        <w:rPr>
          <w:rFonts w:ascii="Arial" w:hAnsi="Arial" w:cs="Arial"/>
          <w:bCs/>
          <w:sz w:val="20"/>
          <w:szCs w:val="20"/>
        </w:rPr>
        <w:t>Rok</w:t>
      </w:r>
      <w:r w:rsidR="00086A5E">
        <w:rPr>
          <w:rFonts w:ascii="Arial" w:hAnsi="Arial" w:cs="Arial"/>
          <w:bCs/>
          <w:sz w:val="20"/>
          <w:szCs w:val="20"/>
        </w:rPr>
        <w:t xml:space="preserve"> </w:t>
      </w:r>
      <w:r w:rsidR="00086A5E" w:rsidRPr="001208C8">
        <w:rPr>
          <w:rFonts w:ascii="Arial" w:hAnsi="Arial" w:cs="Arial"/>
          <w:bCs/>
          <w:sz w:val="20"/>
          <w:szCs w:val="20"/>
        </w:rPr>
        <w:t>za</w:t>
      </w:r>
      <w:r w:rsidRPr="001208C8">
        <w:rPr>
          <w:rFonts w:ascii="Arial" w:hAnsi="Arial" w:cs="Arial"/>
          <w:bCs/>
          <w:sz w:val="20"/>
          <w:szCs w:val="20"/>
        </w:rPr>
        <w:t xml:space="preserve"> dopolnit</w:t>
      </w:r>
      <w:r w:rsidR="00006B11" w:rsidRPr="001208C8">
        <w:rPr>
          <w:rFonts w:ascii="Arial" w:hAnsi="Arial" w:cs="Arial"/>
          <w:bCs/>
          <w:sz w:val="20"/>
          <w:szCs w:val="20"/>
        </w:rPr>
        <w:t xml:space="preserve">ev </w:t>
      </w:r>
      <w:r w:rsidR="00787701" w:rsidRPr="001208C8">
        <w:rPr>
          <w:rFonts w:ascii="Arial" w:hAnsi="Arial" w:cs="Arial"/>
          <w:bCs/>
          <w:sz w:val="20"/>
          <w:szCs w:val="20"/>
        </w:rPr>
        <w:t xml:space="preserve">določi </w:t>
      </w:r>
      <w:r w:rsidRPr="001208C8">
        <w:rPr>
          <w:rFonts w:ascii="Arial" w:hAnsi="Arial" w:cs="Arial"/>
          <w:bCs/>
          <w:sz w:val="20"/>
          <w:szCs w:val="20"/>
        </w:rPr>
        <w:t xml:space="preserve">komisija, vendar ne sme biti daljši od </w:t>
      </w:r>
      <w:r w:rsidR="008E3028" w:rsidRPr="001208C8">
        <w:rPr>
          <w:rFonts w:ascii="Arial" w:hAnsi="Arial" w:cs="Arial"/>
          <w:bCs/>
          <w:sz w:val="20"/>
          <w:szCs w:val="20"/>
        </w:rPr>
        <w:t>15</w:t>
      </w:r>
      <w:r w:rsidR="009E3EBD" w:rsidRPr="001208C8">
        <w:rPr>
          <w:rFonts w:ascii="Arial" w:hAnsi="Arial" w:cs="Arial"/>
          <w:bCs/>
          <w:sz w:val="20"/>
          <w:szCs w:val="20"/>
        </w:rPr>
        <w:t xml:space="preserve"> (</w:t>
      </w:r>
      <w:r w:rsidR="008E3028" w:rsidRPr="001208C8">
        <w:rPr>
          <w:rFonts w:ascii="Arial" w:hAnsi="Arial" w:cs="Arial"/>
          <w:bCs/>
          <w:sz w:val="20"/>
          <w:szCs w:val="20"/>
        </w:rPr>
        <w:t>petnajstih</w:t>
      </w:r>
      <w:r w:rsidR="009E3EBD" w:rsidRPr="001208C8">
        <w:rPr>
          <w:rFonts w:ascii="Arial" w:hAnsi="Arial" w:cs="Arial"/>
          <w:bCs/>
          <w:sz w:val="20"/>
          <w:szCs w:val="20"/>
        </w:rPr>
        <w:t>)</w:t>
      </w:r>
      <w:r w:rsidRPr="001208C8">
        <w:rPr>
          <w:rFonts w:ascii="Arial" w:hAnsi="Arial" w:cs="Arial"/>
          <w:bCs/>
          <w:sz w:val="20"/>
          <w:szCs w:val="20"/>
        </w:rPr>
        <w:t xml:space="preserve"> dni.</w:t>
      </w:r>
    </w:p>
    <w:p w14:paraId="7103CA2E" w14:textId="77777777" w:rsidR="00355F3F" w:rsidRDefault="00355F3F" w:rsidP="009750E4">
      <w:pPr>
        <w:rPr>
          <w:rFonts w:ascii="Arial" w:hAnsi="Arial" w:cs="Arial"/>
          <w:bCs/>
          <w:sz w:val="20"/>
          <w:szCs w:val="20"/>
        </w:rPr>
      </w:pPr>
    </w:p>
    <w:p w14:paraId="397030BC" w14:textId="77777777" w:rsidR="00355F3F" w:rsidRPr="00C001D4" w:rsidRDefault="00355F3F" w:rsidP="009750E4">
      <w:pPr>
        <w:rPr>
          <w:rFonts w:ascii="Arial" w:hAnsi="Arial" w:cs="Arial"/>
          <w:sz w:val="20"/>
          <w:szCs w:val="20"/>
        </w:rPr>
      </w:pPr>
    </w:p>
    <w:p w14:paraId="200A770A" w14:textId="77777777" w:rsidR="00D93707" w:rsidRPr="002A6350" w:rsidRDefault="00D144E1" w:rsidP="0081104F">
      <w:pPr>
        <w:pStyle w:val="Heading1"/>
      </w:pPr>
      <w:r w:rsidRPr="002A6350">
        <w:t xml:space="preserve">Način </w:t>
      </w:r>
      <w:r w:rsidR="00285783" w:rsidRPr="002A6350">
        <w:t xml:space="preserve">odločanja </w:t>
      </w:r>
      <w:r w:rsidRPr="002A6350">
        <w:t>in r</w:t>
      </w:r>
      <w:r w:rsidR="00D93707" w:rsidRPr="002A6350">
        <w:t xml:space="preserve">ok, v katerem bodo </w:t>
      </w:r>
      <w:r w:rsidR="002C5196" w:rsidRPr="002A6350">
        <w:t>prijavitelji</w:t>
      </w:r>
      <w:r w:rsidR="00D93707" w:rsidRPr="002A6350">
        <w:t xml:space="preserve"> obveščeni o izidu javnega razpisa</w:t>
      </w:r>
    </w:p>
    <w:p w14:paraId="4C856CD6" w14:textId="77777777" w:rsidR="00D93707" w:rsidRPr="003623F5" w:rsidRDefault="00D93707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green"/>
        </w:rPr>
      </w:pPr>
    </w:p>
    <w:p w14:paraId="35AD1C0B" w14:textId="77777777" w:rsidR="005B170C" w:rsidRPr="000A7C20" w:rsidRDefault="005B170C" w:rsidP="009750E4">
      <w:pPr>
        <w:rPr>
          <w:rFonts w:ascii="Arial" w:hAnsi="Arial" w:cs="Arial"/>
          <w:b/>
          <w:sz w:val="20"/>
          <w:szCs w:val="20"/>
          <w:u w:val="single"/>
        </w:rPr>
      </w:pPr>
      <w:r w:rsidRPr="000A7C20">
        <w:rPr>
          <w:rFonts w:ascii="Arial" w:hAnsi="Arial" w:cs="Arial"/>
          <w:b/>
          <w:sz w:val="20"/>
          <w:szCs w:val="20"/>
          <w:u w:val="single"/>
        </w:rPr>
        <w:t>Zavrže se vlog</w:t>
      </w:r>
      <w:r>
        <w:rPr>
          <w:rFonts w:ascii="Arial" w:hAnsi="Arial" w:cs="Arial"/>
          <w:b/>
          <w:sz w:val="20"/>
          <w:szCs w:val="20"/>
          <w:u w:val="single"/>
        </w:rPr>
        <w:t>a</w:t>
      </w:r>
      <w:r w:rsidRPr="000A7C20">
        <w:rPr>
          <w:rFonts w:ascii="Arial" w:hAnsi="Arial" w:cs="Arial"/>
          <w:b/>
          <w:sz w:val="20"/>
          <w:szCs w:val="20"/>
          <w:u w:val="single"/>
        </w:rPr>
        <w:t>:</w:t>
      </w:r>
    </w:p>
    <w:p w14:paraId="4D19A4B7" w14:textId="77777777" w:rsidR="005B170C" w:rsidRPr="001925E2" w:rsidRDefault="001925E2" w:rsidP="001925E2">
      <w:pPr>
        <w:pStyle w:val="BodyTextIndent"/>
        <w:numPr>
          <w:ilvl w:val="0"/>
          <w:numId w:val="7"/>
        </w:numPr>
        <w:jc w:val="left"/>
        <w:rPr>
          <w:sz w:val="20"/>
          <w:szCs w:val="20"/>
        </w:rPr>
      </w:pPr>
      <w:r w:rsidRPr="00F8527F">
        <w:rPr>
          <w:sz w:val="20"/>
          <w:szCs w:val="20"/>
        </w:rPr>
        <w:t>prijavitelja, ki ne izpolnjuje pogoj</w:t>
      </w:r>
      <w:r>
        <w:rPr>
          <w:sz w:val="20"/>
          <w:szCs w:val="20"/>
        </w:rPr>
        <w:t>ev</w:t>
      </w:r>
      <w:r w:rsidRPr="00F8527F">
        <w:rPr>
          <w:sz w:val="20"/>
          <w:szCs w:val="20"/>
        </w:rPr>
        <w:t xml:space="preserve"> iz 4. poglavja</w:t>
      </w:r>
      <w:r>
        <w:rPr>
          <w:sz w:val="20"/>
          <w:szCs w:val="20"/>
        </w:rPr>
        <w:t xml:space="preserve"> tega javnega razpisa</w:t>
      </w:r>
      <w:r w:rsidRPr="00F8527F">
        <w:rPr>
          <w:sz w:val="20"/>
          <w:szCs w:val="20"/>
        </w:rPr>
        <w:t>;</w:t>
      </w:r>
    </w:p>
    <w:p w14:paraId="6BD0EEB3" w14:textId="77777777" w:rsidR="005B170C" w:rsidRPr="001925E2" w:rsidRDefault="001925E2" w:rsidP="001925E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8527F">
        <w:rPr>
          <w:rFonts w:ascii="Arial" w:hAnsi="Arial" w:cs="Arial"/>
          <w:sz w:val="20"/>
          <w:szCs w:val="20"/>
        </w:rPr>
        <w:t xml:space="preserve">ki ni vložena v skladu </w:t>
      </w:r>
      <w:r>
        <w:rPr>
          <w:rFonts w:ascii="Arial" w:hAnsi="Arial" w:cs="Arial"/>
          <w:sz w:val="20"/>
          <w:szCs w:val="20"/>
        </w:rPr>
        <w:t xml:space="preserve">z zahtevami v </w:t>
      </w:r>
      <w:r w:rsidRPr="00F8527F">
        <w:rPr>
          <w:rFonts w:ascii="Arial" w:hAnsi="Arial" w:cs="Arial"/>
          <w:sz w:val="20"/>
          <w:szCs w:val="20"/>
        </w:rPr>
        <w:t>5., 6. in 8. poglavj</w:t>
      </w:r>
      <w:r>
        <w:rPr>
          <w:rFonts w:ascii="Arial" w:hAnsi="Arial" w:cs="Arial"/>
          <w:sz w:val="20"/>
          <w:szCs w:val="20"/>
        </w:rPr>
        <w:t>u tega javnega razpisa</w:t>
      </w:r>
      <w:r w:rsidR="005B170C" w:rsidRPr="001925E2">
        <w:rPr>
          <w:rFonts w:ascii="Arial" w:hAnsi="Arial" w:cs="Arial"/>
          <w:sz w:val="20"/>
          <w:szCs w:val="20"/>
        </w:rPr>
        <w:t>;</w:t>
      </w:r>
    </w:p>
    <w:p w14:paraId="49622A49" w14:textId="77777777" w:rsidR="006352AA" w:rsidRPr="006352AA" w:rsidRDefault="006352AA" w:rsidP="006352AA">
      <w:pPr>
        <w:pStyle w:val="CommentText"/>
        <w:numPr>
          <w:ilvl w:val="0"/>
          <w:numId w:val="7"/>
        </w:numPr>
        <w:rPr>
          <w:rFonts w:ascii="Arial" w:hAnsi="Arial" w:cs="Arial"/>
        </w:rPr>
      </w:pPr>
      <w:r w:rsidRPr="006352AA">
        <w:rPr>
          <w:rFonts w:ascii="Arial" w:hAnsi="Arial" w:cs="Arial"/>
        </w:rPr>
        <w:t>pri kateri že ob prijavi na razpis k vlogi niso priloženi obrazci in dokazila iz 1. do vključno 5. točke 5. poglavja in iz 1. do vključno 5. točke 6. poglavja, ali če priloženi obrazci in dokazila niso v celoti izpolnjeni;</w:t>
      </w:r>
    </w:p>
    <w:p w14:paraId="55FD03AA" w14:textId="77777777" w:rsidR="005B170C" w:rsidRPr="001E55B2" w:rsidRDefault="005B170C" w:rsidP="009750E4">
      <w:pPr>
        <w:pStyle w:val="BodyTextIndent"/>
        <w:numPr>
          <w:ilvl w:val="0"/>
          <w:numId w:val="7"/>
        </w:numPr>
        <w:jc w:val="left"/>
        <w:rPr>
          <w:sz w:val="20"/>
          <w:szCs w:val="20"/>
        </w:rPr>
      </w:pPr>
      <w:r w:rsidRPr="001E55B2">
        <w:rPr>
          <w:sz w:val="20"/>
          <w:szCs w:val="20"/>
        </w:rPr>
        <w:t xml:space="preserve">ki je </w:t>
      </w:r>
      <w:r w:rsidR="000E4B83" w:rsidRPr="001E55B2">
        <w:rPr>
          <w:sz w:val="20"/>
          <w:szCs w:val="20"/>
        </w:rPr>
        <w:t xml:space="preserve">prijavitelj </w:t>
      </w:r>
      <w:r w:rsidRPr="001E55B2">
        <w:rPr>
          <w:sz w:val="20"/>
          <w:szCs w:val="20"/>
        </w:rPr>
        <w:t>na poziv komisije ne dopolni v roku za dopolnitev ali je ne dopolni pravilno.</w:t>
      </w:r>
    </w:p>
    <w:p w14:paraId="66828618" w14:textId="77777777" w:rsidR="005B170C" w:rsidRPr="000A7C20" w:rsidRDefault="005B170C" w:rsidP="009750E4">
      <w:pPr>
        <w:rPr>
          <w:rFonts w:ascii="Arial" w:hAnsi="Arial" w:cs="Arial"/>
          <w:sz w:val="20"/>
          <w:szCs w:val="20"/>
        </w:rPr>
      </w:pPr>
    </w:p>
    <w:p w14:paraId="385F31CB" w14:textId="77777777" w:rsidR="005B170C" w:rsidRPr="000A7C20" w:rsidRDefault="005B170C" w:rsidP="009750E4">
      <w:pPr>
        <w:pStyle w:val="BodyTextIndent"/>
        <w:keepNext/>
        <w:keepLines/>
        <w:jc w:val="left"/>
        <w:rPr>
          <w:b/>
          <w:sz w:val="20"/>
          <w:szCs w:val="20"/>
          <w:u w:val="single"/>
        </w:rPr>
      </w:pPr>
      <w:r w:rsidRPr="000A7C20">
        <w:rPr>
          <w:b/>
          <w:sz w:val="20"/>
          <w:szCs w:val="20"/>
          <w:u w:val="single"/>
        </w:rPr>
        <w:t>Zavrne se vlog</w:t>
      </w:r>
      <w:r>
        <w:rPr>
          <w:b/>
          <w:sz w:val="20"/>
          <w:szCs w:val="20"/>
          <w:u w:val="single"/>
        </w:rPr>
        <w:t>a</w:t>
      </w:r>
      <w:r w:rsidRPr="000A7C20">
        <w:rPr>
          <w:b/>
          <w:sz w:val="20"/>
          <w:szCs w:val="20"/>
          <w:u w:val="single"/>
        </w:rPr>
        <w:t>:</w:t>
      </w:r>
    </w:p>
    <w:p w14:paraId="370601E1" w14:textId="77777777" w:rsidR="005B170C" w:rsidRPr="000A7C20" w:rsidRDefault="005B170C" w:rsidP="009750E4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7C20">
        <w:rPr>
          <w:rFonts w:ascii="Arial" w:hAnsi="Arial" w:cs="Arial"/>
          <w:sz w:val="20"/>
          <w:szCs w:val="20"/>
        </w:rPr>
        <w:t>za kater</w:t>
      </w:r>
      <w:r>
        <w:rPr>
          <w:rFonts w:ascii="Arial" w:hAnsi="Arial" w:cs="Arial"/>
          <w:sz w:val="20"/>
          <w:szCs w:val="20"/>
        </w:rPr>
        <w:t>o</w:t>
      </w:r>
      <w:r w:rsidRPr="000A7C20">
        <w:rPr>
          <w:rFonts w:ascii="Arial" w:hAnsi="Arial" w:cs="Arial"/>
          <w:sz w:val="20"/>
          <w:szCs w:val="20"/>
        </w:rPr>
        <w:t xml:space="preserve"> komisija ugotovi, da predlog projekta ni skladen z razpisanim vsebinskim področjem iz </w:t>
      </w:r>
      <w:r>
        <w:rPr>
          <w:rFonts w:ascii="Arial" w:hAnsi="Arial" w:cs="Arial"/>
          <w:sz w:val="20"/>
          <w:szCs w:val="20"/>
        </w:rPr>
        <w:t>2</w:t>
      </w:r>
      <w:r w:rsidRPr="00172CBD">
        <w:rPr>
          <w:rFonts w:ascii="Arial" w:hAnsi="Arial" w:cs="Arial"/>
          <w:sz w:val="20"/>
          <w:szCs w:val="20"/>
        </w:rPr>
        <w:t>. poglavja</w:t>
      </w:r>
      <w:r w:rsidR="006352AA">
        <w:rPr>
          <w:rFonts w:ascii="Arial" w:hAnsi="Arial" w:cs="Arial"/>
          <w:sz w:val="20"/>
          <w:szCs w:val="20"/>
        </w:rPr>
        <w:t xml:space="preserve"> tega javnega razpisa</w:t>
      </w:r>
      <w:r>
        <w:rPr>
          <w:rFonts w:ascii="Arial" w:hAnsi="Arial" w:cs="Arial"/>
          <w:sz w:val="20"/>
          <w:szCs w:val="20"/>
        </w:rPr>
        <w:t>;</w:t>
      </w:r>
      <w:r w:rsidRPr="000A7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0A7C20">
        <w:rPr>
          <w:rFonts w:ascii="Arial" w:hAnsi="Arial" w:cs="Arial"/>
          <w:sz w:val="20"/>
          <w:szCs w:val="20"/>
        </w:rPr>
        <w:t>omisija lahko tako vlogo izloči iz nadaljnjega ocenjevanja;</w:t>
      </w:r>
    </w:p>
    <w:p w14:paraId="7C82D300" w14:textId="77777777" w:rsidR="005B170C" w:rsidRPr="000A7C20" w:rsidRDefault="005B170C" w:rsidP="009750E4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7C20">
        <w:rPr>
          <w:rFonts w:ascii="Arial" w:hAnsi="Arial" w:cs="Arial"/>
          <w:sz w:val="20"/>
          <w:szCs w:val="20"/>
        </w:rPr>
        <w:t>za kater</w:t>
      </w:r>
      <w:r>
        <w:rPr>
          <w:rFonts w:ascii="Arial" w:hAnsi="Arial" w:cs="Arial"/>
          <w:sz w:val="20"/>
          <w:szCs w:val="20"/>
        </w:rPr>
        <w:t>o</w:t>
      </w:r>
      <w:r w:rsidRPr="000A7C20">
        <w:rPr>
          <w:rFonts w:ascii="Arial" w:hAnsi="Arial" w:cs="Arial"/>
          <w:sz w:val="20"/>
          <w:szCs w:val="20"/>
        </w:rPr>
        <w:t xml:space="preserve"> komisija ugotovi, da se predlog projekta ne izvaja v državah</w:t>
      </w:r>
      <w:r>
        <w:rPr>
          <w:rFonts w:ascii="Arial" w:hAnsi="Arial" w:cs="Arial"/>
          <w:sz w:val="20"/>
          <w:szCs w:val="20"/>
        </w:rPr>
        <w:t xml:space="preserve"> </w:t>
      </w:r>
      <w:r w:rsidRPr="000A7C20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na </w:t>
      </w:r>
      <w:r w:rsidRPr="000A7C20">
        <w:rPr>
          <w:rFonts w:ascii="Arial" w:hAnsi="Arial" w:cs="Arial"/>
          <w:sz w:val="20"/>
          <w:szCs w:val="20"/>
        </w:rPr>
        <w:t xml:space="preserve">vsebinskih področjih iz </w:t>
      </w:r>
      <w:r>
        <w:rPr>
          <w:rFonts w:ascii="Arial" w:hAnsi="Arial" w:cs="Arial"/>
          <w:sz w:val="20"/>
          <w:szCs w:val="20"/>
        </w:rPr>
        <w:t>2</w:t>
      </w:r>
      <w:r w:rsidRPr="00172CBD">
        <w:rPr>
          <w:rFonts w:ascii="Arial" w:hAnsi="Arial" w:cs="Arial"/>
          <w:sz w:val="20"/>
          <w:szCs w:val="20"/>
        </w:rPr>
        <w:t>. poglavja</w:t>
      </w:r>
      <w:r>
        <w:rPr>
          <w:rFonts w:ascii="Arial" w:hAnsi="Arial" w:cs="Arial"/>
          <w:sz w:val="20"/>
          <w:szCs w:val="20"/>
        </w:rPr>
        <w:t>;</w:t>
      </w:r>
      <w:r w:rsidRPr="00172C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172CBD">
        <w:rPr>
          <w:rFonts w:ascii="Arial" w:hAnsi="Arial" w:cs="Arial"/>
          <w:sz w:val="20"/>
          <w:szCs w:val="20"/>
        </w:rPr>
        <w:t>omisija</w:t>
      </w:r>
      <w:r w:rsidRPr="000A7C20">
        <w:rPr>
          <w:rFonts w:ascii="Arial" w:hAnsi="Arial" w:cs="Arial"/>
          <w:sz w:val="20"/>
          <w:szCs w:val="20"/>
        </w:rPr>
        <w:t xml:space="preserve"> lahko tako vlogo izloči iz nadaljnjega ocenjevanja;</w:t>
      </w:r>
    </w:p>
    <w:p w14:paraId="41E5A508" w14:textId="77777777" w:rsidR="005B170C" w:rsidRPr="000A7C20" w:rsidRDefault="005B170C" w:rsidP="009750E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7C20">
        <w:rPr>
          <w:rFonts w:ascii="Arial" w:hAnsi="Arial" w:cs="Arial"/>
          <w:sz w:val="20"/>
          <w:szCs w:val="20"/>
        </w:rPr>
        <w:t>ki j</w:t>
      </w:r>
      <w:r>
        <w:rPr>
          <w:rFonts w:ascii="Arial" w:hAnsi="Arial" w:cs="Arial"/>
          <w:sz w:val="20"/>
          <w:szCs w:val="20"/>
        </w:rPr>
        <w:t>e</w:t>
      </w:r>
      <w:r w:rsidRPr="000A7C20">
        <w:rPr>
          <w:rFonts w:ascii="Arial" w:hAnsi="Arial" w:cs="Arial"/>
          <w:sz w:val="20"/>
          <w:szCs w:val="20"/>
        </w:rPr>
        <w:t xml:space="preserve"> komisija n</w:t>
      </w:r>
      <w:r>
        <w:rPr>
          <w:rFonts w:ascii="Arial" w:hAnsi="Arial" w:cs="Arial"/>
          <w:sz w:val="20"/>
          <w:szCs w:val="20"/>
        </w:rPr>
        <w:t>e</w:t>
      </w:r>
      <w:r w:rsidRPr="000A7C20">
        <w:rPr>
          <w:rFonts w:ascii="Arial" w:hAnsi="Arial" w:cs="Arial"/>
          <w:sz w:val="20"/>
          <w:szCs w:val="20"/>
        </w:rPr>
        <w:t xml:space="preserve"> oceni z zadostnim številom točk.</w:t>
      </w:r>
    </w:p>
    <w:p w14:paraId="21F8EB77" w14:textId="77777777" w:rsidR="00BB5664" w:rsidRDefault="00BB5664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6DF99D" w14:textId="77777777" w:rsidR="005C6C50" w:rsidRDefault="005C6C50" w:rsidP="009750E4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 w:rsidRPr="004232FA">
        <w:rPr>
          <w:rFonts w:ascii="Arial" w:hAnsi="Arial" w:cs="Arial"/>
          <w:sz w:val="20"/>
          <w:szCs w:val="20"/>
        </w:rPr>
        <w:t xml:space="preserve">Prijavitelji bodo o izidu javnega razpisa pisno </w:t>
      </w:r>
      <w:r w:rsidRPr="004232FA">
        <w:rPr>
          <w:rFonts w:ascii="Arial" w:eastAsia="Arial Unicode MS" w:hAnsi="Arial" w:cs="Arial"/>
          <w:sz w:val="20"/>
          <w:szCs w:val="20"/>
        </w:rPr>
        <w:t>obveščeni najpozneje v 60</w:t>
      </w:r>
      <w:r w:rsidR="008E3028">
        <w:rPr>
          <w:rFonts w:ascii="Arial" w:eastAsia="Arial Unicode MS" w:hAnsi="Arial" w:cs="Arial"/>
          <w:sz w:val="20"/>
          <w:szCs w:val="20"/>
        </w:rPr>
        <w:t xml:space="preserve"> (šestdesetih)</w:t>
      </w:r>
      <w:r w:rsidRPr="004232FA">
        <w:rPr>
          <w:rFonts w:ascii="Arial" w:eastAsia="Arial Unicode MS" w:hAnsi="Arial" w:cs="Arial"/>
          <w:sz w:val="20"/>
          <w:szCs w:val="20"/>
        </w:rPr>
        <w:t xml:space="preserve"> dn</w:t>
      </w:r>
      <w:r w:rsidR="000C644F">
        <w:rPr>
          <w:rFonts w:ascii="Arial" w:eastAsia="Arial Unicode MS" w:hAnsi="Arial" w:cs="Arial"/>
          <w:sz w:val="20"/>
          <w:szCs w:val="20"/>
        </w:rPr>
        <w:t>eh</w:t>
      </w:r>
      <w:r w:rsidRPr="004232FA">
        <w:rPr>
          <w:rFonts w:ascii="Arial" w:eastAsia="Arial Unicode MS" w:hAnsi="Arial" w:cs="Arial"/>
          <w:sz w:val="20"/>
          <w:szCs w:val="20"/>
        </w:rPr>
        <w:t xml:space="preserve"> od datuma odpiranja vlog.</w:t>
      </w:r>
    </w:p>
    <w:p w14:paraId="470DDD84" w14:textId="77777777" w:rsidR="00630C24" w:rsidRPr="00C001D4" w:rsidRDefault="00630C24" w:rsidP="009750E4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</w:p>
    <w:p w14:paraId="79F7F6DA" w14:textId="77777777" w:rsidR="000C644F" w:rsidRPr="00C001D4" w:rsidRDefault="000C644F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1D4">
        <w:rPr>
          <w:rFonts w:ascii="Arial" w:hAnsi="Arial" w:cs="Arial"/>
          <w:sz w:val="20"/>
          <w:szCs w:val="20"/>
        </w:rPr>
        <w:t xml:space="preserve">Minister za zunanje zadeve </w:t>
      </w:r>
      <w:r w:rsidR="00030FFE">
        <w:rPr>
          <w:rFonts w:ascii="Arial" w:hAnsi="Arial" w:cs="Arial"/>
          <w:sz w:val="20"/>
          <w:szCs w:val="20"/>
        </w:rPr>
        <w:t xml:space="preserve">ali druga </w:t>
      </w:r>
      <w:r w:rsidR="00030FFE" w:rsidRPr="0024290F">
        <w:rPr>
          <w:rFonts w:ascii="Arial" w:hAnsi="Arial" w:cs="Arial"/>
          <w:sz w:val="20"/>
          <w:szCs w:val="20"/>
        </w:rPr>
        <w:t>oseb</w:t>
      </w:r>
      <w:r w:rsidR="00030FFE">
        <w:rPr>
          <w:rFonts w:ascii="Arial" w:hAnsi="Arial" w:cs="Arial"/>
          <w:sz w:val="20"/>
          <w:szCs w:val="20"/>
        </w:rPr>
        <w:t>a po njegovem pooblastilu</w:t>
      </w:r>
      <w:r w:rsidRPr="00C001D4">
        <w:rPr>
          <w:rFonts w:ascii="Arial" w:hAnsi="Arial" w:cs="Arial"/>
          <w:sz w:val="20"/>
          <w:szCs w:val="20"/>
        </w:rPr>
        <w:t xml:space="preserve"> o izbranih, zavrnjenih in zavrženih vlogah odloči s sklepom, zoper katerega je </w:t>
      </w:r>
      <w:r w:rsidR="008E3028">
        <w:rPr>
          <w:rFonts w:ascii="Arial" w:hAnsi="Arial" w:cs="Arial"/>
          <w:sz w:val="20"/>
          <w:szCs w:val="20"/>
        </w:rPr>
        <w:t>mogoča</w:t>
      </w:r>
      <w:r w:rsidRPr="00C001D4">
        <w:rPr>
          <w:rFonts w:ascii="Arial" w:hAnsi="Arial" w:cs="Arial"/>
          <w:sz w:val="20"/>
          <w:szCs w:val="20"/>
        </w:rPr>
        <w:t xml:space="preserve"> pritožba. Prijavitelj vloži pritožbo na ministrstv</w:t>
      </w:r>
      <w:r w:rsidR="00782627">
        <w:rPr>
          <w:rFonts w:ascii="Arial" w:hAnsi="Arial" w:cs="Arial"/>
          <w:sz w:val="20"/>
          <w:szCs w:val="20"/>
        </w:rPr>
        <w:t>o</w:t>
      </w:r>
      <w:r w:rsidRPr="00C001D4">
        <w:rPr>
          <w:rFonts w:ascii="Arial" w:hAnsi="Arial" w:cs="Arial"/>
          <w:sz w:val="20"/>
          <w:szCs w:val="20"/>
        </w:rPr>
        <w:t xml:space="preserve"> v </w:t>
      </w:r>
      <w:r w:rsidR="008E3028">
        <w:rPr>
          <w:rFonts w:ascii="Arial" w:hAnsi="Arial" w:cs="Arial"/>
          <w:sz w:val="20"/>
          <w:szCs w:val="20"/>
        </w:rPr>
        <w:t xml:space="preserve">8 </w:t>
      </w:r>
      <w:r w:rsidR="00B577D4">
        <w:rPr>
          <w:rFonts w:ascii="Arial" w:hAnsi="Arial" w:cs="Arial"/>
          <w:sz w:val="20"/>
          <w:szCs w:val="20"/>
        </w:rPr>
        <w:t>(</w:t>
      </w:r>
      <w:r w:rsidR="008E3028">
        <w:rPr>
          <w:rFonts w:ascii="Arial" w:hAnsi="Arial" w:cs="Arial"/>
          <w:sz w:val="20"/>
          <w:szCs w:val="20"/>
        </w:rPr>
        <w:t>osmih</w:t>
      </w:r>
      <w:r w:rsidR="00B577D4">
        <w:rPr>
          <w:rFonts w:ascii="Arial" w:hAnsi="Arial" w:cs="Arial"/>
          <w:sz w:val="20"/>
          <w:szCs w:val="20"/>
        </w:rPr>
        <w:t xml:space="preserve">) </w:t>
      </w:r>
      <w:r w:rsidRPr="00C001D4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>eh</w:t>
      </w:r>
      <w:r w:rsidRPr="00C001D4">
        <w:rPr>
          <w:rFonts w:ascii="Arial" w:hAnsi="Arial" w:cs="Arial"/>
          <w:sz w:val="20"/>
          <w:szCs w:val="20"/>
        </w:rPr>
        <w:t xml:space="preserve"> od prejema sklepa. O pritožbi zoper sklep odloč</w:t>
      </w:r>
      <w:r w:rsidR="005B170C">
        <w:rPr>
          <w:rFonts w:ascii="Arial" w:hAnsi="Arial" w:cs="Arial"/>
          <w:sz w:val="20"/>
          <w:szCs w:val="20"/>
        </w:rPr>
        <w:t>i</w:t>
      </w:r>
      <w:r w:rsidRPr="00C001D4">
        <w:rPr>
          <w:rFonts w:ascii="Arial" w:hAnsi="Arial" w:cs="Arial"/>
          <w:sz w:val="20"/>
          <w:szCs w:val="20"/>
        </w:rPr>
        <w:t xml:space="preserve"> minister za zunanje zadeve s sklepom v </w:t>
      </w:r>
      <w:r w:rsidR="008E3028" w:rsidRPr="00C001D4">
        <w:rPr>
          <w:rFonts w:ascii="Arial" w:hAnsi="Arial" w:cs="Arial"/>
          <w:sz w:val="20"/>
          <w:szCs w:val="20"/>
        </w:rPr>
        <w:t>15</w:t>
      </w:r>
      <w:r w:rsidR="00B577D4">
        <w:rPr>
          <w:rFonts w:ascii="Arial" w:hAnsi="Arial" w:cs="Arial"/>
          <w:sz w:val="20"/>
          <w:szCs w:val="20"/>
        </w:rPr>
        <w:t xml:space="preserve"> (</w:t>
      </w:r>
      <w:r w:rsidR="008E3028">
        <w:rPr>
          <w:rFonts w:ascii="Arial" w:hAnsi="Arial" w:cs="Arial"/>
          <w:sz w:val="20"/>
          <w:szCs w:val="20"/>
        </w:rPr>
        <w:t>petnajstih</w:t>
      </w:r>
      <w:r w:rsidR="00B577D4">
        <w:rPr>
          <w:rFonts w:ascii="Arial" w:hAnsi="Arial" w:cs="Arial"/>
          <w:sz w:val="20"/>
          <w:szCs w:val="20"/>
        </w:rPr>
        <w:t>)</w:t>
      </w:r>
      <w:r w:rsidRPr="00C001D4"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" w:hAnsi="Arial" w:cs="Arial"/>
          <w:sz w:val="20"/>
          <w:szCs w:val="20"/>
        </w:rPr>
        <w:t>eh</w:t>
      </w:r>
      <w:r w:rsidRPr="00C001D4">
        <w:rPr>
          <w:rFonts w:ascii="Arial" w:hAnsi="Arial" w:cs="Arial"/>
          <w:sz w:val="20"/>
          <w:szCs w:val="20"/>
        </w:rPr>
        <w:t>. Sklep, s katerim se odloči o pritožbi prijavitelja, je dokončen. Vložena pritožba zoper sklep o izbranih, zavrnjenih in zavrženih vlogah ne zadrži podpis</w:t>
      </w:r>
      <w:r w:rsidR="00767933">
        <w:rPr>
          <w:rFonts w:ascii="Arial" w:hAnsi="Arial" w:cs="Arial"/>
          <w:sz w:val="20"/>
          <w:szCs w:val="20"/>
        </w:rPr>
        <w:t>a pogodb z izbranim izvajalcem.</w:t>
      </w:r>
    </w:p>
    <w:p w14:paraId="38C60A99" w14:textId="77777777" w:rsidR="00DA6B86" w:rsidRDefault="00DA6B86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915DBC" w14:textId="77777777" w:rsidR="005C6C50" w:rsidRPr="00C001D4" w:rsidRDefault="005C6C50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2627">
        <w:rPr>
          <w:rFonts w:ascii="Arial" w:hAnsi="Arial" w:cs="Arial"/>
          <w:sz w:val="20"/>
          <w:szCs w:val="20"/>
        </w:rPr>
        <w:t>Izid javnega razpisa je informacija javnega značaja in se objavi na spletni strani ministrstva, na kateri je obj</w:t>
      </w:r>
      <w:r w:rsidR="00767933" w:rsidRPr="00782627">
        <w:rPr>
          <w:rFonts w:ascii="Arial" w:hAnsi="Arial" w:cs="Arial"/>
          <w:sz w:val="20"/>
          <w:szCs w:val="20"/>
        </w:rPr>
        <w:t>avljena razpisna dokumentacija.</w:t>
      </w:r>
    </w:p>
    <w:p w14:paraId="04E3CB15" w14:textId="77777777" w:rsidR="00D93707" w:rsidRPr="00D977A0" w:rsidRDefault="00D93707" w:rsidP="0081104F">
      <w:pPr>
        <w:pStyle w:val="Heading1"/>
        <w:rPr>
          <w:rFonts w:eastAsia="Arial Unicode MS"/>
          <w:lang w:val="sl-SI"/>
        </w:rPr>
      </w:pPr>
      <w:r w:rsidRPr="00D977A0">
        <w:rPr>
          <w:lang w:val="sl-SI"/>
        </w:rPr>
        <w:lastRenderedPageBreak/>
        <w:t>Sklenitev pogodb</w:t>
      </w:r>
    </w:p>
    <w:p w14:paraId="31F2964F" w14:textId="77777777" w:rsidR="00D93707" w:rsidRPr="00D977A0" w:rsidRDefault="00D93707" w:rsidP="009750E4">
      <w:pPr>
        <w:pStyle w:val="BodyTextIndent"/>
        <w:jc w:val="left"/>
        <w:rPr>
          <w:b/>
          <w:bCs/>
          <w:sz w:val="20"/>
          <w:szCs w:val="20"/>
        </w:rPr>
      </w:pPr>
    </w:p>
    <w:p w14:paraId="427D1896" w14:textId="77777777" w:rsidR="00F815D7" w:rsidRPr="00D977A0" w:rsidRDefault="00F815D7" w:rsidP="009750E4">
      <w:pPr>
        <w:pStyle w:val="BodyTextIndent"/>
        <w:jc w:val="left"/>
        <w:rPr>
          <w:sz w:val="20"/>
          <w:szCs w:val="20"/>
        </w:rPr>
      </w:pPr>
      <w:r w:rsidRPr="00D977A0">
        <w:rPr>
          <w:sz w:val="20"/>
          <w:szCs w:val="20"/>
        </w:rPr>
        <w:t xml:space="preserve">Ministrstvo z izbranimi </w:t>
      </w:r>
      <w:r w:rsidR="00091E58" w:rsidRPr="00D977A0">
        <w:rPr>
          <w:sz w:val="20"/>
          <w:szCs w:val="20"/>
        </w:rPr>
        <w:t>izvajalci</w:t>
      </w:r>
      <w:r w:rsidR="00C21CEF" w:rsidRPr="00D977A0">
        <w:rPr>
          <w:sz w:val="20"/>
          <w:szCs w:val="20"/>
        </w:rPr>
        <w:t xml:space="preserve"> </w:t>
      </w:r>
      <w:r w:rsidRPr="00D977A0">
        <w:rPr>
          <w:sz w:val="20"/>
          <w:szCs w:val="20"/>
        </w:rPr>
        <w:t xml:space="preserve">sklene pogodbe o </w:t>
      </w:r>
      <w:r w:rsidR="00C21CEF" w:rsidRPr="00D977A0">
        <w:rPr>
          <w:sz w:val="20"/>
          <w:szCs w:val="20"/>
        </w:rPr>
        <w:t>(so)</w:t>
      </w:r>
      <w:r w:rsidRPr="00D977A0">
        <w:rPr>
          <w:sz w:val="20"/>
          <w:szCs w:val="20"/>
        </w:rPr>
        <w:t>financiranju</w:t>
      </w:r>
      <w:r w:rsidR="00985DA9" w:rsidRPr="00D977A0">
        <w:rPr>
          <w:sz w:val="20"/>
          <w:szCs w:val="20"/>
        </w:rPr>
        <w:t xml:space="preserve"> oziroma sporazum o strateškem partnerstvu</w:t>
      </w:r>
      <w:r w:rsidRPr="00D977A0">
        <w:rPr>
          <w:sz w:val="20"/>
          <w:szCs w:val="20"/>
        </w:rPr>
        <w:t xml:space="preserve">. </w:t>
      </w:r>
      <w:r w:rsidR="00F955F9" w:rsidRPr="00D977A0">
        <w:rPr>
          <w:sz w:val="20"/>
          <w:szCs w:val="20"/>
        </w:rPr>
        <w:t>Izbranim izvajalcem bo ministrstvo po</w:t>
      </w:r>
      <w:r w:rsidR="008C77F8" w:rsidRPr="00D977A0">
        <w:rPr>
          <w:sz w:val="20"/>
          <w:szCs w:val="20"/>
        </w:rPr>
        <w:t xml:space="preserve">sredovalo sklepe o izbiri in </w:t>
      </w:r>
      <w:r w:rsidR="00F955F9" w:rsidRPr="00D977A0">
        <w:rPr>
          <w:sz w:val="20"/>
          <w:szCs w:val="20"/>
        </w:rPr>
        <w:t xml:space="preserve">z elektronskega naslova </w:t>
      </w:r>
      <w:hyperlink r:id="rId10" w:history="1">
        <w:r w:rsidR="00F955F9" w:rsidRPr="00D977A0">
          <w:rPr>
            <w:rStyle w:val="Hyperlink"/>
            <w:rFonts w:cs="Arial"/>
            <w:sz w:val="20"/>
            <w:szCs w:val="20"/>
          </w:rPr>
          <w:t>razvoj.mzz@gov.si</w:t>
        </w:r>
      </w:hyperlink>
      <w:r w:rsidR="00F955F9" w:rsidRPr="00D977A0">
        <w:rPr>
          <w:sz w:val="20"/>
          <w:szCs w:val="20"/>
        </w:rPr>
        <w:t xml:space="preserve"> </w:t>
      </w:r>
      <w:r w:rsidR="000E4B83" w:rsidRPr="00D977A0">
        <w:rPr>
          <w:sz w:val="20"/>
          <w:szCs w:val="20"/>
        </w:rPr>
        <w:t xml:space="preserve">poslalo </w:t>
      </w:r>
      <w:r w:rsidR="00F955F9" w:rsidRPr="00D977A0">
        <w:rPr>
          <w:sz w:val="20"/>
          <w:szCs w:val="20"/>
        </w:rPr>
        <w:t xml:space="preserve">poziv za sklenitev pogodbe s predlaganim datumom podpisa. </w:t>
      </w:r>
      <w:r w:rsidRPr="00D977A0">
        <w:rPr>
          <w:sz w:val="20"/>
          <w:szCs w:val="20"/>
        </w:rPr>
        <w:t xml:space="preserve">Izbrani izvajalec se mora na poziv ministrstva odzvati v </w:t>
      </w:r>
      <w:r w:rsidR="008E3028" w:rsidRPr="00D977A0">
        <w:rPr>
          <w:sz w:val="20"/>
          <w:szCs w:val="20"/>
        </w:rPr>
        <w:t>8</w:t>
      </w:r>
      <w:r w:rsidRPr="00D977A0">
        <w:rPr>
          <w:sz w:val="20"/>
          <w:szCs w:val="20"/>
        </w:rPr>
        <w:t xml:space="preserve"> </w:t>
      </w:r>
      <w:r w:rsidR="00B577D4" w:rsidRPr="00D977A0">
        <w:rPr>
          <w:sz w:val="20"/>
          <w:szCs w:val="20"/>
        </w:rPr>
        <w:t>(</w:t>
      </w:r>
      <w:r w:rsidR="008E3028" w:rsidRPr="00D977A0">
        <w:rPr>
          <w:sz w:val="20"/>
          <w:szCs w:val="20"/>
        </w:rPr>
        <w:t>osmih</w:t>
      </w:r>
      <w:r w:rsidR="00B577D4" w:rsidRPr="00D977A0">
        <w:rPr>
          <w:sz w:val="20"/>
          <w:szCs w:val="20"/>
        </w:rPr>
        <w:t xml:space="preserve">) </w:t>
      </w:r>
      <w:r w:rsidRPr="00D977A0">
        <w:rPr>
          <w:sz w:val="20"/>
          <w:szCs w:val="20"/>
        </w:rPr>
        <w:t xml:space="preserve">dneh od prejema </w:t>
      </w:r>
      <w:r w:rsidR="00C21CEF" w:rsidRPr="00D977A0">
        <w:rPr>
          <w:sz w:val="20"/>
          <w:szCs w:val="20"/>
        </w:rPr>
        <w:t>poziva</w:t>
      </w:r>
      <w:r w:rsidRPr="00D977A0">
        <w:rPr>
          <w:sz w:val="20"/>
          <w:szCs w:val="20"/>
        </w:rPr>
        <w:t>,</w:t>
      </w:r>
      <w:r w:rsidR="00C21406" w:rsidRPr="00D977A0">
        <w:rPr>
          <w:sz w:val="20"/>
          <w:szCs w:val="20"/>
        </w:rPr>
        <w:t xml:space="preserve"> </w:t>
      </w:r>
      <w:r w:rsidR="00B577D4" w:rsidRPr="00D977A0">
        <w:rPr>
          <w:sz w:val="20"/>
          <w:szCs w:val="20"/>
        </w:rPr>
        <w:t xml:space="preserve">v nasprotnem primeru </w:t>
      </w:r>
      <w:r w:rsidRPr="00D977A0">
        <w:rPr>
          <w:sz w:val="20"/>
          <w:szCs w:val="20"/>
        </w:rPr>
        <w:t xml:space="preserve">se šteje, da je </w:t>
      </w:r>
      <w:r w:rsidR="002D372D" w:rsidRPr="00D977A0">
        <w:rPr>
          <w:sz w:val="20"/>
          <w:szCs w:val="20"/>
        </w:rPr>
        <w:t>umaknil</w:t>
      </w:r>
      <w:r w:rsidRPr="00D977A0">
        <w:rPr>
          <w:sz w:val="20"/>
          <w:szCs w:val="20"/>
        </w:rPr>
        <w:t xml:space="preserve"> vlog</w:t>
      </w:r>
      <w:r w:rsidR="002D372D" w:rsidRPr="00D977A0">
        <w:rPr>
          <w:sz w:val="20"/>
          <w:szCs w:val="20"/>
        </w:rPr>
        <w:t>o</w:t>
      </w:r>
      <w:r w:rsidRPr="00D977A0">
        <w:rPr>
          <w:sz w:val="20"/>
          <w:szCs w:val="20"/>
        </w:rPr>
        <w:t xml:space="preserve"> za </w:t>
      </w:r>
      <w:r w:rsidR="002D372D" w:rsidRPr="00D977A0">
        <w:rPr>
          <w:sz w:val="20"/>
          <w:szCs w:val="20"/>
        </w:rPr>
        <w:t>pridobitev</w:t>
      </w:r>
      <w:r w:rsidRPr="00D977A0">
        <w:rPr>
          <w:sz w:val="20"/>
          <w:szCs w:val="20"/>
        </w:rPr>
        <w:t xml:space="preserve"> sredstev, s katero </w:t>
      </w:r>
      <w:r w:rsidR="00D1263D" w:rsidRPr="00D977A0">
        <w:rPr>
          <w:sz w:val="20"/>
          <w:szCs w:val="20"/>
        </w:rPr>
        <w:t>se je prijavil na javni razpis.</w:t>
      </w:r>
    </w:p>
    <w:p w14:paraId="5424FBB2" w14:textId="77777777" w:rsidR="00F815D7" w:rsidRPr="00D977A0" w:rsidRDefault="00F815D7" w:rsidP="009750E4">
      <w:pPr>
        <w:pStyle w:val="BodyTextIndent"/>
        <w:jc w:val="left"/>
        <w:rPr>
          <w:sz w:val="20"/>
          <w:szCs w:val="20"/>
          <w:highlight w:val="green"/>
        </w:rPr>
      </w:pPr>
    </w:p>
    <w:p w14:paraId="29D8C743" w14:textId="77777777" w:rsidR="00C3396A" w:rsidRPr="00D977A0" w:rsidRDefault="00342C92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977A0">
        <w:rPr>
          <w:rFonts w:ascii="Arial" w:hAnsi="Arial" w:cs="Arial"/>
          <w:sz w:val="20"/>
          <w:szCs w:val="20"/>
        </w:rPr>
        <w:t xml:space="preserve">Ministrstvo si pridržuje pravico, da z izbranim izvajalcem pred podpisom pogodbe </w:t>
      </w:r>
      <w:r w:rsidR="005D0D6E" w:rsidRPr="00D977A0">
        <w:rPr>
          <w:rFonts w:ascii="Arial" w:hAnsi="Arial" w:cs="Arial"/>
          <w:sz w:val="20"/>
          <w:szCs w:val="20"/>
        </w:rPr>
        <w:t xml:space="preserve">v projektni dokumentaciji </w:t>
      </w:r>
      <w:r w:rsidRPr="00D977A0">
        <w:rPr>
          <w:rFonts w:ascii="Arial" w:hAnsi="Arial" w:cs="Arial"/>
          <w:sz w:val="20"/>
          <w:szCs w:val="20"/>
        </w:rPr>
        <w:t xml:space="preserve">odpravi morebitne manjše nepravilnosti </w:t>
      </w:r>
      <w:r w:rsidR="000E4B83" w:rsidRPr="00D977A0">
        <w:rPr>
          <w:rFonts w:ascii="Arial" w:hAnsi="Arial" w:cs="Arial"/>
          <w:sz w:val="20"/>
          <w:szCs w:val="20"/>
        </w:rPr>
        <w:t>in</w:t>
      </w:r>
      <w:r w:rsidRPr="00D977A0">
        <w:rPr>
          <w:rFonts w:ascii="Arial" w:hAnsi="Arial" w:cs="Arial"/>
          <w:sz w:val="20"/>
          <w:szCs w:val="20"/>
        </w:rPr>
        <w:t xml:space="preserve"> pridobi dodatna pojasnila </w:t>
      </w:r>
      <w:r w:rsidR="008F58F4" w:rsidRPr="00D977A0">
        <w:rPr>
          <w:rFonts w:ascii="Arial" w:hAnsi="Arial" w:cs="Arial"/>
          <w:sz w:val="20"/>
          <w:szCs w:val="20"/>
        </w:rPr>
        <w:t>glede izvajanja</w:t>
      </w:r>
      <w:r w:rsidRPr="00D977A0">
        <w:rPr>
          <w:rFonts w:ascii="Arial" w:hAnsi="Arial" w:cs="Arial"/>
          <w:sz w:val="20"/>
          <w:szCs w:val="20"/>
        </w:rPr>
        <w:t xml:space="preserve"> posameznih </w:t>
      </w:r>
      <w:r w:rsidR="00686B10" w:rsidRPr="00D977A0">
        <w:rPr>
          <w:rFonts w:ascii="Arial" w:hAnsi="Arial" w:cs="Arial"/>
          <w:sz w:val="20"/>
          <w:szCs w:val="20"/>
        </w:rPr>
        <w:t>aktivnosti</w:t>
      </w:r>
      <w:r w:rsidRPr="00D977A0">
        <w:rPr>
          <w:rFonts w:ascii="Arial" w:hAnsi="Arial" w:cs="Arial"/>
          <w:sz w:val="20"/>
          <w:szCs w:val="20"/>
        </w:rPr>
        <w:t>, ki ne vplivajo na vsebino izbranega projekta ali višino razpisanih sredstev.</w:t>
      </w:r>
      <w:r w:rsidR="00C3396A" w:rsidRPr="00D977A0">
        <w:rPr>
          <w:rFonts w:ascii="Arial" w:hAnsi="Arial" w:cs="Arial"/>
          <w:sz w:val="20"/>
          <w:szCs w:val="20"/>
        </w:rPr>
        <w:t xml:space="preserve"> </w:t>
      </w:r>
      <w:r w:rsidR="003526D9" w:rsidRPr="00D977A0">
        <w:rPr>
          <w:rFonts w:ascii="Arial" w:hAnsi="Arial" w:cs="Arial"/>
          <w:sz w:val="20"/>
          <w:szCs w:val="20"/>
        </w:rPr>
        <w:t>Izbrani prijavitelj pred podpisom pogodbe pripra</w:t>
      </w:r>
      <w:r w:rsidR="000E4B83" w:rsidRPr="00D977A0">
        <w:rPr>
          <w:rFonts w:ascii="Arial" w:hAnsi="Arial" w:cs="Arial"/>
          <w:sz w:val="20"/>
          <w:szCs w:val="20"/>
        </w:rPr>
        <w:t>vi tudi matriko logičnega okvir</w:t>
      </w:r>
      <w:r w:rsidR="003526D9" w:rsidRPr="00D977A0">
        <w:rPr>
          <w:rFonts w:ascii="Arial" w:hAnsi="Arial" w:cs="Arial"/>
          <w:sz w:val="20"/>
          <w:szCs w:val="20"/>
        </w:rPr>
        <w:t>a za projekt, ki je priloga k pogodbi.</w:t>
      </w:r>
    </w:p>
    <w:p w14:paraId="7C6128E2" w14:textId="77777777" w:rsidR="00C3396A" w:rsidRDefault="00C3396A" w:rsidP="009750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6A543F" w14:textId="77777777" w:rsidR="005D0D6E" w:rsidRDefault="005D0D6E" w:rsidP="009750E4">
      <w:pPr>
        <w:pStyle w:val="BodyTextIndent"/>
        <w:jc w:val="left"/>
        <w:rPr>
          <w:sz w:val="20"/>
          <w:szCs w:val="20"/>
        </w:rPr>
      </w:pPr>
      <w:r w:rsidRPr="00C014C0">
        <w:rPr>
          <w:sz w:val="20"/>
          <w:szCs w:val="20"/>
        </w:rPr>
        <w:t xml:space="preserve">Osnutek pogodbe </w:t>
      </w:r>
      <w:r w:rsidR="00985DA9" w:rsidRPr="00C014C0">
        <w:rPr>
          <w:sz w:val="20"/>
          <w:szCs w:val="20"/>
        </w:rPr>
        <w:t>in sporazum sta</w:t>
      </w:r>
      <w:r w:rsidRPr="00C014C0">
        <w:rPr>
          <w:sz w:val="20"/>
          <w:szCs w:val="20"/>
        </w:rPr>
        <w:t xml:space="preserve"> del razpisne dokumentacije.</w:t>
      </w:r>
    </w:p>
    <w:p w14:paraId="282ECF54" w14:textId="77777777" w:rsidR="0053266D" w:rsidRDefault="0053266D" w:rsidP="009750E4">
      <w:pPr>
        <w:pStyle w:val="BodyTextIndent"/>
        <w:jc w:val="left"/>
        <w:rPr>
          <w:sz w:val="20"/>
          <w:szCs w:val="20"/>
          <w:highlight w:val="green"/>
        </w:rPr>
      </w:pPr>
    </w:p>
    <w:p w14:paraId="26D48636" w14:textId="77777777" w:rsidR="00900020" w:rsidRDefault="00900020">
      <w:pPr>
        <w:rPr>
          <w:rFonts w:ascii="Arial" w:hAnsi="Arial" w:cs="Arial"/>
          <w:sz w:val="20"/>
          <w:szCs w:val="20"/>
          <w:highlight w:val="green"/>
        </w:rPr>
      </w:pPr>
    </w:p>
    <w:p w14:paraId="422D7E0A" w14:textId="77777777" w:rsidR="00D93707" w:rsidRPr="002A6350" w:rsidRDefault="00D93707" w:rsidP="0081104F">
      <w:pPr>
        <w:pStyle w:val="Heading1"/>
      </w:pPr>
      <w:r w:rsidRPr="002A6350">
        <w:t>Razpisna dokumentacija</w:t>
      </w:r>
    </w:p>
    <w:p w14:paraId="664916DA" w14:textId="77777777" w:rsidR="00D93707" w:rsidRPr="003623F5" w:rsidRDefault="00D93707" w:rsidP="009750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green"/>
        </w:rPr>
      </w:pPr>
    </w:p>
    <w:p w14:paraId="1CFEA581" w14:textId="77777777" w:rsidR="005B170C" w:rsidRPr="00C001D4" w:rsidRDefault="005B170C" w:rsidP="009750E4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14C0">
        <w:rPr>
          <w:rFonts w:ascii="Arial" w:hAnsi="Arial" w:cs="Arial"/>
          <w:sz w:val="20"/>
          <w:szCs w:val="20"/>
        </w:rPr>
        <w:t xml:space="preserve">Razpisna dokumentacija je dostopna na </w:t>
      </w:r>
      <w:r w:rsidR="00BA49C7" w:rsidRPr="00C014C0">
        <w:rPr>
          <w:rFonts w:ascii="Helv" w:hAnsi="Helv" w:cs="Helv"/>
          <w:color w:val="000000"/>
          <w:sz w:val="20"/>
          <w:szCs w:val="20"/>
        </w:rPr>
        <w:t>spletn</w:t>
      </w:r>
      <w:r w:rsidR="00B21C62" w:rsidRPr="00C014C0">
        <w:rPr>
          <w:rFonts w:ascii="Helv" w:hAnsi="Helv" w:cs="Helv"/>
          <w:color w:val="000000"/>
          <w:sz w:val="20"/>
          <w:szCs w:val="20"/>
        </w:rPr>
        <w:t>i</w:t>
      </w:r>
      <w:r w:rsidR="00BA49C7" w:rsidRPr="00C014C0">
        <w:rPr>
          <w:rFonts w:ascii="Helv" w:hAnsi="Helv" w:cs="Helv"/>
          <w:color w:val="000000"/>
          <w:sz w:val="20"/>
          <w:szCs w:val="20"/>
        </w:rPr>
        <w:t xml:space="preserve"> </w:t>
      </w:r>
      <w:r w:rsidR="00B21C62" w:rsidRPr="00C014C0">
        <w:rPr>
          <w:rFonts w:ascii="Helv" w:hAnsi="Helv" w:cs="Helv"/>
          <w:color w:val="000000"/>
          <w:sz w:val="20"/>
          <w:szCs w:val="20"/>
        </w:rPr>
        <w:t>strani</w:t>
      </w:r>
      <w:r w:rsidR="00BA49C7" w:rsidRPr="00C014C0">
        <w:rPr>
          <w:rFonts w:ascii="Helv" w:hAnsi="Helv" w:cs="Helv"/>
          <w:color w:val="000000"/>
          <w:sz w:val="20"/>
          <w:szCs w:val="20"/>
        </w:rPr>
        <w:t xml:space="preserve"> </w:t>
      </w:r>
      <w:r w:rsidR="00B21C62" w:rsidRPr="00C014C0">
        <w:rPr>
          <w:rFonts w:ascii="Arial" w:hAnsi="Arial" w:cs="Arial"/>
          <w:sz w:val="20"/>
          <w:szCs w:val="20"/>
        </w:rPr>
        <w:t>https://www.gov.si/zbirke/javne-objave/</w:t>
      </w:r>
      <w:r w:rsidRPr="00C014C0">
        <w:rPr>
          <w:rFonts w:ascii="Arial" w:hAnsi="Arial" w:cs="Arial"/>
          <w:sz w:val="20"/>
          <w:szCs w:val="20"/>
        </w:rPr>
        <w:t>.</w:t>
      </w:r>
      <w:r w:rsidRPr="00C00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C001D4">
        <w:rPr>
          <w:rFonts w:ascii="Arial" w:hAnsi="Arial" w:cs="Arial"/>
          <w:sz w:val="20"/>
          <w:szCs w:val="20"/>
        </w:rPr>
        <w:t xml:space="preserve">okumentacija </w:t>
      </w:r>
      <w:r>
        <w:rPr>
          <w:rFonts w:ascii="Arial" w:hAnsi="Arial" w:cs="Arial"/>
          <w:sz w:val="20"/>
          <w:szCs w:val="20"/>
        </w:rPr>
        <w:t>se lahko pridobi v</w:t>
      </w:r>
      <w:r w:rsidRPr="00C001D4">
        <w:rPr>
          <w:rFonts w:ascii="Arial" w:hAnsi="Arial" w:cs="Arial"/>
          <w:sz w:val="20"/>
          <w:szCs w:val="20"/>
        </w:rPr>
        <w:t xml:space="preserve"> tiskani obliki na naslovu Gregorčičeva 25a, 1000 Ljubljana</w:t>
      </w:r>
      <w:r>
        <w:rPr>
          <w:rFonts w:ascii="Arial" w:hAnsi="Arial" w:cs="Arial"/>
          <w:sz w:val="20"/>
          <w:szCs w:val="20"/>
        </w:rPr>
        <w:t>,</w:t>
      </w:r>
      <w:r w:rsidRPr="00C001D4" w:rsidDel="00DB4515">
        <w:rPr>
          <w:rFonts w:ascii="Arial" w:hAnsi="Arial" w:cs="Arial"/>
          <w:sz w:val="20"/>
          <w:szCs w:val="20"/>
        </w:rPr>
        <w:t xml:space="preserve"> </w:t>
      </w:r>
      <w:r w:rsidRPr="00C001D4">
        <w:rPr>
          <w:rFonts w:ascii="Arial" w:hAnsi="Arial" w:cs="Arial"/>
          <w:sz w:val="20"/>
          <w:szCs w:val="20"/>
        </w:rPr>
        <w:t>vsak delavnik med 10. in 14.</w:t>
      </w:r>
      <w:r w:rsidR="008F58F4">
        <w:rPr>
          <w:rFonts w:ascii="Arial" w:hAnsi="Arial" w:cs="Arial"/>
          <w:sz w:val="20"/>
          <w:szCs w:val="20"/>
        </w:rPr>
        <w:t xml:space="preserve"> uro</w:t>
      </w:r>
      <w:r w:rsidRPr="00C001D4">
        <w:rPr>
          <w:rFonts w:ascii="Arial" w:hAnsi="Arial" w:cs="Arial"/>
          <w:sz w:val="20"/>
          <w:szCs w:val="20"/>
        </w:rPr>
        <w:t xml:space="preserve"> </w:t>
      </w:r>
      <w:r w:rsidR="000E4B83">
        <w:rPr>
          <w:rFonts w:ascii="Arial" w:hAnsi="Arial" w:cs="Arial"/>
          <w:sz w:val="20"/>
          <w:szCs w:val="20"/>
        </w:rPr>
        <w:t>ob</w:t>
      </w:r>
      <w:r w:rsidRPr="00C001D4">
        <w:rPr>
          <w:rFonts w:ascii="Arial" w:hAnsi="Arial" w:cs="Arial"/>
          <w:sz w:val="20"/>
          <w:szCs w:val="20"/>
        </w:rPr>
        <w:t xml:space="preserve"> predhodn</w:t>
      </w:r>
      <w:r w:rsidR="000E4B83">
        <w:rPr>
          <w:rFonts w:ascii="Arial" w:hAnsi="Arial" w:cs="Arial"/>
          <w:sz w:val="20"/>
          <w:szCs w:val="20"/>
        </w:rPr>
        <w:t>e</w:t>
      </w:r>
      <w:r w:rsidRPr="00C001D4">
        <w:rPr>
          <w:rFonts w:ascii="Arial" w:hAnsi="Arial" w:cs="Arial"/>
          <w:sz w:val="20"/>
          <w:szCs w:val="20"/>
        </w:rPr>
        <w:t>m naročil</w:t>
      </w:r>
      <w:r w:rsidR="000E4B83">
        <w:rPr>
          <w:rFonts w:ascii="Arial" w:hAnsi="Arial" w:cs="Arial"/>
          <w:sz w:val="20"/>
          <w:szCs w:val="20"/>
        </w:rPr>
        <w:t>u</w:t>
      </w:r>
      <w:r w:rsidRPr="00C00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 w:rsidRPr="00C00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elektronski pošti</w:t>
      </w:r>
      <w:r w:rsidRPr="00C001D4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1433DA">
          <w:rPr>
            <w:rStyle w:val="Hyperlink"/>
            <w:rFonts w:ascii="Arial" w:hAnsi="Arial" w:cs="Arial"/>
            <w:sz w:val="20"/>
            <w:szCs w:val="20"/>
          </w:rPr>
          <w:t>razvoj.mzz@gov.si</w:t>
        </w:r>
      </w:hyperlink>
      <w:r w:rsidRPr="00C001D4">
        <w:rPr>
          <w:rFonts w:ascii="Arial" w:hAnsi="Arial" w:cs="Arial"/>
          <w:sz w:val="20"/>
          <w:szCs w:val="20"/>
        </w:rPr>
        <w:t>.</w:t>
      </w:r>
    </w:p>
    <w:p w14:paraId="70200673" w14:textId="77777777" w:rsidR="00637668" w:rsidRDefault="00637668" w:rsidP="009750E4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A459A6" w14:textId="77777777" w:rsidR="00355F3F" w:rsidRDefault="00355F3F" w:rsidP="009750E4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0FF020" w14:textId="77777777" w:rsidR="00091E58" w:rsidRPr="002A6350" w:rsidRDefault="00091E58" w:rsidP="0081104F">
      <w:pPr>
        <w:pStyle w:val="Heading1"/>
      </w:pPr>
      <w:r w:rsidRPr="002A6350">
        <w:t>Dodatna pojasnila</w:t>
      </w:r>
    </w:p>
    <w:p w14:paraId="597BC5A7" w14:textId="77777777" w:rsidR="00770C11" w:rsidRDefault="00770C11" w:rsidP="009750E4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5A8330" w14:textId="5B9D7481" w:rsidR="00D93707" w:rsidRPr="00C001D4" w:rsidRDefault="00091E58" w:rsidP="009750E4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70C11">
        <w:rPr>
          <w:rFonts w:ascii="Arial" w:hAnsi="Arial" w:cs="Arial"/>
          <w:sz w:val="20"/>
          <w:szCs w:val="20"/>
        </w:rPr>
        <w:t xml:space="preserve">Prijavitelj lahko </w:t>
      </w:r>
      <w:r w:rsidRPr="000D7526">
        <w:rPr>
          <w:rFonts w:ascii="Arial" w:hAnsi="Arial" w:cs="Arial"/>
          <w:sz w:val="20"/>
          <w:szCs w:val="20"/>
        </w:rPr>
        <w:t>v zvezi s pripravo vloge</w:t>
      </w:r>
      <w:r w:rsidRPr="00FA0B36">
        <w:rPr>
          <w:rFonts w:ascii="Arial" w:hAnsi="Arial" w:cs="Arial"/>
          <w:sz w:val="20"/>
          <w:szCs w:val="20"/>
        </w:rPr>
        <w:t xml:space="preserve"> </w:t>
      </w:r>
      <w:r w:rsidR="000E4B83">
        <w:rPr>
          <w:rFonts w:ascii="Arial" w:hAnsi="Arial" w:cs="Arial"/>
          <w:sz w:val="20"/>
          <w:szCs w:val="20"/>
        </w:rPr>
        <w:t>zaprosi za</w:t>
      </w:r>
      <w:r w:rsidRPr="00770C11">
        <w:rPr>
          <w:rFonts w:ascii="Arial" w:hAnsi="Arial" w:cs="Arial"/>
          <w:sz w:val="20"/>
          <w:szCs w:val="20"/>
        </w:rPr>
        <w:t xml:space="preserve"> dodatna pojasnila </w:t>
      </w:r>
      <w:r w:rsidR="00762674" w:rsidRPr="00C001D4">
        <w:rPr>
          <w:rFonts w:ascii="Arial" w:hAnsi="Arial" w:cs="Arial"/>
          <w:sz w:val="20"/>
          <w:szCs w:val="20"/>
        </w:rPr>
        <w:t>na elektronsk</w:t>
      </w:r>
      <w:r w:rsidR="000E4B83">
        <w:rPr>
          <w:rFonts w:ascii="Arial" w:hAnsi="Arial" w:cs="Arial"/>
          <w:sz w:val="20"/>
          <w:szCs w:val="20"/>
        </w:rPr>
        <w:t>em</w:t>
      </w:r>
      <w:r w:rsidR="00762674" w:rsidRPr="00C001D4">
        <w:rPr>
          <w:rFonts w:ascii="Arial" w:hAnsi="Arial" w:cs="Arial"/>
          <w:sz w:val="20"/>
          <w:szCs w:val="20"/>
        </w:rPr>
        <w:t xml:space="preserve"> naslov</w:t>
      </w:r>
      <w:r w:rsidR="000E4B83">
        <w:rPr>
          <w:rFonts w:ascii="Arial" w:hAnsi="Arial" w:cs="Arial"/>
          <w:sz w:val="20"/>
          <w:szCs w:val="20"/>
        </w:rPr>
        <w:t>u</w:t>
      </w:r>
      <w:r w:rsidR="00762674" w:rsidRPr="00C001D4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E633BA" w:rsidRPr="001433DA">
          <w:rPr>
            <w:rStyle w:val="Hyperlink"/>
            <w:rFonts w:ascii="Arial" w:hAnsi="Arial" w:cs="Arial"/>
            <w:sz w:val="20"/>
            <w:szCs w:val="20"/>
          </w:rPr>
          <w:t>razvoj.mzz@gov.si</w:t>
        </w:r>
      </w:hyperlink>
      <w:r w:rsidR="00E633BA">
        <w:rPr>
          <w:rFonts w:ascii="Arial" w:hAnsi="Arial" w:cs="Arial"/>
          <w:sz w:val="20"/>
          <w:szCs w:val="20"/>
        </w:rPr>
        <w:t>,</w:t>
      </w:r>
      <w:r w:rsidR="00F815D7">
        <w:rPr>
          <w:rFonts w:ascii="Arial" w:hAnsi="Arial" w:cs="Arial"/>
          <w:sz w:val="20"/>
          <w:szCs w:val="20"/>
        </w:rPr>
        <w:t xml:space="preserve"> in sicer</w:t>
      </w:r>
      <w:r w:rsidR="00953C2E" w:rsidRPr="00C001D4">
        <w:rPr>
          <w:rFonts w:ascii="Arial" w:hAnsi="Arial" w:cs="Arial"/>
          <w:sz w:val="20"/>
          <w:szCs w:val="20"/>
        </w:rPr>
        <w:t xml:space="preserve"> </w:t>
      </w:r>
      <w:r w:rsidR="00F815D7" w:rsidRPr="00601039">
        <w:rPr>
          <w:rFonts w:ascii="Arial" w:hAnsi="Arial" w:cs="Arial"/>
          <w:sz w:val="20"/>
          <w:szCs w:val="20"/>
        </w:rPr>
        <w:t>najpozneje</w:t>
      </w:r>
      <w:r w:rsidR="00953C2E" w:rsidRPr="00601039">
        <w:rPr>
          <w:rFonts w:ascii="Arial" w:hAnsi="Arial" w:cs="Arial"/>
          <w:sz w:val="20"/>
          <w:szCs w:val="20"/>
        </w:rPr>
        <w:t xml:space="preserve"> </w:t>
      </w:r>
      <w:r w:rsidR="00953C2E" w:rsidRPr="00D45347">
        <w:rPr>
          <w:rFonts w:ascii="Arial" w:hAnsi="Arial" w:cs="Arial"/>
          <w:sz w:val="20"/>
          <w:szCs w:val="20"/>
        </w:rPr>
        <w:t>do</w:t>
      </w:r>
      <w:r w:rsidR="002D3CD0" w:rsidRPr="00D45347">
        <w:rPr>
          <w:rFonts w:ascii="Arial" w:hAnsi="Arial" w:cs="Arial"/>
          <w:sz w:val="20"/>
          <w:szCs w:val="20"/>
        </w:rPr>
        <w:t xml:space="preserve"> </w:t>
      </w:r>
      <w:r w:rsidR="0084465F" w:rsidRPr="00720CF0">
        <w:rPr>
          <w:rFonts w:ascii="Arial" w:hAnsi="Arial" w:cs="Arial"/>
          <w:sz w:val="20"/>
          <w:szCs w:val="20"/>
        </w:rPr>
        <w:t>15</w:t>
      </w:r>
      <w:r w:rsidR="009343B4" w:rsidRPr="00720CF0">
        <w:rPr>
          <w:rFonts w:ascii="Arial" w:hAnsi="Arial" w:cs="Arial"/>
          <w:sz w:val="20"/>
          <w:szCs w:val="20"/>
        </w:rPr>
        <w:t xml:space="preserve">. </w:t>
      </w:r>
      <w:r w:rsidR="0084465F" w:rsidRPr="00720CF0">
        <w:rPr>
          <w:rFonts w:ascii="Arial" w:hAnsi="Arial" w:cs="Arial"/>
          <w:sz w:val="20"/>
          <w:szCs w:val="20"/>
        </w:rPr>
        <w:t>3</w:t>
      </w:r>
      <w:r w:rsidR="00C001D4" w:rsidRPr="00720CF0">
        <w:rPr>
          <w:rFonts w:ascii="Arial" w:hAnsi="Arial" w:cs="Arial"/>
          <w:sz w:val="20"/>
          <w:szCs w:val="20"/>
        </w:rPr>
        <w:t>.</w:t>
      </w:r>
      <w:r w:rsidR="009343B4" w:rsidRPr="00720CF0">
        <w:rPr>
          <w:rFonts w:ascii="Arial" w:hAnsi="Arial" w:cs="Arial"/>
          <w:sz w:val="20"/>
          <w:szCs w:val="20"/>
        </w:rPr>
        <w:t xml:space="preserve"> </w:t>
      </w:r>
      <w:r w:rsidR="00C001D4" w:rsidRPr="00720CF0">
        <w:rPr>
          <w:rFonts w:ascii="Arial" w:hAnsi="Arial" w:cs="Arial"/>
          <w:sz w:val="20"/>
          <w:szCs w:val="20"/>
        </w:rPr>
        <w:t>20</w:t>
      </w:r>
      <w:r w:rsidR="00985DA9" w:rsidRPr="00720CF0">
        <w:rPr>
          <w:rFonts w:ascii="Arial" w:hAnsi="Arial" w:cs="Arial"/>
          <w:sz w:val="20"/>
          <w:szCs w:val="20"/>
        </w:rPr>
        <w:t>21</w:t>
      </w:r>
      <w:r w:rsidR="00A4677A" w:rsidRPr="00720CF0">
        <w:rPr>
          <w:rFonts w:ascii="Arial" w:hAnsi="Arial" w:cs="Arial"/>
          <w:sz w:val="20"/>
          <w:szCs w:val="20"/>
        </w:rPr>
        <w:t>.</w:t>
      </w:r>
      <w:r w:rsidR="00A4677A" w:rsidRPr="00D45347">
        <w:rPr>
          <w:rFonts w:ascii="Arial" w:hAnsi="Arial" w:cs="Arial"/>
          <w:sz w:val="20"/>
          <w:szCs w:val="20"/>
        </w:rPr>
        <w:t xml:space="preserve"> Po</w:t>
      </w:r>
      <w:r w:rsidR="00A4677A" w:rsidRPr="00C001D4">
        <w:rPr>
          <w:rFonts w:ascii="Arial" w:hAnsi="Arial" w:cs="Arial"/>
          <w:sz w:val="20"/>
          <w:szCs w:val="20"/>
        </w:rPr>
        <w:t xml:space="preserve"> tem datumu </w:t>
      </w:r>
      <w:r w:rsidR="00774610" w:rsidRPr="00C001D4">
        <w:rPr>
          <w:rFonts w:ascii="Arial" w:hAnsi="Arial" w:cs="Arial"/>
          <w:sz w:val="20"/>
          <w:szCs w:val="20"/>
        </w:rPr>
        <w:t>ministrstvo</w:t>
      </w:r>
      <w:r w:rsidR="00A4677A" w:rsidRPr="00C001D4">
        <w:rPr>
          <w:rFonts w:ascii="Arial" w:hAnsi="Arial" w:cs="Arial"/>
          <w:sz w:val="20"/>
          <w:szCs w:val="20"/>
        </w:rPr>
        <w:t xml:space="preserve"> ne zagotavlja, da bodo avtorji vprašanj prejeli odgovor </w:t>
      </w:r>
      <w:r w:rsidR="00563A35" w:rsidRPr="00C001D4">
        <w:rPr>
          <w:rFonts w:ascii="Arial" w:hAnsi="Arial" w:cs="Arial"/>
          <w:sz w:val="20"/>
          <w:szCs w:val="20"/>
        </w:rPr>
        <w:t xml:space="preserve">do </w:t>
      </w:r>
      <w:r w:rsidR="00A4677A" w:rsidRPr="00C001D4">
        <w:rPr>
          <w:rFonts w:ascii="Arial" w:hAnsi="Arial" w:cs="Arial"/>
          <w:sz w:val="20"/>
          <w:szCs w:val="20"/>
        </w:rPr>
        <w:t>iztek</w:t>
      </w:r>
      <w:r w:rsidR="00563A35" w:rsidRPr="00C001D4">
        <w:rPr>
          <w:rFonts w:ascii="Arial" w:hAnsi="Arial" w:cs="Arial"/>
          <w:sz w:val="20"/>
          <w:szCs w:val="20"/>
        </w:rPr>
        <w:t>a</w:t>
      </w:r>
      <w:r w:rsidR="00A4677A" w:rsidRPr="00C001D4">
        <w:rPr>
          <w:rFonts w:ascii="Arial" w:hAnsi="Arial" w:cs="Arial"/>
          <w:sz w:val="20"/>
          <w:szCs w:val="20"/>
        </w:rPr>
        <w:t xml:space="preserve"> roka za oddajo vlog. </w:t>
      </w:r>
      <w:r w:rsidR="00D93707" w:rsidRPr="00C001D4">
        <w:rPr>
          <w:rFonts w:ascii="Arial" w:hAnsi="Arial" w:cs="Arial"/>
          <w:sz w:val="20"/>
          <w:szCs w:val="20"/>
        </w:rPr>
        <w:t>Vprašanja bodo skupaj z odgovori objavlj</w:t>
      </w:r>
      <w:r w:rsidR="000E4B83">
        <w:rPr>
          <w:rFonts w:ascii="Arial" w:hAnsi="Arial" w:cs="Arial"/>
          <w:sz w:val="20"/>
          <w:szCs w:val="20"/>
        </w:rPr>
        <w:t>ena</w:t>
      </w:r>
      <w:r w:rsidR="00D93707" w:rsidRPr="00C001D4">
        <w:rPr>
          <w:rFonts w:ascii="Arial" w:hAnsi="Arial" w:cs="Arial"/>
          <w:sz w:val="20"/>
          <w:szCs w:val="20"/>
        </w:rPr>
        <w:t xml:space="preserve"> na spletni strani ministrstva</w:t>
      </w:r>
      <w:r w:rsidR="000E4B83">
        <w:rPr>
          <w:rFonts w:ascii="Arial" w:hAnsi="Arial" w:cs="Arial"/>
          <w:sz w:val="20"/>
          <w:szCs w:val="20"/>
        </w:rPr>
        <w:t xml:space="preserve">, pri čemer </w:t>
      </w:r>
      <w:r w:rsidR="005B170C">
        <w:rPr>
          <w:rFonts w:ascii="Arial" w:hAnsi="Arial" w:cs="Arial"/>
          <w:sz w:val="20"/>
          <w:szCs w:val="20"/>
        </w:rPr>
        <w:t>podatek o a</w:t>
      </w:r>
      <w:r w:rsidR="00D93707" w:rsidRPr="00C001D4">
        <w:rPr>
          <w:rFonts w:ascii="Arial" w:hAnsi="Arial" w:cs="Arial"/>
          <w:sz w:val="20"/>
          <w:szCs w:val="20"/>
        </w:rPr>
        <w:t>vtorj</w:t>
      </w:r>
      <w:r w:rsidR="005B170C">
        <w:rPr>
          <w:rFonts w:ascii="Arial" w:hAnsi="Arial" w:cs="Arial"/>
          <w:sz w:val="20"/>
          <w:szCs w:val="20"/>
        </w:rPr>
        <w:t>u</w:t>
      </w:r>
      <w:r w:rsidR="00D93707" w:rsidRPr="00C001D4">
        <w:rPr>
          <w:rFonts w:ascii="Arial" w:hAnsi="Arial" w:cs="Arial"/>
          <w:sz w:val="20"/>
          <w:szCs w:val="20"/>
        </w:rPr>
        <w:t xml:space="preserve"> vprašanj</w:t>
      </w:r>
      <w:r w:rsidR="005B170C">
        <w:rPr>
          <w:rFonts w:ascii="Arial" w:hAnsi="Arial" w:cs="Arial"/>
          <w:sz w:val="20"/>
          <w:szCs w:val="20"/>
        </w:rPr>
        <w:t>a</w:t>
      </w:r>
      <w:r w:rsidR="00D93707" w:rsidRPr="00C001D4">
        <w:rPr>
          <w:rFonts w:ascii="Arial" w:hAnsi="Arial" w:cs="Arial"/>
          <w:sz w:val="20"/>
          <w:szCs w:val="20"/>
        </w:rPr>
        <w:t xml:space="preserve"> ne bo</w:t>
      </w:r>
      <w:r w:rsidR="005B170C">
        <w:rPr>
          <w:rFonts w:ascii="Arial" w:hAnsi="Arial" w:cs="Arial"/>
          <w:sz w:val="20"/>
          <w:szCs w:val="20"/>
        </w:rPr>
        <w:t xml:space="preserve"> objavljen</w:t>
      </w:r>
      <w:r w:rsidR="00767933">
        <w:rPr>
          <w:rFonts w:ascii="Arial" w:hAnsi="Arial" w:cs="Arial"/>
          <w:sz w:val="20"/>
          <w:szCs w:val="20"/>
        </w:rPr>
        <w:t>.</w:t>
      </w:r>
    </w:p>
    <w:p w14:paraId="3767BB61" w14:textId="77777777" w:rsidR="00EE2EC5" w:rsidRDefault="00EE2EC5" w:rsidP="00EE2EC5">
      <w:pPr>
        <w:ind w:left="4956"/>
        <w:rPr>
          <w:rFonts w:ascii="Arial" w:hAnsi="Arial" w:cs="Arial"/>
          <w:sz w:val="20"/>
          <w:szCs w:val="20"/>
        </w:rPr>
      </w:pPr>
    </w:p>
    <w:p w14:paraId="218C444B" w14:textId="77777777" w:rsidR="00EE2EC5" w:rsidRDefault="00EE2EC5" w:rsidP="00EE2EC5">
      <w:pPr>
        <w:ind w:left="4956"/>
        <w:rPr>
          <w:rFonts w:ascii="Arial" w:hAnsi="Arial" w:cs="Arial"/>
          <w:sz w:val="20"/>
          <w:szCs w:val="20"/>
        </w:rPr>
      </w:pPr>
    </w:p>
    <w:p w14:paraId="1D24B2BC" w14:textId="77777777" w:rsidR="00EE2EC5" w:rsidRDefault="00EE2EC5" w:rsidP="00EE2EC5">
      <w:pPr>
        <w:ind w:left="4956"/>
        <w:rPr>
          <w:rFonts w:ascii="Arial" w:hAnsi="Arial" w:cs="Arial"/>
          <w:sz w:val="20"/>
          <w:szCs w:val="20"/>
        </w:rPr>
      </w:pPr>
    </w:p>
    <w:p w14:paraId="23E9A6B2" w14:textId="77777777" w:rsidR="004940A7" w:rsidRPr="00EE2EC5" w:rsidRDefault="00885A6F" w:rsidP="00EE2EC5">
      <w:pPr>
        <w:ind w:left="4956"/>
        <w:rPr>
          <w:rFonts w:ascii="Arial" w:hAnsi="Arial" w:cs="Arial"/>
          <w:sz w:val="20"/>
          <w:szCs w:val="20"/>
        </w:rPr>
      </w:pPr>
      <w:r w:rsidRPr="00EE2EC5">
        <w:rPr>
          <w:rFonts w:ascii="Arial" w:hAnsi="Arial" w:cs="Arial"/>
          <w:sz w:val="20"/>
          <w:szCs w:val="20"/>
        </w:rPr>
        <w:t xml:space="preserve">dr. </w:t>
      </w:r>
      <w:r w:rsidR="00355F3F" w:rsidRPr="00EE2EC5">
        <w:rPr>
          <w:rFonts w:ascii="Arial" w:hAnsi="Arial" w:cs="Arial"/>
          <w:sz w:val="20"/>
          <w:szCs w:val="20"/>
        </w:rPr>
        <w:t>Anže Logar</w:t>
      </w:r>
    </w:p>
    <w:p w14:paraId="55ACD0AE" w14:textId="77777777" w:rsidR="004940A7" w:rsidRPr="00EE2EC5" w:rsidRDefault="004940A7" w:rsidP="00EE2EC5">
      <w:pPr>
        <w:ind w:left="4956"/>
        <w:rPr>
          <w:rFonts w:ascii="Arial" w:hAnsi="Arial" w:cs="Arial"/>
          <w:sz w:val="20"/>
          <w:szCs w:val="20"/>
        </w:rPr>
      </w:pPr>
      <w:r w:rsidRPr="00EE2EC5">
        <w:rPr>
          <w:rFonts w:ascii="Arial" w:hAnsi="Arial" w:cs="Arial"/>
          <w:sz w:val="20"/>
          <w:szCs w:val="20"/>
        </w:rPr>
        <w:t>M I N I S T E R</w:t>
      </w:r>
    </w:p>
    <w:p w14:paraId="61CE9121" w14:textId="77777777" w:rsidR="00EE2EC5" w:rsidRDefault="00EE2EC5" w:rsidP="009750E4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</w:p>
    <w:p w14:paraId="4CA28ABC" w14:textId="77777777" w:rsidR="005B170C" w:rsidRPr="00AE23EB" w:rsidRDefault="00D51172" w:rsidP="009750E4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  <w:r>
        <w:rPr>
          <w:sz w:val="20"/>
          <w:szCs w:val="20"/>
        </w:rPr>
        <w:t>Št.: 5107-2/2020/15</w:t>
      </w:r>
    </w:p>
    <w:p w14:paraId="12B12FC8" w14:textId="19E60178" w:rsidR="00B11E9C" w:rsidRPr="00767933" w:rsidRDefault="00D93707" w:rsidP="009750E4">
      <w:pPr>
        <w:pStyle w:val="BodyText"/>
        <w:rPr>
          <w:color w:val="auto"/>
          <w:sz w:val="20"/>
          <w:szCs w:val="20"/>
        </w:rPr>
      </w:pPr>
      <w:r w:rsidRPr="00BD32BA">
        <w:rPr>
          <w:color w:val="auto"/>
          <w:sz w:val="20"/>
          <w:szCs w:val="20"/>
        </w:rPr>
        <w:t>Datum</w:t>
      </w:r>
      <w:r w:rsidR="005B170C" w:rsidRPr="00BD32BA">
        <w:rPr>
          <w:color w:val="auto"/>
          <w:sz w:val="20"/>
          <w:szCs w:val="20"/>
        </w:rPr>
        <w:t>:</w:t>
      </w:r>
      <w:r w:rsidR="00C014C0" w:rsidRPr="00BD32BA">
        <w:rPr>
          <w:color w:val="auto"/>
          <w:sz w:val="20"/>
          <w:szCs w:val="20"/>
        </w:rPr>
        <w:t xml:space="preserve"> </w:t>
      </w:r>
      <w:r w:rsidR="00720CF0">
        <w:rPr>
          <w:color w:val="auto"/>
          <w:sz w:val="20"/>
          <w:szCs w:val="20"/>
        </w:rPr>
        <w:t>19</w:t>
      </w:r>
      <w:r w:rsidR="00C014C0" w:rsidRPr="00BD32BA">
        <w:rPr>
          <w:color w:val="auto"/>
          <w:sz w:val="20"/>
          <w:szCs w:val="20"/>
        </w:rPr>
        <w:t xml:space="preserve">. </w:t>
      </w:r>
      <w:r w:rsidR="00720CF0">
        <w:rPr>
          <w:color w:val="auto"/>
          <w:sz w:val="20"/>
          <w:szCs w:val="20"/>
        </w:rPr>
        <w:t>2</w:t>
      </w:r>
      <w:r w:rsidR="00C014C0" w:rsidRPr="00BD32BA">
        <w:rPr>
          <w:color w:val="auto"/>
          <w:sz w:val="20"/>
          <w:szCs w:val="20"/>
        </w:rPr>
        <w:t>. 2021</w:t>
      </w:r>
      <w:bookmarkEnd w:id="0"/>
    </w:p>
    <w:sectPr w:rsidR="00B11E9C" w:rsidRPr="00767933" w:rsidSect="00120B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4A068" w14:textId="77777777" w:rsidR="00EA47B4" w:rsidRDefault="00EA47B4">
      <w:r>
        <w:separator/>
      </w:r>
    </w:p>
  </w:endnote>
  <w:endnote w:type="continuationSeparator" w:id="0">
    <w:p w14:paraId="0CC430DD" w14:textId="77777777" w:rsidR="00EA47B4" w:rsidRDefault="00EA47B4">
      <w:r>
        <w:continuationSeparator/>
      </w:r>
    </w:p>
  </w:endnote>
  <w:endnote w:type="continuationNotice" w:id="1">
    <w:p w14:paraId="75FB1FC0" w14:textId="77777777" w:rsidR="00EA47B4" w:rsidRDefault="00EA4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D0B6" w14:textId="77777777" w:rsidR="00E70416" w:rsidRDefault="00E70416" w:rsidP="002852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39189" w14:textId="77777777" w:rsidR="00E70416" w:rsidRDefault="00E70416" w:rsidP="00285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0A5A1" w14:textId="77777777" w:rsidR="00E70416" w:rsidRPr="00A34A75" w:rsidRDefault="00E70416" w:rsidP="00285290">
    <w:pPr>
      <w:pStyle w:val="Footer"/>
      <w:framePr w:wrap="around" w:vAnchor="text" w:hAnchor="margin" w:xAlign="right" w:y="1"/>
      <w:rPr>
        <w:rStyle w:val="PageNumber"/>
        <w:rFonts w:ascii="Verdana" w:hAnsi="Verdana"/>
        <w:sz w:val="18"/>
        <w:szCs w:val="18"/>
      </w:rPr>
    </w:pPr>
    <w:r w:rsidRPr="00A34A75">
      <w:rPr>
        <w:rStyle w:val="PageNumber"/>
        <w:rFonts w:ascii="Verdana" w:hAnsi="Verdana"/>
        <w:sz w:val="18"/>
        <w:szCs w:val="18"/>
      </w:rPr>
      <w:fldChar w:fldCharType="begin"/>
    </w:r>
    <w:r w:rsidRPr="00A34A75">
      <w:rPr>
        <w:rStyle w:val="PageNumber"/>
        <w:rFonts w:ascii="Verdana" w:hAnsi="Verdana"/>
        <w:sz w:val="18"/>
        <w:szCs w:val="18"/>
      </w:rPr>
      <w:instrText xml:space="preserve">PAGE  </w:instrText>
    </w:r>
    <w:r w:rsidRPr="00A34A75">
      <w:rPr>
        <w:rStyle w:val="PageNumber"/>
        <w:rFonts w:ascii="Verdana" w:hAnsi="Verdana"/>
        <w:sz w:val="18"/>
        <w:szCs w:val="18"/>
      </w:rPr>
      <w:fldChar w:fldCharType="separate"/>
    </w:r>
    <w:r w:rsidR="009D14D0">
      <w:rPr>
        <w:rStyle w:val="PageNumber"/>
        <w:rFonts w:ascii="Verdana" w:hAnsi="Verdana"/>
        <w:noProof/>
        <w:sz w:val="18"/>
        <w:szCs w:val="18"/>
      </w:rPr>
      <w:t>9</w:t>
    </w:r>
    <w:r w:rsidRPr="00A34A75">
      <w:rPr>
        <w:rStyle w:val="PageNumber"/>
        <w:rFonts w:ascii="Verdana" w:hAnsi="Verdana"/>
        <w:sz w:val="18"/>
        <w:szCs w:val="18"/>
      </w:rPr>
      <w:fldChar w:fldCharType="end"/>
    </w:r>
  </w:p>
  <w:p w14:paraId="043EE111" w14:textId="77777777" w:rsidR="00E70416" w:rsidRDefault="00E70416" w:rsidP="002852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F8B9" w14:textId="77777777" w:rsidR="00E70416" w:rsidRDefault="00E70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953C6" w14:textId="77777777" w:rsidR="00EA47B4" w:rsidRDefault="00EA47B4">
      <w:r>
        <w:separator/>
      </w:r>
    </w:p>
  </w:footnote>
  <w:footnote w:type="continuationSeparator" w:id="0">
    <w:p w14:paraId="36D19702" w14:textId="77777777" w:rsidR="00EA47B4" w:rsidRDefault="00EA47B4">
      <w:r>
        <w:continuationSeparator/>
      </w:r>
    </w:p>
  </w:footnote>
  <w:footnote w:type="continuationNotice" w:id="1">
    <w:p w14:paraId="4E705933" w14:textId="77777777" w:rsidR="00EA47B4" w:rsidRDefault="00EA47B4"/>
  </w:footnote>
  <w:footnote w:id="2">
    <w:p w14:paraId="1054DCD6" w14:textId="77777777" w:rsidR="00E70416" w:rsidRDefault="00E70416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54DB8">
        <w:rPr>
          <w:rFonts w:ascii="Arial" w:hAnsi="Arial" w:cs="Arial"/>
          <w:sz w:val="16"/>
          <w:szCs w:val="16"/>
        </w:rPr>
        <w:t>Cilji trajnostnega razvoja</w:t>
      </w:r>
      <w:r>
        <w:rPr>
          <w:rFonts w:ascii="Arial" w:hAnsi="Arial" w:cs="Arial"/>
          <w:sz w:val="16"/>
          <w:szCs w:val="16"/>
        </w:rPr>
        <w:t>:</w:t>
      </w:r>
    </w:p>
    <w:p w14:paraId="22A8A9F4" w14:textId="77777777" w:rsidR="00E70416" w:rsidRPr="00E86AB7" w:rsidRDefault="00EA47B4">
      <w:pPr>
        <w:pStyle w:val="FootnoteText"/>
        <w:rPr>
          <w:rFonts w:ascii="Arial" w:hAnsi="Arial" w:cs="Arial"/>
          <w:iCs/>
          <w:sz w:val="16"/>
          <w:szCs w:val="16"/>
        </w:rPr>
      </w:pPr>
      <w:hyperlink r:id="rId1" w:history="1">
        <w:r w:rsidR="00E70416" w:rsidRPr="00E86AB7">
          <w:rPr>
            <w:rFonts w:ascii="Arial" w:hAnsi="Arial" w:cs="Arial"/>
            <w:iCs/>
            <w:sz w:val="16"/>
            <w:szCs w:val="16"/>
          </w:rPr>
          <w:t>Agenda_za_trajnostni_razvoj_2030.pdf (gov.si)</w:t>
        </w:r>
      </w:hyperlink>
    </w:p>
  </w:footnote>
  <w:footnote w:id="3">
    <w:p w14:paraId="3B8CAF90" w14:textId="77777777" w:rsidR="00E70416" w:rsidRPr="00EF7418" w:rsidRDefault="00E70416" w:rsidP="002F4EDA">
      <w:pPr>
        <w:pStyle w:val="FootnoteText"/>
        <w:rPr>
          <w:rFonts w:ascii="Arial" w:hAnsi="Arial" w:cs="Arial"/>
          <w:iCs/>
          <w:sz w:val="16"/>
          <w:szCs w:val="16"/>
        </w:rPr>
      </w:pPr>
      <w:r w:rsidRPr="00854DB8">
        <w:rPr>
          <w:rFonts w:ascii="Arial" w:hAnsi="Arial" w:cs="Arial"/>
          <w:iCs/>
          <w:sz w:val="16"/>
          <w:szCs w:val="16"/>
        </w:rPr>
        <w:footnoteRef/>
      </w:r>
      <w:r w:rsidRPr="00EF7418">
        <w:rPr>
          <w:rFonts w:ascii="Arial" w:hAnsi="Arial" w:cs="Arial"/>
          <w:iCs/>
          <w:sz w:val="16"/>
          <w:szCs w:val="16"/>
        </w:rPr>
        <w:t xml:space="preserve"> Evalvacijska politika in evalvacijske smernice: </w:t>
      </w:r>
    </w:p>
    <w:p w14:paraId="1F37EA73" w14:textId="77777777" w:rsidR="00E70416" w:rsidRPr="00EF7418" w:rsidRDefault="00E70416" w:rsidP="002F4EDA">
      <w:pPr>
        <w:pStyle w:val="FootnoteText"/>
        <w:rPr>
          <w:rFonts w:ascii="Arial" w:hAnsi="Arial" w:cs="Arial"/>
          <w:iCs/>
          <w:sz w:val="16"/>
          <w:szCs w:val="16"/>
        </w:rPr>
      </w:pPr>
      <w:r w:rsidRPr="00EF7418">
        <w:rPr>
          <w:rFonts w:ascii="Arial" w:hAnsi="Arial" w:cs="Arial"/>
          <w:iCs/>
          <w:sz w:val="16"/>
          <w:szCs w:val="16"/>
        </w:rPr>
        <w:t>https://www.gov.si/teme/prednostna-podrocja-in-obmocja-mednarodnega-razvojnega-sodelovanja-slovenije/</w:t>
      </w:r>
    </w:p>
  </w:footnote>
  <w:footnote w:id="4">
    <w:p w14:paraId="3F2A0E07" w14:textId="77777777" w:rsidR="00E70416" w:rsidRPr="00B2161A" w:rsidRDefault="00E70416">
      <w:pPr>
        <w:pStyle w:val="FootnoteText"/>
        <w:rPr>
          <w:rFonts w:ascii="Arial" w:hAnsi="Arial" w:cs="Arial"/>
          <w:sz w:val="16"/>
          <w:szCs w:val="16"/>
        </w:rPr>
      </w:pPr>
      <w:r w:rsidRPr="00B2161A">
        <w:rPr>
          <w:rStyle w:val="FootnoteReference"/>
          <w:rFonts w:ascii="Arial" w:hAnsi="Arial" w:cs="Arial"/>
          <w:sz w:val="16"/>
          <w:szCs w:val="16"/>
        </w:rPr>
        <w:footnoteRef/>
      </w:r>
      <w:r w:rsidRPr="00B2161A">
        <w:rPr>
          <w:rFonts w:ascii="Arial" w:hAnsi="Arial" w:cs="Arial"/>
          <w:sz w:val="16"/>
          <w:szCs w:val="16"/>
        </w:rPr>
        <w:t xml:space="preserve">  </w:t>
      </w:r>
      <w:r w:rsidRPr="00C83C5D">
        <w:rPr>
          <w:rFonts w:ascii="Arial" w:hAnsi="Arial" w:cs="Arial"/>
          <w:sz w:val="16"/>
          <w:szCs w:val="16"/>
        </w:rPr>
        <w:t>https://interagencystandingcommittee.org/about-the-grand-bargain</w:t>
      </w:r>
    </w:p>
  </w:footnote>
  <w:footnote w:id="5">
    <w:p w14:paraId="4B68EAA0" w14:textId="77777777" w:rsidR="00E70416" w:rsidRPr="00241D81" w:rsidRDefault="00E70416" w:rsidP="00D741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241D81">
        <w:rPr>
          <w:rStyle w:val="FootnoteReference"/>
          <w:rFonts w:ascii="Arial" w:hAnsi="Arial" w:cs="Arial"/>
          <w:sz w:val="16"/>
          <w:szCs w:val="16"/>
        </w:rPr>
        <w:footnoteRef/>
      </w:r>
      <w:r w:rsidRPr="00241D81">
        <w:rPr>
          <w:rFonts w:ascii="Arial" w:hAnsi="Arial" w:cs="Arial"/>
          <w:sz w:val="16"/>
          <w:szCs w:val="16"/>
        </w:rPr>
        <w:t xml:space="preserve"> Zakon o elektronskem poslovanju in elektronskem podpisu – ZEPEP (</w:t>
      </w:r>
      <w:r w:rsidRPr="00241D81">
        <w:rPr>
          <w:rFonts w:ascii="Arial" w:hAnsi="Arial" w:cs="Arial"/>
          <w:bCs/>
          <w:sz w:val="16"/>
          <w:szCs w:val="16"/>
        </w:rPr>
        <w:t>Uradni list RS, št. 98/04 – uradno prečiščeno besedilo in 46/14</w:t>
      </w:r>
      <w:r w:rsidRPr="00241D81">
        <w:rPr>
          <w:rFonts w:ascii="Arial" w:hAnsi="Arial" w:cs="Arial"/>
          <w:sz w:val="16"/>
          <w:szCs w:val="16"/>
        </w:rPr>
        <w:t xml:space="preserve">) v 3. točki 2. člena opredeljuje elektronski podpis kot niz podatkov v elektronski obliki, ki je vsebovan, dodan ali logično povezan z drugimi podatki ter je namenjen preverjanju pristnosti teh podatkov in identifikaciji podpisnika. 4. točka </w:t>
      </w:r>
      <w:r>
        <w:rPr>
          <w:rFonts w:ascii="Arial" w:hAnsi="Arial" w:cs="Arial"/>
          <w:sz w:val="16"/>
          <w:szCs w:val="16"/>
        </w:rPr>
        <w:t>navedenega</w:t>
      </w:r>
      <w:r w:rsidRPr="00241D81">
        <w:rPr>
          <w:rFonts w:ascii="Arial" w:hAnsi="Arial" w:cs="Arial"/>
          <w:sz w:val="16"/>
          <w:szCs w:val="16"/>
        </w:rPr>
        <w:t xml:space="preserve"> člena določa, da je varen elektronski podpis tak podpis, ki izpolnjuje naslednje zahteve: da je povezan izključno s podpisnikom, da je iz njega mogoče zanesljivo ugotoviti podpisnika, da je ustvarjen s sredstvi za varno elektronsko podpisovanje, ki so izključno pod podpisnikovim nadzorom ter da je povezan s podatki, na katere se nanaša, tako da je opazna vsaka poznejša sprememba teh podatkov ali povezave z njimi. 15. člen določa, da je varen elektronski podpis, overjen s kvalificiranim potrdilom, glede podatkov v elektronski obliki enakovreden lastnoročnemu podpisu ter ima zato enako veljavnost in dokazno vrednost.</w:t>
      </w:r>
    </w:p>
  </w:footnote>
  <w:footnote w:id="6">
    <w:p w14:paraId="12FDCBED" w14:textId="77777777" w:rsidR="00E70416" w:rsidRPr="00241D81" w:rsidRDefault="00E70416" w:rsidP="0011448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241D81">
        <w:rPr>
          <w:rStyle w:val="FootnoteReference"/>
          <w:rFonts w:ascii="Arial" w:hAnsi="Arial" w:cs="Arial"/>
          <w:sz w:val="16"/>
          <w:szCs w:val="16"/>
        </w:rPr>
        <w:footnoteRef/>
      </w:r>
      <w:r w:rsidRPr="00241D81">
        <w:rPr>
          <w:rFonts w:ascii="Arial" w:hAnsi="Arial" w:cs="Arial"/>
          <w:sz w:val="16"/>
          <w:szCs w:val="16"/>
        </w:rPr>
        <w:t xml:space="preserve"> Velja zgolj za besedila, ki so napisana v latinici. Za besedila, ki so v cirilici, je treb</w:t>
      </w:r>
      <w:r>
        <w:rPr>
          <w:rFonts w:ascii="Arial" w:hAnsi="Arial" w:cs="Arial"/>
          <w:sz w:val="16"/>
          <w:szCs w:val="16"/>
        </w:rPr>
        <w:t>a v skladu z navodili,</w:t>
      </w:r>
      <w:r w:rsidRPr="00241D81">
        <w:rPr>
          <w:rFonts w:ascii="Arial" w:hAnsi="Arial" w:cs="Arial"/>
          <w:sz w:val="16"/>
          <w:szCs w:val="16"/>
        </w:rPr>
        <w:t xml:space="preserve"> priložiti delovni prevod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2D8507BC" w14:textId="77777777" w:rsidR="00E70416" w:rsidRPr="00241D81" w:rsidRDefault="00E70416" w:rsidP="008152E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241D81">
        <w:rPr>
          <w:rStyle w:val="FootnoteReference"/>
          <w:rFonts w:ascii="Arial" w:hAnsi="Arial" w:cs="Arial"/>
          <w:sz w:val="16"/>
          <w:szCs w:val="16"/>
        </w:rPr>
        <w:footnoteRef/>
      </w:r>
      <w:r w:rsidRPr="00241D81">
        <w:rPr>
          <w:rFonts w:ascii="Arial" w:hAnsi="Arial" w:cs="Arial"/>
          <w:sz w:val="16"/>
          <w:szCs w:val="16"/>
        </w:rPr>
        <w:t xml:space="preserve"> Zakon o elektronskem poslovanju in elektronskem podpisu – ZEPEP (</w:t>
      </w:r>
      <w:r w:rsidRPr="00241D81">
        <w:rPr>
          <w:rFonts w:ascii="Arial" w:hAnsi="Arial" w:cs="Arial"/>
          <w:bCs/>
          <w:sz w:val="16"/>
          <w:szCs w:val="16"/>
        </w:rPr>
        <w:t>Uradni list RS, št. 98/04 – uradno prečiščeno besedilo in 46/14</w:t>
      </w:r>
      <w:r w:rsidRPr="00241D81">
        <w:rPr>
          <w:rFonts w:ascii="Arial" w:hAnsi="Arial" w:cs="Arial"/>
          <w:sz w:val="16"/>
          <w:szCs w:val="16"/>
        </w:rPr>
        <w:t xml:space="preserve">) v 3. točki 2. člena opredeljuje elektronski podpis kot niz podatkov v elektronski obliki, ki je vsebovan, dodan ali logično povezan z drugimi podatki ter je namenjen preverjanju pristnosti teh podatkov in identifikaciji podpisnika. 4. točka </w:t>
      </w:r>
      <w:r>
        <w:rPr>
          <w:rFonts w:ascii="Arial" w:hAnsi="Arial" w:cs="Arial"/>
          <w:sz w:val="16"/>
          <w:szCs w:val="16"/>
        </w:rPr>
        <w:t>navedenega</w:t>
      </w:r>
      <w:r w:rsidRPr="00241D81">
        <w:rPr>
          <w:rFonts w:ascii="Arial" w:hAnsi="Arial" w:cs="Arial"/>
          <w:sz w:val="16"/>
          <w:szCs w:val="16"/>
        </w:rPr>
        <w:t xml:space="preserve"> člena določa, da je varen elektronski podpis tak podpis, ki izpolnjuje naslednje zahteve: da je povezan izključno s podpisnikom, da je iz njega mogoče zanesljivo ugotoviti podpisnika, da je ustvarjen s sredstvi za varno elektronsko podpisovanje, ki so izključno pod podpisnikovim nadzorom ter da je povezan s podatki, na katere se nanaša, tako da je opazna vsaka poznejša sprememba teh podatkov ali povezave z njimi. 15. člen določa, da je varen elektronski podpis, overjen s kvalificiranim potrdilom, glede podatkov v elektronski obliki enakovreden lastnoročnemu podpisu ter ima zato enako veljavnost in dokazno vrednost.</w:t>
      </w:r>
    </w:p>
  </w:footnote>
  <w:footnote w:id="8">
    <w:p w14:paraId="63867975" w14:textId="77777777" w:rsidR="00E70416" w:rsidRPr="00570543" w:rsidRDefault="00E70416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70543">
        <w:rPr>
          <w:rFonts w:ascii="Arial" w:hAnsi="Arial" w:cs="Arial"/>
          <w:sz w:val="16"/>
          <w:szCs w:val="16"/>
        </w:rPr>
        <w:t>Pristop, ki temelji na človekovih pravicah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0E707" w14:textId="77777777" w:rsidR="00E70416" w:rsidRDefault="00E70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5A538" w14:textId="77777777" w:rsidR="00E70416" w:rsidRDefault="00E70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AACE" w14:textId="77777777" w:rsidR="00E70416" w:rsidRDefault="00E7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424000F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</w:abstractNum>
  <w:abstractNum w:abstractNumId="1" w15:restartNumberingAfterBreak="0">
    <w:nsid w:val="023A0E29"/>
    <w:multiLevelType w:val="hybridMultilevel"/>
    <w:tmpl w:val="705E584E"/>
    <w:lvl w:ilvl="0" w:tplc="477E0CD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560D1F"/>
    <w:multiLevelType w:val="hybridMultilevel"/>
    <w:tmpl w:val="F8100376"/>
    <w:lvl w:ilvl="0" w:tplc="FF24C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2803"/>
    <w:multiLevelType w:val="hybridMultilevel"/>
    <w:tmpl w:val="52DAC9B6"/>
    <w:lvl w:ilvl="0" w:tplc="BF942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4EF3"/>
    <w:multiLevelType w:val="hybridMultilevel"/>
    <w:tmpl w:val="70529CEC"/>
    <w:lvl w:ilvl="0" w:tplc="E47E443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46F"/>
    <w:multiLevelType w:val="multilevel"/>
    <w:tmpl w:val="B2F63916"/>
    <w:lvl w:ilvl="0">
      <w:start w:val="8"/>
      <w:numFmt w:val="decimal"/>
      <w:lvlText w:val="%1"/>
      <w:lvlJc w:val="left"/>
      <w:pPr>
        <w:ind w:left="52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3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428"/>
      </w:pPr>
      <w:rPr>
        <w:rFonts w:hint="default"/>
      </w:rPr>
    </w:lvl>
  </w:abstractNum>
  <w:abstractNum w:abstractNumId="6" w15:restartNumberingAfterBreak="0">
    <w:nsid w:val="0D6E73A7"/>
    <w:multiLevelType w:val="hybridMultilevel"/>
    <w:tmpl w:val="FEA8FCB0"/>
    <w:lvl w:ilvl="0" w:tplc="11CABEC4">
      <w:start w:val="1"/>
      <w:numFmt w:val="upperRoman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E2C9F"/>
    <w:multiLevelType w:val="hybridMultilevel"/>
    <w:tmpl w:val="238044F2"/>
    <w:lvl w:ilvl="0" w:tplc="C25AA39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E2938"/>
    <w:multiLevelType w:val="hybridMultilevel"/>
    <w:tmpl w:val="0D14FC82"/>
    <w:lvl w:ilvl="0" w:tplc="89423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0115E"/>
    <w:multiLevelType w:val="hybridMultilevel"/>
    <w:tmpl w:val="07909E84"/>
    <w:lvl w:ilvl="0" w:tplc="D66A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3BCD"/>
    <w:multiLevelType w:val="hybridMultilevel"/>
    <w:tmpl w:val="0C80D6F4"/>
    <w:lvl w:ilvl="0" w:tplc="D2EE8344">
      <w:start w:val="1"/>
      <w:numFmt w:val="decimal"/>
      <w:pStyle w:val="StyleotevilenjepodpoglavjaBlack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0"/>
      </w:rPr>
    </w:lvl>
    <w:lvl w:ilvl="1" w:tplc="3CDAC054">
      <w:start w:val="1"/>
      <w:numFmt w:val="decimal"/>
      <w:pStyle w:val="StyleotevilenjepodpoglavjaBlack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/>
        <w:i w:val="0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F2D81"/>
    <w:multiLevelType w:val="hybridMultilevel"/>
    <w:tmpl w:val="B5E24E60"/>
    <w:lvl w:ilvl="0" w:tplc="D66A61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A4180"/>
    <w:multiLevelType w:val="hybridMultilevel"/>
    <w:tmpl w:val="BAE8E452"/>
    <w:lvl w:ilvl="0" w:tplc="5D446EF6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EAD44AB"/>
    <w:multiLevelType w:val="hybridMultilevel"/>
    <w:tmpl w:val="0BE83F00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2215"/>
    <w:multiLevelType w:val="hybridMultilevel"/>
    <w:tmpl w:val="B6FC71F8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D1A6D"/>
    <w:multiLevelType w:val="hybridMultilevel"/>
    <w:tmpl w:val="D9B22652"/>
    <w:lvl w:ilvl="0" w:tplc="89423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15E7C"/>
    <w:multiLevelType w:val="hybridMultilevel"/>
    <w:tmpl w:val="2910BC16"/>
    <w:lvl w:ilvl="0" w:tplc="5D446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171B"/>
    <w:multiLevelType w:val="hybridMultilevel"/>
    <w:tmpl w:val="FAF0852E"/>
    <w:lvl w:ilvl="0" w:tplc="D5641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53E48"/>
    <w:multiLevelType w:val="hybridMultilevel"/>
    <w:tmpl w:val="632ABD4C"/>
    <w:lvl w:ilvl="0" w:tplc="75722F50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741BC"/>
    <w:multiLevelType w:val="hybridMultilevel"/>
    <w:tmpl w:val="AC6A0C16"/>
    <w:lvl w:ilvl="0" w:tplc="43FEF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6"/>
  </w:num>
  <w:num w:numId="8">
    <w:abstractNumId w:val="13"/>
  </w:num>
  <w:num w:numId="9">
    <w:abstractNumId w:val="11"/>
  </w:num>
  <w:num w:numId="10">
    <w:abstractNumId w:val="0"/>
  </w:num>
  <w:num w:numId="11">
    <w:abstractNumId w:val="19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8"/>
  </w:num>
  <w:num w:numId="17">
    <w:abstractNumId w:val="5"/>
  </w:num>
  <w:num w:numId="18">
    <w:abstractNumId w:val="18"/>
  </w:num>
  <w:num w:numId="19">
    <w:abstractNumId w:val="4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FB"/>
    <w:rsid w:val="00000133"/>
    <w:rsid w:val="00000577"/>
    <w:rsid w:val="00000A48"/>
    <w:rsid w:val="00000D45"/>
    <w:rsid w:val="00000FE5"/>
    <w:rsid w:val="00001745"/>
    <w:rsid w:val="000035B8"/>
    <w:rsid w:val="000038E8"/>
    <w:rsid w:val="00005041"/>
    <w:rsid w:val="0000624B"/>
    <w:rsid w:val="000062DC"/>
    <w:rsid w:val="00006B11"/>
    <w:rsid w:val="0000765A"/>
    <w:rsid w:val="00007C06"/>
    <w:rsid w:val="00007CF3"/>
    <w:rsid w:val="00010782"/>
    <w:rsid w:val="00010857"/>
    <w:rsid w:val="000128E2"/>
    <w:rsid w:val="000134AD"/>
    <w:rsid w:val="00013D47"/>
    <w:rsid w:val="000145BC"/>
    <w:rsid w:val="000147DF"/>
    <w:rsid w:val="00014874"/>
    <w:rsid w:val="000149C7"/>
    <w:rsid w:val="00016911"/>
    <w:rsid w:val="00016BE8"/>
    <w:rsid w:val="00017A30"/>
    <w:rsid w:val="00017BAF"/>
    <w:rsid w:val="00021F6D"/>
    <w:rsid w:val="000220FB"/>
    <w:rsid w:val="00025498"/>
    <w:rsid w:val="0002618D"/>
    <w:rsid w:val="000263C6"/>
    <w:rsid w:val="00027437"/>
    <w:rsid w:val="0002760D"/>
    <w:rsid w:val="00030FFE"/>
    <w:rsid w:val="00031703"/>
    <w:rsid w:val="000318B6"/>
    <w:rsid w:val="000341FC"/>
    <w:rsid w:val="000342E2"/>
    <w:rsid w:val="000344DB"/>
    <w:rsid w:val="00034A91"/>
    <w:rsid w:val="0003512F"/>
    <w:rsid w:val="00035AE8"/>
    <w:rsid w:val="0003710A"/>
    <w:rsid w:val="00037737"/>
    <w:rsid w:val="00037A1D"/>
    <w:rsid w:val="00040B01"/>
    <w:rsid w:val="00040CA4"/>
    <w:rsid w:val="000411DC"/>
    <w:rsid w:val="0004245F"/>
    <w:rsid w:val="00043B7B"/>
    <w:rsid w:val="00044A44"/>
    <w:rsid w:val="00045ACF"/>
    <w:rsid w:val="00045CAE"/>
    <w:rsid w:val="00046E1C"/>
    <w:rsid w:val="000473DC"/>
    <w:rsid w:val="0005040D"/>
    <w:rsid w:val="00050B90"/>
    <w:rsid w:val="00050E3F"/>
    <w:rsid w:val="00051098"/>
    <w:rsid w:val="00051891"/>
    <w:rsid w:val="000534EB"/>
    <w:rsid w:val="00054AA4"/>
    <w:rsid w:val="000554A0"/>
    <w:rsid w:val="000558FE"/>
    <w:rsid w:val="00055B1B"/>
    <w:rsid w:val="00056176"/>
    <w:rsid w:val="00057B00"/>
    <w:rsid w:val="00060BB1"/>
    <w:rsid w:val="00061CDA"/>
    <w:rsid w:val="00061D5A"/>
    <w:rsid w:val="000630B1"/>
    <w:rsid w:val="00064324"/>
    <w:rsid w:val="0006480F"/>
    <w:rsid w:val="000648BB"/>
    <w:rsid w:val="000659CE"/>
    <w:rsid w:val="00066657"/>
    <w:rsid w:val="00066F8C"/>
    <w:rsid w:val="00067BAF"/>
    <w:rsid w:val="00067ED1"/>
    <w:rsid w:val="0007063A"/>
    <w:rsid w:val="00070F19"/>
    <w:rsid w:val="00072583"/>
    <w:rsid w:val="00074C34"/>
    <w:rsid w:val="0007576B"/>
    <w:rsid w:val="00076467"/>
    <w:rsid w:val="000769DF"/>
    <w:rsid w:val="0007783F"/>
    <w:rsid w:val="00077949"/>
    <w:rsid w:val="00077A15"/>
    <w:rsid w:val="000812A2"/>
    <w:rsid w:val="00081644"/>
    <w:rsid w:val="0008172D"/>
    <w:rsid w:val="000817F1"/>
    <w:rsid w:val="00082004"/>
    <w:rsid w:val="00082368"/>
    <w:rsid w:val="00082A26"/>
    <w:rsid w:val="00082BC1"/>
    <w:rsid w:val="000860DB"/>
    <w:rsid w:val="00086A5E"/>
    <w:rsid w:val="000874E4"/>
    <w:rsid w:val="00087BA5"/>
    <w:rsid w:val="0009014D"/>
    <w:rsid w:val="000914C5"/>
    <w:rsid w:val="00091E58"/>
    <w:rsid w:val="00092A90"/>
    <w:rsid w:val="00093E38"/>
    <w:rsid w:val="00094E8D"/>
    <w:rsid w:val="000951BB"/>
    <w:rsid w:val="00095AA4"/>
    <w:rsid w:val="00095BC7"/>
    <w:rsid w:val="000A1C34"/>
    <w:rsid w:val="000A378C"/>
    <w:rsid w:val="000A43AB"/>
    <w:rsid w:val="000A5183"/>
    <w:rsid w:val="000A51DA"/>
    <w:rsid w:val="000A586C"/>
    <w:rsid w:val="000A5E6B"/>
    <w:rsid w:val="000A67D6"/>
    <w:rsid w:val="000A76B8"/>
    <w:rsid w:val="000A7C20"/>
    <w:rsid w:val="000B2BCE"/>
    <w:rsid w:val="000B3839"/>
    <w:rsid w:val="000B3A69"/>
    <w:rsid w:val="000B414E"/>
    <w:rsid w:val="000B49B7"/>
    <w:rsid w:val="000B56D2"/>
    <w:rsid w:val="000B6069"/>
    <w:rsid w:val="000B649A"/>
    <w:rsid w:val="000B6960"/>
    <w:rsid w:val="000B6AE4"/>
    <w:rsid w:val="000B6E2C"/>
    <w:rsid w:val="000B6F33"/>
    <w:rsid w:val="000B7323"/>
    <w:rsid w:val="000B7539"/>
    <w:rsid w:val="000C0299"/>
    <w:rsid w:val="000C03DF"/>
    <w:rsid w:val="000C068B"/>
    <w:rsid w:val="000C0FCA"/>
    <w:rsid w:val="000C1A03"/>
    <w:rsid w:val="000C1C6E"/>
    <w:rsid w:val="000C26AE"/>
    <w:rsid w:val="000C33DD"/>
    <w:rsid w:val="000C3594"/>
    <w:rsid w:val="000C36DE"/>
    <w:rsid w:val="000C4D46"/>
    <w:rsid w:val="000C5597"/>
    <w:rsid w:val="000C644F"/>
    <w:rsid w:val="000C6C1B"/>
    <w:rsid w:val="000C6C39"/>
    <w:rsid w:val="000C6CA7"/>
    <w:rsid w:val="000C71F8"/>
    <w:rsid w:val="000D04E5"/>
    <w:rsid w:val="000D2E6C"/>
    <w:rsid w:val="000D39FC"/>
    <w:rsid w:val="000D589C"/>
    <w:rsid w:val="000D59E2"/>
    <w:rsid w:val="000D5A20"/>
    <w:rsid w:val="000D5FB8"/>
    <w:rsid w:val="000D657E"/>
    <w:rsid w:val="000D6CEC"/>
    <w:rsid w:val="000D6E45"/>
    <w:rsid w:val="000D7095"/>
    <w:rsid w:val="000E0179"/>
    <w:rsid w:val="000E0438"/>
    <w:rsid w:val="000E09B1"/>
    <w:rsid w:val="000E0DCC"/>
    <w:rsid w:val="000E1CDC"/>
    <w:rsid w:val="000E2B6C"/>
    <w:rsid w:val="000E2FBF"/>
    <w:rsid w:val="000E3E4A"/>
    <w:rsid w:val="000E4B83"/>
    <w:rsid w:val="000E4CCA"/>
    <w:rsid w:val="000E51A6"/>
    <w:rsid w:val="000E5ADF"/>
    <w:rsid w:val="000E69EB"/>
    <w:rsid w:val="000E740D"/>
    <w:rsid w:val="000E78C7"/>
    <w:rsid w:val="000E7ABF"/>
    <w:rsid w:val="000F04D4"/>
    <w:rsid w:val="000F094B"/>
    <w:rsid w:val="000F33AD"/>
    <w:rsid w:val="000F422B"/>
    <w:rsid w:val="000F4579"/>
    <w:rsid w:val="000F4700"/>
    <w:rsid w:val="000F683D"/>
    <w:rsid w:val="000F7696"/>
    <w:rsid w:val="0010022C"/>
    <w:rsid w:val="00100A3E"/>
    <w:rsid w:val="00104498"/>
    <w:rsid w:val="001065EF"/>
    <w:rsid w:val="0011035E"/>
    <w:rsid w:val="00111601"/>
    <w:rsid w:val="00111B44"/>
    <w:rsid w:val="00113361"/>
    <w:rsid w:val="001143F6"/>
    <w:rsid w:val="00114481"/>
    <w:rsid w:val="00114DFE"/>
    <w:rsid w:val="00116DA7"/>
    <w:rsid w:val="00117978"/>
    <w:rsid w:val="00120145"/>
    <w:rsid w:val="00120730"/>
    <w:rsid w:val="001208C8"/>
    <w:rsid w:val="00120B10"/>
    <w:rsid w:val="00120B84"/>
    <w:rsid w:val="00121C30"/>
    <w:rsid w:val="00122063"/>
    <w:rsid w:val="00122398"/>
    <w:rsid w:val="00122A53"/>
    <w:rsid w:val="001240E7"/>
    <w:rsid w:val="0012455C"/>
    <w:rsid w:val="0012481B"/>
    <w:rsid w:val="00124842"/>
    <w:rsid w:val="00124BD5"/>
    <w:rsid w:val="001250A2"/>
    <w:rsid w:val="001278FF"/>
    <w:rsid w:val="00130235"/>
    <w:rsid w:val="001308E1"/>
    <w:rsid w:val="00130B10"/>
    <w:rsid w:val="00131D6E"/>
    <w:rsid w:val="00131F52"/>
    <w:rsid w:val="00132309"/>
    <w:rsid w:val="00132583"/>
    <w:rsid w:val="001326E0"/>
    <w:rsid w:val="00132AD0"/>
    <w:rsid w:val="00133B62"/>
    <w:rsid w:val="00134F7F"/>
    <w:rsid w:val="00135CF4"/>
    <w:rsid w:val="00137F3F"/>
    <w:rsid w:val="00137F6B"/>
    <w:rsid w:val="00140705"/>
    <w:rsid w:val="00140884"/>
    <w:rsid w:val="0014313D"/>
    <w:rsid w:val="001438E5"/>
    <w:rsid w:val="00144871"/>
    <w:rsid w:val="00145B40"/>
    <w:rsid w:val="0014623F"/>
    <w:rsid w:val="00146E1F"/>
    <w:rsid w:val="001471FD"/>
    <w:rsid w:val="00147CF3"/>
    <w:rsid w:val="00150828"/>
    <w:rsid w:val="0015100F"/>
    <w:rsid w:val="001510B4"/>
    <w:rsid w:val="001523A2"/>
    <w:rsid w:val="0015382A"/>
    <w:rsid w:val="00154525"/>
    <w:rsid w:val="00154779"/>
    <w:rsid w:val="00154DDC"/>
    <w:rsid w:val="00155BAC"/>
    <w:rsid w:val="0015770F"/>
    <w:rsid w:val="00157A3E"/>
    <w:rsid w:val="00160592"/>
    <w:rsid w:val="0016090F"/>
    <w:rsid w:val="00161363"/>
    <w:rsid w:val="00161A38"/>
    <w:rsid w:val="00162486"/>
    <w:rsid w:val="00163159"/>
    <w:rsid w:val="001632C2"/>
    <w:rsid w:val="0016358B"/>
    <w:rsid w:val="00164B13"/>
    <w:rsid w:val="00164C99"/>
    <w:rsid w:val="00164FF1"/>
    <w:rsid w:val="00165AD8"/>
    <w:rsid w:val="00165D9B"/>
    <w:rsid w:val="00165DA4"/>
    <w:rsid w:val="00166A42"/>
    <w:rsid w:val="00167F21"/>
    <w:rsid w:val="00170322"/>
    <w:rsid w:val="0017034D"/>
    <w:rsid w:val="00170820"/>
    <w:rsid w:val="00170C1C"/>
    <w:rsid w:val="00172CBD"/>
    <w:rsid w:val="0017357E"/>
    <w:rsid w:val="00173910"/>
    <w:rsid w:val="001747DE"/>
    <w:rsid w:val="00174FA0"/>
    <w:rsid w:val="00175945"/>
    <w:rsid w:val="00175D36"/>
    <w:rsid w:val="0017619D"/>
    <w:rsid w:val="00176A5D"/>
    <w:rsid w:val="00176B63"/>
    <w:rsid w:val="00180282"/>
    <w:rsid w:val="00180E7F"/>
    <w:rsid w:val="001815D1"/>
    <w:rsid w:val="00181934"/>
    <w:rsid w:val="00181E15"/>
    <w:rsid w:val="001820D5"/>
    <w:rsid w:val="0018223D"/>
    <w:rsid w:val="001824AF"/>
    <w:rsid w:val="00183DF0"/>
    <w:rsid w:val="0018482E"/>
    <w:rsid w:val="001874D0"/>
    <w:rsid w:val="00190452"/>
    <w:rsid w:val="00190990"/>
    <w:rsid w:val="001910B0"/>
    <w:rsid w:val="00191A8E"/>
    <w:rsid w:val="00191CC8"/>
    <w:rsid w:val="001925E2"/>
    <w:rsid w:val="00192F3A"/>
    <w:rsid w:val="00192F47"/>
    <w:rsid w:val="00193133"/>
    <w:rsid w:val="00193169"/>
    <w:rsid w:val="00193576"/>
    <w:rsid w:val="00193BD6"/>
    <w:rsid w:val="001945B2"/>
    <w:rsid w:val="001947AF"/>
    <w:rsid w:val="00195227"/>
    <w:rsid w:val="001953BD"/>
    <w:rsid w:val="00195B8D"/>
    <w:rsid w:val="001A0841"/>
    <w:rsid w:val="001A0D03"/>
    <w:rsid w:val="001A101A"/>
    <w:rsid w:val="001A1D10"/>
    <w:rsid w:val="001A31F2"/>
    <w:rsid w:val="001A39D8"/>
    <w:rsid w:val="001A42AE"/>
    <w:rsid w:val="001A4DFE"/>
    <w:rsid w:val="001A5465"/>
    <w:rsid w:val="001A6C59"/>
    <w:rsid w:val="001A6E9E"/>
    <w:rsid w:val="001A77D3"/>
    <w:rsid w:val="001B05A2"/>
    <w:rsid w:val="001B1180"/>
    <w:rsid w:val="001B22B6"/>
    <w:rsid w:val="001B2BF9"/>
    <w:rsid w:val="001B2C52"/>
    <w:rsid w:val="001B2D2A"/>
    <w:rsid w:val="001B2F4C"/>
    <w:rsid w:val="001B2F4F"/>
    <w:rsid w:val="001B3313"/>
    <w:rsid w:val="001B3464"/>
    <w:rsid w:val="001B520B"/>
    <w:rsid w:val="001B52B5"/>
    <w:rsid w:val="001B5626"/>
    <w:rsid w:val="001B5BFF"/>
    <w:rsid w:val="001B5E4D"/>
    <w:rsid w:val="001B681B"/>
    <w:rsid w:val="001B6913"/>
    <w:rsid w:val="001B6BA2"/>
    <w:rsid w:val="001B6D87"/>
    <w:rsid w:val="001B73CE"/>
    <w:rsid w:val="001B7EC1"/>
    <w:rsid w:val="001C01B0"/>
    <w:rsid w:val="001C059A"/>
    <w:rsid w:val="001C0727"/>
    <w:rsid w:val="001C0BBF"/>
    <w:rsid w:val="001C142D"/>
    <w:rsid w:val="001C27E8"/>
    <w:rsid w:val="001C2B9C"/>
    <w:rsid w:val="001C2CB4"/>
    <w:rsid w:val="001C3746"/>
    <w:rsid w:val="001C4F80"/>
    <w:rsid w:val="001C580F"/>
    <w:rsid w:val="001C59F6"/>
    <w:rsid w:val="001C5E40"/>
    <w:rsid w:val="001D0D38"/>
    <w:rsid w:val="001D2016"/>
    <w:rsid w:val="001D2CE5"/>
    <w:rsid w:val="001D375A"/>
    <w:rsid w:val="001D3BEA"/>
    <w:rsid w:val="001D436F"/>
    <w:rsid w:val="001D4AE6"/>
    <w:rsid w:val="001D5838"/>
    <w:rsid w:val="001D60DA"/>
    <w:rsid w:val="001D6C48"/>
    <w:rsid w:val="001D7364"/>
    <w:rsid w:val="001D75A0"/>
    <w:rsid w:val="001D769B"/>
    <w:rsid w:val="001E0876"/>
    <w:rsid w:val="001E0D53"/>
    <w:rsid w:val="001E10D4"/>
    <w:rsid w:val="001E140E"/>
    <w:rsid w:val="001E19E6"/>
    <w:rsid w:val="001E1ED9"/>
    <w:rsid w:val="001E2015"/>
    <w:rsid w:val="001E2924"/>
    <w:rsid w:val="001E2FA7"/>
    <w:rsid w:val="001E3205"/>
    <w:rsid w:val="001E33C7"/>
    <w:rsid w:val="001E3543"/>
    <w:rsid w:val="001E37E6"/>
    <w:rsid w:val="001E38BD"/>
    <w:rsid w:val="001E3DBF"/>
    <w:rsid w:val="001E3F2E"/>
    <w:rsid w:val="001E5263"/>
    <w:rsid w:val="001E5276"/>
    <w:rsid w:val="001E55B2"/>
    <w:rsid w:val="001E56FF"/>
    <w:rsid w:val="001E7873"/>
    <w:rsid w:val="001E7C67"/>
    <w:rsid w:val="001F0E2E"/>
    <w:rsid w:val="001F10F7"/>
    <w:rsid w:val="001F1208"/>
    <w:rsid w:val="001F27E9"/>
    <w:rsid w:val="001F31D6"/>
    <w:rsid w:val="001F38FC"/>
    <w:rsid w:val="001F3E50"/>
    <w:rsid w:val="001F3EAA"/>
    <w:rsid w:val="001F41EB"/>
    <w:rsid w:val="001F49D1"/>
    <w:rsid w:val="001F57BE"/>
    <w:rsid w:val="001F5F71"/>
    <w:rsid w:val="001F5FFE"/>
    <w:rsid w:val="001F63E4"/>
    <w:rsid w:val="001F7BE3"/>
    <w:rsid w:val="001F7C87"/>
    <w:rsid w:val="00201B65"/>
    <w:rsid w:val="00201FA9"/>
    <w:rsid w:val="00203B6B"/>
    <w:rsid w:val="0020519B"/>
    <w:rsid w:val="002055CB"/>
    <w:rsid w:val="00205F30"/>
    <w:rsid w:val="00206A0E"/>
    <w:rsid w:val="002072CD"/>
    <w:rsid w:val="002072D6"/>
    <w:rsid w:val="002072F4"/>
    <w:rsid w:val="00207912"/>
    <w:rsid w:val="00210F68"/>
    <w:rsid w:val="00211072"/>
    <w:rsid w:val="002114C6"/>
    <w:rsid w:val="00211A05"/>
    <w:rsid w:val="00213A64"/>
    <w:rsid w:val="00213E7D"/>
    <w:rsid w:val="00214841"/>
    <w:rsid w:val="00214C09"/>
    <w:rsid w:val="00214E49"/>
    <w:rsid w:val="002151D1"/>
    <w:rsid w:val="00215283"/>
    <w:rsid w:val="00215792"/>
    <w:rsid w:val="00215CA1"/>
    <w:rsid w:val="00215F4C"/>
    <w:rsid w:val="00217367"/>
    <w:rsid w:val="00217E36"/>
    <w:rsid w:val="002206C4"/>
    <w:rsid w:val="0022236E"/>
    <w:rsid w:val="002225F0"/>
    <w:rsid w:val="00223110"/>
    <w:rsid w:val="002237ED"/>
    <w:rsid w:val="00223B87"/>
    <w:rsid w:val="00223BE0"/>
    <w:rsid w:val="002253E4"/>
    <w:rsid w:val="0022592A"/>
    <w:rsid w:val="00226661"/>
    <w:rsid w:val="00227093"/>
    <w:rsid w:val="002272D6"/>
    <w:rsid w:val="00227662"/>
    <w:rsid w:val="00227C81"/>
    <w:rsid w:val="0023047B"/>
    <w:rsid w:val="00231C5C"/>
    <w:rsid w:val="00231F39"/>
    <w:rsid w:val="00232D24"/>
    <w:rsid w:val="002335F0"/>
    <w:rsid w:val="00233BD2"/>
    <w:rsid w:val="00233BF4"/>
    <w:rsid w:val="00234240"/>
    <w:rsid w:val="00234437"/>
    <w:rsid w:val="00234857"/>
    <w:rsid w:val="00234CD8"/>
    <w:rsid w:val="00235C1C"/>
    <w:rsid w:val="00236878"/>
    <w:rsid w:val="002369FD"/>
    <w:rsid w:val="002377AE"/>
    <w:rsid w:val="00237839"/>
    <w:rsid w:val="0024009A"/>
    <w:rsid w:val="00240F0A"/>
    <w:rsid w:val="0024108A"/>
    <w:rsid w:val="002412A8"/>
    <w:rsid w:val="002417E5"/>
    <w:rsid w:val="00241D81"/>
    <w:rsid w:val="0024290F"/>
    <w:rsid w:val="002430A9"/>
    <w:rsid w:val="002436BF"/>
    <w:rsid w:val="00244219"/>
    <w:rsid w:val="00244F86"/>
    <w:rsid w:val="00247DF1"/>
    <w:rsid w:val="00250F92"/>
    <w:rsid w:val="00251036"/>
    <w:rsid w:val="00251D3E"/>
    <w:rsid w:val="00252041"/>
    <w:rsid w:val="00252342"/>
    <w:rsid w:val="00253348"/>
    <w:rsid w:val="002533DB"/>
    <w:rsid w:val="002537FF"/>
    <w:rsid w:val="00253B04"/>
    <w:rsid w:val="00253D6C"/>
    <w:rsid w:val="00255C9C"/>
    <w:rsid w:val="00256173"/>
    <w:rsid w:val="0025635B"/>
    <w:rsid w:val="00256D7D"/>
    <w:rsid w:val="00260819"/>
    <w:rsid w:val="00262498"/>
    <w:rsid w:val="00263F6B"/>
    <w:rsid w:val="00265656"/>
    <w:rsid w:val="00266D0F"/>
    <w:rsid w:val="002703F5"/>
    <w:rsid w:val="00270516"/>
    <w:rsid w:val="002706D8"/>
    <w:rsid w:val="00270A4E"/>
    <w:rsid w:val="00270CBE"/>
    <w:rsid w:val="00271E28"/>
    <w:rsid w:val="002723BF"/>
    <w:rsid w:val="00273CB5"/>
    <w:rsid w:val="0027413F"/>
    <w:rsid w:val="0027439B"/>
    <w:rsid w:val="002744E9"/>
    <w:rsid w:val="00275339"/>
    <w:rsid w:val="002760F2"/>
    <w:rsid w:val="00276E37"/>
    <w:rsid w:val="00277944"/>
    <w:rsid w:val="00280A55"/>
    <w:rsid w:val="0028144E"/>
    <w:rsid w:val="0028149C"/>
    <w:rsid w:val="00281D74"/>
    <w:rsid w:val="0028488E"/>
    <w:rsid w:val="002848C9"/>
    <w:rsid w:val="00284CE6"/>
    <w:rsid w:val="00284F4D"/>
    <w:rsid w:val="00285290"/>
    <w:rsid w:val="00285783"/>
    <w:rsid w:val="00286502"/>
    <w:rsid w:val="00286C16"/>
    <w:rsid w:val="00290A19"/>
    <w:rsid w:val="00290BE9"/>
    <w:rsid w:val="0029130A"/>
    <w:rsid w:val="002918D6"/>
    <w:rsid w:val="00291F36"/>
    <w:rsid w:val="00292409"/>
    <w:rsid w:val="00292AB9"/>
    <w:rsid w:val="00292DC2"/>
    <w:rsid w:val="002933E8"/>
    <w:rsid w:val="00295023"/>
    <w:rsid w:val="00295F5C"/>
    <w:rsid w:val="00296E12"/>
    <w:rsid w:val="002A0ECB"/>
    <w:rsid w:val="002A16CB"/>
    <w:rsid w:val="002A3310"/>
    <w:rsid w:val="002A454E"/>
    <w:rsid w:val="002A4FC8"/>
    <w:rsid w:val="002A5081"/>
    <w:rsid w:val="002A53D8"/>
    <w:rsid w:val="002A6350"/>
    <w:rsid w:val="002A6523"/>
    <w:rsid w:val="002A6645"/>
    <w:rsid w:val="002A667D"/>
    <w:rsid w:val="002A7762"/>
    <w:rsid w:val="002B04A8"/>
    <w:rsid w:val="002B0817"/>
    <w:rsid w:val="002B1A55"/>
    <w:rsid w:val="002B3CA0"/>
    <w:rsid w:val="002B3D4C"/>
    <w:rsid w:val="002B3D92"/>
    <w:rsid w:val="002B3F63"/>
    <w:rsid w:val="002B4645"/>
    <w:rsid w:val="002B4901"/>
    <w:rsid w:val="002B615D"/>
    <w:rsid w:val="002B671E"/>
    <w:rsid w:val="002B682A"/>
    <w:rsid w:val="002B76F1"/>
    <w:rsid w:val="002C04FF"/>
    <w:rsid w:val="002C0F02"/>
    <w:rsid w:val="002C13C4"/>
    <w:rsid w:val="002C2165"/>
    <w:rsid w:val="002C2355"/>
    <w:rsid w:val="002C36E3"/>
    <w:rsid w:val="002C5196"/>
    <w:rsid w:val="002C6096"/>
    <w:rsid w:val="002C6C61"/>
    <w:rsid w:val="002C778E"/>
    <w:rsid w:val="002D0171"/>
    <w:rsid w:val="002D05CD"/>
    <w:rsid w:val="002D0D36"/>
    <w:rsid w:val="002D122F"/>
    <w:rsid w:val="002D1947"/>
    <w:rsid w:val="002D1C4B"/>
    <w:rsid w:val="002D24E5"/>
    <w:rsid w:val="002D35D9"/>
    <w:rsid w:val="002D372D"/>
    <w:rsid w:val="002D37C6"/>
    <w:rsid w:val="002D39E5"/>
    <w:rsid w:val="002D3B8F"/>
    <w:rsid w:val="002D3CD0"/>
    <w:rsid w:val="002D428C"/>
    <w:rsid w:val="002D4BEF"/>
    <w:rsid w:val="002D6BB9"/>
    <w:rsid w:val="002D6D99"/>
    <w:rsid w:val="002D7C8B"/>
    <w:rsid w:val="002D7E67"/>
    <w:rsid w:val="002D7EB0"/>
    <w:rsid w:val="002E2548"/>
    <w:rsid w:val="002E27FF"/>
    <w:rsid w:val="002E3512"/>
    <w:rsid w:val="002E3C39"/>
    <w:rsid w:val="002E3E04"/>
    <w:rsid w:val="002E49FD"/>
    <w:rsid w:val="002E4EC9"/>
    <w:rsid w:val="002E580A"/>
    <w:rsid w:val="002E7174"/>
    <w:rsid w:val="002F00FF"/>
    <w:rsid w:val="002F2AF2"/>
    <w:rsid w:val="002F34B7"/>
    <w:rsid w:val="002F3831"/>
    <w:rsid w:val="002F3E81"/>
    <w:rsid w:val="002F4B2D"/>
    <w:rsid w:val="002F4EDA"/>
    <w:rsid w:val="002F5AB3"/>
    <w:rsid w:val="002F5B58"/>
    <w:rsid w:val="00301956"/>
    <w:rsid w:val="00301C8D"/>
    <w:rsid w:val="003023C9"/>
    <w:rsid w:val="003026A1"/>
    <w:rsid w:val="00302837"/>
    <w:rsid w:val="00302AD3"/>
    <w:rsid w:val="003037C7"/>
    <w:rsid w:val="0030477D"/>
    <w:rsid w:val="00307DD1"/>
    <w:rsid w:val="003107BE"/>
    <w:rsid w:val="0031139B"/>
    <w:rsid w:val="00311B44"/>
    <w:rsid w:val="00311E03"/>
    <w:rsid w:val="00311FE0"/>
    <w:rsid w:val="003138A8"/>
    <w:rsid w:val="003149CB"/>
    <w:rsid w:val="00314D5A"/>
    <w:rsid w:val="00314EBA"/>
    <w:rsid w:val="003156DD"/>
    <w:rsid w:val="0031587C"/>
    <w:rsid w:val="00316494"/>
    <w:rsid w:val="00317028"/>
    <w:rsid w:val="00317F01"/>
    <w:rsid w:val="00320F2A"/>
    <w:rsid w:val="00321B6D"/>
    <w:rsid w:val="00321CEE"/>
    <w:rsid w:val="00322E95"/>
    <w:rsid w:val="0032315F"/>
    <w:rsid w:val="003232B8"/>
    <w:rsid w:val="003251AD"/>
    <w:rsid w:val="003252DA"/>
    <w:rsid w:val="003255ED"/>
    <w:rsid w:val="00325A72"/>
    <w:rsid w:val="00326293"/>
    <w:rsid w:val="00326F15"/>
    <w:rsid w:val="003270C4"/>
    <w:rsid w:val="003271B2"/>
    <w:rsid w:val="00327DDA"/>
    <w:rsid w:val="00330EDC"/>
    <w:rsid w:val="0033104E"/>
    <w:rsid w:val="0033125E"/>
    <w:rsid w:val="003319C4"/>
    <w:rsid w:val="0033284B"/>
    <w:rsid w:val="003336CC"/>
    <w:rsid w:val="00333CDD"/>
    <w:rsid w:val="0033413D"/>
    <w:rsid w:val="00334174"/>
    <w:rsid w:val="00334344"/>
    <w:rsid w:val="003357EF"/>
    <w:rsid w:val="00335AAB"/>
    <w:rsid w:val="00336DE4"/>
    <w:rsid w:val="0033769B"/>
    <w:rsid w:val="003379E5"/>
    <w:rsid w:val="00341647"/>
    <w:rsid w:val="00342C92"/>
    <w:rsid w:val="0034329F"/>
    <w:rsid w:val="00343EF8"/>
    <w:rsid w:val="00343F96"/>
    <w:rsid w:val="003447A3"/>
    <w:rsid w:val="00344B38"/>
    <w:rsid w:val="00344F05"/>
    <w:rsid w:val="0034501D"/>
    <w:rsid w:val="0034530D"/>
    <w:rsid w:val="0034539F"/>
    <w:rsid w:val="003455C6"/>
    <w:rsid w:val="00345D71"/>
    <w:rsid w:val="0034635C"/>
    <w:rsid w:val="00346D01"/>
    <w:rsid w:val="00347782"/>
    <w:rsid w:val="00347C1E"/>
    <w:rsid w:val="00347DC2"/>
    <w:rsid w:val="003500CD"/>
    <w:rsid w:val="00350E4C"/>
    <w:rsid w:val="00351E02"/>
    <w:rsid w:val="003525ED"/>
    <w:rsid w:val="003526D9"/>
    <w:rsid w:val="0035332C"/>
    <w:rsid w:val="00353701"/>
    <w:rsid w:val="00353A62"/>
    <w:rsid w:val="0035404F"/>
    <w:rsid w:val="00355362"/>
    <w:rsid w:val="00355F3F"/>
    <w:rsid w:val="0035714F"/>
    <w:rsid w:val="0036064E"/>
    <w:rsid w:val="0036075C"/>
    <w:rsid w:val="00361916"/>
    <w:rsid w:val="003623F5"/>
    <w:rsid w:val="00363293"/>
    <w:rsid w:val="00365314"/>
    <w:rsid w:val="003660CE"/>
    <w:rsid w:val="0036626C"/>
    <w:rsid w:val="00370A3B"/>
    <w:rsid w:val="00370AA2"/>
    <w:rsid w:val="003714D9"/>
    <w:rsid w:val="00371839"/>
    <w:rsid w:val="00371967"/>
    <w:rsid w:val="00372E84"/>
    <w:rsid w:val="00373465"/>
    <w:rsid w:val="00376182"/>
    <w:rsid w:val="00376D9D"/>
    <w:rsid w:val="003774B0"/>
    <w:rsid w:val="003813B0"/>
    <w:rsid w:val="0038204F"/>
    <w:rsid w:val="00382B12"/>
    <w:rsid w:val="00384293"/>
    <w:rsid w:val="0038606D"/>
    <w:rsid w:val="0038699A"/>
    <w:rsid w:val="003944E7"/>
    <w:rsid w:val="003946E9"/>
    <w:rsid w:val="00395B95"/>
    <w:rsid w:val="00396DCE"/>
    <w:rsid w:val="00397D4F"/>
    <w:rsid w:val="003A11F6"/>
    <w:rsid w:val="003A3485"/>
    <w:rsid w:val="003A39A8"/>
    <w:rsid w:val="003A3B53"/>
    <w:rsid w:val="003A4371"/>
    <w:rsid w:val="003A476C"/>
    <w:rsid w:val="003A505A"/>
    <w:rsid w:val="003A6C29"/>
    <w:rsid w:val="003A7F77"/>
    <w:rsid w:val="003B136F"/>
    <w:rsid w:val="003B1C19"/>
    <w:rsid w:val="003B1D0C"/>
    <w:rsid w:val="003B1EEF"/>
    <w:rsid w:val="003B3479"/>
    <w:rsid w:val="003B38EB"/>
    <w:rsid w:val="003B5067"/>
    <w:rsid w:val="003B5FEE"/>
    <w:rsid w:val="003B6B43"/>
    <w:rsid w:val="003B738C"/>
    <w:rsid w:val="003C0B9A"/>
    <w:rsid w:val="003C2B2A"/>
    <w:rsid w:val="003C3C2A"/>
    <w:rsid w:val="003C413B"/>
    <w:rsid w:val="003C4393"/>
    <w:rsid w:val="003C5AE4"/>
    <w:rsid w:val="003C7BAB"/>
    <w:rsid w:val="003C7C11"/>
    <w:rsid w:val="003D1213"/>
    <w:rsid w:val="003D1B51"/>
    <w:rsid w:val="003D1DCE"/>
    <w:rsid w:val="003D28B1"/>
    <w:rsid w:val="003D2AE5"/>
    <w:rsid w:val="003D3C10"/>
    <w:rsid w:val="003D57A4"/>
    <w:rsid w:val="003D6118"/>
    <w:rsid w:val="003D64FC"/>
    <w:rsid w:val="003D6C52"/>
    <w:rsid w:val="003D7231"/>
    <w:rsid w:val="003D7A68"/>
    <w:rsid w:val="003E1638"/>
    <w:rsid w:val="003E3F91"/>
    <w:rsid w:val="003E54BD"/>
    <w:rsid w:val="003E59C5"/>
    <w:rsid w:val="003E5C31"/>
    <w:rsid w:val="003E6F9D"/>
    <w:rsid w:val="003F0241"/>
    <w:rsid w:val="003F0731"/>
    <w:rsid w:val="003F0916"/>
    <w:rsid w:val="003F0BF5"/>
    <w:rsid w:val="003F0D52"/>
    <w:rsid w:val="003F132A"/>
    <w:rsid w:val="003F171B"/>
    <w:rsid w:val="003F29FE"/>
    <w:rsid w:val="003F2C80"/>
    <w:rsid w:val="003F359C"/>
    <w:rsid w:val="003F49DD"/>
    <w:rsid w:val="003F4B69"/>
    <w:rsid w:val="003F5DFC"/>
    <w:rsid w:val="003F6205"/>
    <w:rsid w:val="003F620D"/>
    <w:rsid w:val="003F6466"/>
    <w:rsid w:val="003F6574"/>
    <w:rsid w:val="003F71E5"/>
    <w:rsid w:val="00400287"/>
    <w:rsid w:val="00400A5B"/>
    <w:rsid w:val="0040122F"/>
    <w:rsid w:val="00401B0E"/>
    <w:rsid w:val="00403EFF"/>
    <w:rsid w:val="0040435A"/>
    <w:rsid w:val="004043FF"/>
    <w:rsid w:val="00404DA0"/>
    <w:rsid w:val="004053F7"/>
    <w:rsid w:val="00405519"/>
    <w:rsid w:val="00406211"/>
    <w:rsid w:val="00406672"/>
    <w:rsid w:val="00406E5A"/>
    <w:rsid w:val="00407358"/>
    <w:rsid w:val="00407538"/>
    <w:rsid w:val="004115C4"/>
    <w:rsid w:val="00411848"/>
    <w:rsid w:val="004133D1"/>
    <w:rsid w:val="00415738"/>
    <w:rsid w:val="00420DAF"/>
    <w:rsid w:val="00421743"/>
    <w:rsid w:val="004232FA"/>
    <w:rsid w:val="00423A40"/>
    <w:rsid w:val="00424700"/>
    <w:rsid w:val="0042552C"/>
    <w:rsid w:val="00425993"/>
    <w:rsid w:val="00425EA9"/>
    <w:rsid w:val="00426301"/>
    <w:rsid w:val="00426570"/>
    <w:rsid w:val="004273A9"/>
    <w:rsid w:val="0042762F"/>
    <w:rsid w:val="00427B2B"/>
    <w:rsid w:val="00431865"/>
    <w:rsid w:val="00431A61"/>
    <w:rsid w:val="00435D20"/>
    <w:rsid w:val="00435E33"/>
    <w:rsid w:val="004370B2"/>
    <w:rsid w:val="004378B2"/>
    <w:rsid w:val="00440A01"/>
    <w:rsid w:val="00440C8E"/>
    <w:rsid w:val="00441130"/>
    <w:rsid w:val="00441C6C"/>
    <w:rsid w:val="00443556"/>
    <w:rsid w:val="00444B67"/>
    <w:rsid w:val="00445862"/>
    <w:rsid w:val="0044636B"/>
    <w:rsid w:val="00446852"/>
    <w:rsid w:val="004474B1"/>
    <w:rsid w:val="00450886"/>
    <w:rsid w:val="004512C1"/>
    <w:rsid w:val="0045162A"/>
    <w:rsid w:val="0045323F"/>
    <w:rsid w:val="00453F14"/>
    <w:rsid w:val="00454112"/>
    <w:rsid w:val="004541A7"/>
    <w:rsid w:val="004548FF"/>
    <w:rsid w:val="00454AF4"/>
    <w:rsid w:val="0045554D"/>
    <w:rsid w:val="0045621D"/>
    <w:rsid w:val="004565AD"/>
    <w:rsid w:val="00456624"/>
    <w:rsid w:val="004571CC"/>
    <w:rsid w:val="004575F2"/>
    <w:rsid w:val="00460902"/>
    <w:rsid w:val="004614B6"/>
    <w:rsid w:val="00461CE8"/>
    <w:rsid w:val="00461E89"/>
    <w:rsid w:val="00462307"/>
    <w:rsid w:val="004627E5"/>
    <w:rsid w:val="00462D85"/>
    <w:rsid w:val="004630A4"/>
    <w:rsid w:val="0046326D"/>
    <w:rsid w:val="004633A4"/>
    <w:rsid w:val="00466F63"/>
    <w:rsid w:val="00467AB3"/>
    <w:rsid w:val="00470B8A"/>
    <w:rsid w:val="00471142"/>
    <w:rsid w:val="00471183"/>
    <w:rsid w:val="004711F2"/>
    <w:rsid w:val="004720FF"/>
    <w:rsid w:val="0047288D"/>
    <w:rsid w:val="004728C9"/>
    <w:rsid w:val="00472A71"/>
    <w:rsid w:val="004757F6"/>
    <w:rsid w:val="0047629A"/>
    <w:rsid w:val="00477CB5"/>
    <w:rsid w:val="00481468"/>
    <w:rsid w:val="00482A1F"/>
    <w:rsid w:val="00483609"/>
    <w:rsid w:val="00484488"/>
    <w:rsid w:val="00484B84"/>
    <w:rsid w:val="0048591D"/>
    <w:rsid w:val="00485929"/>
    <w:rsid w:val="0049015F"/>
    <w:rsid w:val="004904C2"/>
    <w:rsid w:val="00490766"/>
    <w:rsid w:val="00490E78"/>
    <w:rsid w:val="00491B1B"/>
    <w:rsid w:val="00492240"/>
    <w:rsid w:val="004927AD"/>
    <w:rsid w:val="00492A5F"/>
    <w:rsid w:val="00493C97"/>
    <w:rsid w:val="004940A7"/>
    <w:rsid w:val="004945F1"/>
    <w:rsid w:val="00495CD6"/>
    <w:rsid w:val="0049699A"/>
    <w:rsid w:val="004A16E8"/>
    <w:rsid w:val="004A21B5"/>
    <w:rsid w:val="004A3E3E"/>
    <w:rsid w:val="004A415C"/>
    <w:rsid w:val="004A4868"/>
    <w:rsid w:val="004A66DE"/>
    <w:rsid w:val="004A7745"/>
    <w:rsid w:val="004A7AE7"/>
    <w:rsid w:val="004B06DE"/>
    <w:rsid w:val="004B0D83"/>
    <w:rsid w:val="004B1618"/>
    <w:rsid w:val="004B1BBF"/>
    <w:rsid w:val="004B2E6E"/>
    <w:rsid w:val="004B3DEE"/>
    <w:rsid w:val="004B3EE1"/>
    <w:rsid w:val="004B48F2"/>
    <w:rsid w:val="004B5391"/>
    <w:rsid w:val="004B5552"/>
    <w:rsid w:val="004B58EF"/>
    <w:rsid w:val="004B6722"/>
    <w:rsid w:val="004B6D19"/>
    <w:rsid w:val="004C0421"/>
    <w:rsid w:val="004C05DF"/>
    <w:rsid w:val="004C117B"/>
    <w:rsid w:val="004C1364"/>
    <w:rsid w:val="004C1A24"/>
    <w:rsid w:val="004C1F48"/>
    <w:rsid w:val="004C2FBD"/>
    <w:rsid w:val="004C3497"/>
    <w:rsid w:val="004C3929"/>
    <w:rsid w:val="004C3D3E"/>
    <w:rsid w:val="004C42DD"/>
    <w:rsid w:val="004C5E45"/>
    <w:rsid w:val="004C7565"/>
    <w:rsid w:val="004C78CB"/>
    <w:rsid w:val="004D0B75"/>
    <w:rsid w:val="004D12EA"/>
    <w:rsid w:val="004D1495"/>
    <w:rsid w:val="004D1F82"/>
    <w:rsid w:val="004D23A5"/>
    <w:rsid w:val="004D2CCA"/>
    <w:rsid w:val="004D335C"/>
    <w:rsid w:val="004D355A"/>
    <w:rsid w:val="004D48A1"/>
    <w:rsid w:val="004D5315"/>
    <w:rsid w:val="004D6002"/>
    <w:rsid w:val="004D6840"/>
    <w:rsid w:val="004D6E41"/>
    <w:rsid w:val="004D7B06"/>
    <w:rsid w:val="004D7BA7"/>
    <w:rsid w:val="004E028A"/>
    <w:rsid w:val="004E1908"/>
    <w:rsid w:val="004E279D"/>
    <w:rsid w:val="004E27B6"/>
    <w:rsid w:val="004E2E28"/>
    <w:rsid w:val="004E2E2D"/>
    <w:rsid w:val="004E2F04"/>
    <w:rsid w:val="004E4ED3"/>
    <w:rsid w:val="004E6288"/>
    <w:rsid w:val="004F00AA"/>
    <w:rsid w:val="004F0A80"/>
    <w:rsid w:val="004F10A6"/>
    <w:rsid w:val="004F286B"/>
    <w:rsid w:val="004F324C"/>
    <w:rsid w:val="004F3F18"/>
    <w:rsid w:val="004F4A07"/>
    <w:rsid w:val="004F63DE"/>
    <w:rsid w:val="004F6C65"/>
    <w:rsid w:val="004F79DA"/>
    <w:rsid w:val="0050060F"/>
    <w:rsid w:val="00500E84"/>
    <w:rsid w:val="00500FDB"/>
    <w:rsid w:val="00503446"/>
    <w:rsid w:val="005038F5"/>
    <w:rsid w:val="005055F8"/>
    <w:rsid w:val="005062BD"/>
    <w:rsid w:val="00506541"/>
    <w:rsid w:val="005066C9"/>
    <w:rsid w:val="0050684D"/>
    <w:rsid w:val="00507C1D"/>
    <w:rsid w:val="00507E79"/>
    <w:rsid w:val="00510666"/>
    <w:rsid w:val="005111A0"/>
    <w:rsid w:val="00511922"/>
    <w:rsid w:val="00511A18"/>
    <w:rsid w:val="0051211F"/>
    <w:rsid w:val="005122A9"/>
    <w:rsid w:val="00512D04"/>
    <w:rsid w:val="00512E01"/>
    <w:rsid w:val="00512F21"/>
    <w:rsid w:val="0051482A"/>
    <w:rsid w:val="00515855"/>
    <w:rsid w:val="005166D8"/>
    <w:rsid w:val="00516D51"/>
    <w:rsid w:val="005174C6"/>
    <w:rsid w:val="00520BBF"/>
    <w:rsid w:val="00520E43"/>
    <w:rsid w:val="00521A94"/>
    <w:rsid w:val="00523BFB"/>
    <w:rsid w:val="00523EA3"/>
    <w:rsid w:val="0052465B"/>
    <w:rsid w:val="00524D7E"/>
    <w:rsid w:val="005256F6"/>
    <w:rsid w:val="00525B4D"/>
    <w:rsid w:val="005271BB"/>
    <w:rsid w:val="00527318"/>
    <w:rsid w:val="005277E1"/>
    <w:rsid w:val="00527D5A"/>
    <w:rsid w:val="00527D61"/>
    <w:rsid w:val="00531036"/>
    <w:rsid w:val="0053110E"/>
    <w:rsid w:val="0053147C"/>
    <w:rsid w:val="00531B81"/>
    <w:rsid w:val="00531E83"/>
    <w:rsid w:val="00532338"/>
    <w:rsid w:val="0053266D"/>
    <w:rsid w:val="00535872"/>
    <w:rsid w:val="00537002"/>
    <w:rsid w:val="00540515"/>
    <w:rsid w:val="00540D60"/>
    <w:rsid w:val="00540FB6"/>
    <w:rsid w:val="00541320"/>
    <w:rsid w:val="005420BA"/>
    <w:rsid w:val="005422A2"/>
    <w:rsid w:val="00542BFF"/>
    <w:rsid w:val="00543113"/>
    <w:rsid w:val="005433DB"/>
    <w:rsid w:val="00543C9D"/>
    <w:rsid w:val="00543D75"/>
    <w:rsid w:val="00544119"/>
    <w:rsid w:val="00546654"/>
    <w:rsid w:val="00546A06"/>
    <w:rsid w:val="00550131"/>
    <w:rsid w:val="00551975"/>
    <w:rsid w:val="00552E3A"/>
    <w:rsid w:val="005533F8"/>
    <w:rsid w:val="00553ED2"/>
    <w:rsid w:val="005541EC"/>
    <w:rsid w:val="00554612"/>
    <w:rsid w:val="00554930"/>
    <w:rsid w:val="00554A9F"/>
    <w:rsid w:val="005554F8"/>
    <w:rsid w:val="00555ACF"/>
    <w:rsid w:val="00557FA0"/>
    <w:rsid w:val="005602D9"/>
    <w:rsid w:val="00560C69"/>
    <w:rsid w:val="00560C95"/>
    <w:rsid w:val="005614DE"/>
    <w:rsid w:val="00561BE2"/>
    <w:rsid w:val="00561D18"/>
    <w:rsid w:val="005625B9"/>
    <w:rsid w:val="00563114"/>
    <w:rsid w:val="00563A35"/>
    <w:rsid w:val="00563CE6"/>
    <w:rsid w:val="005642D6"/>
    <w:rsid w:val="00564380"/>
    <w:rsid w:val="00564879"/>
    <w:rsid w:val="0056499A"/>
    <w:rsid w:val="00564B12"/>
    <w:rsid w:val="0056510D"/>
    <w:rsid w:val="00566343"/>
    <w:rsid w:val="00566DC3"/>
    <w:rsid w:val="00570543"/>
    <w:rsid w:val="00570A82"/>
    <w:rsid w:val="00572483"/>
    <w:rsid w:val="00572563"/>
    <w:rsid w:val="00573CE7"/>
    <w:rsid w:val="00574FCA"/>
    <w:rsid w:val="005753BC"/>
    <w:rsid w:val="00580A75"/>
    <w:rsid w:val="00581AB8"/>
    <w:rsid w:val="005820C6"/>
    <w:rsid w:val="00582817"/>
    <w:rsid w:val="00582D34"/>
    <w:rsid w:val="00583F37"/>
    <w:rsid w:val="00584507"/>
    <w:rsid w:val="005858AD"/>
    <w:rsid w:val="00585948"/>
    <w:rsid w:val="0058679C"/>
    <w:rsid w:val="00590001"/>
    <w:rsid w:val="00590EE5"/>
    <w:rsid w:val="00590FB0"/>
    <w:rsid w:val="00591A6F"/>
    <w:rsid w:val="00593842"/>
    <w:rsid w:val="00593AB1"/>
    <w:rsid w:val="00593AEA"/>
    <w:rsid w:val="005950AD"/>
    <w:rsid w:val="005959F1"/>
    <w:rsid w:val="00595E6C"/>
    <w:rsid w:val="00596C52"/>
    <w:rsid w:val="00596C83"/>
    <w:rsid w:val="00596DC5"/>
    <w:rsid w:val="00597093"/>
    <w:rsid w:val="00597FCE"/>
    <w:rsid w:val="005A0472"/>
    <w:rsid w:val="005A1178"/>
    <w:rsid w:val="005A14D6"/>
    <w:rsid w:val="005A155D"/>
    <w:rsid w:val="005A37A1"/>
    <w:rsid w:val="005A4478"/>
    <w:rsid w:val="005A45B1"/>
    <w:rsid w:val="005A5ADC"/>
    <w:rsid w:val="005A6B00"/>
    <w:rsid w:val="005A6CBE"/>
    <w:rsid w:val="005A78C7"/>
    <w:rsid w:val="005A79AA"/>
    <w:rsid w:val="005A7AA0"/>
    <w:rsid w:val="005B14E9"/>
    <w:rsid w:val="005B170C"/>
    <w:rsid w:val="005B1B8F"/>
    <w:rsid w:val="005B46D2"/>
    <w:rsid w:val="005B4D0B"/>
    <w:rsid w:val="005B52D2"/>
    <w:rsid w:val="005B5B7D"/>
    <w:rsid w:val="005B6DD4"/>
    <w:rsid w:val="005B6DDD"/>
    <w:rsid w:val="005B7473"/>
    <w:rsid w:val="005C02E0"/>
    <w:rsid w:val="005C10F7"/>
    <w:rsid w:val="005C1E0C"/>
    <w:rsid w:val="005C37FA"/>
    <w:rsid w:val="005C3A21"/>
    <w:rsid w:val="005C4A76"/>
    <w:rsid w:val="005C4FB6"/>
    <w:rsid w:val="005C5EFA"/>
    <w:rsid w:val="005C61C6"/>
    <w:rsid w:val="005C6792"/>
    <w:rsid w:val="005C67CC"/>
    <w:rsid w:val="005C6C50"/>
    <w:rsid w:val="005C714A"/>
    <w:rsid w:val="005C7831"/>
    <w:rsid w:val="005C7E05"/>
    <w:rsid w:val="005D0007"/>
    <w:rsid w:val="005D0197"/>
    <w:rsid w:val="005D0516"/>
    <w:rsid w:val="005D0A05"/>
    <w:rsid w:val="005D0D6E"/>
    <w:rsid w:val="005D0DD0"/>
    <w:rsid w:val="005D0E31"/>
    <w:rsid w:val="005D106C"/>
    <w:rsid w:val="005D13D2"/>
    <w:rsid w:val="005D1A35"/>
    <w:rsid w:val="005D1B33"/>
    <w:rsid w:val="005D1EAD"/>
    <w:rsid w:val="005D23D7"/>
    <w:rsid w:val="005D30D5"/>
    <w:rsid w:val="005D36CE"/>
    <w:rsid w:val="005D3AF0"/>
    <w:rsid w:val="005D57A6"/>
    <w:rsid w:val="005D614B"/>
    <w:rsid w:val="005D69B0"/>
    <w:rsid w:val="005D6BE2"/>
    <w:rsid w:val="005D7BA4"/>
    <w:rsid w:val="005D7ED0"/>
    <w:rsid w:val="005E22EB"/>
    <w:rsid w:val="005E287F"/>
    <w:rsid w:val="005E33E2"/>
    <w:rsid w:val="005E3733"/>
    <w:rsid w:val="005E3F19"/>
    <w:rsid w:val="005E5380"/>
    <w:rsid w:val="005E608D"/>
    <w:rsid w:val="005E6F30"/>
    <w:rsid w:val="005E6F45"/>
    <w:rsid w:val="005E721C"/>
    <w:rsid w:val="005E73CB"/>
    <w:rsid w:val="005F118B"/>
    <w:rsid w:val="005F1E24"/>
    <w:rsid w:val="005F3296"/>
    <w:rsid w:val="005F36F6"/>
    <w:rsid w:val="005F3952"/>
    <w:rsid w:val="005F52DB"/>
    <w:rsid w:val="005F6DB8"/>
    <w:rsid w:val="006006FD"/>
    <w:rsid w:val="00600C3B"/>
    <w:rsid w:val="00600CF7"/>
    <w:rsid w:val="00601039"/>
    <w:rsid w:val="00601332"/>
    <w:rsid w:val="00602C24"/>
    <w:rsid w:val="00602C81"/>
    <w:rsid w:val="006039B0"/>
    <w:rsid w:val="00603BDC"/>
    <w:rsid w:val="00604DB6"/>
    <w:rsid w:val="006051E4"/>
    <w:rsid w:val="0060541C"/>
    <w:rsid w:val="0060676A"/>
    <w:rsid w:val="00606D35"/>
    <w:rsid w:val="006122C8"/>
    <w:rsid w:val="00612358"/>
    <w:rsid w:val="00612FBF"/>
    <w:rsid w:val="00613214"/>
    <w:rsid w:val="00613B62"/>
    <w:rsid w:val="0061431F"/>
    <w:rsid w:val="00614D62"/>
    <w:rsid w:val="00615BE1"/>
    <w:rsid w:val="00615FC3"/>
    <w:rsid w:val="0061643A"/>
    <w:rsid w:val="0061707F"/>
    <w:rsid w:val="00620EC8"/>
    <w:rsid w:val="00622065"/>
    <w:rsid w:val="00623346"/>
    <w:rsid w:val="00623660"/>
    <w:rsid w:val="00624651"/>
    <w:rsid w:val="00624BE7"/>
    <w:rsid w:val="00625EF1"/>
    <w:rsid w:val="006300BD"/>
    <w:rsid w:val="0063019B"/>
    <w:rsid w:val="00630C24"/>
    <w:rsid w:val="00630DD1"/>
    <w:rsid w:val="00632511"/>
    <w:rsid w:val="0063333C"/>
    <w:rsid w:val="00633F81"/>
    <w:rsid w:val="0063455F"/>
    <w:rsid w:val="006352AA"/>
    <w:rsid w:val="0063538F"/>
    <w:rsid w:val="00635D4A"/>
    <w:rsid w:val="00636AEC"/>
    <w:rsid w:val="00637668"/>
    <w:rsid w:val="00637A38"/>
    <w:rsid w:val="00637B73"/>
    <w:rsid w:val="0064040D"/>
    <w:rsid w:val="00640B44"/>
    <w:rsid w:val="00640CCC"/>
    <w:rsid w:val="00642271"/>
    <w:rsid w:val="00642333"/>
    <w:rsid w:val="00643823"/>
    <w:rsid w:val="00643A93"/>
    <w:rsid w:val="0064452A"/>
    <w:rsid w:val="00644C20"/>
    <w:rsid w:val="00645217"/>
    <w:rsid w:val="00646566"/>
    <w:rsid w:val="00646E52"/>
    <w:rsid w:val="00650C5E"/>
    <w:rsid w:val="006520AB"/>
    <w:rsid w:val="006528CD"/>
    <w:rsid w:val="00653BA4"/>
    <w:rsid w:val="00653FF6"/>
    <w:rsid w:val="006543E6"/>
    <w:rsid w:val="00654992"/>
    <w:rsid w:val="006565F8"/>
    <w:rsid w:val="00657A7B"/>
    <w:rsid w:val="00663CE0"/>
    <w:rsid w:val="00664658"/>
    <w:rsid w:val="0066644F"/>
    <w:rsid w:val="00666477"/>
    <w:rsid w:val="00666EA9"/>
    <w:rsid w:val="00666F5B"/>
    <w:rsid w:val="00671330"/>
    <w:rsid w:val="00672121"/>
    <w:rsid w:val="006724D1"/>
    <w:rsid w:val="00673194"/>
    <w:rsid w:val="00673492"/>
    <w:rsid w:val="00673C21"/>
    <w:rsid w:val="00674F42"/>
    <w:rsid w:val="00675A99"/>
    <w:rsid w:val="00675E3D"/>
    <w:rsid w:val="00677580"/>
    <w:rsid w:val="00677823"/>
    <w:rsid w:val="006818DF"/>
    <w:rsid w:val="006829AC"/>
    <w:rsid w:val="00682E11"/>
    <w:rsid w:val="00682FC6"/>
    <w:rsid w:val="006836B0"/>
    <w:rsid w:val="00684E1C"/>
    <w:rsid w:val="0068555A"/>
    <w:rsid w:val="00686B10"/>
    <w:rsid w:val="00687BA1"/>
    <w:rsid w:val="00690BEB"/>
    <w:rsid w:val="00690C7E"/>
    <w:rsid w:val="00691871"/>
    <w:rsid w:val="00692BE4"/>
    <w:rsid w:val="00693607"/>
    <w:rsid w:val="006940B4"/>
    <w:rsid w:val="006944E1"/>
    <w:rsid w:val="00694945"/>
    <w:rsid w:val="00694FCF"/>
    <w:rsid w:val="00695853"/>
    <w:rsid w:val="00695E9B"/>
    <w:rsid w:val="00697E54"/>
    <w:rsid w:val="006A04AE"/>
    <w:rsid w:val="006A0D7B"/>
    <w:rsid w:val="006A128C"/>
    <w:rsid w:val="006A15A2"/>
    <w:rsid w:val="006A1C34"/>
    <w:rsid w:val="006A3DD6"/>
    <w:rsid w:val="006A5B74"/>
    <w:rsid w:val="006A61BD"/>
    <w:rsid w:val="006A6629"/>
    <w:rsid w:val="006A678F"/>
    <w:rsid w:val="006A76DB"/>
    <w:rsid w:val="006B037F"/>
    <w:rsid w:val="006B0A75"/>
    <w:rsid w:val="006B0A76"/>
    <w:rsid w:val="006B0B54"/>
    <w:rsid w:val="006B0CEA"/>
    <w:rsid w:val="006B10AD"/>
    <w:rsid w:val="006B183C"/>
    <w:rsid w:val="006B1894"/>
    <w:rsid w:val="006B1BF8"/>
    <w:rsid w:val="006B4410"/>
    <w:rsid w:val="006B4D22"/>
    <w:rsid w:val="006B5752"/>
    <w:rsid w:val="006B6CC6"/>
    <w:rsid w:val="006B7B81"/>
    <w:rsid w:val="006C04BD"/>
    <w:rsid w:val="006C1DDC"/>
    <w:rsid w:val="006C1FCD"/>
    <w:rsid w:val="006C213B"/>
    <w:rsid w:val="006C2786"/>
    <w:rsid w:val="006C5E67"/>
    <w:rsid w:val="006C65DE"/>
    <w:rsid w:val="006C730D"/>
    <w:rsid w:val="006D1D16"/>
    <w:rsid w:val="006D25D8"/>
    <w:rsid w:val="006D2B8D"/>
    <w:rsid w:val="006D38E2"/>
    <w:rsid w:val="006D4248"/>
    <w:rsid w:val="006D525B"/>
    <w:rsid w:val="006D58B3"/>
    <w:rsid w:val="006D652D"/>
    <w:rsid w:val="006D682C"/>
    <w:rsid w:val="006D69C8"/>
    <w:rsid w:val="006D7DB6"/>
    <w:rsid w:val="006D7FE3"/>
    <w:rsid w:val="006E0A96"/>
    <w:rsid w:val="006E10AD"/>
    <w:rsid w:val="006E13C4"/>
    <w:rsid w:val="006E1A1B"/>
    <w:rsid w:val="006E252F"/>
    <w:rsid w:val="006E262C"/>
    <w:rsid w:val="006E39C8"/>
    <w:rsid w:val="006E3CC2"/>
    <w:rsid w:val="006E4EFE"/>
    <w:rsid w:val="006E51FC"/>
    <w:rsid w:val="006E5EB7"/>
    <w:rsid w:val="006F0042"/>
    <w:rsid w:val="006F2340"/>
    <w:rsid w:val="006F2C4F"/>
    <w:rsid w:val="006F3046"/>
    <w:rsid w:val="006F3EC7"/>
    <w:rsid w:val="006F4156"/>
    <w:rsid w:val="006F522C"/>
    <w:rsid w:val="006F677E"/>
    <w:rsid w:val="006F7A01"/>
    <w:rsid w:val="006F7BEE"/>
    <w:rsid w:val="006F7D56"/>
    <w:rsid w:val="006F7E33"/>
    <w:rsid w:val="0070070F"/>
    <w:rsid w:val="00700977"/>
    <w:rsid w:val="007013C8"/>
    <w:rsid w:val="00702546"/>
    <w:rsid w:val="00702B15"/>
    <w:rsid w:val="007036EE"/>
    <w:rsid w:val="0070407F"/>
    <w:rsid w:val="00705500"/>
    <w:rsid w:val="00705F6E"/>
    <w:rsid w:val="007108F0"/>
    <w:rsid w:val="00712ABE"/>
    <w:rsid w:val="00712B0A"/>
    <w:rsid w:val="00713769"/>
    <w:rsid w:val="00713EBA"/>
    <w:rsid w:val="00714521"/>
    <w:rsid w:val="0071508D"/>
    <w:rsid w:val="00715961"/>
    <w:rsid w:val="00715D93"/>
    <w:rsid w:val="00715E06"/>
    <w:rsid w:val="00716220"/>
    <w:rsid w:val="0071772B"/>
    <w:rsid w:val="00720CF0"/>
    <w:rsid w:val="0072126A"/>
    <w:rsid w:val="00721462"/>
    <w:rsid w:val="00723778"/>
    <w:rsid w:val="00724A6D"/>
    <w:rsid w:val="00724F8D"/>
    <w:rsid w:val="007263D0"/>
    <w:rsid w:val="00726A28"/>
    <w:rsid w:val="007272C3"/>
    <w:rsid w:val="007275A8"/>
    <w:rsid w:val="00727959"/>
    <w:rsid w:val="0073030A"/>
    <w:rsid w:val="007328FC"/>
    <w:rsid w:val="00734834"/>
    <w:rsid w:val="00735856"/>
    <w:rsid w:val="00735B6D"/>
    <w:rsid w:val="0073611F"/>
    <w:rsid w:val="00737423"/>
    <w:rsid w:val="007400B7"/>
    <w:rsid w:val="007416ED"/>
    <w:rsid w:val="00741B16"/>
    <w:rsid w:val="00741DAC"/>
    <w:rsid w:val="00742EB3"/>
    <w:rsid w:val="00744F18"/>
    <w:rsid w:val="00745266"/>
    <w:rsid w:val="007454FF"/>
    <w:rsid w:val="007466A4"/>
    <w:rsid w:val="00746DB5"/>
    <w:rsid w:val="00751710"/>
    <w:rsid w:val="00751819"/>
    <w:rsid w:val="00752262"/>
    <w:rsid w:val="007527A5"/>
    <w:rsid w:val="00753C8E"/>
    <w:rsid w:val="00755D0D"/>
    <w:rsid w:val="0075611B"/>
    <w:rsid w:val="007601FA"/>
    <w:rsid w:val="007625A0"/>
    <w:rsid w:val="00762674"/>
    <w:rsid w:val="007630C5"/>
    <w:rsid w:val="00764781"/>
    <w:rsid w:val="00764885"/>
    <w:rsid w:val="00764972"/>
    <w:rsid w:val="00764E51"/>
    <w:rsid w:val="007654DE"/>
    <w:rsid w:val="007656D6"/>
    <w:rsid w:val="0076631E"/>
    <w:rsid w:val="00767933"/>
    <w:rsid w:val="00767CF7"/>
    <w:rsid w:val="00767DB5"/>
    <w:rsid w:val="00770C11"/>
    <w:rsid w:val="00771028"/>
    <w:rsid w:val="00771796"/>
    <w:rsid w:val="0077232B"/>
    <w:rsid w:val="00772971"/>
    <w:rsid w:val="007731F1"/>
    <w:rsid w:val="00774610"/>
    <w:rsid w:val="00774AB5"/>
    <w:rsid w:val="00775D23"/>
    <w:rsid w:val="007761A3"/>
    <w:rsid w:val="00776A50"/>
    <w:rsid w:val="007773F3"/>
    <w:rsid w:val="00777474"/>
    <w:rsid w:val="0078014A"/>
    <w:rsid w:val="00780FC9"/>
    <w:rsid w:val="0078185F"/>
    <w:rsid w:val="00781C64"/>
    <w:rsid w:val="007821B3"/>
    <w:rsid w:val="00782627"/>
    <w:rsid w:val="0078295E"/>
    <w:rsid w:val="0078325A"/>
    <w:rsid w:val="00783FB1"/>
    <w:rsid w:val="00785297"/>
    <w:rsid w:val="00785B40"/>
    <w:rsid w:val="00786D69"/>
    <w:rsid w:val="00787701"/>
    <w:rsid w:val="00787A18"/>
    <w:rsid w:val="00791922"/>
    <w:rsid w:val="007919BB"/>
    <w:rsid w:val="007925A9"/>
    <w:rsid w:val="0079287B"/>
    <w:rsid w:val="00793E61"/>
    <w:rsid w:val="00795AAF"/>
    <w:rsid w:val="00795C0A"/>
    <w:rsid w:val="007A117B"/>
    <w:rsid w:val="007A11FE"/>
    <w:rsid w:val="007A138C"/>
    <w:rsid w:val="007A1680"/>
    <w:rsid w:val="007A1DE7"/>
    <w:rsid w:val="007A1DE9"/>
    <w:rsid w:val="007A217D"/>
    <w:rsid w:val="007A4FAC"/>
    <w:rsid w:val="007A5BEF"/>
    <w:rsid w:val="007A5DB0"/>
    <w:rsid w:val="007A6028"/>
    <w:rsid w:val="007A6487"/>
    <w:rsid w:val="007A661B"/>
    <w:rsid w:val="007A6A1B"/>
    <w:rsid w:val="007A7B24"/>
    <w:rsid w:val="007B0276"/>
    <w:rsid w:val="007B0BE7"/>
    <w:rsid w:val="007B0D59"/>
    <w:rsid w:val="007B0E0B"/>
    <w:rsid w:val="007B1340"/>
    <w:rsid w:val="007B137E"/>
    <w:rsid w:val="007B166F"/>
    <w:rsid w:val="007B2753"/>
    <w:rsid w:val="007B3573"/>
    <w:rsid w:val="007B39B9"/>
    <w:rsid w:val="007B6706"/>
    <w:rsid w:val="007B6AD7"/>
    <w:rsid w:val="007B74EF"/>
    <w:rsid w:val="007B7D25"/>
    <w:rsid w:val="007C02B6"/>
    <w:rsid w:val="007C2779"/>
    <w:rsid w:val="007C28B8"/>
    <w:rsid w:val="007C67F2"/>
    <w:rsid w:val="007C680B"/>
    <w:rsid w:val="007C7CBB"/>
    <w:rsid w:val="007D04E8"/>
    <w:rsid w:val="007D0689"/>
    <w:rsid w:val="007D12C0"/>
    <w:rsid w:val="007D1583"/>
    <w:rsid w:val="007D33F3"/>
    <w:rsid w:val="007D3ADF"/>
    <w:rsid w:val="007D3B70"/>
    <w:rsid w:val="007D4767"/>
    <w:rsid w:val="007D60B9"/>
    <w:rsid w:val="007D6F28"/>
    <w:rsid w:val="007D70B9"/>
    <w:rsid w:val="007D752C"/>
    <w:rsid w:val="007E010B"/>
    <w:rsid w:val="007E0724"/>
    <w:rsid w:val="007E2477"/>
    <w:rsid w:val="007E2A06"/>
    <w:rsid w:val="007E2B81"/>
    <w:rsid w:val="007E3F8B"/>
    <w:rsid w:val="007E484C"/>
    <w:rsid w:val="007E6266"/>
    <w:rsid w:val="007E7122"/>
    <w:rsid w:val="007F0AAA"/>
    <w:rsid w:val="007F1897"/>
    <w:rsid w:val="007F1C32"/>
    <w:rsid w:val="007F2EF9"/>
    <w:rsid w:val="007F5F29"/>
    <w:rsid w:val="00800B95"/>
    <w:rsid w:val="00800E25"/>
    <w:rsid w:val="00801813"/>
    <w:rsid w:val="00802265"/>
    <w:rsid w:val="008032FD"/>
    <w:rsid w:val="00804025"/>
    <w:rsid w:val="00804236"/>
    <w:rsid w:val="00804A87"/>
    <w:rsid w:val="00805996"/>
    <w:rsid w:val="00805CE6"/>
    <w:rsid w:val="00807E33"/>
    <w:rsid w:val="00807E8E"/>
    <w:rsid w:val="00810D09"/>
    <w:rsid w:val="0081104F"/>
    <w:rsid w:val="00811B5C"/>
    <w:rsid w:val="008122B5"/>
    <w:rsid w:val="00812B08"/>
    <w:rsid w:val="00813006"/>
    <w:rsid w:val="00813557"/>
    <w:rsid w:val="00814D43"/>
    <w:rsid w:val="008152E1"/>
    <w:rsid w:val="00816485"/>
    <w:rsid w:val="00820068"/>
    <w:rsid w:val="0082042B"/>
    <w:rsid w:val="00821352"/>
    <w:rsid w:val="00822E02"/>
    <w:rsid w:val="00822ED1"/>
    <w:rsid w:val="00824758"/>
    <w:rsid w:val="008265A3"/>
    <w:rsid w:val="0082676B"/>
    <w:rsid w:val="008268EF"/>
    <w:rsid w:val="00826F53"/>
    <w:rsid w:val="008277D3"/>
    <w:rsid w:val="00832A5C"/>
    <w:rsid w:val="00833881"/>
    <w:rsid w:val="00833FA0"/>
    <w:rsid w:val="00833FCE"/>
    <w:rsid w:val="00834F6C"/>
    <w:rsid w:val="00836EF9"/>
    <w:rsid w:val="00837C3B"/>
    <w:rsid w:val="00840401"/>
    <w:rsid w:val="00840F7A"/>
    <w:rsid w:val="0084113F"/>
    <w:rsid w:val="008428D7"/>
    <w:rsid w:val="00842EAF"/>
    <w:rsid w:val="00843A8B"/>
    <w:rsid w:val="00843CA0"/>
    <w:rsid w:val="00843FDB"/>
    <w:rsid w:val="0084465F"/>
    <w:rsid w:val="008449ED"/>
    <w:rsid w:val="00846874"/>
    <w:rsid w:val="0084704C"/>
    <w:rsid w:val="00847CE9"/>
    <w:rsid w:val="008516A5"/>
    <w:rsid w:val="0085238F"/>
    <w:rsid w:val="00852DE9"/>
    <w:rsid w:val="008537C6"/>
    <w:rsid w:val="00854C5A"/>
    <w:rsid w:val="00854DB8"/>
    <w:rsid w:val="008553E9"/>
    <w:rsid w:val="00855654"/>
    <w:rsid w:val="008562E3"/>
    <w:rsid w:val="00856717"/>
    <w:rsid w:val="008569CA"/>
    <w:rsid w:val="00856EAD"/>
    <w:rsid w:val="008570F7"/>
    <w:rsid w:val="008571E4"/>
    <w:rsid w:val="00857D93"/>
    <w:rsid w:val="00857DC7"/>
    <w:rsid w:val="00862CC7"/>
    <w:rsid w:val="008633CA"/>
    <w:rsid w:val="0086340D"/>
    <w:rsid w:val="008638A5"/>
    <w:rsid w:val="008657C7"/>
    <w:rsid w:val="00866138"/>
    <w:rsid w:val="008671FA"/>
    <w:rsid w:val="00867E17"/>
    <w:rsid w:val="00867F89"/>
    <w:rsid w:val="0087092D"/>
    <w:rsid w:val="00870F8D"/>
    <w:rsid w:val="00871453"/>
    <w:rsid w:val="00871F5F"/>
    <w:rsid w:val="0087239F"/>
    <w:rsid w:val="00872C24"/>
    <w:rsid w:val="00872D2D"/>
    <w:rsid w:val="00873144"/>
    <w:rsid w:val="0087509A"/>
    <w:rsid w:val="008765B5"/>
    <w:rsid w:val="00876FEC"/>
    <w:rsid w:val="008776B8"/>
    <w:rsid w:val="0087771B"/>
    <w:rsid w:val="00877AF8"/>
    <w:rsid w:val="00877D32"/>
    <w:rsid w:val="008804CB"/>
    <w:rsid w:val="00881471"/>
    <w:rsid w:val="00881B78"/>
    <w:rsid w:val="00882FC4"/>
    <w:rsid w:val="00883FAF"/>
    <w:rsid w:val="00884B91"/>
    <w:rsid w:val="00885582"/>
    <w:rsid w:val="00885A6F"/>
    <w:rsid w:val="0088620A"/>
    <w:rsid w:val="00891200"/>
    <w:rsid w:val="008917B8"/>
    <w:rsid w:val="00892EAC"/>
    <w:rsid w:val="008968B7"/>
    <w:rsid w:val="00897498"/>
    <w:rsid w:val="008A01FD"/>
    <w:rsid w:val="008A0DC7"/>
    <w:rsid w:val="008A0DE7"/>
    <w:rsid w:val="008A183B"/>
    <w:rsid w:val="008A1901"/>
    <w:rsid w:val="008A22C6"/>
    <w:rsid w:val="008A2726"/>
    <w:rsid w:val="008A27CD"/>
    <w:rsid w:val="008A35EF"/>
    <w:rsid w:val="008A3F9E"/>
    <w:rsid w:val="008A4CB1"/>
    <w:rsid w:val="008A4D6E"/>
    <w:rsid w:val="008A4E7D"/>
    <w:rsid w:val="008A5564"/>
    <w:rsid w:val="008A5F7B"/>
    <w:rsid w:val="008A60F4"/>
    <w:rsid w:val="008B1EDD"/>
    <w:rsid w:val="008B257A"/>
    <w:rsid w:val="008B40A9"/>
    <w:rsid w:val="008B4587"/>
    <w:rsid w:val="008B4A16"/>
    <w:rsid w:val="008B5305"/>
    <w:rsid w:val="008C0DD6"/>
    <w:rsid w:val="008C1222"/>
    <w:rsid w:val="008C1F8F"/>
    <w:rsid w:val="008C321B"/>
    <w:rsid w:val="008C3713"/>
    <w:rsid w:val="008C3AE0"/>
    <w:rsid w:val="008C411F"/>
    <w:rsid w:val="008C44FB"/>
    <w:rsid w:val="008C4678"/>
    <w:rsid w:val="008C4A8B"/>
    <w:rsid w:val="008C4DD7"/>
    <w:rsid w:val="008C5AF9"/>
    <w:rsid w:val="008C68B9"/>
    <w:rsid w:val="008C77F8"/>
    <w:rsid w:val="008C7AAB"/>
    <w:rsid w:val="008D0351"/>
    <w:rsid w:val="008D11C1"/>
    <w:rsid w:val="008D1D2E"/>
    <w:rsid w:val="008D2E81"/>
    <w:rsid w:val="008D5251"/>
    <w:rsid w:val="008D6011"/>
    <w:rsid w:val="008D61DB"/>
    <w:rsid w:val="008D6313"/>
    <w:rsid w:val="008D639E"/>
    <w:rsid w:val="008D7BE7"/>
    <w:rsid w:val="008E0A61"/>
    <w:rsid w:val="008E0F1F"/>
    <w:rsid w:val="008E2E4C"/>
    <w:rsid w:val="008E2EF0"/>
    <w:rsid w:val="008E3028"/>
    <w:rsid w:val="008E3AD2"/>
    <w:rsid w:val="008E485E"/>
    <w:rsid w:val="008E5883"/>
    <w:rsid w:val="008E5985"/>
    <w:rsid w:val="008E66AF"/>
    <w:rsid w:val="008E6787"/>
    <w:rsid w:val="008E6E40"/>
    <w:rsid w:val="008E6E73"/>
    <w:rsid w:val="008E7748"/>
    <w:rsid w:val="008F016E"/>
    <w:rsid w:val="008F07D3"/>
    <w:rsid w:val="008F0E8D"/>
    <w:rsid w:val="008F1860"/>
    <w:rsid w:val="008F265A"/>
    <w:rsid w:val="008F271E"/>
    <w:rsid w:val="008F2A19"/>
    <w:rsid w:val="008F3030"/>
    <w:rsid w:val="008F311E"/>
    <w:rsid w:val="008F3288"/>
    <w:rsid w:val="008F368B"/>
    <w:rsid w:val="008F3771"/>
    <w:rsid w:val="008F3AA2"/>
    <w:rsid w:val="008F4B46"/>
    <w:rsid w:val="008F58F4"/>
    <w:rsid w:val="008F5A81"/>
    <w:rsid w:val="008F62A6"/>
    <w:rsid w:val="008F66CC"/>
    <w:rsid w:val="00900020"/>
    <w:rsid w:val="00901A82"/>
    <w:rsid w:val="0090312F"/>
    <w:rsid w:val="0090327A"/>
    <w:rsid w:val="00904247"/>
    <w:rsid w:val="0090427E"/>
    <w:rsid w:val="00904293"/>
    <w:rsid w:val="0090448B"/>
    <w:rsid w:val="00904F0D"/>
    <w:rsid w:val="00905A42"/>
    <w:rsid w:val="00905AA0"/>
    <w:rsid w:val="00905EC9"/>
    <w:rsid w:val="009067AD"/>
    <w:rsid w:val="009079A5"/>
    <w:rsid w:val="00907CFA"/>
    <w:rsid w:val="00910ECE"/>
    <w:rsid w:val="0091140B"/>
    <w:rsid w:val="009114A9"/>
    <w:rsid w:val="00911B05"/>
    <w:rsid w:val="00911B8B"/>
    <w:rsid w:val="0091210B"/>
    <w:rsid w:val="00912FE9"/>
    <w:rsid w:val="00913C09"/>
    <w:rsid w:val="00913C84"/>
    <w:rsid w:val="00913E12"/>
    <w:rsid w:val="00913F4E"/>
    <w:rsid w:val="009142F9"/>
    <w:rsid w:val="00914A67"/>
    <w:rsid w:val="00916CF6"/>
    <w:rsid w:val="00917C69"/>
    <w:rsid w:val="00917E56"/>
    <w:rsid w:val="00917E63"/>
    <w:rsid w:val="00921422"/>
    <w:rsid w:val="00921454"/>
    <w:rsid w:val="009215CB"/>
    <w:rsid w:val="00921B87"/>
    <w:rsid w:val="009235F8"/>
    <w:rsid w:val="00923B05"/>
    <w:rsid w:val="00923B75"/>
    <w:rsid w:val="0092458B"/>
    <w:rsid w:val="009247D2"/>
    <w:rsid w:val="00924BC5"/>
    <w:rsid w:val="009267BB"/>
    <w:rsid w:val="00931A9F"/>
    <w:rsid w:val="00931F6D"/>
    <w:rsid w:val="009331E5"/>
    <w:rsid w:val="009343B4"/>
    <w:rsid w:val="00935016"/>
    <w:rsid w:val="00935486"/>
    <w:rsid w:val="00935697"/>
    <w:rsid w:val="00936955"/>
    <w:rsid w:val="009372C5"/>
    <w:rsid w:val="009377F3"/>
    <w:rsid w:val="00937F76"/>
    <w:rsid w:val="00940753"/>
    <w:rsid w:val="0094084D"/>
    <w:rsid w:val="00940CEC"/>
    <w:rsid w:val="009413F6"/>
    <w:rsid w:val="009422D4"/>
    <w:rsid w:val="0094420C"/>
    <w:rsid w:val="00944A05"/>
    <w:rsid w:val="00944A41"/>
    <w:rsid w:val="00946E2B"/>
    <w:rsid w:val="00946EAB"/>
    <w:rsid w:val="00947053"/>
    <w:rsid w:val="009471BA"/>
    <w:rsid w:val="0094739C"/>
    <w:rsid w:val="00947C3B"/>
    <w:rsid w:val="00950C74"/>
    <w:rsid w:val="00950EFE"/>
    <w:rsid w:val="00952207"/>
    <w:rsid w:val="009526F5"/>
    <w:rsid w:val="00953C2E"/>
    <w:rsid w:val="009565C5"/>
    <w:rsid w:val="00957453"/>
    <w:rsid w:val="00961417"/>
    <w:rsid w:val="00961B73"/>
    <w:rsid w:val="00961DA5"/>
    <w:rsid w:val="00962C3C"/>
    <w:rsid w:val="009638D4"/>
    <w:rsid w:val="00963B4C"/>
    <w:rsid w:val="009641DF"/>
    <w:rsid w:val="0096427B"/>
    <w:rsid w:val="00964579"/>
    <w:rsid w:val="009645B2"/>
    <w:rsid w:val="0096487A"/>
    <w:rsid w:val="009653F6"/>
    <w:rsid w:val="00965403"/>
    <w:rsid w:val="0096564C"/>
    <w:rsid w:val="0096568B"/>
    <w:rsid w:val="009666D5"/>
    <w:rsid w:val="009678EB"/>
    <w:rsid w:val="00967D78"/>
    <w:rsid w:val="009719B6"/>
    <w:rsid w:val="00972032"/>
    <w:rsid w:val="0097352E"/>
    <w:rsid w:val="00973FC3"/>
    <w:rsid w:val="00974A61"/>
    <w:rsid w:val="00974B91"/>
    <w:rsid w:val="009750E4"/>
    <w:rsid w:val="00975D02"/>
    <w:rsid w:val="00976C4E"/>
    <w:rsid w:val="00976DC2"/>
    <w:rsid w:val="00977702"/>
    <w:rsid w:val="00977CF0"/>
    <w:rsid w:val="00977ECA"/>
    <w:rsid w:val="00980B5D"/>
    <w:rsid w:val="00981011"/>
    <w:rsid w:val="0098110A"/>
    <w:rsid w:val="0098137A"/>
    <w:rsid w:val="00981A05"/>
    <w:rsid w:val="00982DF1"/>
    <w:rsid w:val="009832F2"/>
    <w:rsid w:val="009839BF"/>
    <w:rsid w:val="00983AC1"/>
    <w:rsid w:val="0098592A"/>
    <w:rsid w:val="00985DA9"/>
    <w:rsid w:val="00990C5F"/>
    <w:rsid w:val="009927D8"/>
    <w:rsid w:val="00993575"/>
    <w:rsid w:val="009938E3"/>
    <w:rsid w:val="00994242"/>
    <w:rsid w:val="0099432C"/>
    <w:rsid w:val="009947B1"/>
    <w:rsid w:val="00994A17"/>
    <w:rsid w:val="00994C7E"/>
    <w:rsid w:val="00994DB8"/>
    <w:rsid w:val="00994EC0"/>
    <w:rsid w:val="009959A3"/>
    <w:rsid w:val="00995CEF"/>
    <w:rsid w:val="00996A44"/>
    <w:rsid w:val="00997496"/>
    <w:rsid w:val="00997A06"/>
    <w:rsid w:val="009A08B4"/>
    <w:rsid w:val="009A3F7B"/>
    <w:rsid w:val="009A3FC0"/>
    <w:rsid w:val="009A5070"/>
    <w:rsid w:val="009A5407"/>
    <w:rsid w:val="009A5783"/>
    <w:rsid w:val="009A65D2"/>
    <w:rsid w:val="009A7311"/>
    <w:rsid w:val="009B0A53"/>
    <w:rsid w:val="009B1182"/>
    <w:rsid w:val="009B1687"/>
    <w:rsid w:val="009B1819"/>
    <w:rsid w:val="009B1B94"/>
    <w:rsid w:val="009B21D8"/>
    <w:rsid w:val="009B5CCB"/>
    <w:rsid w:val="009B5DA2"/>
    <w:rsid w:val="009B6AD3"/>
    <w:rsid w:val="009B78AE"/>
    <w:rsid w:val="009B78F4"/>
    <w:rsid w:val="009C10A3"/>
    <w:rsid w:val="009C15F8"/>
    <w:rsid w:val="009C1AB7"/>
    <w:rsid w:val="009C37D9"/>
    <w:rsid w:val="009C45DD"/>
    <w:rsid w:val="009C4EAF"/>
    <w:rsid w:val="009C4F5A"/>
    <w:rsid w:val="009C5985"/>
    <w:rsid w:val="009C7F28"/>
    <w:rsid w:val="009D01D3"/>
    <w:rsid w:val="009D042B"/>
    <w:rsid w:val="009D10DD"/>
    <w:rsid w:val="009D14D0"/>
    <w:rsid w:val="009D24D5"/>
    <w:rsid w:val="009D381C"/>
    <w:rsid w:val="009D43B8"/>
    <w:rsid w:val="009D4CB0"/>
    <w:rsid w:val="009D56F8"/>
    <w:rsid w:val="009D5B6C"/>
    <w:rsid w:val="009D5CBD"/>
    <w:rsid w:val="009D6D1D"/>
    <w:rsid w:val="009E039D"/>
    <w:rsid w:val="009E0850"/>
    <w:rsid w:val="009E0935"/>
    <w:rsid w:val="009E18DB"/>
    <w:rsid w:val="009E1AA3"/>
    <w:rsid w:val="009E22FA"/>
    <w:rsid w:val="009E276F"/>
    <w:rsid w:val="009E3ACC"/>
    <w:rsid w:val="009E3EBD"/>
    <w:rsid w:val="009E50D4"/>
    <w:rsid w:val="009E53B1"/>
    <w:rsid w:val="009E5A13"/>
    <w:rsid w:val="009E5A77"/>
    <w:rsid w:val="009E5F3C"/>
    <w:rsid w:val="009E702E"/>
    <w:rsid w:val="009F05E9"/>
    <w:rsid w:val="009F0A19"/>
    <w:rsid w:val="009F387D"/>
    <w:rsid w:val="009F3B32"/>
    <w:rsid w:val="009F525E"/>
    <w:rsid w:val="009F5AFC"/>
    <w:rsid w:val="009F6151"/>
    <w:rsid w:val="009F72F5"/>
    <w:rsid w:val="009F77F8"/>
    <w:rsid w:val="00A00192"/>
    <w:rsid w:val="00A0054A"/>
    <w:rsid w:val="00A006FE"/>
    <w:rsid w:val="00A016A4"/>
    <w:rsid w:val="00A02176"/>
    <w:rsid w:val="00A02BA2"/>
    <w:rsid w:val="00A033D6"/>
    <w:rsid w:val="00A03685"/>
    <w:rsid w:val="00A03F67"/>
    <w:rsid w:val="00A04307"/>
    <w:rsid w:val="00A060F1"/>
    <w:rsid w:val="00A1009F"/>
    <w:rsid w:val="00A11920"/>
    <w:rsid w:val="00A12A6B"/>
    <w:rsid w:val="00A131C9"/>
    <w:rsid w:val="00A13B60"/>
    <w:rsid w:val="00A1439C"/>
    <w:rsid w:val="00A1492F"/>
    <w:rsid w:val="00A15ED8"/>
    <w:rsid w:val="00A161E9"/>
    <w:rsid w:val="00A17270"/>
    <w:rsid w:val="00A17313"/>
    <w:rsid w:val="00A17488"/>
    <w:rsid w:val="00A22082"/>
    <w:rsid w:val="00A22157"/>
    <w:rsid w:val="00A24369"/>
    <w:rsid w:val="00A24CF1"/>
    <w:rsid w:val="00A24FD9"/>
    <w:rsid w:val="00A25132"/>
    <w:rsid w:val="00A265DB"/>
    <w:rsid w:val="00A26920"/>
    <w:rsid w:val="00A26A52"/>
    <w:rsid w:val="00A312B9"/>
    <w:rsid w:val="00A318FE"/>
    <w:rsid w:val="00A3282C"/>
    <w:rsid w:val="00A331EA"/>
    <w:rsid w:val="00A34103"/>
    <w:rsid w:val="00A34A75"/>
    <w:rsid w:val="00A35C2C"/>
    <w:rsid w:val="00A36789"/>
    <w:rsid w:val="00A36E5E"/>
    <w:rsid w:val="00A404BD"/>
    <w:rsid w:val="00A409FD"/>
    <w:rsid w:val="00A415C8"/>
    <w:rsid w:val="00A415E4"/>
    <w:rsid w:val="00A41C7D"/>
    <w:rsid w:val="00A455DF"/>
    <w:rsid w:val="00A4569B"/>
    <w:rsid w:val="00A45C91"/>
    <w:rsid w:val="00A462F3"/>
    <w:rsid w:val="00A4677A"/>
    <w:rsid w:val="00A477F6"/>
    <w:rsid w:val="00A50614"/>
    <w:rsid w:val="00A52050"/>
    <w:rsid w:val="00A521B7"/>
    <w:rsid w:val="00A539A5"/>
    <w:rsid w:val="00A55471"/>
    <w:rsid w:val="00A55D51"/>
    <w:rsid w:val="00A55E76"/>
    <w:rsid w:val="00A57854"/>
    <w:rsid w:val="00A61799"/>
    <w:rsid w:val="00A62A50"/>
    <w:rsid w:val="00A62E1E"/>
    <w:rsid w:val="00A63080"/>
    <w:rsid w:val="00A63369"/>
    <w:rsid w:val="00A66D33"/>
    <w:rsid w:val="00A67190"/>
    <w:rsid w:val="00A67B49"/>
    <w:rsid w:val="00A70045"/>
    <w:rsid w:val="00A70335"/>
    <w:rsid w:val="00A7080B"/>
    <w:rsid w:val="00A71E3B"/>
    <w:rsid w:val="00A72CAA"/>
    <w:rsid w:val="00A73144"/>
    <w:rsid w:val="00A7377F"/>
    <w:rsid w:val="00A73C3B"/>
    <w:rsid w:val="00A73E05"/>
    <w:rsid w:val="00A76864"/>
    <w:rsid w:val="00A773BC"/>
    <w:rsid w:val="00A8029D"/>
    <w:rsid w:val="00A80CCD"/>
    <w:rsid w:val="00A80E17"/>
    <w:rsid w:val="00A80E3D"/>
    <w:rsid w:val="00A81539"/>
    <w:rsid w:val="00A81903"/>
    <w:rsid w:val="00A84D3C"/>
    <w:rsid w:val="00A86A4D"/>
    <w:rsid w:val="00A86EA3"/>
    <w:rsid w:val="00A90142"/>
    <w:rsid w:val="00A903DF"/>
    <w:rsid w:val="00A915C2"/>
    <w:rsid w:val="00A91FE9"/>
    <w:rsid w:val="00A94413"/>
    <w:rsid w:val="00A94823"/>
    <w:rsid w:val="00A94F99"/>
    <w:rsid w:val="00A9568F"/>
    <w:rsid w:val="00A95CF0"/>
    <w:rsid w:val="00AA1D7A"/>
    <w:rsid w:val="00AA2913"/>
    <w:rsid w:val="00AA2B7B"/>
    <w:rsid w:val="00AA3BDB"/>
    <w:rsid w:val="00AA4D62"/>
    <w:rsid w:val="00AA4ED5"/>
    <w:rsid w:val="00AA695C"/>
    <w:rsid w:val="00AA6A3C"/>
    <w:rsid w:val="00AA6D5F"/>
    <w:rsid w:val="00AA6E19"/>
    <w:rsid w:val="00AA7133"/>
    <w:rsid w:val="00AB04EF"/>
    <w:rsid w:val="00AB075C"/>
    <w:rsid w:val="00AB0978"/>
    <w:rsid w:val="00AB0BDC"/>
    <w:rsid w:val="00AB11FD"/>
    <w:rsid w:val="00AB12A3"/>
    <w:rsid w:val="00AB2386"/>
    <w:rsid w:val="00AB2516"/>
    <w:rsid w:val="00AB2884"/>
    <w:rsid w:val="00AB2C82"/>
    <w:rsid w:val="00AB377D"/>
    <w:rsid w:val="00AB4769"/>
    <w:rsid w:val="00AB554B"/>
    <w:rsid w:val="00AB5855"/>
    <w:rsid w:val="00AB5FD5"/>
    <w:rsid w:val="00AB612B"/>
    <w:rsid w:val="00AB6403"/>
    <w:rsid w:val="00AB6BB0"/>
    <w:rsid w:val="00AB7249"/>
    <w:rsid w:val="00AB779A"/>
    <w:rsid w:val="00AB7886"/>
    <w:rsid w:val="00AC02EB"/>
    <w:rsid w:val="00AC0C48"/>
    <w:rsid w:val="00AC0E25"/>
    <w:rsid w:val="00AC1450"/>
    <w:rsid w:val="00AC1503"/>
    <w:rsid w:val="00AC1D32"/>
    <w:rsid w:val="00AC1E07"/>
    <w:rsid w:val="00AC2113"/>
    <w:rsid w:val="00AC2BBC"/>
    <w:rsid w:val="00AC4BF3"/>
    <w:rsid w:val="00AC6916"/>
    <w:rsid w:val="00AD037F"/>
    <w:rsid w:val="00AD050C"/>
    <w:rsid w:val="00AD19E9"/>
    <w:rsid w:val="00AD201A"/>
    <w:rsid w:val="00AD2A8D"/>
    <w:rsid w:val="00AD3698"/>
    <w:rsid w:val="00AD50E6"/>
    <w:rsid w:val="00AD5E6F"/>
    <w:rsid w:val="00AD683C"/>
    <w:rsid w:val="00AD6B38"/>
    <w:rsid w:val="00AD7FF5"/>
    <w:rsid w:val="00AE0BE3"/>
    <w:rsid w:val="00AE0DD0"/>
    <w:rsid w:val="00AE15CE"/>
    <w:rsid w:val="00AE23EB"/>
    <w:rsid w:val="00AE2BF7"/>
    <w:rsid w:val="00AE390A"/>
    <w:rsid w:val="00AE3BEE"/>
    <w:rsid w:val="00AE3D0E"/>
    <w:rsid w:val="00AE4D5F"/>
    <w:rsid w:val="00AE57C4"/>
    <w:rsid w:val="00AE7D69"/>
    <w:rsid w:val="00AF01DD"/>
    <w:rsid w:val="00AF0222"/>
    <w:rsid w:val="00AF0A36"/>
    <w:rsid w:val="00AF0DE8"/>
    <w:rsid w:val="00AF2208"/>
    <w:rsid w:val="00AF26A2"/>
    <w:rsid w:val="00AF2A31"/>
    <w:rsid w:val="00AF3591"/>
    <w:rsid w:val="00AF3FC5"/>
    <w:rsid w:val="00AF46F7"/>
    <w:rsid w:val="00AF4912"/>
    <w:rsid w:val="00AF7CF0"/>
    <w:rsid w:val="00B0197E"/>
    <w:rsid w:val="00B02BFE"/>
    <w:rsid w:val="00B02D91"/>
    <w:rsid w:val="00B02F0C"/>
    <w:rsid w:val="00B032CF"/>
    <w:rsid w:val="00B034BD"/>
    <w:rsid w:val="00B03C13"/>
    <w:rsid w:val="00B05E50"/>
    <w:rsid w:val="00B06A06"/>
    <w:rsid w:val="00B10052"/>
    <w:rsid w:val="00B104A9"/>
    <w:rsid w:val="00B106CB"/>
    <w:rsid w:val="00B1164A"/>
    <w:rsid w:val="00B11E9C"/>
    <w:rsid w:val="00B12BFE"/>
    <w:rsid w:val="00B13EF7"/>
    <w:rsid w:val="00B14153"/>
    <w:rsid w:val="00B14831"/>
    <w:rsid w:val="00B1524F"/>
    <w:rsid w:val="00B176C5"/>
    <w:rsid w:val="00B1787B"/>
    <w:rsid w:val="00B17F7A"/>
    <w:rsid w:val="00B202D8"/>
    <w:rsid w:val="00B20E9A"/>
    <w:rsid w:val="00B210AD"/>
    <w:rsid w:val="00B2161A"/>
    <w:rsid w:val="00B217A9"/>
    <w:rsid w:val="00B21BFE"/>
    <w:rsid w:val="00B21C62"/>
    <w:rsid w:val="00B229D7"/>
    <w:rsid w:val="00B24D9E"/>
    <w:rsid w:val="00B25661"/>
    <w:rsid w:val="00B25A6F"/>
    <w:rsid w:val="00B2616E"/>
    <w:rsid w:val="00B271A6"/>
    <w:rsid w:val="00B27700"/>
    <w:rsid w:val="00B30394"/>
    <w:rsid w:val="00B31516"/>
    <w:rsid w:val="00B32F66"/>
    <w:rsid w:val="00B330B0"/>
    <w:rsid w:val="00B33648"/>
    <w:rsid w:val="00B33AB1"/>
    <w:rsid w:val="00B3503C"/>
    <w:rsid w:val="00B36BBF"/>
    <w:rsid w:val="00B36F69"/>
    <w:rsid w:val="00B37E54"/>
    <w:rsid w:val="00B411AC"/>
    <w:rsid w:val="00B4130A"/>
    <w:rsid w:val="00B41B8E"/>
    <w:rsid w:val="00B433DC"/>
    <w:rsid w:val="00B46A76"/>
    <w:rsid w:val="00B46F0F"/>
    <w:rsid w:val="00B4721D"/>
    <w:rsid w:val="00B47A37"/>
    <w:rsid w:val="00B50623"/>
    <w:rsid w:val="00B51AC8"/>
    <w:rsid w:val="00B5384A"/>
    <w:rsid w:val="00B546BC"/>
    <w:rsid w:val="00B5586C"/>
    <w:rsid w:val="00B577D4"/>
    <w:rsid w:val="00B57F41"/>
    <w:rsid w:val="00B62459"/>
    <w:rsid w:val="00B64B36"/>
    <w:rsid w:val="00B659A8"/>
    <w:rsid w:val="00B65CCA"/>
    <w:rsid w:val="00B65D2E"/>
    <w:rsid w:val="00B65FC5"/>
    <w:rsid w:val="00B66020"/>
    <w:rsid w:val="00B67289"/>
    <w:rsid w:val="00B6752A"/>
    <w:rsid w:val="00B67C1E"/>
    <w:rsid w:val="00B70017"/>
    <w:rsid w:val="00B71C4B"/>
    <w:rsid w:val="00B7296C"/>
    <w:rsid w:val="00B72B09"/>
    <w:rsid w:val="00B731A8"/>
    <w:rsid w:val="00B741EB"/>
    <w:rsid w:val="00B7483C"/>
    <w:rsid w:val="00B76E4E"/>
    <w:rsid w:val="00B779D5"/>
    <w:rsid w:val="00B8068C"/>
    <w:rsid w:val="00B80E17"/>
    <w:rsid w:val="00B81101"/>
    <w:rsid w:val="00B83783"/>
    <w:rsid w:val="00B83E5A"/>
    <w:rsid w:val="00B84219"/>
    <w:rsid w:val="00B84E4E"/>
    <w:rsid w:val="00B870D7"/>
    <w:rsid w:val="00B878D4"/>
    <w:rsid w:val="00B87CED"/>
    <w:rsid w:val="00B9024B"/>
    <w:rsid w:val="00B9158E"/>
    <w:rsid w:val="00B918FF"/>
    <w:rsid w:val="00B9256B"/>
    <w:rsid w:val="00B9260E"/>
    <w:rsid w:val="00B9268D"/>
    <w:rsid w:val="00B93250"/>
    <w:rsid w:val="00B936A7"/>
    <w:rsid w:val="00B95AB8"/>
    <w:rsid w:val="00B96169"/>
    <w:rsid w:val="00B96BDA"/>
    <w:rsid w:val="00B97342"/>
    <w:rsid w:val="00B97811"/>
    <w:rsid w:val="00B97898"/>
    <w:rsid w:val="00BA0E18"/>
    <w:rsid w:val="00BA182B"/>
    <w:rsid w:val="00BA1BCF"/>
    <w:rsid w:val="00BA2CEE"/>
    <w:rsid w:val="00BA4159"/>
    <w:rsid w:val="00BA49C7"/>
    <w:rsid w:val="00BA573B"/>
    <w:rsid w:val="00BA5A88"/>
    <w:rsid w:val="00BA5F37"/>
    <w:rsid w:val="00BA6E14"/>
    <w:rsid w:val="00BA71B3"/>
    <w:rsid w:val="00BB001B"/>
    <w:rsid w:val="00BB1822"/>
    <w:rsid w:val="00BB19FF"/>
    <w:rsid w:val="00BB1FB3"/>
    <w:rsid w:val="00BB3DB9"/>
    <w:rsid w:val="00BB40F0"/>
    <w:rsid w:val="00BB4138"/>
    <w:rsid w:val="00BB42F2"/>
    <w:rsid w:val="00BB4466"/>
    <w:rsid w:val="00BB47C3"/>
    <w:rsid w:val="00BB5664"/>
    <w:rsid w:val="00BB58B8"/>
    <w:rsid w:val="00BB6AE3"/>
    <w:rsid w:val="00BB6FA4"/>
    <w:rsid w:val="00BC0146"/>
    <w:rsid w:val="00BC0303"/>
    <w:rsid w:val="00BC05F2"/>
    <w:rsid w:val="00BC0A82"/>
    <w:rsid w:val="00BC0EC5"/>
    <w:rsid w:val="00BC23F5"/>
    <w:rsid w:val="00BC27C6"/>
    <w:rsid w:val="00BC2FBD"/>
    <w:rsid w:val="00BC3187"/>
    <w:rsid w:val="00BC31E9"/>
    <w:rsid w:val="00BC3205"/>
    <w:rsid w:val="00BC5877"/>
    <w:rsid w:val="00BC609F"/>
    <w:rsid w:val="00BC60A8"/>
    <w:rsid w:val="00BC7C55"/>
    <w:rsid w:val="00BD0246"/>
    <w:rsid w:val="00BD0B0A"/>
    <w:rsid w:val="00BD15F7"/>
    <w:rsid w:val="00BD197A"/>
    <w:rsid w:val="00BD1E6D"/>
    <w:rsid w:val="00BD32BA"/>
    <w:rsid w:val="00BD4094"/>
    <w:rsid w:val="00BD447E"/>
    <w:rsid w:val="00BD4524"/>
    <w:rsid w:val="00BD6251"/>
    <w:rsid w:val="00BD6560"/>
    <w:rsid w:val="00BD7A23"/>
    <w:rsid w:val="00BE0CD2"/>
    <w:rsid w:val="00BE151D"/>
    <w:rsid w:val="00BE28CE"/>
    <w:rsid w:val="00BE3270"/>
    <w:rsid w:val="00BE37D0"/>
    <w:rsid w:val="00BE43AA"/>
    <w:rsid w:val="00BE43CE"/>
    <w:rsid w:val="00BE472F"/>
    <w:rsid w:val="00BE4D71"/>
    <w:rsid w:val="00BE6E4D"/>
    <w:rsid w:val="00BE6F45"/>
    <w:rsid w:val="00BE7AE6"/>
    <w:rsid w:val="00BF0596"/>
    <w:rsid w:val="00BF31FF"/>
    <w:rsid w:val="00BF35EE"/>
    <w:rsid w:val="00BF390B"/>
    <w:rsid w:val="00BF4CE4"/>
    <w:rsid w:val="00BF54FB"/>
    <w:rsid w:val="00BF7665"/>
    <w:rsid w:val="00BF7DBB"/>
    <w:rsid w:val="00C001D4"/>
    <w:rsid w:val="00C005A6"/>
    <w:rsid w:val="00C00E9C"/>
    <w:rsid w:val="00C012D2"/>
    <w:rsid w:val="00C014C0"/>
    <w:rsid w:val="00C04020"/>
    <w:rsid w:val="00C043DA"/>
    <w:rsid w:val="00C04B17"/>
    <w:rsid w:val="00C052CE"/>
    <w:rsid w:val="00C05877"/>
    <w:rsid w:val="00C0730A"/>
    <w:rsid w:val="00C07596"/>
    <w:rsid w:val="00C07BE1"/>
    <w:rsid w:val="00C102E1"/>
    <w:rsid w:val="00C102E9"/>
    <w:rsid w:val="00C10484"/>
    <w:rsid w:val="00C11F80"/>
    <w:rsid w:val="00C1268F"/>
    <w:rsid w:val="00C132E3"/>
    <w:rsid w:val="00C156E2"/>
    <w:rsid w:val="00C161DA"/>
    <w:rsid w:val="00C164FC"/>
    <w:rsid w:val="00C1658D"/>
    <w:rsid w:val="00C16C10"/>
    <w:rsid w:val="00C16F1D"/>
    <w:rsid w:val="00C178C3"/>
    <w:rsid w:val="00C205F3"/>
    <w:rsid w:val="00C20D29"/>
    <w:rsid w:val="00C212B1"/>
    <w:rsid w:val="00C21406"/>
    <w:rsid w:val="00C21852"/>
    <w:rsid w:val="00C21A5A"/>
    <w:rsid w:val="00C21CDF"/>
    <w:rsid w:val="00C21CEF"/>
    <w:rsid w:val="00C21F84"/>
    <w:rsid w:val="00C2232F"/>
    <w:rsid w:val="00C227D7"/>
    <w:rsid w:val="00C2335D"/>
    <w:rsid w:val="00C23882"/>
    <w:rsid w:val="00C23A9C"/>
    <w:rsid w:val="00C2435A"/>
    <w:rsid w:val="00C247BF"/>
    <w:rsid w:val="00C24CF3"/>
    <w:rsid w:val="00C255CB"/>
    <w:rsid w:val="00C266DF"/>
    <w:rsid w:val="00C26795"/>
    <w:rsid w:val="00C27A60"/>
    <w:rsid w:val="00C30526"/>
    <w:rsid w:val="00C32706"/>
    <w:rsid w:val="00C3307C"/>
    <w:rsid w:val="00C3396A"/>
    <w:rsid w:val="00C33BB7"/>
    <w:rsid w:val="00C33ED0"/>
    <w:rsid w:val="00C3632C"/>
    <w:rsid w:val="00C3684C"/>
    <w:rsid w:val="00C370BA"/>
    <w:rsid w:val="00C375D3"/>
    <w:rsid w:val="00C407DC"/>
    <w:rsid w:val="00C40ADB"/>
    <w:rsid w:val="00C40C33"/>
    <w:rsid w:val="00C41986"/>
    <w:rsid w:val="00C422CF"/>
    <w:rsid w:val="00C43E57"/>
    <w:rsid w:val="00C44882"/>
    <w:rsid w:val="00C44ABC"/>
    <w:rsid w:val="00C44CA3"/>
    <w:rsid w:val="00C454EB"/>
    <w:rsid w:val="00C45C30"/>
    <w:rsid w:val="00C46A29"/>
    <w:rsid w:val="00C46FE2"/>
    <w:rsid w:val="00C4799A"/>
    <w:rsid w:val="00C515FD"/>
    <w:rsid w:val="00C518D5"/>
    <w:rsid w:val="00C528A7"/>
    <w:rsid w:val="00C530C5"/>
    <w:rsid w:val="00C5557A"/>
    <w:rsid w:val="00C55F3E"/>
    <w:rsid w:val="00C56D53"/>
    <w:rsid w:val="00C571DA"/>
    <w:rsid w:val="00C6042E"/>
    <w:rsid w:val="00C60D78"/>
    <w:rsid w:val="00C60DD6"/>
    <w:rsid w:val="00C61334"/>
    <w:rsid w:val="00C61F73"/>
    <w:rsid w:val="00C6261D"/>
    <w:rsid w:val="00C6271C"/>
    <w:rsid w:val="00C63295"/>
    <w:rsid w:val="00C654F0"/>
    <w:rsid w:val="00C65C83"/>
    <w:rsid w:val="00C66CF0"/>
    <w:rsid w:val="00C66F94"/>
    <w:rsid w:val="00C708AD"/>
    <w:rsid w:val="00C71A17"/>
    <w:rsid w:val="00C72924"/>
    <w:rsid w:val="00C72B8D"/>
    <w:rsid w:val="00C7318C"/>
    <w:rsid w:val="00C73F35"/>
    <w:rsid w:val="00C75047"/>
    <w:rsid w:val="00C75D4E"/>
    <w:rsid w:val="00C75D59"/>
    <w:rsid w:val="00C769FA"/>
    <w:rsid w:val="00C76AA0"/>
    <w:rsid w:val="00C770ED"/>
    <w:rsid w:val="00C771B7"/>
    <w:rsid w:val="00C77689"/>
    <w:rsid w:val="00C80B8B"/>
    <w:rsid w:val="00C82E4E"/>
    <w:rsid w:val="00C82EF1"/>
    <w:rsid w:val="00C83C5D"/>
    <w:rsid w:val="00C85870"/>
    <w:rsid w:val="00C865A5"/>
    <w:rsid w:val="00C8782F"/>
    <w:rsid w:val="00C87E59"/>
    <w:rsid w:val="00C87F2B"/>
    <w:rsid w:val="00C90663"/>
    <w:rsid w:val="00C9173E"/>
    <w:rsid w:val="00C92416"/>
    <w:rsid w:val="00C92EF5"/>
    <w:rsid w:val="00C933D8"/>
    <w:rsid w:val="00C93408"/>
    <w:rsid w:val="00C9394F"/>
    <w:rsid w:val="00C941D4"/>
    <w:rsid w:val="00C9494D"/>
    <w:rsid w:val="00C9546B"/>
    <w:rsid w:val="00C9599E"/>
    <w:rsid w:val="00C9634C"/>
    <w:rsid w:val="00C9736E"/>
    <w:rsid w:val="00C97483"/>
    <w:rsid w:val="00CA0537"/>
    <w:rsid w:val="00CA1E27"/>
    <w:rsid w:val="00CA2011"/>
    <w:rsid w:val="00CA232D"/>
    <w:rsid w:val="00CA3202"/>
    <w:rsid w:val="00CA4077"/>
    <w:rsid w:val="00CA56C4"/>
    <w:rsid w:val="00CA630F"/>
    <w:rsid w:val="00CA72DF"/>
    <w:rsid w:val="00CB00A2"/>
    <w:rsid w:val="00CB01DB"/>
    <w:rsid w:val="00CB21A6"/>
    <w:rsid w:val="00CB3590"/>
    <w:rsid w:val="00CB3C82"/>
    <w:rsid w:val="00CB3E3E"/>
    <w:rsid w:val="00CB470B"/>
    <w:rsid w:val="00CB4997"/>
    <w:rsid w:val="00CB4A0A"/>
    <w:rsid w:val="00CB622F"/>
    <w:rsid w:val="00CC0E9F"/>
    <w:rsid w:val="00CC1861"/>
    <w:rsid w:val="00CC1EB1"/>
    <w:rsid w:val="00CC3F3A"/>
    <w:rsid w:val="00CC4264"/>
    <w:rsid w:val="00CC4739"/>
    <w:rsid w:val="00CC4D9D"/>
    <w:rsid w:val="00CC6099"/>
    <w:rsid w:val="00CC6701"/>
    <w:rsid w:val="00CC67CE"/>
    <w:rsid w:val="00CD0483"/>
    <w:rsid w:val="00CD065D"/>
    <w:rsid w:val="00CD0F82"/>
    <w:rsid w:val="00CD132E"/>
    <w:rsid w:val="00CD1A09"/>
    <w:rsid w:val="00CD1F60"/>
    <w:rsid w:val="00CD3DB5"/>
    <w:rsid w:val="00CD45BD"/>
    <w:rsid w:val="00CD6557"/>
    <w:rsid w:val="00CD727A"/>
    <w:rsid w:val="00CD7776"/>
    <w:rsid w:val="00CD7983"/>
    <w:rsid w:val="00CE0B60"/>
    <w:rsid w:val="00CE0C1D"/>
    <w:rsid w:val="00CE24C5"/>
    <w:rsid w:val="00CE2521"/>
    <w:rsid w:val="00CE35B5"/>
    <w:rsid w:val="00CE3B47"/>
    <w:rsid w:val="00CE3E6A"/>
    <w:rsid w:val="00CE4A9D"/>
    <w:rsid w:val="00CE6416"/>
    <w:rsid w:val="00CE758A"/>
    <w:rsid w:val="00CE7A79"/>
    <w:rsid w:val="00CF0805"/>
    <w:rsid w:val="00CF117D"/>
    <w:rsid w:val="00CF13A2"/>
    <w:rsid w:val="00CF15FE"/>
    <w:rsid w:val="00CF1876"/>
    <w:rsid w:val="00CF4062"/>
    <w:rsid w:val="00CF40CA"/>
    <w:rsid w:val="00CF442F"/>
    <w:rsid w:val="00CF4821"/>
    <w:rsid w:val="00CF5230"/>
    <w:rsid w:val="00CF55A3"/>
    <w:rsid w:val="00CF6EAF"/>
    <w:rsid w:val="00D001C5"/>
    <w:rsid w:val="00D00580"/>
    <w:rsid w:val="00D0068F"/>
    <w:rsid w:val="00D016A0"/>
    <w:rsid w:val="00D01A5F"/>
    <w:rsid w:val="00D01D9C"/>
    <w:rsid w:val="00D026E6"/>
    <w:rsid w:val="00D03700"/>
    <w:rsid w:val="00D0493D"/>
    <w:rsid w:val="00D04F73"/>
    <w:rsid w:val="00D05532"/>
    <w:rsid w:val="00D0573F"/>
    <w:rsid w:val="00D05C25"/>
    <w:rsid w:val="00D05EF7"/>
    <w:rsid w:val="00D0683E"/>
    <w:rsid w:val="00D069F4"/>
    <w:rsid w:val="00D06ABA"/>
    <w:rsid w:val="00D06DDA"/>
    <w:rsid w:val="00D07C0C"/>
    <w:rsid w:val="00D115FC"/>
    <w:rsid w:val="00D11FFD"/>
    <w:rsid w:val="00D1263D"/>
    <w:rsid w:val="00D12978"/>
    <w:rsid w:val="00D12A2F"/>
    <w:rsid w:val="00D13077"/>
    <w:rsid w:val="00D13586"/>
    <w:rsid w:val="00D13B8F"/>
    <w:rsid w:val="00D13BC4"/>
    <w:rsid w:val="00D144E1"/>
    <w:rsid w:val="00D149C2"/>
    <w:rsid w:val="00D15B41"/>
    <w:rsid w:val="00D15E80"/>
    <w:rsid w:val="00D161A9"/>
    <w:rsid w:val="00D21BA1"/>
    <w:rsid w:val="00D24ADD"/>
    <w:rsid w:val="00D24E9D"/>
    <w:rsid w:val="00D26634"/>
    <w:rsid w:val="00D26AB3"/>
    <w:rsid w:val="00D31FC1"/>
    <w:rsid w:val="00D3313E"/>
    <w:rsid w:val="00D33234"/>
    <w:rsid w:val="00D33F9D"/>
    <w:rsid w:val="00D33FA6"/>
    <w:rsid w:val="00D340D9"/>
    <w:rsid w:val="00D35226"/>
    <w:rsid w:val="00D35E81"/>
    <w:rsid w:val="00D36994"/>
    <w:rsid w:val="00D369B2"/>
    <w:rsid w:val="00D36BD9"/>
    <w:rsid w:val="00D36D5D"/>
    <w:rsid w:val="00D37080"/>
    <w:rsid w:val="00D402C7"/>
    <w:rsid w:val="00D40411"/>
    <w:rsid w:val="00D42E20"/>
    <w:rsid w:val="00D430D7"/>
    <w:rsid w:val="00D43C08"/>
    <w:rsid w:val="00D43F1B"/>
    <w:rsid w:val="00D45304"/>
    <w:rsid w:val="00D45347"/>
    <w:rsid w:val="00D4731F"/>
    <w:rsid w:val="00D474D3"/>
    <w:rsid w:val="00D50D1D"/>
    <w:rsid w:val="00D51031"/>
    <w:rsid w:val="00D51172"/>
    <w:rsid w:val="00D51AE5"/>
    <w:rsid w:val="00D5283D"/>
    <w:rsid w:val="00D53C8A"/>
    <w:rsid w:val="00D53E4D"/>
    <w:rsid w:val="00D541B6"/>
    <w:rsid w:val="00D54A62"/>
    <w:rsid w:val="00D55341"/>
    <w:rsid w:val="00D5574F"/>
    <w:rsid w:val="00D55E04"/>
    <w:rsid w:val="00D55E2C"/>
    <w:rsid w:val="00D60F73"/>
    <w:rsid w:val="00D610FA"/>
    <w:rsid w:val="00D61467"/>
    <w:rsid w:val="00D61769"/>
    <w:rsid w:val="00D6210D"/>
    <w:rsid w:val="00D622A1"/>
    <w:rsid w:val="00D623CE"/>
    <w:rsid w:val="00D63296"/>
    <w:rsid w:val="00D636AE"/>
    <w:rsid w:val="00D63BAC"/>
    <w:rsid w:val="00D644B2"/>
    <w:rsid w:val="00D6458C"/>
    <w:rsid w:val="00D647E0"/>
    <w:rsid w:val="00D64958"/>
    <w:rsid w:val="00D64A3E"/>
    <w:rsid w:val="00D64A70"/>
    <w:rsid w:val="00D65AAA"/>
    <w:rsid w:val="00D65DC9"/>
    <w:rsid w:val="00D65F66"/>
    <w:rsid w:val="00D665A7"/>
    <w:rsid w:val="00D669F4"/>
    <w:rsid w:val="00D67149"/>
    <w:rsid w:val="00D71239"/>
    <w:rsid w:val="00D712EE"/>
    <w:rsid w:val="00D72771"/>
    <w:rsid w:val="00D732B9"/>
    <w:rsid w:val="00D74182"/>
    <w:rsid w:val="00D75A76"/>
    <w:rsid w:val="00D771AB"/>
    <w:rsid w:val="00D77545"/>
    <w:rsid w:val="00D777A3"/>
    <w:rsid w:val="00D77A67"/>
    <w:rsid w:val="00D80959"/>
    <w:rsid w:val="00D8112A"/>
    <w:rsid w:val="00D81A8E"/>
    <w:rsid w:val="00D8242B"/>
    <w:rsid w:val="00D826C2"/>
    <w:rsid w:val="00D82B60"/>
    <w:rsid w:val="00D82C46"/>
    <w:rsid w:val="00D837BC"/>
    <w:rsid w:val="00D83BEC"/>
    <w:rsid w:val="00D83D55"/>
    <w:rsid w:val="00D84E0B"/>
    <w:rsid w:val="00D84F55"/>
    <w:rsid w:val="00D85B5C"/>
    <w:rsid w:val="00D86A9B"/>
    <w:rsid w:val="00D86CEB"/>
    <w:rsid w:val="00D90C69"/>
    <w:rsid w:val="00D90D15"/>
    <w:rsid w:val="00D9145F"/>
    <w:rsid w:val="00D93707"/>
    <w:rsid w:val="00D95A92"/>
    <w:rsid w:val="00D96D8A"/>
    <w:rsid w:val="00D974B1"/>
    <w:rsid w:val="00D97682"/>
    <w:rsid w:val="00D977A0"/>
    <w:rsid w:val="00D9785C"/>
    <w:rsid w:val="00D97ACC"/>
    <w:rsid w:val="00DA04E0"/>
    <w:rsid w:val="00DA0A53"/>
    <w:rsid w:val="00DA1340"/>
    <w:rsid w:val="00DA1C81"/>
    <w:rsid w:val="00DA229D"/>
    <w:rsid w:val="00DA22EA"/>
    <w:rsid w:val="00DA2BB6"/>
    <w:rsid w:val="00DA376D"/>
    <w:rsid w:val="00DA3BA5"/>
    <w:rsid w:val="00DA5B3E"/>
    <w:rsid w:val="00DA647E"/>
    <w:rsid w:val="00DA6B86"/>
    <w:rsid w:val="00DA70CC"/>
    <w:rsid w:val="00DA7641"/>
    <w:rsid w:val="00DA7716"/>
    <w:rsid w:val="00DA7ABF"/>
    <w:rsid w:val="00DB0165"/>
    <w:rsid w:val="00DB053F"/>
    <w:rsid w:val="00DB080E"/>
    <w:rsid w:val="00DB0D28"/>
    <w:rsid w:val="00DB0E69"/>
    <w:rsid w:val="00DB2643"/>
    <w:rsid w:val="00DB3557"/>
    <w:rsid w:val="00DB374E"/>
    <w:rsid w:val="00DB3895"/>
    <w:rsid w:val="00DB414C"/>
    <w:rsid w:val="00DB43AA"/>
    <w:rsid w:val="00DB5979"/>
    <w:rsid w:val="00DB5AA9"/>
    <w:rsid w:val="00DB6663"/>
    <w:rsid w:val="00DB6E33"/>
    <w:rsid w:val="00DB7523"/>
    <w:rsid w:val="00DB7BB2"/>
    <w:rsid w:val="00DB7C2C"/>
    <w:rsid w:val="00DB7DBE"/>
    <w:rsid w:val="00DC02FC"/>
    <w:rsid w:val="00DC069F"/>
    <w:rsid w:val="00DC0BCE"/>
    <w:rsid w:val="00DC1270"/>
    <w:rsid w:val="00DC451B"/>
    <w:rsid w:val="00DC48E9"/>
    <w:rsid w:val="00DC4AB4"/>
    <w:rsid w:val="00DC4AB8"/>
    <w:rsid w:val="00DC4AD1"/>
    <w:rsid w:val="00DC5FB4"/>
    <w:rsid w:val="00DC6028"/>
    <w:rsid w:val="00DC7034"/>
    <w:rsid w:val="00DC720C"/>
    <w:rsid w:val="00DD0318"/>
    <w:rsid w:val="00DD043D"/>
    <w:rsid w:val="00DD1DE0"/>
    <w:rsid w:val="00DD1F58"/>
    <w:rsid w:val="00DD2401"/>
    <w:rsid w:val="00DD291E"/>
    <w:rsid w:val="00DD2931"/>
    <w:rsid w:val="00DD39D6"/>
    <w:rsid w:val="00DD3A54"/>
    <w:rsid w:val="00DD4F4C"/>
    <w:rsid w:val="00DD67AE"/>
    <w:rsid w:val="00DD729A"/>
    <w:rsid w:val="00DE037F"/>
    <w:rsid w:val="00DE05BA"/>
    <w:rsid w:val="00DE1B8F"/>
    <w:rsid w:val="00DE1D13"/>
    <w:rsid w:val="00DE1F28"/>
    <w:rsid w:val="00DE2784"/>
    <w:rsid w:val="00DE2CD0"/>
    <w:rsid w:val="00DE366B"/>
    <w:rsid w:val="00DE3FB1"/>
    <w:rsid w:val="00DE43F4"/>
    <w:rsid w:val="00DE53F8"/>
    <w:rsid w:val="00DE571F"/>
    <w:rsid w:val="00DE5EED"/>
    <w:rsid w:val="00DE6936"/>
    <w:rsid w:val="00DE7004"/>
    <w:rsid w:val="00DF02AD"/>
    <w:rsid w:val="00DF06E3"/>
    <w:rsid w:val="00DF1326"/>
    <w:rsid w:val="00DF1882"/>
    <w:rsid w:val="00DF188C"/>
    <w:rsid w:val="00DF281B"/>
    <w:rsid w:val="00DF3226"/>
    <w:rsid w:val="00DF4043"/>
    <w:rsid w:val="00DF47D8"/>
    <w:rsid w:val="00DF5014"/>
    <w:rsid w:val="00DF64D1"/>
    <w:rsid w:val="00DF77AF"/>
    <w:rsid w:val="00DF77BF"/>
    <w:rsid w:val="00E00294"/>
    <w:rsid w:val="00E00776"/>
    <w:rsid w:val="00E020C5"/>
    <w:rsid w:val="00E0331C"/>
    <w:rsid w:val="00E04E72"/>
    <w:rsid w:val="00E0531F"/>
    <w:rsid w:val="00E057E4"/>
    <w:rsid w:val="00E07183"/>
    <w:rsid w:val="00E078F6"/>
    <w:rsid w:val="00E10B6B"/>
    <w:rsid w:val="00E12819"/>
    <w:rsid w:val="00E12FF5"/>
    <w:rsid w:val="00E1305E"/>
    <w:rsid w:val="00E1407C"/>
    <w:rsid w:val="00E15A97"/>
    <w:rsid w:val="00E15B7D"/>
    <w:rsid w:val="00E15D2E"/>
    <w:rsid w:val="00E16DFB"/>
    <w:rsid w:val="00E16F47"/>
    <w:rsid w:val="00E17650"/>
    <w:rsid w:val="00E211E7"/>
    <w:rsid w:val="00E21287"/>
    <w:rsid w:val="00E2131F"/>
    <w:rsid w:val="00E224D7"/>
    <w:rsid w:val="00E2353C"/>
    <w:rsid w:val="00E24015"/>
    <w:rsid w:val="00E247FD"/>
    <w:rsid w:val="00E249DA"/>
    <w:rsid w:val="00E24AA2"/>
    <w:rsid w:val="00E24D37"/>
    <w:rsid w:val="00E25AC8"/>
    <w:rsid w:val="00E264A0"/>
    <w:rsid w:val="00E26AA8"/>
    <w:rsid w:val="00E27B13"/>
    <w:rsid w:val="00E30236"/>
    <w:rsid w:val="00E30F4C"/>
    <w:rsid w:val="00E31273"/>
    <w:rsid w:val="00E321B8"/>
    <w:rsid w:val="00E3247C"/>
    <w:rsid w:val="00E330E2"/>
    <w:rsid w:val="00E332AB"/>
    <w:rsid w:val="00E3353B"/>
    <w:rsid w:val="00E33CF7"/>
    <w:rsid w:val="00E34306"/>
    <w:rsid w:val="00E353E0"/>
    <w:rsid w:val="00E35B37"/>
    <w:rsid w:val="00E368BC"/>
    <w:rsid w:val="00E36CC3"/>
    <w:rsid w:val="00E40352"/>
    <w:rsid w:val="00E413E1"/>
    <w:rsid w:val="00E413FB"/>
    <w:rsid w:val="00E43E20"/>
    <w:rsid w:val="00E44CEE"/>
    <w:rsid w:val="00E45296"/>
    <w:rsid w:val="00E458E5"/>
    <w:rsid w:val="00E45924"/>
    <w:rsid w:val="00E462EE"/>
    <w:rsid w:val="00E50388"/>
    <w:rsid w:val="00E503EE"/>
    <w:rsid w:val="00E504BA"/>
    <w:rsid w:val="00E5073F"/>
    <w:rsid w:val="00E50CA3"/>
    <w:rsid w:val="00E50F55"/>
    <w:rsid w:val="00E51205"/>
    <w:rsid w:val="00E512BC"/>
    <w:rsid w:val="00E5172D"/>
    <w:rsid w:val="00E536FB"/>
    <w:rsid w:val="00E55059"/>
    <w:rsid w:val="00E55785"/>
    <w:rsid w:val="00E56286"/>
    <w:rsid w:val="00E56735"/>
    <w:rsid w:val="00E57799"/>
    <w:rsid w:val="00E57E01"/>
    <w:rsid w:val="00E57EBA"/>
    <w:rsid w:val="00E6016C"/>
    <w:rsid w:val="00E605E3"/>
    <w:rsid w:val="00E61C9C"/>
    <w:rsid w:val="00E6261A"/>
    <w:rsid w:val="00E62CC8"/>
    <w:rsid w:val="00E62E34"/>
    <w:rsid w:val="00E62EE0"/>
    <w:rsid w:val="00E632FB"/>
    <w:rsid w:val="00E633BA"/>
    <w:rsid w:val="00E639C5"/>
    <w:rsid w:val="00E64AE5"/>
    <w:rsid w:val="00E65694"/>
    <w:rsid w:val="00E666A5"/>
    <w:rsid w:val="00E66DCA"/>
    <w:rsid w:val="00E6799D"/>
    <w:rsid w:val="00E67B4C"/>
    <w:rsid w:val="00E67EC0"/>
    <w:rsid w:val="00E70416"/>
    <w:rsid w:val="00E7194E"/>
    <w:rsid w:val="00E73000"/>
    <w:rsid w:val="00E7449C"/>
    <w:rsid w:val="00E75203"/>
    <w:rsid w:val="00E757AB"/>
    <w:rsid w:val="00E75855"/>
    <w:rsid w:val="00E76431"/>
    <w:rsid w:val="00E76811"/>
    <w:rsid w:val="00E7714B"/>
    <w:rsid w:val="00E77505"/>
    <w:rsid w:val="00E77AC3"/>
    <w:rsid w:val="00E80447"/>
    <w:rsid w:val="00E80617"/>
    <w:rsid w:val="00E80B61"/>
    <w:rsid w:val="00E810EE"/>
    <w:rsid w:val="00E81D14"/>
    <w:rsid w:val="00E822CA"/>
    <w:rsid w:val="00E82D64"/>
    <w:rsid w:val="00E8490F"/>
    <w:rsid w:val="00E85126"/>
    <w:rsid w:val="00E85EC6"/>
    <w:rsid w:val="00E86AB7"/>
    <w:rsid w:val="00E87E40"/>
    <w:rsid w:val="00E909EE"/>
    <w:rsid w:val="00E92819"/>
    <w:rsid w:val="00E92E08"/>
    <w:rsid w:val="00E93727"/>
    <w:rsid w:val="00E93D6F"/>
    <w:rsid w:val="00E942F2"/>
    <w:rsid w:val="00E95804"/>
    <w:rsid w:val="00E97332"/>
    <w:rsid w:val="00E978C0"/>
    <w:rsid w:val="00EA0B97"/>
    <w:rsid w:val="00EA0E64"/>
    <w:rsid w:val="00EA255E"/>
    <w:rsid w:val="00EA3D6D"/>
    <w:rsid w:val="00EA419F"/>
    <w:rsid w:val="00EA461D"/>
    <w:rsid w:val="00EA47B4"/>
    <w:rsid w:val="00EA5101"/>
    <w:rsid w:val="00EA7EEC"/>
    <w:rsid w:val="00EB00AA"/>
    <w:rsid w:val="00EB171B"/>
    <w:rsid w:val="00EB1F3E"/>
    <w:rsid w:val="00EB2A37"/>
    <w:rsid w:val="00EB3562"/>
    <w:rsid w:val="00EB4CA9"/>
    <w:rsid w:val="00EB4D60"/>
    <w:rsid w:val="00EB5B64"/>
    <w:rsid w:val="00EB72B4"/>
    <w:rsid w:val="00EB777B"/>
    <w:rsid w:val="00EC157C"/>
    <w:rsid w:val="00EC1A2C"/>
    <w:rsid w:val="00EC1D39"/>
    <w:rsid w:val="00EC21AC"/>
    <w:rsid w:val="00EC256D"/>
    <w:rsid w:val="00EC55B7"/>
    <w:rsid w:val="00EC6B6E"/>
    <w:rsid w:val="00EC6DDA"/>
    <w:rsid w:val="00ED0524"/>
    <w:rsid w:val="00ED41FF"/>
    <w:rsid w:val="00ED48B3"/>
    <w:rsid w:val="00ED7048"/>
    <w:rsid w:val="00ED7422"/>
    <w:rsid w:val="00ED79A2"/>
    <w:rsid w:val="00ED7A20"/>
    <w:rsid w:val="00EE0108"/>
    <w:rsid w:val="00EE0675"/>
    <w:rsid w:val="00EE111F"/>
    <w:rsid w:val="00EE2EC5"/>
    <w:rsid w:val="00EE30D2"/>
    <w:rsid w:val="00EE33B7"/>
    <w:rsid w:val="00EE4487"/>
    <w:rsid w:val="00EE5042"/>
    <w:rsid w:val="00EE52C9"/>
    <w:rsid w:val="00EF3201"/>
    <w:rsid w:val="00EF401A"/>
    <w:rsid w:val="00EF4034"/>
    <w:rsid w:val="00EF40E5"/>
    <w:rsid w:val="00EF429C"/>
    <w:rsid w:val="00EF5B29"/>
    <w:rsid w:val="00EF5E0E"/>
    <w:rsid w:val="00EF629E"/>
    <w:rsid w:val="00EF6563"/>
    <w:rsid w:val="00EF65CE"/>
    <w:rsid w:val="00EF6FBC"/>
    <w:rsid w:val="00EF7418"/>
    <w:rsid w:val="00F00EB4"/>
    <w:rsid w:val="00F03600"/>
    <w:rsid w:val="00F03847"/>
    <w:rsid w:val="00F046DC"/>
    <w:rsid w:val="00F04ABC"/>
    <w:rsid w:val="00F051D0"/>
    <w:rsid w:val="00F0589F"/>
    <w:rsid w:val="00F05A08"/>
    <w:rsid w:val="00F07896"/>
    <w:rsid w:val="00F07CB6"/>
    <w:rsid w:val="00F10BAD"/>
    <w:rsid w:val="00F11211"/>
    <w:rsid w:val="00F117F5"/>
    <w:rsid w:val="00F11AC4"/>
    <w:rsid w:val="00F11AE9"/>
    <w:rsid w:val="00F11B77"/>
    <w:rsid w:val="00F123D3"/>
    <w:rsid w:val="00F137EB"/>
    <w:rsid w:val="00F13EDC"/>
    <w:rsid w:val="00F1437C"/>
    <w:rsid w:val="00F1442B"/>
    <w:rsid w:val="00F156EA"/>
    <w:rsid w:val="00F16655"/>
    <w:rsid w:val="00F16768"/>
    <w:rsid w:val="00F1778D"/>
    <w:rsid w:val="00F17978"/>
    <w:rsid w:val="00F21009"/>
    <w:rsid w:val="00F21A15"/>
    <w:rsid w:val="00F25B57"/>
    <w:rsid w:val="00F25E3A"/>
    <w:rsid w:val="00F25E94"/>
    <w:rsid w:val="00F2694B"/>
    <w:rsid w:val="00F26983"/>
    <w:rsid w:val="00F26E33"/>
    <w:rsid w:val="00F26F43"/>
    <w:rsid w:val="00F2747E"/>
    <w:rsid w:val="00F27A01"/>
    <w:rsid w:val="00F30C7B"/>
    <w:rsid w:val="00F30D9D"/>
    <w:rsid w:val="00F3107F"/>
    <w:rsid w:val="00F31FEB"/>
    <w:rsid w:val="00F32735"/>
    <w:rsid w:val="00F34216"/>
    <w:rsid w:val="00F34CF6"/>
    <w:rsid w:val="00F34EEB"/>
    <w:rsid w:val="00F35168"/>
    <w:rsid w:val="00F35AFE"/>
    <w:rsid w:val="00F35C5E"/>
    <w:rsid w:val="00F36B08"/>
    <w:rsid w:val="00F371C8"/>
    <w:rsid w:val="00F422DF"/>
    <w:rsid w:val="00F422ED"/>
    <w:rsid w:val="00F42BAB"/>
    <w:rsid w:val="00F43803"/>
    <w:rsid w:val="00F4530E"/>
    <w:rsid w:val="00F45E75"/>
    <w:rsid w:val="00F4681E"/>
    <w:rsid w:val="00F46B97"/>
    <w:rsid w:val="00F4745C"/>
    <w:rsid w:val="00F47587"/>
    <w:rsid w:val="00F50996"/>
    <w:rsid w:val="00F51F6E"/>
    <w:rsid w:val="00F522A4"/>
    <w:rsid w:val="00F52945"/>
    <w:rsid w:val="00F52A2E"/>
    <w:rsid w:val="00F52B5A"/>
    <w:rsid w:val="00F54604"/>
    <w:rsid w:val="00F56842"/>
    <w:rsid w:val="00F609E1"/>
    <w:rsid w:val="00F61638"/>
    <w:rsid w:val="00F61739"/>
    <w:rsid w:val="00F61A08"/>
    <w:rsid w:val="00F61B5C"/>
    <w:rsid w:val="00F64918"/>
    <w:rsid w:val="00F64A7B"/>
    <w:rsid w:val="00F65B68"/>
    <w:rsid w:val="00F678A3"/>
    <w:rsid w:val="00F70AA2"/>
    <w:rsid w:val="00F71C51"/>
    <w:rsid w:val="00F72C69"/>
    <w:rsid w:val="00F73965"/>
    <w:rsid w:val="00F73A68"/>
    <w:rsid w:val="00F742A3"/>
    <w:rsid w:val="00F749D8"/>
    <w:rsid w:val="00F74B0E"/>
    <w:rsid w:val="00F74C97"/>
    <w:rsid w:val="00F75DF2"/>
    <w:rsid w:val="00F75E0A"/>
    <w:rsid w:val="00F76356"/>
    <w:rsid w:val="00F76A6C"/>
    <w:rsid w:val="00F771CB"/>
    <w:rsid w:val="00F80201"/>
    <w:rsid w:val="00F80B38"/>
    <w:rsid w:val="00F815D7"/>
    <w:rsid w:val="00F817FF"/>
    <w:rsid w:val="00F81D95"/>
    <w:rsid w:val="00F820C1"/>
    <w:rsid w:val="00F824DC"/>
    <w:rsid w:val="00F839AB"/>
    <w:rsid w:val="00F84DB5"/>
    <w:rsid w:val="00F84ED6"/>
    <w:rsid w:val="00F8527F"/>
    <w:rsid w:val="00F85FF6"/>
    <w:rsid w:val="00F86173"/>
    <w:rsid w:val="00F86175"/>
    <w:rsid w:val="00F86EB4"/>
    <w:rsid w:val="00F87390"/>
    <w:rsid w:val="00F876FA"/>
    <w:rsid w:val="00F9020F"/>
    <w:rsid w:val="00F90329"/>
    <w:rsid w:val="00F91E4C"/>
    <w:rsid w:val="00F9310A"/>
    <w:rsid w:val="00F935C3"/>
    <w:rsid w:val="00F93E01"/>
    <w:rsid w:val="00F93E14"/>
    <w:rsid w:val="00F94917"/>
    <w:rsid w:val="00F94EC0"/>
    <w:rsid w:val="00F94F03"/>
    <w:rsid w:val="00F952D6"/>
    <w:rsid w:val="00F955F9"/>
    <w:rsid w:val="00F95FBD"/>
    <w:rsid w:val="00F971B8"/>
    <w:rsid w:val="00F972B6"/>
    <w:rsid w:val="00FA044E"/>
    <w:rsid w:val="00FA099B"/>
    <w:rsid w:val="00FA0B36"/>
    <w:rsid w:val="00FA1333"/>
    <w:rsid w:val="00FA17C9"/>
    <w:rsid w:val="00FA1AB5"/>
    <w:rsid w:val="00FA1C93"/>
    <w:rsid w:val="00FA25D7"/>
    <w:rsid w:val="00FA384D"/>
    <w:rsid w:val="00FA4402"/>
    <w:rsid w:val="00FA47B0"/>
    <w:rsid w:val="00FA47F6"/>
    <w:rsid w:val="00FA486A"/>
    <w:rsid w:val="00FA5890"/>
    <w:rsid w:val="00FA607D"/>
    <w:rsid w:val="00FA636F"/>
    <w:rsid w:val="00FA66A9"/>
    <w:rsid w:val="00FA727F"/>
    <w:rsid w:val="00FB0584"/>
    <w:rsid w:val="00FB09D3"/>
    <w:rsid w:val="00FB358A"/>
    <w:rsid w:val="00FB4613"/>
    <w:rsid w:val="00FB7EEF"/>
    <w:rsid w:val="00FC0318"/>
    <w:rsid w:val="00FC113E"/>
    <w:rsid w:val="00FC123C"/>
    <w:rsid w:val="00FC1A21"/>
    <w:rsid w:val="00FC1EB9"/>
    <w:rsid w:val="00FC34A5"/>
    <w:rsid w:val="00FC4960"/>
    <w:rsid w:val="00FC5820"/>
    <w:rsid w:val="00FC5D68"/>
    <w:rsid w:val="00FC5E0C"/>
    <w:rsid w:val="00FC6233"/>
    <w:rsid w:val="00FC623C"/>
    <w:rsid w:val="00FC70D3"/>
    <w:rsid w:val="00FC721A"/>
    <w:rsid w:val="00FC74F7"/>
    <w:rsid w:val="00FD1910"/>
    <w:rsid w:val="00FD1EF7"/>
    <w:rsid w:val="00FD2CCD"/>
    <w:rsid w:val="00FD3074"/>
    <w:rsid w:val="00FD4501"/>
    <w:rsid w:val="00FD5724"/>
    <w:rsid w:val="00FD616E"/>
    <w:rsid w:val="00FD74F6"/>
    <w:rsid w:val="00FD7C13"/>
    <w:rsid w:val="00FE0A3F"/>
    <w:rsid w:val="00FE15A0"/>
    <w:rsid w:val="00FE16F4"/>
    <w:rsid w:val="00FE1BB4"/>
    <w:rsid w:val="00FE2405"/>
    <w:rsid w:val="00FE2FA5"/>
    <w:rsid w:val="00FE2FA7"/>
    <w:rsid w:val="00FE304C"/>
    <w:rsid w:val="00FE3116"/>
    <w:rsid w:val="00FE46F8"/>
    <w:rsid w:val="00FE5453"/>
    <w:rsid w:val="00FE574A"/>
    <w:rsid w:val="00FE6AFC"/>
    <w:rsid w:val="00FE7AB8"/>
    <w:rsid w:val="00FF043C"/>
    <w:rsid w:val="00FF0720"/>
    <w:rsid w:val="00FF0B7D"/>
    <w:rsid w:val="00FF2E03"/>
    <w:rsid w:val="00FF2FB3"/>
    <w:rsid w:val="00FF32EF"/>
    <w:rsid w:val="00FF3E20"/>
    <w:rsid w:val="00FF42F5"/>
    <w:rsid w:val="00FF5650"/>
    <w:rsid w:val="00FF584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757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4FB"/>
    <w:rPr>
      <w:sz w:val="24"/>
      <w:szCs w:val="24"/>
    </w:rPr>
  </w:style>
  <w:style w:type="paragraph" w:styleId="Heading1">
    <w:name w:val="heading 1"/>
    <w:basedOn w:val="StyleotevilenjepodpoglavjaBlack"/>
    <w:next w:val="Normal"/>
    <w:link w:val="Heading1Char"/>
    <w:qFormat/>
    <w:rsid w:val="0081104F"/>
    <w:pPr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2E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1104F"/>
    <w:rPr>
      <w:rFonts w:ascii="Arial" w:hAnsi="Arial" w:cs="Arial"/>
      <w:b/>
      <w:bCs/>
      <w:color w:val="000000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BF54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locked/>
    <w:rsid w:val="00BF54FB"/>
    <w:rPr>
      <w:rFonts w:ascii="Arial" w:hAnsi="Arial" w:cs="Arial"/>
      <w:sz w:val="24"/>
      <w:szCs w:val="24"/>
      <w:lang w:val="sl-SI" w:eastAsia="sl-SI" w:bidi="ar-SA"/>
    </w:rPr>
  </w:style>
  <w:style w:type="paragraph" w:styleId="Header">
    <w:name w:val="header"/>
    <w:basedOn w:val="Normal"/>
    <w:link w:val="HeaderChar"/>
    <w:uiPriority w:val="99"/>
    <w:rsid w:val="00BF54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locked/>
    <w:rsid w:val="00BF54FB"/>
    <w:rPr>
      <w:rFonts w:ascii="Arial" w:hAnsi="Arial" w:cs="Arial"/>
      <w:sz w:val="24"/>
      <w:szCs w:val="24"/>
      <w:lang w:val="sl-SI" w:eastAsia="sl-SI" w:bidi="ar-SA"/>
    </w:rPr>
  </w:style>
  <w:style w:type="paragraph" w:styleId="BodyTextIndent2">
    <w:name w:val="Body Text Indent 2"/>
    <w:basedOn w:val="Normal"/>
    <w:link w:val="BodyTextIndent2Char"/>
    <w:rsid w:val="00BF54FB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semiHidden/>
    <w:locked/>
    <w:rsid w:val="00BF54FB"/>
    <w:rPr>
      <w:rFonts w:ascii="Arial" w:hAnsi="Arial" w:cs="Arial"/>
      <w:sz w:val="24"/>
      <w:szCs w:val="24"/>
      <w:lang w:val="sl-SI" w:eastAsia="sl-SI" w:bidi="ar-SA"/>
    </w:rPr>
  </w:style>
  <w:style w:type="paragraph" w:styleId="BodyText">
    <w:name w:val="Body Text"/>
    <w:basedOn w:val="Normal"/>
    <w:link w:val="BodyTextChar"/>
    <w:rsid w:val="00BF54FB"/>
    <w:pPr>
      <w:widowControl w:val="0"/>
      <w:tabs>
        <w:tab w:val="left" w:pos="1209"/>
        <w:tab w:val="left" w:pos="6706"/>
        <w:tab w:val="decimal" w:pos="13113"/>
      </w:tabs>
      <w:autoSpaceDE w:val="0"/>
      <w:autoSpaceDN w:val="0"/>
      <w:adjustRightInd w:val="0"/>
    </w:pPr>
    <w:rPr>
      <w:rFonts w:ascii="Arial" w:hAnsi="Arial" w:cs="Arial"/>
      <w:color w:val="FF0000"/>
    </w:rPr>
  </w:style>
  <w:style w:type="character" w:customStyle="1" w:styleId="BodyTextChar">
    <w:name w:val="Body Text Char"/>
    <w:link w:val="BodyText"/>
    <w:semiHidden/>
    <w:locked/>
    <w:rsid w:val="00BF54FB"/>
    <w:rPr>
      <w:rFonts w:ascii="Arial" w:hAnsi="Arial" w:cs="Arial"/>
      <w:color w:val="FF0000"/>
      <w:sz w:val="24"/>
      <w:szCs w:val="24"/>
      <w:lang w:val="sl-SI" w:eastAsia="sl-SI" w:bidi="ar-SA"/>
    </w:rPr>
  </w:style>
  <w:style w:type="character" w:styleId="Hyperlink">
    <w:name w:val="Hyperlink"/>
    <w:rsid w:val="00BF54FB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F54FB"/>
    <w:pPr>
      <w:numPr>
        <w:ilvl w:val="12"/>
      </w:numPr>
      <w:ind w:left="360"/>
    </w:pPr>
  </w:style>
  <w:style w:type="character" w:customStyle="1" w:styleId="BodyTextIndent3Char">
    <w:name w:val="Body Text Indent 3 Char"/>
    <w:link w:val="BodyTextIndent3"/>
    <w:semiHidden/>
    <w:locked/>
    <w:rsid w:val="00BF54FB"/>
    <w:rPr>
      <w:sz w:val="24"/>
      <w:szCs w:val="24"/>
      <w:lang w:val="sl-SI" w:eastAsia="sl-SI" w:bidi="ar-SA"/>
    </w:rPr>
  </w:style>
  <w:style w:type="character" w:styleId="CommentReference">
    <w:name w:val="annotation reference"/>
    <w:uiPriority w:val="99"/>
    <w:semiHidden/>
    <w:rsid w:val="00BF54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54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F54FB"/>
    <w:rPr>
      <w:lang w:val="sl-SI" w:eastAsia="sl-SI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BF54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F54FB"/>
    <w:rPr>
      <w:lang w:val="sl-SI" w:eastAsia="sl-SI" w:bidi="ar-SA"/>
    </w:rPr>
  </w:style>
  <w:style w:type="character" w:styleId="FootnoteReference">
    <w:name w:val="footnote reference"/>
    <w:aliases w:val="BVI fnr, BVI fnr"/>
    <w:uiPriority w:val="99"/>
    <w:rsid w:val="00BF54FB"/>
    <w:rPr>
      <w:rFonts w:cs="Times New Roman"/>
      <w:vertAlign w:val="superscript"/>
    </w:rPr>
  </w:style>
  <w:style w:type="paragraph" w:customStyle="1" w:styleId="Default">
    <w:name w:val="Default"/>
    <w:rsid w:val="00BF54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BF54FB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15770F"/>
    <w:pPr>
      <w:spacing w:before="120"/>
    </w:pPr>
    <w:rPr>
      <w:rFonts w:ascii="Verdana" w:hAnsi="Verdana" w:cs="Arial"/>
      <w:b/>
      <w:bCs/>
      <w:caps/>
      <w:sz w:val="20"/>
    </w:rPr>
  </w:style>
  <w:style w:type="paragraph" w:styleId="CommentSubject">
    <w:name w:val="annotation subject"/>
    <w:basedOn w:val="CommentText"/>
    <w:next w:val="CommentText"/>
    <w:semiHidden/>
    <w:rsid w:val="00CE4A9D"/>
    <w:rPr>
      <w:b/>
      <w:bCs/>
    </w:rPr>
  </w:style>
  <w:style w:type="table" w:styleId="TableGrid">
    <w:name w:val="Table Grid"/>
    <w:basedOn w:val="TableNormal"/>
    <w:rsid w:val="00E7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757AB"/>
    <w:pPr>
      <w:spacing w:after="120" w:line="480" w:lineRule="auto"/>
    </w:pPr>
  </w:style>
  <w:style w:type="paragraph" w:styleId="Footer">
    <w:name w:val="footer"/>
    <w:basedOn w:val="Normal"/>
    <w:link w:val="FooterChar"/>
    <w:rsid w:val="00285290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rsid w:val="00285290"/>
    <w:rPr>
      <w:sz w:val="24"/>
      <w:szCs w:val="24"/>
      <w:lang w:val="sl-SI" w:eastAsia="sl-SI" w:bidi="ar-SA"/>
    </w:rPr>
  </w:style>
  <w:style w:type="paragraph" w:styleId="BodyText3">
    <w:name w:val="Body Text 3"/>
    <w:basedOn w:val="Normal"/>
    <w:rsid w:val="00285290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285290"/>
  </w:style>
  <w:style w:type="table" w:styleId="TableElegant">
    <w:name w:val="Table Elegant"/>
    <w:basedOn w:val="TableNormal"/>
    <w:rsid w:val="0028529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285290"/>
    <w:pPr>
      <w:jc w:val="center"/>
    </w:pPr>
    <w:rPr>
      <w:rFonts w:ascii="Tahoma" w:hAnsi="Tahoma" w:cs="Tahoma"/>
      <w:sz w:val="28"/>
      <w:szCs w:val="28"/>
      <w:lang w:val="en-GB"/>
    </w:rPr>
  </w:style>
  <w:style w:type="paragraph" w:customStyle="1" w:styleId="TableContents">
    <w:name w:val="Table Contents"/>
    <w:basedOn w:val="Normal"/>
    <w:rsid w:val="00285290"/>
    <w:pPr>
      <w:widowControl w:val="0"/>
      <w:suppressLineNumbers/>
      <w:suppressAutoHyphens/>
    </w:pPr>
    <w:rPr>
      <w:rFonts w:ascii="Verdana" w:eastAsia="Arial Unicode MS" w:hAnsi="Verdana"/>
      <w:kern w:val="1"/>
      <w:sz w:val="20"/>
    </w:rPr>
  </w:style>
  <w:style w:type="paragraph" w:customStyle="1" w:styleId="ZADEVA">
    <w:name w:val="ZADEVA"/>
    <w:basedOn w:val="Normal"/>
    <w:rsid w:val="00285290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Naslov1">
    <w:name w:val="Naslov1"/>
    <w:basedOn w:val="Normal"/>
    <w:rsid w:val="00C82EF1"/>
    <w:pPr>
      <w:widowControl w:val="0"/>
      <w:numPr>
        <w:numId w:val="1"/>
      </w:numPr>
      <w:autoSpaceDE w:val="0"/>
      <w:autoSpaceDN w:val="0"/>
      <w:adjustRightInd w:val="0"/>
    </w:pPr>
    <w:rPr>
      <w:rFonts w:ascii="Verdana" w:hAnsi="Verdana"/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B84E4E"/>
    <w:pPr>
      <w:ind w:left="240"/>
    </w:pPr>
  </w:style>
  <w:style w:type="paragraph" w:customStyle="1" w:styleId="otevilenjepodpoglavja">
    <w:name w:val="oštevilčenje podpoglavja"/>
    <w:basedOn w:val="Normal"/>
    <w:link w:val="otevilenjepodpoglavjaChar"/>
    <w:rsid w:val="001326E0"/>
    <w:rPr>
      <w:rFonts w:ascii="Verdana" w:hAnsi="Verdana"/>
      <w:b/>
      <w:sz w:val="20"/>
    </w:rPr>
  </w:style>
  <w:style w:type="paragraph" w:customStyle="1" w:styleId="StyleotevilenjepodpoglavjaBlack">
    <w:name w:val="Style oštevilčenje podpoglavja + Black"/>
    <w:basedOn w:val="otevilenjepodpoglavja"/>
    <w:link w:val="StyleotevilenjepodpoglavjaBlackCharChar"/>
    <w:rsid w:val="00D93707"/>
    <w:pPr>
      <w:numPr>
        <w:numId w:val="2"/>
      </w:numPr>
    </w:pPr>
    <w:rPr>
      <w:bCs/>
      <w:color w:val="000000"/>
      <w:lang w:val="x-none" w:eastAsia="x-none"/>
    </w:rPr>
  </w:style>
  <w:style w:type="character" w:customStyle="1" w:styleId="otevilenjepodpoglavjaChar">
    <w:name w:val="oštevilčenje podpoglavja Char"/>
    <w:link w:val="otevilenjepodpoglavja"/>
    <w:rsid w:val="001326E0"/>
    <w:rPr>
      <w:rFonts w:ascii="Verdana" w:hAnsi="Verdana"/>
      <w:b/>
      <w:szCs w:val="24"/>
      <w:lang w:val="sl-SI" w:eastAsia="sl-SI" w:bidi="ar-SA"/>
    </w:rPr>
  </w:style>
  <w:style w:type="character" w:customStyle="1" w:styleId="StyleotevilenjepodpoglavjaBlackCharChar">
    <w:name w:val="Style oštevilčenje podpoglavja + Black Char Char"/>
    <w:link w:val="StyleotevilenjepodpoglavjaBlack"/>
    <w:rsid w:val="00D93707"/>
    <w:rPr>
      <w:rFonts w:ascii="Verdana" w:hAnsi="Verdana"/>
      <w:b/>
      <w:bCs/>
      <w:color w:val="000000"/>
      <w:szCs w:val="24"/>
      <w:lang w:val="x-none" w:eastAsia="x-none"/>
    </w:rPr>
  </w:style>
  <w:style w:type="character" w:styleId="Strong">
    <w:name w:val="Strong"/>
    <w:uiPriority w:val="22"/>
    <w:qFormat/>
    <w:rsid w:val="00C161DA"/>
    <w:rPr>
      <w:b/>
      <w:bCs/>
    </w:rPr>
  </w:style>
  <w:style w:type="character" w:styleId="FollowedHyperlink">
    <w:name w:val="FollowedHyperlink"/>
    <w:rsid w:val="005950AD"/>
    <w:rPr>
      <w:color w:val="800080"/>
      <w:u w:val="single"/>
    </w:rPr>
  </w:style>
  <w:style w:type="character" w:customStyle="1" w:styleId="fulltext">
    <w:name w:val="fulltext"/>
    <w:rsid w:val="00066F8C"/>
  </w:style>
  <w:style w:type="paragraph" w:customStyle="1" w:styleId="podpisi">
    <w:name w:val="podpisi"/>
    <w:basedOn w:val="Normal"/>
    <w:qFormat/>
    <w:rsid w:val="00DF3226"/>
    <w:pPr>
      <w:tabs>
        <w:tab w:val="left" w:pos="3402"/>
      </w:tabs>
    </w:pPr>
    <w:rPr>
      <w:lang w:val="it-IT"/>
    </w:rPr>
  </w:style>
  <w:style w:type="paragraph" w:styleId="NormalWeb">
    <w:name w:val="Normal (Web)"/>
    <w:basedOn w:val="Normal"/>
    <w:uiPriority w:val="99"/>
    <w:unhideWhenUsed/>
    <w:rsid w:val="003F359C"/>
    <w:pPr>
      <w:spacing w:before="100" w:beforeAutospacing="1" w:after="100" w:afterAutospacing="1"/>
    </w:pPr>
  </w:style>
  <w:style w:type="paragraph" w:customStyle="1" w:styleId="Odstavekseznama1">
    <w:name w:val="Odstavek seznama1"/>
    <w:basedOn w:val="Normal"/>
    <w:qFormat/>
    <w:rsid w:val="00FA4402"/>
    <w:pPr>
      <w:ind w:left="708"/>
    </w:pPr>
  </w:style>
  <w:style w:type="paragraph" w:styleId="ListParagraph">
    <w:name w:val="List Paragraph"/>
    <w:basedOn w:val="Normal"/>
    <w:uiPriority w:val="34"/>
    <w:qFormat/>
    <w:rsid w:val="00FA4402"/>
    <w:pPr>
      <w:ind w:left="708"/>
    </w:pPr>
  </w:style>
  <w:style w:type="character" w:styleId="Emphasis">
    <w:name w:val="Emphasis"/>
    <w:uiPriority w:val="20"/>
    <w:qFormat/>
    <w:rsid w:val="006F0042"/>
    <w:rPr>
      <w:i/>
      <w:iCs/>
    </w:rPr>
  </w:style>
  <w:style w:type="character" w:customStyle="1" w:styleId="il">
    <w:name w:val="il"/>
    <w:rsid w:val="00515855"/>
  </w:style>
  <w:style w:type="character" w:customStyle="1" w:styleId="asy">
    <w:name w:val="asy"/>
    <w:rsid w:val="00515855"/>
  </w:style>
  <w:style w:type="character" w:customStyle="1" w:styleId="hps">
    <w:name w:val="hps"/>
    <w:rsid w:val="00B84219"/>
  </w:style>
  <w:style w:type="character" w:customStyle="1" w:styleId="atn">
    <w:name w:val="atn"/>
    <w:rsid w:val="00B84219"/>
  </w:style>
  <w:style w:type="character" w:customStyle="1" w:styleId="apple-tab-span">
    <w:name w:val="apple-tab-span"/>
    <w:rsid w:val="00881471"/>
  </w:style>
  <w:style w:type="paragraph" w:customStyle="1" w:styleId="align-justify">
    <w:name w:val="align-justify"/>
    <w:basedOn w:val="Normal"/>
    <w:rsid w:val="005D0DD0"/>
    <w:pPr>
      <w:spacing w:before="100" w:beforeAutospacing="1" w:after="100" w:afterAutospacing="1"/>
      <w:jc w:val="both"/>
    </w:pPr>
  </w:style>
  <w:style w:type="paragraph" w:styleId="Revision">
    <w:name w:val="Revision"/>
    <w:hidden/>
    <w:uiPriority w:val="99"/>
    <w:semiHidden/>
    <w:rsid w:val="0058679C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839BF"/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rsid w:val="006E0A9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E3353B"/>
    <w:rPr>
      <w:rFonts w:ascii="Calibri" w:eastAsia="Calibri" w:hAnsi="Calibri"/>
      <w:sz w:val="22"/>
      <w:szCs w:val="22"/>
      <w:lang w:val="sl-SI" w:bidi="ar-SA"/>
    </w:rPr>
  </w:style>
  <w:style w:type="paragraph" w:customStyle="1" w:styleId="MediumShading1-Accent11">
    <w:name w:val="Medium Shading 1 - Accent 11"/>
    <w:uiPriority w:val="1"/>
    <w:qFormat/>
    <w:rsid w:val="00C16C10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semiHidden/>
    <w:rsid w:val="00C92EF5"/>
    <w:rPr>
      <w:rFonts w:ascii="Calibri Light" w:eastAsia="Times New Roman" w:hAnsi="Calibri Light" w:cs="Times New Roman"/>
      <w:b/>
      <w:bCs/>
      <w:i/>
      <w:iCs/>
      <w:sz w:val="28"/>
      <w:szCs w:val="28"/>
      <w:lang w:val="sl-SI" w:eastAsia="sl-SI"/>
    </w:rPr>
  </w:style>
  <w:style w:type="paragraph" w:customStyle="1" w:styleId="Standard">
    <w:name w:val="Standard"/>
    <w:rsid w:val="00EF6563"/>
    <w:pPr>
      <w:suppressAutoHyphens/>
      <w:autoSpaceDN w:val="0"/>
      <w:spacing w:line="260" w:lineRule="atLeast"/>
      <w:textAlignment w:val="baseline"/>
    </w:pPr>
    <w:rPr>
      <w:rFonts w:ascii="Arial" w:hAnsi="Arial"/>
      <w:kern w:val="3"/>
      <w:szCs w:val="24"/>
      <w:lang w:eastAsia="en-US"/>
    </w:rPr>
  </w:style>
  <w:style w:type="paragraph" w:styleId="Title">
    <w:name w:val="Title"/>
    <w:basedOn w:val="BodyTextIndent"/>
    <w:next w:val="Normal"/>
    <w:link w:val="TitleChar"/>
    <w:qFormat/>
    <w:rsid w:val="0081104F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1104F"/>
    <w:rPr>
      <w:rFonts w:ascii="Arial" w:hAnsi="Arial" w:cs="Arial"/>
      <w:b/>
      <w:bCs/>
    </w:rPr>
  </w:style>
  <w:style w:type="table" w:styleId="GridTable4-Accent1">
    <w:name w:val="Grid Table 4 Accent 1"/>
    <w:basedOn w:val="TableNormal"/>
    <w:uiPriority w:val="49"/>
    <w:rsid w:val="00231F3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zvoj.mzz@gov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zvoj.mzz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zvoj.mzz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assets/ministrstva/MZZ/Dokumenti/multilaterala/razvojno-sodelovanje/publikacije/Agenda_za_trajnostni_razvoj_20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D0C3-702F-4D0E-A59A-4E70504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39317</CharactersWithSpaces>
  <SharedDoc>false</SharedDoc>
  <HLinks>
    <vt:vector size="30" baseType="variant">
      <vt:variant>
        <vt:i4>3735618</vt:i4>
      </vt:variant>
      <vt:variant>
        <vt:i4>6</vt:i4>
      </vt:variant>
      <vt:variant>
        <vt:i4>0</vt:i4>
      </vt:variant>
      <vt:variant>
        <vt:i4>5</vt:i4>
      </vt:variant>
      <vt:variant>
        <vt:lpwstr>mailto:razvoj.mzz@gov.si</vt:lpwstr>
      </vt:variant>
      <vt:variant>
        <vt:lpwstr/>
      </vt:variant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mailto:razvoj.mzz@gov.si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mailto:razvoj.mzz@gov.si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https://interagencystandingcommittee.org/about-the-grand-bargain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https://www.gov.si/assets/ministrstva/MZZ/Dokumenti/multilaterala/razvojno-sodelovanje/publikacije/Agenda_za_trajnostni_razvoj_2030.pdf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2021-02-17T08:42:00Z</dcterms:created>
  <dcterms:modified xsi:type="dcterms:W3CDTF">2021-02-17T08:42:00Z</dcterms:modified>
</cp:coreProperties>
</file>