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D2" w:rsidRDefault="009F0EF4" w:rsidP="009F0EF4">
      <w:pPr>
        <w:pStyle w:val="NoSpacing"/>
        <w:spacing w:line="276" w:lineRule="auto"/>
        <w:jc w:val="center"/>
        <w:rPr>
          <w:rFonts w:ascii="Arial" w:hAnsi="Arial" w:cs="Arial"/>
          <w:b/>
          <w:color w:val="9ACA3C"/>
          <w:sz w:val="20"/>
          <w:szCs w:val="20"/>
        </w:rPr>
      </w:pPr>
      <w:r>
        <w:rPr>
          <w:rFonts w:ascii="Arial" w:hAnsi="Arial" w:cs="Arial"/>
          <w:b/>
          <w:noProof/>
          <w:color w:val="9ACA3C"/>
          <w:sz w:val="20"/>
          <w:szCs w:val="20"/>
          <w:lang w:eastAsia="sl-SI"/>
        </w:rPr>
        <w:drawing>
          <wp:inline distT="0" distB="0" distL="0" distR="0">
            <wp:extent cx="354330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933575"/>
                    </a:xfrm>
                    <a:prstGeom prst="rect">
                      <a:avLst/>
                    </a:prstGeom>
                    <a:noFill/>
                    <a:ln>
                      <a:noFill/>
                    </a:ln>
                  </pic:spPr>
                </pic:pic>
              </a:graphicData>
            </a:graphic>
          </wp:inline>
        </w:drawing>
      </w:r>
    </w:p>
    <w:p w:rsidR="001861D2" w:rsidRDefault="001861D2" w:rsidP="001861D2">
      <w:pPr>
        <w:pStyle w:val="NoSpacing"/>
        <w:spacing w:line="276" w:lineRule="auto"/>
        <w:jc w:val="both"/>
        <w:rPr>
          <w:rFonts w:ascii="Arial" w:hAnsi="Arial" w:cs="Arial"/>
          <w:b/>
          <w:color w:val="9ACA3C"/>
          <w:sz w:val="20"/>
          <w:szCs w:val="20"/>
        </w:rPr>
      </w:pPr>
    </w:p>
    <w:p w:rsidR="00DD7953" w:rsidRDefault="00DD7953" w:rsidP="001861D2">
      <w:pPr>
        <w:pStyle w:val="NoSpacing"/>
        <w:spacing w:line="276" w:lineRule="auto"/>
        <w:jc w:val="both"/>
        <w:rPr>
          <w:rFonts w:ascii="Arial" w:hAnsi="Arial" w:cs="Arial"/>
          <w:b/>
          <w:color w:val="9ACA3C"/>
          <w:sz w:val="20"/>
          <w:szCs w:val="20"/>
        </w:rPr>
      </w:pPr>
    </w:p>
    <w:p w:rsidR="002F0E80" w:rsidRPr="000A7F12" w:rsidRDefault="00A63B7D" w:rsidP="002F0E80">
      <w:pPr>
        <w:pStyle w:val="NoSpacing"/>
        <w:spacing w:line="276" w:lineRule="auto"/>
        <w:jc w:val="center"/>
        <w:rPr>
          <w:rFonts w:ascii="Arial" w:hAnsi="Arial" w:cs="Arial"/>
          <w:b/>
          <w:color w:val="9ACA3C"/>
          <w:sz w:val="24"/>
          <w:szCs w:val="24"/>
        </w:rPr>
      </w:pPr>
      <w:r w:rsidRPr="000A7F12">
        <w:rPr>
          <w:rFonts w:ascii="Arial" w:hAnsi="Arial" w:cs="Arial"/>
          <w:b/>
          <w:color w:val="9ACA3C"/>
          <w:sz w:val="24"/>
          <w:szCs w:val="24"/>
        </w:rPr>
        <w:t xml:space="preserve">Dokumentarni film </w:t>
      </w:r>
      <w:proofErr w:type="spellStart"/>
      <w:r w:rsidRPr="000A7F12">
        <w:rPr>
          <w:rFonts w:ascii="Arial" w:hAnsi="Arial" w:cs="Arial"/>
          <w:b/>
          <w:color w:val="9ACA3C"/>
          <w:sz w:val="24"/>
          <w:szCs w:val="24"/>
        </w:rPr>
        <w:t>Virunga</w:t>
      </w:r>
      <w:proofErr w:type="spellEnd"/>
    </w:p>
    <w:p w:rsidR="001861D2" w:rsidRPr="00F051FC" w:rsidRDefault="001861D2" w:rsidP="001861D2">
      <w:pPr>
        <w:pStyle w:val="NoSpacing"/>
        <w:spacing w:line="276" w:lineRule="auto"/>
        <w:jc w:val="both"/>
        <w:rPr>
          <w:rFonts w:ascii="Arial" w:hAnsi="Arial" w:cs="Arial"/>
          <w:sz w:val="20"/>
          <w:szCs w:val="20"/>
        </w:rPr>
      </w:pPr>
    </w:p>
    <w:p w:rsidR="00083713" w:rsidRDefault="00083713" w:rsidP="00083713">
      <w:pPr>
        <w:pStyle w:val="NoSpacing"/>
        <w:jc w:val="both"/>
        <w:rPr>
          <w:rFonts w:ascii="Arial" w:hAnsi="Arial" w:cs="Arial"/>
          <w:sz w:val="20"/>
          <w:szCs w:val="20"/>
        </w:rPr>
      </w:pPr>
      <w:r w:rsidRPr="00083713">
        <w:rPr>
          <w:rFonts w:ascii="Arial" w:hAnsi="Arial" w:cs="Arial"/>
          <w:sz w:val="20"/>
          <w:szCs w:val="20"/>
        </w:rPr>
        <w:t xml:space="preserve">V vzhodnem delu Demokratične republike Kongo leži nacionalni park </w:t>
      </w:r>
      <w:proofErr w:type="spellStart"/>
      <w:r w:rsidRPr="00083713">
        <w:rPr>
          <w:rFonts w:ascii="Arial" w:hAnsi="Arial" w:cs="Arial"/>
          <w:sz w:val="20"/>
          <w:szCs w:val="20"/>
        </w:rPr>
        <w:t>Virunga</w:t>
      </w:r>
      <w:proofErr w:type="spellEnd"/>
      <w:r w:rsidRPr="00083713">
        <w:rPr>
          <w:rFonts w:ascii="Arial" w:hAnsi="Arial" w:cs="Arial"/>
          <w:sz w:val="20"/>
          <w:szCs w:val="20"/>
        </w:rPr>
        <w:t xml:space="preserve">. Park velja za enega izmed biotsko najbolj raznovrstnih krajev na svetu in zadnje domovanje gorskih goril.  Majhna skupina čuvajev parka se trudi zavarovati to Unescovo svetovno dediščino pred oboroženimi milicami, vsiljivci in korporacijami, ki želijo kontrolirati naravno bogastvo države. Film </w:t>
      </w:r>
      <w:proofErr w:type="spellStart"/>
      <w:r w:rsidRPr="00083713">
        <w:rPr>
          <w:rFonts w:ascii="Arial" w:hAnsi="Arial" w:cs="Arial"/>
          <w:sz w:val="20"/>
          <w:szCs w:val="20"/>
        </w:rPr>
        <w:t>Virunga</w:t>
      </w:r>
      <w:proofErr w:type="spellEnd"/>
      <w:r w:rsidRPr="00083713">
        <w:rPr>
          <w:rFonts w:ascii="Arial" w:hAnsi="Arial" w:cs="Arial"/>
          <w:sz w:val="20"/>
          <w:szCs w:val="20"/>
        </w:rPr>
        <w:t xml:space="preserve"> je izredna kombinacija raziskovalnega novinarstva in dokumentarnega filma o naravi. </w:t>
      </w:r>
    </w:p>
    <w:p w:rsidR="00083713" w:rsidRPr="00083713" w:rsidRDefault="00083713" w:rsidP="00083713">
      <w:pPr>
        <w:pStyle w:val="NoSpacing"/>
        <w:jc w:val="both"/>
        <w:rPr>
          <w:rFonts w:ascii="Arial" w:hAnsi="Arial" w:cs="Arial"/>
          <w:sz w:val="20"/>
          <w:szCs w:val="20"/>
        </w:rPr>
      </w:pPr>
    </w:p>
    <w:p w:rsidR="00B421EC" w:rsidRDefault="00A63B7D" w:rsidP="00A63B7D">
      <w:pPr>
        <w:pStyle w:val="NoSpacing"/>
        <w:spacing w:after="120" w:line="276" w:lineRule="auto"/>
        <w:jc w:val="both"/>
        <w:rPr>
          <w:rFonts w:ascii="Arial" w:hAnsi="Arial" w:cs="Arial"/>
          <w:sz w:val="20"/>
          <w:szCs w:val="20"/>
        </w:rPr>
      </w:pPr>
      <w:r>
        <w:rPr>
          <w:rFonts w:ascii="Arial" w:hAnsi="Arial" w:cs="Arial"/>
          <w:sz w:val="20"/>
          <w:szCs w:val="20"/>
        </w:rPr>
        <w:t>P</w:t>
      </w:r>
      <w:r w:rsidRPr="00F051FC">
        <w:rPr>
          <w:rFonts w:ascii="Arial" w:hAnsi="Arial" w:cs="Arial"/>
          <w:sz w:val="20"/>
          <w:szCs w:val="20"/>
        </w:rPr>
        <w:t>redvajanj</w:t>
      </w:r>
      <w:r>
        <w:rPr>
          <w:rFonts w:ascii="Arial" w:hAnsi="Arial" w:cs="Arial"/>
          <w:sz w:val="20"/>
          <w:szCs w:val="20"/>
        </w:rPr>
        <w:t xml:space="preserve">u dokumentarnega filma </w:t>
      </w:r>
      <w:proofErr w:type="spellStart"/>
      <w:r>
        <w:rPr>
          <w:rFonts w:ascii="Arial" w:hAnsi="Arial" w:cs="Arial"/>
          <w:sz w:val="20"/>
          <w:szCs w:val="20"/>
        </w:rPr>
        <w:t>Virunga</w:t>
      </w:r>
      <w:proofErr w:type="spellEnd"/>
      <w:r>
        <w:rPr>
          <w:rFonts w:ascii="Arial" w:hAnsi="Arial" w:cs="Arial"/>
          <w:sz w:val="20"/>
          <w:szCs w:val="20"/>
        </w:rPr>
        <w:t xml:space="preserve"> bo sledila</w:t>
      </w:r>
      <w:r w:rsidR="00B421EC">
        <w:rPr>
          <w:rFonts w:ascii="Arial" w:hAnsi="Arial" w:cs="Arial"/>
          <w:sz w:val="20"/>
          <w:szCs w:val="20"/>
        </w:rPr>
        <w:t xml:space="preserve"> </w:t>
      </w:r>
      <w:r>
        <w:rPr>
          <w:rFonts w:ascii="Arial" w:hAnsi="Arial" w:cs="Arial"/>
          <w:sz w:val="20"/>
          <w:szCs w:val="20"/>
        </w:rPr>
        <w:t xml:space="preserve">javna razprava </w:t>
      </w:r>
      <w:r w:rsidRPr="00F051FC">
        <w:rPr>
          <w:rFonts w:ascii="Arial" w:hAnsi="Arial" w:cs="Arial"/>
          <w:sz w:val="20"/>
          <w:szCs w:val="20"/>
        </w:rPr>
        <w:t xml:space="preserve">z </w:t>
      </w:r>
      <w:proofErr w:type="spellStart"/>
      <w:r w:rsidRPr="00F051FC">
        <w:rPr>
          <w:rFonts w:ascii="Arial" w:hAnsi="Arial" w:cs="Arial"/>
          <w:sz w:val="20"/>
          <w:szCs w:val="20"/>
        </w:rPr>
        <w:t>Emmanuelom</w:t>
      </w:r>
      <w:proofErr w:type="spellEnd"/>
      <w:r w:rsidRPr="00F051FC">
        <w:rPr>
          <w:rFonts w:ascii="Arial" w:hAnsi="Arial" w:cs="Arial"/>
          <w:sz w:val="20"/>
          <w:szCs w:val="20"/>
        </w:rPr>
        <w:t xml:space="preserve"> de </w:t>
      </w:r>
      <w:proofErr w:type="spellStart"/>
      <w:r w:rsidRPr="00F051FC">
        <w:rPr>
          <w:rFonts w:ascii="Arial" w:hAnsi="Arial" w:cs="Arial"/>
          <w:sz w:val="20"/>
          <w:szCs w:val="20"/>
        </w:rPr>
        <w:t>Merodom</w:t>
      </w:r>
      <w:proofErr w:type="spellEnd"/>
      <w:r w:rsidRPr="00F051FC">
        <w:rPr>
          <w:rFonts w:ascii="Arial" w:hAnsi="Arial" w:cs="Arial"/>
          <w:sz w:val="20"/>
          <w:szCs w:val="20"/>
        </w:rPr>
        <w:t>, vo</w:t>
      </w:r>
      <w:r>
        <w:rPr>
          <w:rFonts w:ascii="Arial" w:hAnsi="Arial" w:cs="Arial"/>
          <w:sz w:val="20"/>
          <w:szCs w:val="20"/>
        </w:rPr>
        <w:t xml:space="preserve">djo nacionalnega parka </w:t>
      </w:r>
      <w:proofErr w:type="spellStart"/>
      <w:r>
        <w:rPr>
          <w:rFonts w:ascii="Arial" w:hAnsi="Arial" w:cs="Arial"/>
          <w:sz w:val="20"/>
          <w:szCs w:val="20"/>
        </w:rPr>
        <w:t>Virunga</w:t>
      </w:r>
      <w:proofErr w:type="spellEnd"/>
      <w:r>
        <w:rPr>
          <w:rFonts w:ascii="Arial" w:hAnsi="Arial" w:cs="Arial"/>
          <w:sz w:val="20"/>
          <w:szCs w:val="20"/>
        </w:rPr>
        <w:t xml:space="preserve"> (</w:t>
      </w:r>
      <w:proofErr w:type="spellStart"/>
      <w:r>
        <w:rPr>
          <w:rFonts w:ascii="Arial" w:hAnsi="Arial" w:cs="Arial"/>
          <w:sz w:val="20"/>
          <w:szCs w:val="20"/>
        </w:rPr>
        <w:t>av</w:t>
      </w:r>
      <w:r w:rsidR="00B421EC">
        <w:rPr>
          <w:rFonts w:ascii="Arial" w:hAnsi="Arial" w:cs="Arial"/>
          <w:sz w:val="20"/>
          <w:szCs w:val="20"/>
        </w:rPr>
        <w:t>diovideo</w:t>
      </w:r>
      <w:proofErr w:type="spellEnd"/>
      <w:r w:rsidR="00B421EC">
        <w:rPr>
          <w:rFonts w:ascii="Arial" w:hAnsi="Arial" w:cs="Arial"/>
          <w:sz w:val="20"/>
          <w:szCs w:val="20"/>
        </w:rPr>
        <w:t xml:space="preserve"> javljanje iz DR Kongo) v angleškem jeziku.</w:t>
      </w:r>
    </w:p>
    <w:p w:rsidR="00A63B7D" w:rsidRDefault="000A49CD" w:rsidP="00A63B7D">
      <w:pPr>
        <w:pStyle w:val="NoSpacing"/>
        <w:spacing w:after="120" w:line="276" w:lineRule="auto"/>
        <w:jc w:val="both"/>
        <w:rPr>
          <w:rFonts w:ascii="Arial" w:hAnsi="Arial" w:cs="Arial"/>
          <w:sz w:val="20"/>
          <w:szCs w:val="20"/>
        </w:rPr>
      </w:pPr>
      <w:r w:rsidRPr="003B5D0A">
        <w:rPr>
          <w:rFonts w:ascii="Arial" w:hAnsi="Arial" w:cs="Arial"/>
          <w:sz w:val="20"/>
          <w:szCs w:val="20"/>
        </w:rPr>
        <w:t>Moderator</w:t>
      </w:r>
      <w:r w:rsidR="00B421EC">
        <w:rPr>
          <w:rFonts w:ascii="Arial" w:hAnsi="Arial" w:cs="Arial"/>
          <w:sz w:val="20"/>
          <w:szCs w:val="20"/>
        </w:rPr>
        <w:t xml:space="preserve">: </w:t>
      </w:r>
      <w:r w:rsidR="00B421EC" w:rsidRPr="00B421EC">
        <w:rPr>
          <w:rFonts w:ascii="Arial" w:hAnsi="Arial" w:cs="Arial"/>
          <w:sz w:val="20"/>
          <w:szCs w:val="20"/>
        </w:rPr>
        <w:t xml:space="preserve">mag. Robert </w:t>
      </w:r>
      <w:proofErr w:type="spellStart"/>
      <w:r w:rsidR="00B421EC" w:rsidRPr="00B421EC">
        <w:rPr>
          <w:rFonts w:ascii="Arial" w:hAnsi="Arial" w:cs="Arial"/>
          <w:sz w:val="20"/>
          <w:szCs w:val="20"/>
        </w:rPr>
        <w:t>Bolješić</w:t>
      </w:r>
      <w:proofErr w:type="spellEnd"/>
      <w:r w:rsidR="00B421EC" w:rsidRPr="00B421EC">
        <w:rPr>
          <w:rFonts w:ascii="Arial" w:hAnsi="Arial" w:cs="Arial"/>
          <w:sz w:val="20"/>
          <w:szCs w:val="20"/>
        </w:rPr>
        <w:t>, Sektor za ohranjanje narave, Ministrstvo za okolje in prostor</w:t>
      </w:r>
      <w:r w:rsidR="00B421EC">
        <w:rPr>
          <w:rFonts w:ascii="Arial" w:hAnsi="Arial" w:cs="Arial"/>
          <w:sz w:val="20"/>
          <w:szCs w:val="20"/>
        </w:rPr>
        <w:t xml:space="preserve">. </w:t>
      </w:r>
    </w:p>
    <w:p w:rsidR="00DD7953" w:rsidRDefault="00DD7953" w:rsidP="00B421EC">
      <w:pPr>
        <w:pStyle w:val="NoSpacing"/>
        <w:rPr>
          <w:rFonts w:ascii="Arial" w:hAnsi="Arial" w:cs="Arial"/>
          <w:sz w:val="20"/>
          <w:szCs w:val="20"/>
        </w:rPr>
      </w:pPr>
    </w:p>
    <w:p w:rsidR="009F0EF4" w:rsidRDefault="009F0EF4" w:rsidP="00B421EC">
      <w:pPr>
        <w:pStyle w:val="NoSpacing"/>
        <w:rPr>
          <w:rFonts w:ascii="Arial" w:hAnsi="Arial" w:cs="Arial"/>
          <w:sz w:val="20"/>
          <w:szCs w:val="20"/>
        </w:rPr>
      </w:pPr>
      <w:r w:rsidRPr="009F0EF4">
        <w:rPr>
          <w:rFonts w:ascii="Arial" w:hAnsi="Arial" w:cs="Arial"/>
          <w:b/>
          <w:color w:val="9ACA3C"/>
          <w:sz w:val="20"/>
          <w:szCs w:val="20"/>
        </w:rPr>
        <w:t>KDAJ:</w:t>
      </w:r>
      <w:r>
        <w:rPr>
          <w:rFonts w:ascii="Arial" w:hAnsi="Arial" w:cs="Arial"/>
          <w:sz w:val="20"/>
          <w:szCs w:val="20"/>
        </w:rPr>
        <w:t xml:space="preserve"> </w:t>
      </w:r>
      <w:r w:rsidR="000A49CD">
        <w:rPr>
          <w:rFonts w:ascii="Arial" w:hAnsi="Arial" w:cs="Arial"/>
          <w:sz w:val="20"/>
          <w:szCs w:val="20"/>
        </w:rPr>
        <w:t>2</w:t>
      </w:r>
      <w:r w:rsidR="00B421EC">
        <w:rPr>
          <w:rFonts w:ascii="Arial" w:hAnsi="Arial" w:cs="Arial"/>
          <w:sz w:val="20"/>
          <w:szCs w:val="20"/>
        </w:rPr>
        <w:t>6</w:t>
      </w:r>
      <w:r w:rsidR="000A49CD">
        <w:rPr>
          <w:rFonts w:ascii="Arial" w:hAnsi="Arial" w:cs="Arial"/>
          <w:sz w:val="20"/>
          <w:szCs w:val="20"/>
        </w:rPr>
        <w:t>. 11. 2019</w:t>
      </w:r>
      <w:r w:rsidR="00B421EC">
        <w:rPr>
          <w:rFonts w:ascii="Arial" w:hAnsi="Arial" w:cs="Arial"/>
          <w:sz w:val="20"/>
          <w:szCs w:val="20"/>
        </w:rPr>
        <w:t xml:space="preserve"> ob</w:t>
      </w:r>
      <w:r w:rsidR="000A49CD">
        <w:rPr>
          <w:rFonts w:ascii="Arial" w:hAnsi="Arial" w:cs="Arial"/>
          <w:sz w:val="20"/>
          <w:szCs w:val="20"/>
        </w:rPr>
        <w:t xml:space="preserve"> 19.00</w:t>
      </w:r>
    </w:p>
    <w:p w:rsidR="00634E1A" w:rsidRDefault="00634E1A" w:rsidP="00B421EC">
      <w:pPr>
        <w:pStyle w:val="NoSpacing"/>
        <w:jc w:val="both"/>
        <w:rPr>
          <w:rFonts w:ascii="Arial" w:hAnsi="Arial" w:cs="Arial"/>
          <w:sz w:val="20"/>
          <w:szCs w:val="20"/>
        </w:rPr>
      </w:pPr>
    </w:p>
    <w:p w:rsidR="000A49CD" w:rsidRDefault="00A63B7D" w:rsidP="00B421EC">
      <w:pPr>
        <w:rPr>
          <w:rFonts w:ascii="Arial" w:eastAsiaTheme="minorHAnsi" w:hAnsi="Arial" w:cs="Arial"/>
          <w:sz w:val="20"/>
          <w:szCs w:val="20"/>
        </w:rPr>
      </w:pPr>
      <w:r w:rsidRPr="000A49CD">
        <w:rPr>
          <w:rFonts w:ascii="Arial" w:hAnsi="Arial" w:cs="Arial"/>
          <w:b/>
          <w:color w:val="9ACA3C"/>
          <w:sz w:val="20"/>
          <w:szCs w:val="20"/>
        </w:rPr>
        <w:t xml:space="preserve">KJE: </w:t>
      </w:r>
      <w:r w:rsidR="000A49CD" w:rsidRPr="000A49CD">
        <w:rPr>
          <w:rFonts w:ascii="Arial" w:eastAsiaTheme="minorHAnsi" w:hAnsi="Arial" w:cs="Arial"/>
          <w:sz w:val="20"/>
          <w:szCs w:val="20"/>
        </w:rPr>
        <w:t>Kino Bežigrad, Linhartova cesta 11, Ljubljana</w:t>
      </w:r>
      <w:bookmarkStart w:id="0" w:name="_GoBack"/>
      <w:bookmarkEnd w:id="0"/>
    </w:p>
    <w:p w:rsidR="00B421EC" w:rsidRDefault="00B421EC" w:rsidP="00B421EC">
      <w:pPr>
        <w:rPr>
          <w:rFonts w:ascii="Arial" w:eastAsiaTheme="minorHAnsi" w:hAnsi="Arial" w:cs="Arial"/>
          <w:sz w:val="20"/>
          <w:szCs w:val="20"/>
        </w:rPr>
      </w:pPr>
    </w:p>
    <w:p w:rsidR="008E28F4" w:rsidRDefault="00B421EC" w:rsidP="00B421EC">
      <w:pPr>
        <w:jc w:val="both"/>
        <w:rPr>
          <w:rFonts w:ascii="Arial" w:hAnsi="Arial" w:cs="Arial"/>
          <w:sz w:val="20"/>
          <w:szCs w:val="20"/>
        </w:rPr>
      </w:pPr>
      <w:r>
        <w:rPr>
          <w:rFonts w:ascii="Arial" w:hAnsi="Arial" w:cs="Arial"/>
          <w:b/>
          <w:color w:val="9ACA3C"/>
          <w:sz w:val="20"/>
          <w:szCs w:val="20"/>
        </w:rPr>
        <w:t xml:space="preserve">PRAKTIČNE INFORMACIJE:  </w:t>
      </w:r>
      <w:r>
        <w:rPr>
          <w:rFonts w:ascii="Arial" w:hAnsi="Arial" w:cs="Arial"/>
          <w:sz w:val="20"/>
          <w:szCs w:val="20"/>
        </w:rPr>
        <w:t xml:space="preserve">Karte dobite brezplačno na blagajni Kina Bežigrad, od ponedeljka do petka 8.00-22.00 in od sobote do nedelje 9.00-22.00. </w:t>
      </w:r>
      <w:r w:rsidR="008E28F4">
        <w:rPr>
          <w:rFonts w:ascii="Arial" w:hAnsi="Arial" w:cs="Arial"/>
          <w:sz w:val="20"/>
          <w:szCs w:val="20"/>
        </w:rPr>
        <w:t>Možen</w:t>
      </w:r>
      <w:r w:rsidR="00083713">
        <w:rPr>
          <w:rFonts w:ascii="Arial" w:hAnsi="Arial" w:cs="Arial"/>
          <w:sz w:val="20"/>
          <w:szCs w:val="20"/>
        </w:rPr>
        <w:t xml:space="preserve"> je tudi spletni prevzem vstopnic </w:t>
      </w:r>
      <w:hyperlink r:id="rId6" w:history="1">
        <w:r w:rsidR="00083713" w:rsidRPr="00DC0BBD">
          <w:rPr>
            <w:rStyle w:val="Hyperlink"/>
            <w:rFonts w:ascii="Arial" w:hAnsi="Arial" w:cs="Arial"/>
            <w:sz w:val="20"/>
            <w:szCs w:val="20"/>
          </w:rPr>
          <w:t>https://www.kino-bezigrad.si/predstava/virunga-vstop-prost/</w:t>
        </w:r>
      </w:hyperlink>
      <w:r w:rsidR="00083713">
        <w:rPr>
          <w:rFonts w:ascii="Arial" w:hAnsi="Arial" w:cs="Arial"/>
          <w:sz w:val="20"/>
          <w:szCs w:val="20"/>
        </w:rPr>
        <w:t xml:space="preserve"> ob čemer je provizija spletnega posredovanja 1 evro na karto.</w:t>
      </w:r>
    </w:p>
    <w:p w:rsidR="00083713" w:rsidRDefault="00083713" w:rsidP="00B421EC">
      <w:pPr>
        <w:jc w:val="both"/>
        <w:rPr>
          <w:rFonts w:ascii="Arial" w:hAnsi="Arial" w:cs="Arial"/>
          <w:sz w:val="20"/>
          <w:szCs w:val="20"/>
        </w:rPr>
      </w:pPr>
    </w:p>
    <w:p w:rsidR="00B421EC" w:rsidRPr="00B421EC" w:rsidRDefault="00B421EC" w:rsidP="00B421EC">
      <w:pPr>
        <w:jc w:val="both"/>
        <w:rPr>
          <w:rFonts w:ascii="Arial" w:hAnsi="Arial" w:cs="Arial"/>
          <w:sz w:val="20"/>
          <w:szCs w:val="20"/>
        </w:rPr>
      </w:pPr>
      <w:r>
        <w:rPr>
          <w:rFonts w:ascii="Arial" w:hAnsi="Arial" w:cs="Arial"/>
          <w:sz w:val="20"/>
          <w:szCs w:val="20"/>
        </w:rPr>
        <w:t>Parkiranje v garažni hiši Bežigrajski dvor je do 3 ure brezplačno (parkirno kartica se za brezplačno parkiranje potrdi na blagajni kina), od 3 ur naprej se doplača na parkirnem avtomatu v garažni hiši.</w:t>
      </w:r>
    </w:p>
    <w:p w:rsidR="009F0EF4" w:rsidRPr="000A49CD" w:rsidRDefault="009F0EF4" w:rsidP="002F0E80">
      <w:pPr>
        <w:pStyle w:val="NoSpacing"/>
        <w:jc w:val="both"/>
        <w:rPr>
          <w:rFonts w:ascii="Arial" w:hAnsi="Arial" w:cs="Arial"/>
          <w:b/>
          <w:color w:val="9ACA3C"/>
          <w:sz w:val="20"/>
          <w:szCs w:val="20"/>
        </w:rPr>
      </w:pPr>
    </w:p>
    <w:sectPr w:rsidR="009F0EF4" w:rsidRPr="000A4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1A6"/>
    <w:multiLevelType w:val="hybridMultilevel"/>
    <w:tmpl w:val="C3EC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1B2CC4"/>
    <w:multiLevelType w:val="hybridMultilevel"/>
    <w:tmpl w:val="5C940182"/>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D2"/>
    <w:rsid w:val="00083713"/>
    <w:rsid w:val="000A49CD"/>
    <w:rsid w:val="000A7F12"/>
    <w:rsid w:val="001861D2"/>
    <w:rsid w:val="00225902"/>
    <w:rsid w:val="002935D6"/>
    <w:rsid w:val="002F0E80"/>
    <w:rsid w:val="005C2B80"/>
    <w:rsid w:val="00634E1A"/>
    <w:rsid w:val="008E28F4"/>
    <w:rsid w:val="009C2F76"/>
    <w:rsid w:val="009F0EF4"/>
    <w:rsid w:val="00A63B7D"/>
    <w:rsid w:val="00B37BF3"/>
    <w:rsid w:val="00B421EC"/>
    <w:rsid w:val="00DD79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BA80"/>
  <w15:chartTrackingRefBased/>
  <w15:docId w15:val="{18CA5CD9-47C0-43B1-83F3-94037AC9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character" w:customStyle="1" w:styleId="NoSpacingChar">
    <w:name w:val="No Spacing Char"/>
    <w:basedOn w:val="DefaultParagraphFont"/>
    <w:link w:val="NoSpacing"/>
    <w:uiPriority w:val="1"/>
    <w:rsid w:val="001861D2"/>
  </w:style>
  <w:style w:type="table" w:styleId="TableGrid">
    <w:name w:val="Table Grid"/>
    <w:basedOn w:val="TableNormal"/>
    <w:rsid w:val="001861D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83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o-bezigrad.si/predstava/virunga-vstop-pros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E4976A0</Template>
  <TotalTime>10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Anuša Pisanec</dc:creator>
  <cp:keywords/>
  <dc:description/>
  <cp:lastModifiedBy>Nataša Adlešič-Barba</cp:lastModifiedBy>
  <cp:revision>8</cp:revision>
  <dcterms:created xsi:type="dcterms:W3CDTF">2019-10-08T16:06:00Z</dcterms:created>
  <dcterms:modified xsi:type="dcterms:W3CDTF">2019-11-07T09:40:00Z</dcterms:modified>
</cp:coreProperties>
</file>