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378DB902"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6A1905">
        <w:rPr>
          <w:rFonts w:cs="Arial"/>
        </w:rPr>
        <w:t>1100-47</w:t>
      </w:r>
      <w:r w:rsidR="00256764" w:rsidRPr="00F2046C">
        <w:rPr>
          <w:rFonts w:cs="Arial"/>
        </w:rPr>
        <w:t>/2024</w:t>
      </w:r>
      <w:r w:rsidR="00453258" w:rsidRPr="00F2046C">
        <w:rPr>
          <w:rFonts w:cs="Arial"/>
        </w:rPr>
        <w:t>/1</w:t>
      </w:r>
    </w:p>
    <w:p w14:paraId="34A8057B" w14:textId="11973DC8" w:rsidR="00283B5A" w:rsidRPr="00F25235" w:rsidRDefault="00283B5A" w:rsidP="00283B5A">
      <w:pPr>
        <w:pStyle w:val="datumtevilka"/>
        <w:rPr>
          <w:rFonts w:cs="Arial"/>
        </w:rPr>
      </w:pPr>
      <w:r w:rsidRPr="00F2046C">
        <w:rPr>
          <w:rFonts w:cs="Arial"/>
        </w:rPr>
        <w:t xml:space="preserve">Datum: </w:t>
      </w:r>
      <w:r w:rsidRPr="00F2046C">
        <w:rPr>
          <w:rFonts w:cs="Arial"/>
        </w:rPr>
        <w:tab/>
      </w:r>
      <w:r w:rsidR="00E453FF">
        <w:rPr>
          <w:rFonts w:cs="Arial"/>
        </w:rPr>
        <w:t>16</w:t>
      </w:r>
      <w:r w:rsidR="00453258" w:rsidRPr="00F2046C">
        <w:rPr>
          <w:rFonts w:cs="Arial"/>
        </w:rPr>
        <w:t xml:space="preserve">. </w:t>
      </w:r>
      <w:r w:rsidR="00E453FF">
        <w:rPr>
          <w:rFonts w:cs="Arial"/>
        </w:rPr>
        <w:t>10</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754D571D"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v Sekretariatu</w:t>
      </w:r>
      <w:r w:rsidR="006A1905">
        <w:rPr>
          <w:rFonts w:ascii="Arial" w:hAnsi="Arial"/>
          <w:b/>
          <w:sz w:val="20"/>
          <w:lang w:eastAsia="en-US"/>
        </w:rPr>
        <w:t>, v Kadrovski službi</w:t>
      </w:r>
      <w:r w:rsidR="00E453FF">
        <w:rPr>
          <w:rFonts w:ascii="Arial" w:hAnsi="Arial"/>
          <w:b/>
          <w:sz w:val="20"/>
          <w:lang w:eastAsia="en-US"/>
        </w:rPr>
        <w:t xml:space="preserve">, v Oddelku za </w:t>
      </w:r>
      <w:r w:rsidR="006A1905">
        <w:rPr>
          <w:rFonts w:ascii="Arial" w:hAnsi="Arial"/>
          <w:b/>
          <w:sz w:val="20"/>
          <w:lang w:eastAsia="en-US"/>
        </w:rPr>
        <w:t>kadrovske postopke</w:t>
      </w:r>
      <w:r w:rsidR="005F158E">
        <w:rPr>
          <w:rFonts w:ascii="Arial" w:hAnsi="Arial"/>
          <w:b/>
          <w:sz w:val="20"/>
          <w:lang w:eastAsia="en-US"/>
        </w:rPr>
        <w:t xml:space="preserve"> </w:t>
      </w:r>
      <w:r w:rsidR="005F158E" w:rsidRPr="00E75A5E">
        <w:rPr>
          <w:rFonts w:ascii="Arial" w:hAnsi="Arial"/>
          <w:b/>
          <w:sz w:val="20"/>
          <w:lang w:eastAsia="en-US"/>
        </w:rPr>
        <w:t xml:space="preserve">(šifra DM </w:t>
      </w:r>
      <w:r w:rsidR="006A1905">
        <w:rPr>
          <w:rFonts w:ascii="Arial" w:hAnsi="Arial"/>
          <w:b/>
          <w:sz w:val="20"/>
          <w:lang w:eastAsia="en-US"/>
        </w:rPr>
        <w:t>20800</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s tri</w:t>
      </w:r>
      <w:r w:rsidR="005574DA" w:rsidRPr="005543FB">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3DABFCE1" w:rsidR="00876432" w:rsidRDefault="006A1905" w:rsidP="005F75BF">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Sekretariatu, v Kadrovski službi, v Oddelku za kadrovske postopke </w:t>
      </w:r>
      <w:r w:rsidRPr="00E75A5E">
        <w:rPr>
          <w:rFonts w:ascii="Arial" w:hAnsi="Arial"/>
          <w:b/>
          <w:sz w:val="20"/>
          <w:lang w:eastAsia="en-US"/>
        </w:rPr>
        <w:t xml:space="preserve">(šifra DM </w:t>
      </w:r>
      <w:r>
        <w:rPr>
          <w:rFonts w:ascii="Arial" w:hAnsi="Arial"/>
          <w:b/>
          <w:sz w:val="20"/>
          <w:lang w:eastAsia="en-US"/>
        </w:rPr>
        <w:t>20800</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F7CAF31"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0507352A" w:rsidR="005F75BF" w:rsidRPr="007253E6"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t xml:space="preserve">stopnje izobrazbe. </w:t>
      </w:r>
      <w:r w:rsidRPr="007253E6">
        <w:rPr>
          <w:rFonts w:ascii="Arial" w:hAnsi="Arial" w:cs="Arial"/>
          <w:b/>
          <w:sz w:val="20"/>
          <w:szCs w:val="20"/>
        </w:rPr>
        <w:t xml:space="preserve">Delovne izkušnje se dokazujejo z verodostojnimi listinami, iz katerih sta razvidna čas opravljanja dela in stopnja izobrazbe. </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1283E607" w14:textId="7B43AB92" w:rsidR="006834D7" w:rsidRDefault="006834D7" w:rsidP="00B7451D">
      <w:pPr>
        <w:jc w:val="both"/>
        <w:rPr>
          <w:rFonts w:ascii="Arial" w:hAnsi="Arial" w:cs="Arial"/>
          <w:sz w:val="20"/>
          <w:szCs w:val="20"/>
        </w:rPr>
      </w:pPr>
      <w:r>
        <w:rPr>
          <w:rFonts w:ascii="Arial" w:hAnsi="Arial" w:cs="Arial"/>
          <w:sz w:val="20"/>
          <w:szCs w:val="20"/>
        </w:rPr>
        <w:t>- ima znanje uradnega jezika;</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5F5AC890"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p>
    <w:p w14:paraId="0F19D5E2" w14:textId="6D22F908" w:rsidR="005F75BF" w:rsidRPr="006454C4"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2FA6B757" w:rsidR="005F75BF" w:rsidRPr="006454C4" w:rsidRDefault="005F75BF" w:rsidP="005F75BF">
      <w:pPr>
        <w:suppressAutoHyphens w:val="0"/>
        <w:spacing w:line="260" w:lineRule="exact"/>
        <w:jc w:val="both"/>
        <w:rPr>
          <w:rFonts w:ascii="Arial" w:hAnsi="Arial" w:cs="Arial"/>
          <w:sz w:val="20"/>
          <w:szCs w:val="20"/>
        </w:rPr>
      </w:pPr>
      <w:bookmarkStart w:id="0" w:name="_GoBack"/>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3F0969">
        <w:rPr>
          <w:rFonts w:ascii="Arial" w:hAnsi="Arial" w:cs="Arial"/>
          <w:sz w:val="20"/>
          <w:szCs w:val="20"/>
        </w:rPr>
        <w:t>pod</w:t>
      </w:r>
      <w:r w:rsidR="006834D7">
        <w:rPr>
          <w:rFonts w:ascii="Arial" w:hAnsi="Arial" w:cs="Arial"/>
          <w:sz w:val="20"/>
          <w:szCs w:val="20"/>
        </w:rPr>
        <w:t>sekretar</w:t>
      </w:r>
      <w:r w:rsidR="00525A87">
        <w:rPr>
          <w:rFonts w:ascii="Arial" w:hAnsi="Arial" w:cs="Arial"/>
          <w:sz w:val="20"/>
          <w:szCs w:val="20"/>
        </w:rPr>
        <w:t xml:space="preserve"> (v nazivu </w:t>
      </w:r>
      <w:r w:rsidR="003F0969">
        <w:rPr>
          <w:rFonts w:ascii="Arial" w:hAnsi="Arial" w:cs="Arial"/>
          <w:sz w:val="20"/>
          <w:szCs w:val="20"/>
        </w:rPr>
        <w:t>pod</w:t>
      </w:r>
      <w:r w:rsidR="00525A87">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s tri</w:t>
      </w:r>
      <w:r w:rsidR="00FC119D" w:rsidRPr="006454C4">
        <w:rPr>
          <w:rFonts w:ascii="Arial" w:hAnsi="Arial" w:cs="Arial"/>
          <w:sz w:val="20"/>
          <w:szCs w:val="20"/>
        </w:rPr>
        <w:t xml:space="preserve">mesečnim poskusnim delom.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bookmarkEnd w:id="0"/>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7D131128"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6A1905">
        <w:rPr>
          <w:rFonts w:ascii="Arial" w:hAnsi="Arial" w:cs="Arial"/>
          <w:b/>
          <w:bCs/>
          <w:sz w:val="20"/>
          <w:szCs w:val="20"/>
        </w:rPr>
        <w:t>podsekretar ZKD 20800</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2193E842"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F0969">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F096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3F0969"/>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2024-09-11T13:24:00Z</cp:lastPrinted>
  <dcterms:created xsi:type="dcterms:W3CDTF">2024-10-16T08:36:00Z</dcterms:created>
  <dcterms:modified xsi:type="dcterms:W3CDTF">2024-10-18T07:39:00Z</dcterms:modified>
</cp:coreProperties>
</file>