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E35DD2">
        <w:rPr>
          <w:rFonts w:cs="Arial"/>
        </w:rPr>
        <w:t>3</w:t>
      </w:r>
      <w:r w:rsidR="001C54F6">
        <w:rPr>
          <w:rFonts w:cs="Arial"/>
        </w:rPr>
        <w:t>1</w:t>
      </w:r>
      <w:r>
        <w:rPr>
          <w:rFonts w:cs="Arial"/>
        </w:rPr>
        <w:t>/2020/1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886474">
        <w:rPr>
          <w:rFonts w:cs="Arial"/>
        </w:rPr>
        <w:t>15. 12. 2020</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Sektorju za </w:t>
      </w:r>
      <w:r w:rsidR="001C54F6">
        <w:rPr>
          <w:b/>
          <w:lang w:val="sl-SI"/>
        </w:rPr>
        <w:t>evropske vsebine</w:t>
      </w:r>
      <w:r w:rsidR="007A5D60">
        <w:rPr>
          <w:b/>
          <w:lang w:val="sl-SI"/>
        </w:rPr>
        <w:t xml:space="preserve"> </w:t>
      </w:r>
      <w:r w:rsidR="007A5D60">
        <w:rPr>
          <w:lang w:val="sl-SI"/>
        </w:rPr>
        <w:t xml:space="preserve">v Direktoratu za </w:t>
      </w:r>
      <w:r>
        <w:rPr>
          <w:lang w:val="sl-SI"/>
        </w:rPr>
        <w:t>zadeve Evropske Unije</w:t>
      </w:r>
      <w:r w:rsidR="007A5D60" w:rsidRPr="000E3FAA">
        <w:rPr>
          <w:lang w:val="sl-SI"/>
        </w:rPr>
        <w:t xml:space="preserve"> </w:t>
      </w:r>
      <w:r w:rsidR="007A5D60">
        <w:rPr>
          <w:b/>
          <w:lang w:val="sl-SI"/>
        </w:rPr>
        <w:t>(šifra DM 276</w:t>
      </w:r>
      <w:r w:rsidR="001C54F6">
        <w:rPr>
          <w:b/>
          <w:lang w:val="sl-SI"/>
        </w:rPr>
        <w:t>8</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4271E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p>
    <w:p w:rsidR="007A5D60" w:rsidRPr="00E35DD2" w:rsidRDefault="007A5D60" w:rsidP="004271E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 xml:space="preserve">dovoljenje za dostop do tajnih podatkov (nacionalno in EU) stopnje </w:t>
      </w:r>
      <w:r w:rsidRPr="00097529">
        <w:rPr>
          <w:lang w:val="sl-SI"/>
        </w:rPr>
        <w:t>»</w:t>
      </w:r>
      <w:r>
        <w:rPr>
          <w:lang w:val="sl-SI"/>
        </w:rPr>
        <w:t>ZAUPNO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 xml:space="preserve">Pri izbranem kandidatu se bo preverjalo ali ima izdano veljavno dovoljenje za dostop do tajnih podatkov (nacionalno in EU) do stopnje </w:t>
      </w:r>
      <w:r>
        <w:rPr>
          <w:rFonts w:cs="Arial"/>
          <w:lang w:val="sl-SI"/>
        </w:rPr>
        <w:t>»ZAUPNO«,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 xml:space="preserve">Opis delovnih nalog: </w:t>
      </w:r>
    </w:p>
    <w:p w:rsidR="007A5D60" w:rsidRDefault="005A4BE1" w:rsidP="007A5D60">
      <w:pPr>
        <w:numPr>
          <w:ilvl w:val="0"/>
          <w:numId w:val="10"/>
        </w:numPr>
        <w:ind w:left="360" w:hanging="113"/>
        <w:jc w:val="both"/>
        <w:rPr>
          <w:rFonts w:cs="Arial"/>
          <w:lang w:val="sl-SI"/>
        </w:rPr>
      </w:pPr>
      <w:r>
        <w:rPr>
          <w:rFonts w:cs="Arial"/>
          <w:lang w:val="sl-SI"/>
        </w:rPr>
        <w:t>neposredna pomoč pri vodenju strokovni nalog na delu delovnega področja ministrstva oz. notranje organizacijske enote;</w:t>
      </w:r>
    </w:p>
    <w:p w:rsidR="005A4BE1" w:rsidRDefault="005A4BE1" w:rsidP="007A5D60">
      <w:pPr>
        <w:numPr>
          <w:ilvl w:val="0"/>
          <w:numId w:val="10"/>
        </w:numPr>
        <w:ind w:left="360" w:hanging="113"/>
        <w:jc w:val="both"/>
        <w:rPr>
          <w:rFonts w:cs="Arial"/>
          <w:lang w:val="sl-SI"/>
        </w:rPr>
      </w:pPr>
      <w:r>
        <w:rPr>
          <w:rFonts w:cs="Arial"/>
          <w:lang w:val="sl-SI"/>
        </w:rPr>
        <w:t>vodenje projektnih skupin;</w:t>
      </w:r>
    </w:p>
    <w:p w:rsidR="005A4BE1" w:rsidRDefault="005A4BE1" w:rsidP="007A5D60">
      <w:pPr>
        <w:numPr>
          <w:ilvl w:val="0"/>
          <w:numId w:val="10"/>
        </w:numPr>
        <w:ind w:left="360" w:hanging="113"/>
        <w:jc w:val="both"/>
        <w:rPr>
          <w:rFonts w:cs="Arial"/>
          <w:lang w:val="sl-SI"/>
        </w:rPr>
      </w:pPr>
      <w:r>
        <w:rPr>
          <w:rFonts w:cs="Arial"/>
          <w:lang w:val="sl-SI"/>
        </w:rPr>
        <w:t>samostojno oblikovanje sistemskih rešitev in drugih najzahtevnejših gradiv;</w:t>
      </w:r>
    </w:p>
    <w:p w:rsidR="005A4BE1" w:rsidRDefault="005A4BE1" w:rsidP="007A5D60">
      <w:pPr>
        <w:numPr>
          <w:ilvl w:val="0"/>
          <w:numId w:val="10"/>
        </w:numPr>
        <w:ind w:left="360" w:hanging="113"/>
        <w:jc w:val="both"/>
        <w:rPr>
          <w:rFonts w:cs="Arial"/>
          <w:lang w:val="sl-SI"/>
        </w:rPr>
      </w:pPr>
      <w:r>
        <w:rPr>
          <w:rFonts w:cs="Arial"/>
          <w:lang w:val="sl-SI"/>
        </w:rPr>
        <w:t>vodenje in sodelovanje v najzahtevnejših projektnih skupinah;</w:t>
      </w:r>
    </w:p>
    <w:p w:rsidR="005A4BE1" w:rsidRPr="00000CC8" w:rsidRDefault="005A4BE1" w:rsidP="007A5D60">
      <w:pPr>
        <w:numPr>
          <w:ilvl w:val="0"/>
          <w:numId w:val="10"/>
        </w:numPr>
        <w:ind w:left="360" w:hanging="113"/>
        <w:jc w:val="both"/>
        <w:rPr>
          <w:rFonts w:cs="Arial"/>
          <w:lang w:val="sl-SI"/>
        </w:rPr>
      </w:pPr>
      <w:r>
        <w:rPr>
          <w:rFonts w:cs="Arial"/>
          <w:lang w:val="sl-SI"/>
        </w:rPr>
        <w:t>opravljanje drugih najzahtevnejših nalog.</w:t>
      </w:r>
    </w:p>
    <w:p w:rsidR="007A5D60" w:rsidRPr="00000CC8" w:rsidRDefault="007A5D60" w:rsidP="007A5D60">
      <w:pPr>
        <w:pStyle w:val="BodyText"/>
        <w:rPr>
          <w:rFonts w:ascii="Arial" w:hAnsi="Arial" w:cs="Arial"/>
          <w:sz w:val="20"/>
        </w:rPr>
      </w:pPr>
    </w:p>
    <w:p w:rsidR="007A5D60" w:rsidRPr="00145D78" w:rsidRDefault="007A5D60" w:rsidP="00145D78">
      <w:pPr>
        <w:tabs>
          <w:tab w:val="left" w:pos="1701"/>
        </w:tabs>
        <w:jc w:val="both"/>
        <w:rPr>
          <w:b/>
          <w:lang w:val="sl-SI"/>
        </w:rPr>
      </w:pPr>
      <w:r w:rsidRPr="00145D78">
        <w:rPr>
          <w:b/>
          <w:lang w:val="sl-SI"/>
        </w:rPr>
        <w:t>Delo na delovnem mestu bo obsegalo opravljanje nalog na delovnem področju:</w:t>
      </w:r>
    </w:p>
    <w:p w:rsidR="00057AFA" w:rsidRPr="00145D78" w:rsidRDefault="00057AFA" w:rsidP="00145D78">
      <w:pPr>
        <w:pStyle w:val="ListParagraph"/>
        <w:numPr>
          <w:ilvl w:val="0"/>
          <w:numId w:val="10"/>
        </w:numPr>
        <w:tabs>
          <w:tab w:val="left" w:pos="1701"/>
        </w:tabs>
        <w:jc w:val="both"/>
        <w:rPr>
          <w:lang w:val="sl-SI"/>
        </w:rPr>
      </w:pPr>
      <w:r w:rsidRPr="00145D78">
        <w:rPr>
          <w:lang w:val="sl-SI"/>
        </w:rPr>
        <w:t>opravljanje najzahtevnejših strokovnih opravil s področja zunanjih zadev oz. s področij, ki se navezujejo na zunanje zadeve, zlasti z delovnega področja koordinacije EU zadev oziroma delo na evropskih vsebinah v povezavi s politikami EU;</w:t>
      </w:r>
    </w:p>
    <w:p w:rsidR="00057AFA" w:rsidRPr="00145D78" w:rsidRDefault="00057AFA" w:rsidP="00145D78">
      <w:pPr>
        <w:pStyle w:val="ListParagraph"/>
        <w:numPr>
          <w:ilvl w:val="0"/>
          <w:numId w:val="10"/>
        </w:numPr>
        <w:tabs>
          <w:tab w:val="left" w:pos="1701"/>
        </w:tabs>
        <w:jc w:val="both"/>
        <w:rPr>
          <w:lang w:val="sl-SI"/>
        </w:rPr>
      </w:pPr>
      <w:r w:rsidRPr="00145D78">
        <w:rPr>
          <w:lang w:val="sl-SI"/>
        </w:rPr>
        <w:t>vodenje in sodelovanje v najzahtevnejših projektnih skupinah;</w:t>
      </w:r>
    </w:p>
    <w:p w:rsidR="00057AFA" w:rsidRPr="00145D78" w:rsidRDefault="00057AFA" w:rsidP="00145D78">
      <w:pPr>
        <w:pStyle w:val="ListParagraph"/>
        <w:numPr>
          <w:ilvl w:val="0"/>
          <w:numId w:val="10"/>
        </w:numPr>
        <w:tabs>
          <w:tab w:val="left" w:pos="1701"/>
        </w:tabs>
        <w:jc w:val="both"/>
        <w:rPr>
          <w:lang w:val="sl-SI"/>
        </w:rPr>
      </w:pPr>
      <w:r w:rsidRPr="00145D78">
        <w:rPr>
          <w:lang w:val="sl-SI"/>
        </w:rPr>
        <w:t>priprava najzahtevnejših strokovnih gradiv s področja koordinacije EU zadev oziroma delo na evropskih vsebinah v povezavi s politikami EU;</w:t>
      </w:r>
    </w:p>
    <w:p w:rsidR="00057AFA" w:rsidRPr="00145D78" w:rsidRDefault="00057AFA" w:rsidP="00145D78">
      <w:pPr>
        <w:pStyle w:val="ListParagraph"/>
        <w:numPr>
          <w:ilvl w:val="0"/>
          <w:numId w:val="10"/>
        </w:numPr>
        <w:tabs>
          <w:tab w:val="left" w:pos="1701"/>
        </w:tabs>
        <w:jc w:val="both"/>
        <w:rPr>
          <w:lang w:val="sl-SI"/>
        </w:rPr>
      </w:pPr>
      <w:r w:rsidRPr="00145D78">
        <w:rPr>
          <w:lang w:val="sl-SI"/>
        </w:rPr>
        <w:t>priprava najzahtevnejših strokovnih gradiv v povezavi s predsedovanjem Slovenije Svetu EU s področja koordinacije EU zadev oziroma delo na evropskih vsebinah v povezavi s politikami EU;</w:t>
      </w:r>
    </w:p>
    <w:p w:rsidR="00057AFA" w:rsidRPr="00145D78" w:rsidRDefault="00057AFA" w:rsidP="00145D78">
      <w:pPr>
        <w:pStyle w:val="ListParagraph"/>
        <w:numPr>
          <w:ilvl w:val="0"/>
          <w:numId w:val="10"/>
        </w:numPr>
        <w:tabs>
          <w:tab w:val="left" w:pos="1701"/>
        </w:tabs>
        <w:jc w:val="both"/>
        <w:rPr>
          <w:lang w:val="sl-SI"/>
        </w:rPr>
      </w:pPr>
      <w:r w:rsidRPr="00145D78">
        <w:rPr>
          <w:lang w:val="sl-SI"/>
        </w:rPr>
        <w:t>priprava najzahtevnejših strokovnih gradiv in spremljanje aktualnih dosjejev EU.</w:t>
      </w:r>
    </w:p>
    <w:p w:rsidR="007A5D60" w:rsidRPr="00000CC8" w:rsidRDefault="007A5D60" w:rsidP="007A5D60">
      <w:pPr>
        <w:ind w:left="360"/>
        <w:jc w:val="both"/>
        <w:rPr>
          <w:rFonts w:cs="Arial"/>
          <w:lang w:val="sl-SI"/>
        </w:rPr>
      </w:pPr>
    </w:p>
    <w:p w:rsidR="007A5D60" w:rsidRPr="00145D78" w:rsidRDefault="007A5D60" w:rsidP="007A5D60">
      <w:pPr>
        <w:autoSpaceDE w:val="0"/>
        <w:autoSpaceDN w:val="0"/>
        <w:adjustRightInd w:val="0"/>
        <w:spacing w:line="240" w:lineRule="auto"/>
        <w:jc w:val="both"/>
        <w:rPr>
          <w:rFonts w:cs="Arial"/>
          <w:b/>
          <w:szCs w:val="20"/>
          <w:lang w:val="sl-SI"/>
        </w:rPr>
      </w:pPr>
      <w:r w:rsidRPr="00145D78">
        <w:rPr>
          <w:rFonts w:cs="Arial"/>
          <w:b/>
          <w:szCs w:val="20"/>
          <w:lang w:val="sl-SI"/>
        </w:rPr>
        <w:t xml:space="preserve">Prednost pri izbiri bodo imeli kandidati: </w:t>
      </w:r>
    </w:p>
    <w:p w:rsidR="00057AFA" w:rsidRPr="00145D78" w:rsidRDefault="00057AFA" w:rsidP="00057AFA">
      <w:pPr>
        <w:numPr>
          <w:ilvl w:val="0"/>
          <w:numId w:val="10"/>
        </w:numPr>
        <w:autoSpaceDE w:val="0"/>
        <w:autoSpaceDN w:val="0"/>
        <w:adjustRightInd w:val="0"/>
        <w:spacing w:line="240" w:lineRule="auto"/>
        <w:jc w:val="both"/>
        <w:rPr>
          <w:rFonts w:cs="Arial"/>
          <w:b/>
          <w:color w:val="000000"/>
          <w:szCs w:val="20"/>
          <w:lang w:val="sl-SI" w:eastAsia="sl-SI"/>
        </w:rPr>
      </w:pPr>
      <w:r w:rsidRPr="00145D78">
        <w:rPr>
          <w:rFonts w:cs="Arial"/>
          <w:b/>
          <w:color w:val="000000"/>
          <w:szCs w:val="20"/>
          <w:lang w:val="sl-SI" w:eastAsia="sl-SI"/>
        </w:rPr>
        <w:t xml:space="preserve">s poznavanjem področja </w:t>
      </w:r>
      <w:r w:rsidRPr="00145D78">
        <w:rPr>
          <w:rFonts w:cs="Arial"/>
          <w:b/>
          <w:color w:val="000000"/>
          <w:szCs w:val="20"/>
          <w:lang w:val="sl-SI"/>
        </w:rPr>
        <w:t>evropskih vsebin v povezavi s politikami EU</w:t>
      </w:r>
      <w:r w:rsidRPr="00145D78">
        <w:rPr>
          <w:rFonts w:cs="Arial"/>
          <w:b/>
          <w:color w:val="000000"/>
          <w:szCs w:val="20"/>
          <w:lang w:val="sl-SI" w:eastAsia="sl-SI"/>
        </w:rPr>
        <w:t xml:space="preserve">, </w:t>
      </w:r>
    </w:p>
    <w:p w:rsidR="00057AFA" w:rsidRPr="00145D78" w:rsidRDefault="00057AFA" w:rsidP="00057AFA">
      <w:pPr>
        <w:numPr>
          <w:ilvl w:val="0"/>
          <w:numId w:val="10"/>
        </w:numPr>
        <w:autoSpaceDE w:val="0"/>
        <w:autoSpaceDN w:val="0"/>
        <w:adjustRightInd w:val="0"/>
        <w:spacing w:line="240" w:lineRule="auto"/>
        <w:jc w:val="both"/>
        <w:rPr>
          <w:rFonts w:cs="Arial"/>
          <w:b/>
          <w:color w:val="000000"/>
          <w:szCs w:val="20"/>
          <w:lang w:val="sl-SI" w:eastAsia="sl-SI"/>
        </w:rPr>
      </w:pPr>
      <w:r w:rsidRPr="00145D78">
        <w:rPr>
          <w:rFonts w:cs="Arial"/>
          <w:b/>
          <w:color w:val="000000"/>
          <w:szCs w:val="20"/>
          <w:lang w:val="sl-SI" w:eastAsia="sl-SI"/>
        </w:rPr>
        <w:t xml:space="preserve">z delovnimi izkušnjami s področja EU institucij, </w:t>
      </w:r>
    </w:p>
    <w:p w:rsidR="00057AFA" w:rsidRPr="00145D78" w:rsidRDefault="00057AFA" w:rsidP="0023430D">
      <w:pPr>
        <w:pStyle w:val="NoSpacing"/>
        <w:numPr>
          <w:ilvl w:val="0"/>
          <w:numId w:val="10"/>
        </w:numPr>
        <w:autoSpaceDE w:val="0"/>
        <w:autoSpaceDN w:val="0"/>
        <w:adjustRightInd w:val="0"/>
        <w:jc w:val="both"/>
        <w:rPr>
          <w:rFonts w:ascii="Arial" w:hAnsi="Arial" w:cs="Arial"/>
          <w:b/>
          <w:color w:val="000000"/>
          <w:sz w:val="20"/>
          <w:szCs w:val="20"/>
        </w:rPr>
      </w:pPr>
      <w:r w:rsidRPr="00145D78">
        <w:rPr>
          <w:rFonts w:ascii="Arial" w:hAnsi="Arial" w:cs="Arial"/>
          <w:b/>
          <w:color w:val="000000"/>
          <w:sz w:val="20"/>
          <w:szCs w:val="20"/>
          <w:lang w:eastAsia="sl-SI"/>
        </w:rPr>
        <w:t>z izkušnjami opravljanja nalog</w:t>
      </w:r>
      <w:r w:rsidRPr="00145D78">
        <w:rPr>
          <w:rFonts w:ascii="Arial" w:hAnsi="Arial" w:cs="Arial"/>
          <w:b/>
          <w:sz w:val="20"/>
          <w:szCs w:val="20"/>
        </w:rPr>
        <w:t xml:space="preserve"> </w:t>
      </w:r>
      <w:r w:rsidRPr="00145D78">
        <w:rPr>
          <w:rFonts w:ascii="Arial" w:hAnsi="Arial" w:cs="Arial"/>
          <w:b/>
          <w:color w:val="000000"/>
          <w:sz w:val="20"/>
          <w:szCs w:val="20"/>
        </w:rPr>
        <w:t>na področju evropskega prava.</w:t>
      </w:r>
    </w:p>
    <w:p w:rsidR="00057AFA" w:rsidRPr="00000CC8" w:rsidRDefault="00057AFA" w:rsidP="007A5D60">
      <w:pPr>
        <w:autoSpaceDE w:val="0"/>
        <w:autoSpaceDN w:val="0"/>
        <w:adjustRightInd w:val="0"/>
        <w:spacing w:line="240" w:lineRule="auto"/>
        <w:jc w:val="both"/>
        <w:rPr>
          <w:rFonts w:ascii="Helv" w:hAnsi="Helv" w:cs="Helv"/>
          <w:color w:val="000000"/>
          <w:szCs w:val="20"/>
          <w:lang w:val="sl-SI" w:eastAsia="sl-SI"/>
        </w:rPr>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0C1C69">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Pr>
          <w:lang w:val="sl-SI"/>
        </w:rPr>
        <w:t xml:space="preserve"> in EU</w:t>
      </w:r>
      <w:r w:rsidRPr="00E4485A">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lastRenderedPageBreak/>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276</w:t>
      </w:r>
      <w:r w:rsidR="001C54F6">
        <w:rPr>
          <w:lang w:val="sl-SI"/>
        </w:rPr>
        <w:t>8</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057AFA" w:rsidRDefault="00B37BF3" w:rsidP="00440EC2">
      <w:pPr>
        <w:jc w:val="both"/>
        <w:rPr>
          <w:rFonts w:cs="Arial"/>
          <w:szCs w:val="20"/>
          <w:lang w:val="sl-SI"/>
        </w:rPr>
      </w:pPr>
    </w:p>
    <w:sectPr w:rsidR="00B37BF3" w:rsidRPr="00057AFA"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64523B"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64523B"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46801"/>
    <w:rsid w:val="00057AFA"/>
    <w:rsid w:val="000C1C69"/>
    <w:rsid w:val="000D7786"/>
    <w:rsid w:val="00145D78"/>
    <w:rsid w:val="00157A46"/>
    <w:rsid w:val="001C54F6"/>
    <w:rsid w:val="001E323A"/>
    <w:rsid w:val="001E5345"/>
    <w:rsid w:val="00225902"/>
    <w:rsid w:val="0022622D"/>
    <w:rsid w:val="002925EC"/>
    <w:rsid w:val="002935D6"/>
    <w:rsid w:val="00300923"/>
    <w:rsid w:val="00357D08"/>
    <w:rsid w:val="003C0944"/>
    <w:rsid w:val="00410BB8"/>
    <w:rsid w:val="00440EC2"/>
    <w:rsid w:val="004A5226"/>
    <w:rsid w:val="004E191F"/>
    <w:rsid w:val="00501946"/>
    <w:rsid w:val="00514212"/>
    <w:rsid w:val="00577B90"/>
    <w:rsid w:val="005A4BE1"/>
    <w:rsid w:val="005C2B80"/>
    <w:rsid w:val="006072BB"/>
    <w:rsid w:val="00620399"/>
    <w:rsid w:val="0064523B"/>
    <w:rsid w:val="00692FEE"/>
    <w:rsid w:val="006C5173"/>
    <w:rsid w:val="006F002B"/>
    <w:rsid w:val="00735836"/>
    <w:rsid w:val="00750569"/>
    <w:rsid w:val="007A5D60"/>
    <w:rsid w:val="007D550B"/>
    <w:rsid w:val="007E4C76"/>
    <w:rsid w:val="007F698E"/>
    <w:rsid w:val="00803DCC"/>
    <w:rsid w:val="00845BAC"/>
    <w:rsid w:val="00886474"/>
    <w:rsid w:val="00894C19"/>
    <w:rsid w:val="008A7D64"/>
    <w:rsid w:val="00937458"/>
    <w:rsid w:val="00A0148A"/>
    <w:rsid w:val="00A11E5D"/>
    <w:rsid w:val="00A723B7"/>
    <w:rsid w:val="00AA636A"/>
    <w:rsid w:val="00AC449A"/>
    <w:rsid w:val="00AF7989"/>
    <w:rsid w:val="00B37BF3"/>
    <w:rsid w:val="00B71DAC"/>
    <w:rsid w:val="00C72801"/>
    <w:rsid w:val="00C853E4"/>
    <w:rsid w:val="00CE5049"/>
    <w:rsid w:val="00CF1258"/>
    <w:rsid w:val="00D32481"/>
    <w:rsid w:val="00DE2A5B"/>
    <w:rsid w:val="00DF097D"/>
    <w:rsid w:val="00E105CF"/>
    <w:rsid w:val="00E35DD2"/>
    <w:rsid w:val="00E36C91"/>
    <w:rsid w:val="00E41980"/>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2020-12-16T07:15:00Z</dcterms:created>
  <dcterms:modified xsi:type="dcterms:W3CDTF">2020-12-16T07:15:00Z</dcterms:modified>
</cp:coreProperties>
</file>