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23E78"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FISMA-B-2</w:t>
            </w:r>
          </w:p>
        </w:tc>
      </w:tr>
      <w:tr w:rsidR="00AF7D78" w:rsidRPr="00344B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23E78" w:rsidRPr="00123E78" w:rsidRDefault="00123E78" w:rsidP="00123E78">
            <w:pPr>
              <w:rPr>
                <w:rFonts w:ascii="Times New Roman" w:eastAsia="Times New Roman" w:hAnsi="Times New Roman" w:cs="Times New Roman"/>
                <w:b/>
                <w:lang w:val="en-US" w:eastAsia="en-GB"/>
              </w:rPr>
            </w:pPr>
            <w:r w:rsidRPr="00123E78">
              <w:rPr>
                <w:rFonts w:ascii="Times New Roman" w:eastAsia="Times New Roman" w:hAnsi="Times New Roman" w:cs="Times New Roman"/>
                <w:b/>
                <w:lang w:val="en-US" w:eastAsia="en-GB"/>
              </w:rPr>
              <w:t xml:space="preserve">Martin </w:t>
            </w:r>
            <w:proofErr w:type="spellStart"/>
            <w:r w:rsidRPr="00123E78">
              <w:rPr>
                <w:rFonts w:ascii="Times New Roman" w:eastAsia="Times New Roman" w:hAnsi="Times New Roman" w:cs="Times New Roman"/>
                <w:b/>
                <w:lang w:val="en-US" w:eastAsia="en-GB"/>
              </w:rPr>
              <w:t>Spolc</w:t>
            </w:r>
            <w:proofErr w:type="spellEnd"/>
          </w:p>
          <w:p w:rsidR="00123E78" w:rsidRPr="00123E78" w:rsidRDefault="00123E78" w:rsidP="00123E78">
            <w:pPr>
              <w:rPr>
                <w:rFonts w:ascii="Times New Roman" w:eastAsia="Times New Roman" w:hAnsi="Times New Roman" w:cs="Times New Roman"/>
                <w:b/>
                <w:lang w:val="en-US" w:eastAsia="en-GB"/>
              </w:rPr>
            </w:pPr>
            <w:hyperlink r:id="rId8" w:history="1">
              <w:r w:rsidRPr="008B28A7">
                <w:rPr>
                  <w:rStyle w:val="Hyperlink"/>
                  <w:rFonts w:ascii="Times New Roman" w:eastAsia="Times New Roman" w:hAnsi="Times New Roman" w:cs="Times New Roman"/>
                  <w:b/>
                  <w:lang w:val="en-US" w:eastAsia="en-GB"/>
                </w:rPr>
                <w:t>Martin.spolc@ec.europa.eu</w:t>
              </w:r>
            </w:hyperlink>
            <w:r>
              <w:rPr>
                <w:rFonts w:ascii="Times New Roman" w:eastAsia="Times New Roman" w:hAnsi="Times New Roman" w:cs="Times New Roman"/>
                <w:b/>
                <w:lang w:val="en-US" w:eastAsia="en-GB"/>
              </w:rPr>
              <w:t xml:space="preserve"> </w:t>
            </w:r>
            <w:r w:rsidRPr="00123E78">
              <w:rPr>
                <w:rFonts w:ascii="Times New Roman" w:eastAsia="Times New Roman" w:hAnsi="Times New Roman" w:cs="Times New Roman"/>
                <w:b/>
                <w:lang w:val="en-US" w:eastAsia="en-GB"/>
              </w:rPr>
              <w:t xml:space="preserve"> </w:t>
            </w:r>
          </w:p>
          <w:p w:rsidR="006F4DAC" w:rsidRPr="001D1A4F" w:rsidRDefault="00123E78" w:rsidP="00123E78">
            <w:pPr>
              <w:rPr>
                <w:rFonts w:ascii="Times New Roman" w:eastAsia="Times New Roman" w:hAnsi="Times New Roman" w:cs="Times New Roman"/>
                <w:b/>
                <w:lang w:val="en-US" w:eastAsia="en-GB"/>
              </w:rPr>
            </w:pPr>
            <w:r w:rsidRPr="00123E78">
              <w:rPr>
                <w:rFonts w:ascii="Times New Roman" w:eastAsia="Times New Roman" w:hAnsi="Times New Roman" w:cs="Times New Roman"/>
                <w:b/>
                <w:lang w:val="en-US" w:eastAsia="en-GB"/>
              </w:rPr>
              <w:t>+32.2.2986535</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123E78"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123E78">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sidR="002F5D8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2F5D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23E7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123E78" w:rsidRDefault="00123E78" w:rsidP="00123E78">
      <w:pPr>
        <w:tabs>
          <w:tab w:val="left" w:pos="1701"/>
        </w:tabs>
        <w:spacing w:after="0" w:line="240" w:lineRule="auto"/>
        <w:ind w:left="426"/>
        <w:jc w:val="both"/>
        <w:rPr>
          <w:rFonts w:ascii="Times New Roman" w:hAnsi="Times New Roman" w:cs="Times New Roman"/>
          <w:lang w:val="en-US"/>
        </w:rPr>
      </w:pPr>
      <w:r w:rsidRPr="00123E78">
        <w:rPr>
          <w:rFonts w:ascii="Times New Roman" w:hAnsi="Times New Roman" w:cs="Times New Roman"/>
          <w:lang w:val="en-US"/>
        </w:rPr>
        <w:t xml:space="preserve">Contribute to the work of </w:t>
      </w:r>
      <w:proofErr w:type="spellStart"/>
      <w:r w:rsidRPr="00123E78">
        <w:rPr>
          <w:rFonts w:ascii="Times New Roman" w:hAnsi="Times New Roman" w:cs="Times New Roman"/>
          <w:lang w:val="en-US"/>
        </w:rPr>
        <w:t>FISMA.Unit</w:t>
      </w:r>
      <w:proofErr w:type="spellEnd"/>
      <w:r w:rsidRPr="00123E78">
        <w:rPr>
          <w:rFonts w:ascii="Times New Roman" w:hAnsi="Times New Roman" w:cs="Times New Roman"/>
          <w:lang w:val="en-US"/>
        </w:rPr>
        <w:t xml:space="preserve"> B2 – Sustainable Finance. In particular:</w:t>
      </w:r>
    </w:p>
    <w:p w:rsidR="00123E78" w:rsidRPr="00123E78" w:rsidRDefault="00123E78" w:rsidP="00123E78">
      <w:pPr>
        <w:tabs>
          <w:tab w:val="left" w:pos="1701"/>
        </w:tabs>
        <w:spacing w:after="0" w:line="240" w:lineRule="auto"/>
        <w:ind w:left="426"/>
        <w:jc w:val="both"/>
        <w:rPr>
          <w:rFonts w:ascii="Times New Roman" w:hAnsi="Times New Roman" w:cs="Times New Roman"/>
          <w:lang w:val="en-US"/>
        </w:rPr>
      </w:pP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 xml:space="preserve">Contribute to policy development in the area of Sustainable Finance. </w:t>
      </w: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Draft policy papers and communications material.</w:t>
      </w: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Prepare, update and consolidate policy proposals for discussion with Member States, EU institutions and authorities and external stakeholders.</w:t>
      </w: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Prepare briefings and meetings in the area of Sustainable Finance.</w:t>
      </w: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Under the supervision of an official, explain the activities of the Unit/DG FISMA related to Sustainable Finance to stakeholders in conferences, working groups, etc.</w:t>
      </w: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 xml:space="preserve">Attend meetings with market participants and public authorities. </w:t>
      </w: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Follow up legislative proposals through the inter-institutional decision-making process, including adoption by the Commission, European Parliament and / or the Council of the European Union.</w:t>
      </w:r>
    </w:p>
    <w:p w:rsidR="00123E78" w:rsidRPr="00123E78" w:rsidRDefault="00123E78" w:rsidP="00123E78">
      <w:pPr>
        <w:pStyle w:val="ListParagraph"/>
        <w:numPr>
          <w:ilvl w:val="0"/>
          <w:numId w:val="18"/>
        </w:numPr>
        <w:tabs>
          <w:tab w:val="left" w:pos="1701"/>
        </w:tabs>
        <w:spacing w:after="0" w:line="240" w:lineRule="auto"/>
        <w:ind w:left="851" w:hanging="425"/>
        <w:jc w:val="both"/>
        <w:rPr>
          <w:rFonts w:ascii="Times New Roman" w:hAnsi="Times New Roman" w:cs="Times New Roman"/>
          <w:lang w:val="en-US"/>
        </w:rPr>
      </w:pPr>
      <w:r w:rsidRPr="00123E78">
        <w:rPr>
          <w:rFonts w:ascii="Times New Roman" w:hAnsi="Times New Roman" w:cs="Times New Roman"/>
          <w:lang w:val="en-US"/>
        </w:rPr>
        <w:t>Co-ordinate the work of the Sustainable team inside the DG and with other DGs</w:t>
      </w:r>
    </w:p>
    <w:p w:rsidR="001D1A4F" w:rsidRPr="00344B8A" w:rsidRDefault="001D1A4F" w:rsidP="0085209B">
      <w:pPr>
        <w:tabs>
          <w:tab w:val="left" w:pos="1701"/>
        </w:tabs>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2F5D8F">
        <w:rPr>
          <w:rFonts w:ascii="Times New Roman" w:hAnsi="Times New Roman" w:cs="Times New Roman"/>
          <w:lang w:val="en-US"/>
        </w:rPr>
        <w:t>law</w:t>
      </w:r>
      <w:r w:rsidR="00123E78">
        <w:rPr>
          <w:rFonts w:ascii="Times New Roman" w:hAnsi="Times New Roman" w:cs="Times New Roman"/>
          <w:lang w:val="en-US"/>
        </w:rPr>
        <w:t>, economics, finance</w:t>
      </w:r>
      <w:r w:rsidR="002F5D8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123E78" w:rsidP="00F213EE">
      <w:pPr>
        <w:tabs>
          <w:tab w:val="left" w:pos="709"/>
        </w:tabs>
        <w:spacing w:after="0" w:line="240" w:lineRule="auto"/>
        <w:ind w:left="709" w:right="60"/>
        <w:jc w:val="both"/>
        <w:rPr>
          <w:rFonts w:ascii="Times New Roman" w:hAnsi="Times New Roman" w:cs="Times New Roman"/>
          <w:color w:val="000000"/>
          <w:lang w:val="en-US"/>
        </w:rPr>
      </w:pPr>
      <w:r>
        <w:rPr>
          <w:rFonts w:ascii="Times New Roman" w:hAnsi="Times New Roman" w:cs="Times New Roman"/>
          <w:color w:val="000000"/>
          <w:lang w:val="en-US"/>
        </w:rPr>
        <w:t>P</w:t>
      </w:r>
      <w:r w:rsidRPr="00123E78">
        <w:rPr>
          <w:rFonts w:ascii="Times New Roman" w:hAnsi="Times New Roman" w:cs="Times New Roman"/>
          <w:color w:val="000000"/>
          <w:lang w:val="en-US"/>
        </w:rPr>
        <w:t>rofessional experience in the area of financial services. Professional Experience on sustainable finance would be an asset.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85209B"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85209B">
        <w:rPr>
          <w:rFonts w:ascii="Times New Roman" w:eastAsia="Times New Roman" w:hAnsi="Times New Roman" w:cs="Times New Roman"/>
          <w:lang w:val="en-US" w:eastAsia="en-GB"/>
        </w:rPr>
        <w:t>English</w:t>
      </w:r>
      <w:bookmarkStart w:id="0" w:name="_GoBack"/>
      <w:bookmarkEnd w:id="0"/>
      <w:r w:rsidRPr="0085209B">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23E7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A04"/>
    <w:multiLevelType w:val="hybridMultilevel"/>
    <w:tmpl w:val="29FE47F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5"/>
  </w:num>
  <w:num w:numId="2">
    <w:abstractNumId w:val="17"/>
  </w:num>
  <w:num w:numId="3">
    <w:abstractNumId w:val="12"/>
  </w:num>
  <w:num w:numId="4">
    <w:abstractNumId w:val="6"/>
  </w:num>
  <w:num w:numId="5">
    <w:abstractNumId w:val="15"/>
  </w:num>
  <w:num w:numId="6">
    <w:abstractNumId w:val="13"/>
  </w:num>
  <w:num w:numId="7">
    <w:abstractNumId w:val="3"/>
  </w:num>
  <w:num w:numId="8">
    <w:abstractNumId w:val="0"/>
  </w:num>
  <w:num w:numId="9">
    <w:abstractNumId w:val="16"/>
  </w:num>
  <w:num w:numId="10">
    <w:abstractNumId w:val="14"/>
  </w:num>
  <w:num w:numId="11">
    <w:abstractNumId w:val="8"/>
  </w:num>
  <w:num w:numId="12">
    <w:abstractNumId w:val="10"/>
  </w:num>
  <w:num w:numId="13">
    <w:abstractNumId w:val="1"/>
  </w:num>
  <w:num w:numId="14">
    <w:abstractNumId w:val="9"/>
  </w:num>
  <w:num w:numId="15">
    <w:abstractNumId w:val="11"/>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3E78"/>
    <w:rsid w:val="0014526B"/>
    <w:rsid w:val="0019598C"/>
    <w:rsid w:val="001D1A4F"/>
    <w:rsid w:val="002F5D8F"/>
    <w:rsid w:val="003103EB"/>
    <w:rsid w:val="00344B8A"/>
    <w:rsid w:val="004761A8"/>
    <w:rsid w:val="004A3864"/>
    <w:rsid w:val="00534042"/>
    <w:rsid w:val="005B5951"/>
    <w:rsid w:val="0061327F"/>
    <w:rsid w:val="006D5237"/>
    <w:rsid w:val="006F4DAC"/>
    <w:rsid w:val="00713255"/>
    <w:rsid w:val="007961B7"/>
    <w:rsid w:val="007C3993"/>
    <w:rsid w:val="008365C9"/>
    <w:rsid w:val="0085209B"/>
    <w:rsid w:val="008F6D0F"/>
    <w:rsid w:val="00960098"/>
    <w:rsid w:val="009C51D8"/>
    <w:rsid w:val="00A80E7E"/>
    <w:rsid w:val="00AC24CC"/>
    <w:rsid w:val="00AF7D78"/>
    <w:rsid w:val="00B052CB"/>
    <w:rsid w:val="00B61813"/>
    <w:rsid w:val="00BC14A5"/>
    <w:rsid w:val="00C065D0"/>
    <w:rsid w:val="00CF677F"/>
    <w:rsid w:val="00D37EF6"/>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E759"/>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pol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6467</Characters>
  <Application>Microsoft Office Word</Application>
  <DocSecurity>0</DocSecurity>
  <Lines>153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2020-06-09T16:04:00Z</dcterms:created>
  <dcterms:modified xsi:type="dcterms:W3CDTF">2020-06-09T16:04:00Z</dcterms:modified>
</cp:coreProperties>
</file>