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F50B28"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EAC-B-3</w:t>
            </w:r>
          </w:p>
        </w:tc>
      </w:tr>
      <w:tr w:rsidR="00AF7D78" w:rsidRPr="00F50B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50B28" w:rsidRPr="002648C0" w:rsidRDefault="00F50B28" w:rsidP="00F50B28">
            <w:pPr>
              <w:rPr>
                <w:rFonts w:ascii="Times New Roman" w:eastAsia="Times New Roman" w:hAnsi="Times New Roman" w:cs="Times New Roman"/>
                <w:b/>
                <w:lang w:val="en-US" w:eastAsia="en-GB"/>
              </w:rPr>
            </w:pPr>
            <w:r w:rsidRPr="002648C0">
              <w:rPr>
                <w:rFonts w:ascii="Times New Roman" w:eastAsia="Times New Roman" w:hAnsi="Times New Roman" w:cs="Times New Roman"/>
                <w:b/>
                <w:lang w:val="en-US" w:eastAsia="en-GB"/>
              </w:rPr>
              <w:t xml:space="preserve">Florencia van </w:t>
            </w:r>
            <w:proofErr w:type="spellStart"/>
            <w:r w:rsidRPr="002648C0">
              <w:rPr>
                <w:rFonts w:ascii="Times New Roman" w:eastAsia="Times New Roman" w:hAnsi="Times New Roman" w:cs="Times New Roman"/>
                <w:b/>
                <w:lang w:val="en-US" w:eastAsia="en-GB"/>
              </w:rPr>
              <w:t>Houdt</w:t>
            </w:r>
            <w:proofErr w:type="spellEnd"/>
          </w:p>
          <w:p w:rsidR="00F50B28" w:rsidRPr="002648C0" w:rsidRDefault="00F50B28" w:rsidP="00F50B28">
            <w:pPr>
              <w:rPr>
                <w:rFonts w:ascii="Times New Roman" w:eastAsia="Times New Roman" w:hAnsi="Times New Roman" w:cs="Times New Roman"/>
                <w:b/>
                <w:lang w:val="en-US" w:eastAsia="en-GB"/>
              </w:rPr>
            </w:pPr>
            <w:hyperlink r:id="rId8" w:history="1">
              <w:r w:rsidRPr="003F103D">
                <w:rPr>
                  <w:rStyle w:val="Hyperlink"/>
                  <w:rFonts w:ascii="Times New Roman" w:eastAsia="Times New Roman" w:hAnsi="Times New Roman" w:cs="Times New Roman"/>
                  <w:b/>
                  <w:lang w:val="en-US" w:eastAsia="en-GB"/>
                </w:rPr>
                <w:t>Florencia.van-houdt@ec.europa.eu</w:t>
              </w:r>
            </w:hyperlink>
            <w:r>
              <w:rPr>
                <w:rFonts w:ascii="Times New Roman" w:eastAsia="Times New Roman" w:hAnsi="Times New Roman" w:cs="Times New Roman"/>
                <w:b/>
                <w:lang w:val="en-US" w:eastAsia="en-GB"/>
              </w:rPr>
              <w:t xml:space="preserve"> </w:t>
            </w:r>
          </w:p>
          <w:p w:rsidR="006F4DAC" w:rsidRPr="001D1A4F" w:rsidRDefault="00F50B28" w:rsidP="00F50B28">
            <w:pPr>
              <w:rPr>
                <w:rFonts w:ascii="Times New Roman" w:eastAsia="Times New Roman" w:hAnsi="Times New Roman" w:cs="Times New Roman"/>
                <w:b/>
                <w:lang w:val="en-US" w:eastAsia="en-GB"/>
              </w:rPr>
            </w:pPr>
            <w:r w:rsidRPr="002648C0">
              <w:rPr>
                <w:rFonts w:ascii="Times New Roman" w:eastAsia="Times New Roman" w:hAnsi="Times New Roman" w:cs="Times New Roman"/>
                <w:b/>
                <w:lang w:val="en-US" w:eastAsia="en-GB"/>
              </w:rPr>
              <w:t>+32 2 29 91228</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713255" w:rsidP="006F4DAC">
            <w:pPr>
              <w:ind w:right="1317"/>
              <w:jc w:val="both"/>
              <w:rPr>
                <w:rFonts w:ascii="Times New Roman" w:eastAsia="Times New Roman" w:hAnsi="Times New Roman" w:cs="Times New Roman"/>
                <w:b/>
                <w:lang w:val="en-US" w:eastAsia="en-GB"/>
              </w:rPr>
            </w:pPr>
            <w:r w:rsidRPr="001D1A4F">
              <w:rPr>
                <w:rFonts w:ascii="Times New Roman" w:eastAsia="Times New Roman" w:hAnsi="Times New Roman" w:cs="Times New Roman"/>
                <w:b/>
                <w:lang w:val="en-US" w:eastAsia="en-GB"/>
              </w:rPr>
              <w:t>3</w:t>
            </w:r>
            <w:r w:rsidRPr="001D1A4F">
              <w:rPr>
                <w:rFonts w:ascii="Times New Roman" w:eastAsia="Times New Roman" w:hAnsi="Times New Roman" w:cs="Times New Roman"/>
                <w:b/>
                <w:vertAlign w:val="superscript"/>
                <w:lang w:val="en-US" w:eastAsia="en-GB"/>
              </w:rPr>
              <w:t>rd</w:t>
            </w:r>
            <w:r w:rsidRPr="001D1A4F">
              <w:rPr>
                <w:rFonts w:ascii="Times New Roman" w:eastAsia="Times New Roman" w:hAnsi="Times New Roman" w:cs="Times New Roman"/>
                <w:b/>
                <w:lang w:val="en-US" w:eastAsia="en-GB"/>
              </w:rPr>
              <w:t xml:space="preserve"> quarter</w:t>
            </w:r>
            <w:r w:rsidR="006F4DAC" w:rsidRPr="001D1A4F">
              <w:rPr>
                <w:rFonts w:ascii="Times New Roman" w:eastAsia="Times New Roman" w:hAnsi="Times New Roman" w:cs="Times New Roman"/>
                <w:b/>
                <w:lang w:val="en-US" w:eastAsia="en-GB"/>
              </w:rPr>
              <w:t xml:space="preserve"> 202</w:t>
            </w:r>
            <w:r w:rsidR="008F6D0F" w:rsidRPr="001D1A4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F50B2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50B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F50B28" w:rsidRPr="005A5FC3" w:rsidRDefault="00F50B28" w:rsidP="00F50B28">
      <w:pPr>
        <w:spacing w:after="0" w:line="240" w:lineRule="auto"/>
        <w:ind w:left="426"/>
        <w:jc w:val="both"/>
        <w:rPr>
          <w:rFonts w:ascii="Times New Roman" w:eastAsia="Times New Roman" w:hAnsi="Times New Roman" w:cs="Times New Roman"/>
          <w:lang w:val="en-US" w:eastAsia="en-GB"/>
        </w:rPr>
      </w:pPr>
      <w:proofErr w:type="gramStart"/>
      <w:r w:rsidRPr="005A5FC3">
        <w:rPr>
          <w:rFonts w:ascii="Times New Roman" w:eastAsia="Times New Roman" w:hAnsi="Times New Roman" w:cs="Times New Roman"/>
          <w:lang w:val="en-US" w:eastAsia="en-GB"/>
        </w:rPr>
        <w:t xml:space="preserve">The unit "Youth, Volunteer Solidarity and Traineeships Office" is </w:t>
      </w:r>
      <w:proofErr w:type="spellStart"/>
      <w:r w:rsidRPr="005A5FC3">
        <w:rPr>
          <w:rFonts w:ascii="Times New Roman" w:eastAsia="Times New Roman" w:hAnsi="Times New Roman" w:cs="Times New Roman"/>
          <w:lang w:val="en-US" w:eastAsia="en-GB"/>
        </w:rPr>
        <w:t>organised</w:t>
      </w:r>
      <w:proofErr w:type="spellEnd"/>
      <w:r w:rsidRPr="005A5FC3">
        <w:rPr>
          <w:rFonts w:ascii="Times New Roman" w:eastAsia="Times New Roman" w:hAnsi="Times New Roman" w:cs="Times New Roman"/>
          <w:lang w:val="en-US" w:eastAsia="en-GB"/>
        </w:rPr>
        <w:t xml:space="preserve"> across four teams which are respectively in charge of implementing the EU Youth Strategy (a framework for youth policy cooperation with Member States and stakeholders, based on instruments such as mutual learning, evidence building and policy dialogue); the implementation of the European Solidarity Corps and youth activities under Erasmus+, in cooperation with National Agencies and an Executive Agency; the development of tools and channels to ensure outreach to and community-building with young people and;  the Blue Book Traineeship </w:t>
      </w:r>
      <w:proofErr w:type="spellStart"/>
      <w:r w:rsidRPr="005A5FC3">
        <w:rPr>
          <w:rFonts w:ascii="Times New Roman" w:eastAsia="Times New Roman" w:hAnsi="Times New Roman" w:cs="Times New Roman"/>
          <w:lang w:val="en-US" w:eastAsia="en-GB"/>
        </w:rPr>
        <w:t>programme</w:t>
      </w:r>
      <w:proofErr w:type="spellEnd"/>
      <w:r w:rsidRPr="005A5FC3">
        <w:rPr>
          <w:rFonts w:ascii="Times New Roman" w:eastAsia="Times New Roman" w:hAnsi="Times New Roman" w:cs="Times New Roman"/>
          <w:lang w:val="en-US" w:eastAsia="en-GB"/>
        </w:rPr>
        <w:t>.</w:t>
      </w:r>
      <w:proofErr w:type="gramEnd"/>
      <w:r w:rsidRPr="005A5FC3">
        <w:rPr>
          <w:rFonts w:ascii="Times New Roman" w:eastAsia="Times New Roman" w:hAnsi="Times New Roman" w:cs="Times New Roman"/>
          <w:lang w:val="en-US" w:eastAsia="en-GB"/>
        </w:rPr>
        <w:t xml:space="preserve"> </w:t>
      </w:r>
    </w:p>
    <w:p w:rsidR="00F50B28" w:rsidRPr="005A5FC3" w:rsidRDefault="00F50B28" w:rsidP="00F50B28">
      <w:pPr>
        <w:spacing w:after="0" w:line="240" w:lineRule="auto"/>
        <w:ind w:left="426"/>
        <w:jc w:val="both"/>
        <w:rPr>
          <w:rFonts w:ascii="Times New Roman" w:eastAsia="Times New Roman" w:hAnsi="Times New Roman" w:cs="Times New Roman"/>
          <w:lang w:val="en-US" w:eastAsia="en-GB"/>
        </w:rPr>
      </w:pPr>
    </w:p>
    <w:p w:rsidR="00F50B28" w:rsidRPr="00AF7D78" w:rsidRDefault="00F50B28" w:rsidP="00F50B28">
      <w:pPr>
        <w:spacing w:after="0" w:line="240" w:lineRule="auto"/>
        <w:ind w:left="426"/>
        <w:jc w:val="both"/>
        <w:rPr>
          <w:rFonts w:ascii="Times New Roman" w:eastAsia="Times New Roman" w:hAnsi="Times New Roman" w:cs="Times New Roman"/>
          <w:lang w:val="en-US" w:eastAsia="en-GB"/>
        </w:rPr>
      </w:pPr>
      <w:r w:rsidRPr="005A5FC3">
        <w:rPr>
          <w:rFonts w:ascii="Times New Roman" w:eastAsia="Times New Roman" w:hAnsi="Times New Roman" w:cs="Times New Roman"/>
          <w:lang w:val="en-US" w:eastAsia="en-GB"/>
        </w:rPr>
        <w:t xml:space="preserve">We propose a challenging and diverse </w:t>
      </w:r>
      <w:proofErr w:type="spellStart"/>
      <w:r w:rsidRPr="005A5FC3">
        <w:rPr>
          <w:rFonts w:ascii="Times New Roman" w:eastAsia="Times New Roman" w:hAnsi="Times New Roman" w:cs="Times New Roman"/>
          <w:lang w:val="en-US" w:eastAsia="en-GB"/>
        </w:rPr>
        <w:t>secondment</w:t>
      </w:r>
      <w:proofErr w:type="spellEnd"/>
      <w:r w:rsidRPr="005A5FC3">
        <w:rPr>
          <w:rFonts w:ascii="Times New Roman" w:eastAsia="Times New Roman" w:hAnsi="Times New Roman" w:cs="Times New Roman"/>
          <w:lang w:val="en-US" w:eastAsia="en-GB"/>
        </w:rPr>
        <w:t xml:space="preserve"> in a dynamic environment including the following tasks:</w:t>
      </w:r>
    </w:p>
    <w:p w:rsidR="00F50B28" w:rsidRPr="00AF7D78" w:rsidRDefault="00F50B28" w:rsidP="00F50B28">
      <w:pPr>
        <w:spacing w:after="0" w:line="240" w:lineRule="auto"/>
        <w:ind w:left="426"/>
        <w:jc w:val="both"/>
        <w:rPr>
          <w:rFonts w:ascii="Times New Roman" w:eastAsia="Times New Roman" w:hAnsi="Times New Roman" w:cs="Times New Roman"/>
          <w:lang w:val="en-US" w:eastAsia="en-GB"/>
        </w:rPr>
      </w:pPr>
    </w:p>
    <w:p w:rsidR="00F50B28" w:rsidRPr="00F50B28" w:rsidRDefault="00F50B28" w:rsidP="00F50B2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F50B28">
        <w:rPr>
          <w:rFonts w:ascii="Times New Roman" w:eastAsia="Times New Roman" w:hAnsi="Times New Roman" w:cs="Times New Roman"/>
          <w:lang w:val="en-US" w:eastAsia="en-GB"/>
        </w:rPr>
        <w:t>Contribute to policy developments in the fields of skills acquisition and</w:t>
      </w:r>
      <w:r w:rsidRPr="00F50B28">
        <w:rPr>
          <w:rFonts w:ascii="Times New Roman" w:eastAsia="Times New Roman" w:hAnsi="Times New Roman" w:cs="Times New Roman"/>
          <w:lang w:val="en-US" w:eastAsia="en-GB"/>
        </w:rPr>
        <w:t xml:space="preserve"> youth participation, including </w:t>
      </w:r>
      <w:r w:rsidRPr="00F50B28">
        <w:rPr>
          <w:rFonts w:ascii="Times New Roman" w:eastAsia="Times New Roman" w:hAnsi="Times New Roman" w:cs="Times New Roman"/>
          <w:lang w:val="en-US" w:eastAsia="en-GB"/>
        </w:rPr>
        <w:t>dialogue with youth online;</w:t>
      </w:r>
    </w:p>
    <w:p w:rsidR="00F50B28" w:rsidRPr="00F50B28" w:rsidRDefault="00F50B28" w:rsidP="00F50B2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F50B28">
        <w:rPr>
          <w:rFonts w:ascii="Times New Roman" w:eastAsia="Times New Roman" w:hAnsi="Times New Roman" w:cs="Times New Roman"/>
          <w:lang w:val="en-US" w:eastAsia="en-GB"/>
        </w:rPr>
        <w:t xml:space="preserve">Contribute to the conception and </w:t>
      </w:r>
      <w:proofErr w:type="spellStart"/>
      <w:r w:rsidRPr="00F50B28">
        <w:rPr>
          <w:rFonts w:ascii="Times New Roman" w:eastAsia="Times New Roman" w:hAnsi="Times New Roman" w:cs="Times New Roman"/>
          <w:lang w:val="en-US" w:eastAsia="en-GB"/>
        </w:rPr>
        <w:t>organisation</w:t>
      </w:r>
      <w:proofErr w:type="spellEnd"/>
      <w:r w:rsidRPr="00F50B28">
        <w:rPr>
          <w:rFonts w:ascii="Times New Roman" w:eastAsia="Times New Roman" w:hAnsi="Times New Roman" w:cs="Times New Roman"/>
          <w:lang w:val="en-US" w:eastAsia="en-GB"/>
        </w:rPr>
        <w:t xml:space="preserve"> of activities to seek knowledge and expertise (studies, good practices);</w:t>
      </w:r>
    </w:p>
    <w:p w:rsidR="00F50B28" w:rsidRPr="00F50B28" w:rsidRDefault="00F50B28" w:rsidP="00F50B2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F50B28">
        <w:rPr>
          <w:rFonts w:ascii="Times New Roman" w:eastAsia="Times New Roman" w:hAnsi="Times New Roman" w:cs="Times New Roman"/>
          <w:lang w:val="en-US" w:eastAsia="en-GB"/>
        </w:rPr>
        <w:t xml:space="preserve">Maintain dialogue with policy-makers, stakeholders and experts in meetings, working groups, conferences; </w:t>
      </w:r>
    </w:p>
    <w:p w:rsidR="00F50B28" w:rsidRPr="00F50B28" w:rsidRDefault="00F50B28" w:rsidP="00F50B2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F50B28">
        <w:rPr>
          <w:rFonts w:ascii="Times New Roman" w:eastAsia="Times New Roman" w:hAnsi="Times New Roman" w:cs="Times New Roman"/>
          <w:lang w:val="en-US" w:eastAsia="en-GB"/>
        </w:rPr>
        <w:t>Draft analytical documents, briefings, articles and other papers;</w:t>
      </w:r>
    </w:p>
    <w:p w:rsidR="00F50B28" w:rsidRPr="00F50B28" w:rsidRDefault="00F50B28" w:rsidP="00F50B2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F50B28">
        <w:rPr>
          <w:rFonts w:ascii="Times New Roman" w:eastAsia="Times New Roman" w:hAnsi="Times New Roman" w:cs="Times New Roman"/>
          <w:lang w:val="en-US" w:eastAsia="en-GB"/>
        </w:rPr>
        <w:t>Present the EU's work in the field of youth;</w:t>
      </w:r>
    </w:p>
    <w:p w:rsidR="001D1A4F" w:rsidRPr="00F50B28" w:rsidRDefault="00F50B28" w:rsidP="00F50B2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F50B28">
        <w:rPr>
          <w:rFonts w:ascii="Times New Roman" w:eastAsia="Times New Roman" w:hAnsi="Times New Roman" w:cs="Times New Roman"/>
          <w:lang w:val="en-US" w:eastAsia="en-GB"/>
        </w:rPr>
        <w:t>Follow relevant youth policy developments in EU Member States.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F50B28">
        <w:rPr>
          <w:rFonts w:ascii="Times New Roman" w:hAnsi="Times New Roman" w:cs="Times New Roman"/>
          <w:lang w:val="en-US"/>
        </w:rPr>
        <w:t>e</w:t>
      </w:r>
      <w:r w:rsidR="00F50B28" w:rsidRPr="00F50B28">
        <w:rPr>
          <w:rFonts w:ascii="Times New Roman" w:hAnsi="Times New Roman" w:cs="Times New Roman"/>
          <w:lang w:val="en-US"/>
        </w:rPr>
        <w:t xml:space="preserve">conomics, </w:t>
      </w:r>
      <w:r w:rsidR="00F50B28">
        <w:rPr>
          <w:rFonts w:ascii="Times New Roman" w:hAnsi="Times New Roman" w:cs="Times New Roman"/>
          <w:lang w:val="en-US"/>
        </w:rPr>
        <w:t>l</w:t>
      </w:r>
      <w:r w:rsidR="00F50B28" w:rsidRPr="00F50B28">
        <w:rPr>
          <w:rFonts w:ascii="Times New Roman" w:hAnsi="Times New Roman" w:cs="Times New Roman"/>
          <w:lang w:val="en-US"/>
        </w:rPr>
        <w:t xml:space="preserve">aw, </w:t>
      </w:r>
      <w:r w:rsidR="00F50B28">
        <w:rPr>
          <w:rFonts w:ascii="Times New Roman" w:hAnsi="Times New Roman" w:cs="Times New Roman"/>
          <w:lang w:val="en-US"/>
        </w:rPr>
        <w:t>s</w:t>
      </w:r>
      <w:r w:rsidR="00F50B28" w:rsidRPr="00F50B28">
        <w:rPr>
          <w:rFonts w:ascii="Times New Roman" w:hAnsi="Times New Roman" w:cs="Times New Roman"/>
          <w:lang w:val="en-US"/>
        </w:rPr>
        <w:t xml:space="preserve">ocial </w:t>
      </w:r>
      <w:r w:rsidR="00F50B28">
        <w:rPr>
          <w:rFonts w:ascii="Times New Roman" w:hAnsi="Times New Roman" w:cs="Times New Roman"/>
          <w:lang w:val="en-US"/>
        </w:rPr>
        <w:t>s</w:t>
      </w:r>
      <w:r w:rsidR="00F50B28" w:rsidRPr="00F50B28">
        <w:rPr>
          <w:rFonts w:ascii="Times New Roman" w:hAnsi="Times New Roman" w:cs="Times New Roman"/>
          <w:lang w:val="en-US"/>
        </w:rPr>
        <w:t xml:space="preserve">ciences or </w:t>
      </w:r>
      <w:r w:rsidR="00F50B28">
        <w:rPr>
          <w:rFonts w:ascii="Times New Roman" w:hAnsi="Times New Roman" w:cs="Times New Roman"/>
          <w:lang w:val="en-US"/>
        </w:rPr>
        <w:t>p</w:t>
      </w:r>
      <w:r w:rsidR="00F50B28" w:rsidRPr="00F50B28">
        <w:rPr>
          <w:rFonts w:ascii="Times New Roman" w:hAnsi="Times New Roman" w:cs="Times New Roman"/>
          <w:lang w:val="en-US"/>
        </w:rPr>
        <w:t xml:space="preserve">olitical </w:t>
      </w:r>
      <w:r w:rsidR="00F50B28">
        <w:rPr>
          <w:rFonts w:ascii="Times New Roman" w:hAnsi="Times New Roman" w:cs="Times New Roman"/>
          <w:lang w:val="en-US"/>
        </w:rPr>
        <w:t>s</w:t>
      </w:r>
      <w:r w:rsidR="00F50B28" w:rsidRPr="00F50B28">
        <w:rPr>
          <w:rFonts w:ascii="Times New Roman" w:hAnsi="Times New Roman" w:cs="Times New Roman"/>
          <w:lang w:val="en-US"/>
        </w:rPr>
        <w:t>ciences</w:t>
      </w:r>
      <w:r w:rsidR="001D1A4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50B28" w:rsidRPr="00F50B28" w:rsidRDefault="00F50B28" w:rsidP="00F50B28">
      <w:pPr>
        <w:tabs>
          <w:tab w:val="left" w:pos="709"/>
        </w:tabs>
        <w:spacing w:after="0" w:line="240" w:lineRule="auto"/>
        <w:ind w:left="709" w:right="60"/>
        <w:jc w:val="both"/>
        <w:rPr>
          <w:rFonts w:ascii="Times New Roman" w:hAnsi="Times New Roman" w:cs="Times New Roman"/>
          <w:color w:val="000000"/>
          <w:lang w:val="en-US"/>
        </w:rPr>
      </w:pPr>
      <w:r w:rsidRPr="00F50B28">
        <w:rPr>
          <w:rFonts w:ascii="Times New Roman" w:hAnsi="Times New Roman" w:cs="Times New Roman"/>
          <w:color w:val="000000"/>
          <w:lang w:val="en-US"/>
        </w:rPr>
        <w:t xml:space="preserve">Experience with </w:t>
      </w:r>
      <w:r>
        <w:rPr>
          <w:rFonts w:ascii="Times New Roman" w:hAnsi="Times New Roman" w:cs="Times New Roman"/>
          <w:color w:val="000000"/>
          <w:lang w:val="en-US"/>
        </w:rPr>
        <w:t>youth policy and participation.</w:t>
      </w:r>
    </w:p>
    <w:p w:rsidR="009C51D8" w:rsidRDefault="00F50B28" w:rsidP="00F50B28">
      <w:pPr>
        <w:tabs>
          <w:tab w:val="left" w:pos="709"/>
        </w:tabs>
        <w:spacing w:after="0" w:line="240" w:lineRule="auto"/>
        <w:ind w:left="709" w:right="60"/>
        <w:jc w:val="both"/>
        <w:rPr>
          <w:rFonts w:ascii="Times New Roman" w:hAnsi="Times New Roman" w:cs="Times New Roman"/>
          <w:color w:val="000000"/>
          <w:lang w:val="en-US"/>
        </w:rPr>
      </w:pPr>
      <w:r w:rsidRPr="00F50B28">
        <w:rPr>
          <w:rFonts w:ascii="Times New Roman" w:hAnsi="Times New Roman" w:cs="Times New Roman"/>
          <w:color w:val="000000"/>
          <w:lang w:val="en-US"/>
        </w:rPr>
        <w:t>Experience of preparing and facilitating debates and meetings.</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F50B28"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F50B28">
        <w:rPr>
          <w:rFonts w:ascii="Times New Roman" w:eastAsia="Times New Roman" w:hAnsi="Times New Roman" w:cs="Times New Roman"/>
          <w:lang w:val="en-US" w:eastAsia="en-GB"/>
        </w:rPr>
        <w:t>Excellent analytical and drafting skills in English. Good knowledge of at least another EU language, preferably French as English and French are the main languages used in the Education and Culture Directorate General.</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50B2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C7D7FE6"/>
    <w:multiLevelType w:val="hybridMultilevel"/>
    <w:tmpl w:val="BE7C115C"/>
    <w:lvl w:ilvl="0" w:tplc="A5949EC8">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45B40EC"/>
    <w:multiLevelType w:val="hybridMultilevel"/>
    <w:tmpl w:val="69CE9EC8"/>
    <w:lvl w:ilvl="0" w:tplc="FB06D0B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5"/>
  </w:num>
  <w:num w:numId="3">
    <w:abstractNumId w:val="10"/>
  </w:num>
  <w:num w:numId="4">
    <w:abstractNumId w:val="4"/>
  </w:num>
  <w:num w:numId="5">
    <w:abstractNumId w:val="13"/>
  </w:num>
  <w:num w:numId="6">
    <w:abstractNumId w:val="11"/>
  </w:num>
  <w:num w:numId="7">
    <w:abstractNumId w:val="2"/>
  </w:num>
  <w:num w:numId="8">
    <w:abstractNumId w:val="0"/>
  </w:num>
  <w:num w:numId="9">
    <w:abstractNumId w:val="14"/>
  </w:num>
  <w:num w:numId="10">
    <w:abstractNumId w:val="12"/>
  </w:num>
  <w:num w:numId="11">
    <w:abstractNumId w:val="5"/>
  </w:num>
  <w:num w:numId="12">
    <w:abstractNumId w:val="9"/>
  </w:num>
  <w:num w:numId="13">
    <w:abstractNumId w:val="1"/>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761A8"/>
    <w:rsid w:val="004A3864"/>
    <w:rsid w:val="00534042"/>
    <w:rsid w:val="005B5951"/>
    <w:rsid w:val="0061327F"/>
    <w:rsid w:val="006D5237"/>
    <w:rsid w:val="006F4DAC"/>
    <w:rsid w:val="00713255"/>
    <w:rsid w:val="007961B7"/>
    <w:rsid w:val="007C3993"/>
    <w:rsid w:val="008365C9"/>
    <w:rsid w:val="008F6D0F"/>
    <w:rsid w:val="00960098"/>
    <w:rsid w:val="009C51D8"/>
    <w:rsid w:val="00A80E7E"/>
    <w:rsid w:val="00AC24CC"/>
    <w:rsid w:val="00AF7D78"/>
    <w:rsid w:val="00B052CB"/>
    <w:rsid w:val="00B61813"/>
    <w:rsid w:val="00BC14A5"/>
    <w:rsid w:val="00C065D0"/>
    <w:rsid w:val="00CF677F"/>
    <w:rsid w:val="00D37EF6"/>
    <w:rsid w:val="00F50B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DA0E"/>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cia.van-houd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6970</Characters>
  <Application>Microsoft Office Word</Application>
  <DocSecurity>0</DocSecurity>
  <Lines>165</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2020-06-10T07:43:00Z</dcterms:created>
  <dcterms:modified xsi:type="dcterms:W3CDTF">2020-06-10T07:43:00Z</dcterms:modified>
</cp:coreProperties>
</file>