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15D6E"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MOVE-D-2</w:t>
            </w:r>
          </w:p>
        </w:tc>
      </w:tr>
      <w:tr w:rsidR="00AF7D78" w:rsidRPr="00415D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5D6E" w:rsidRPr="00415D6E" w:rsidRDefault="00415D6E" w:rsidP="00415D6E">
            <w:pPr>
              <w:rPr>
                <w:rFonts w:ascii="Times New Roman" w:hAnsi="Times New Roman" w:cs="Times New Roman"/>
                <w:b/>
              </w:rPr>
            </w:pPr>
            <w:r w:rsidRPr="00415D6E">
              <w:rPr>
                <w:rFonts w:ascii="Times New Roman" w:hAnsi="Times New Roman" w:cs="Times New Roman"/>
                <w:b/>
              </w:rPr>
              <w:t xml:space="preserve">Fotini </w:t>
            </w:r>
            <w:proofErr w:type="spellStart"/>
            <w:r w:rsidRPr="00415D6E">
              <w:rPr>
                <w:rFonts w:ascii="Times New Roman" w:hAnsi="Times New Roman" w:cs="Times New Roman"/>
                <w:b/>
              </w:rPr>
              <w:t>Ioannidou</w:t>
            </w:r>
            <w:proofErr w:type="spellEnd"/>
          </w:p>
          <w:p w:rsidR="00415D6E" w:rsidRPr="00415D6E" w:rsidRDefault="00415D6E" w:rsidP="00415D6E">
            <w:pPr>
              <w:rPr>
                <w:rFonts w:ascii="Times New Roman" w:hAnsi="Times New Roman" w:cs="Times New Roman"/>
                <w:b/>
              </w:rPr>
            </w:pPr>
            <w:r w:rsidRPr="00415D6E">
              <w:rPr>
                <w:rFonts w:ascii="Times New Roman" w:hAnsi="Times New Roman" w:cs="Times New Roman"/>
                <w:b/>
              </w:rPr>
              <w:t>Fotini.Ioannidou@ec.europa.eu</w:t>
            </w:r>
          </w:p>
          <w:p w:rsidR="003C25FF" w:rsidRPr="00E64977" w:rsidRDefault="00415D6E" w:rsidP="00415D6E">
            <w:pPr>
              <w:rPr>
                <w:rFonts w:ascii="Times New Roman" w:hAnsi="Times New Roman" w:cs="Times New Roman"/>
                <w:b/>
                <w:lang w:val="en-GB"/>
              </w:rPr>
            </w:pPr>
            <w:r w:rsidRPr="00415D6E">
              <w:rPr>
                <w:rFonts w:ascii="Times New Roman" w:hAnsi="Times New Roman" w:cs="Times New Roman"/>
                <w:b/>
              </w:rPr>
              <w:t>+32 2 29 55548</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15D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15D6E" w:rsidRPr="00415D6E" w:rsidRDefault="00415D6E" w:rsidP="00415D6E">
      <w:pPr>
        <w:spacing w:after="0" w:line="240" w:lineRule="auto"/>
        <w:ind w:left="426"/>
        <w:jc w:val="both"/>
        <w:rPr>
          <w:rFonts w:ascii="Times New Roman" w:eastAsia="Times New Roman" w:hAnsi="Times New Roman" w:cs="Times New Roman"/>
          <w:lang w:val="en-GB" w:eastAsia="en-GB"/>
        </w:rPr>
      </w:pPr>
      <w:r w:rsidRPr="00415D6E">
        <w:rPr>
          <w:rFonts w:ascii="Times New Roman" w:eastAsia="Times New Roman" w:hAnsi="Times New Roman" w:cs="Times New Roman"/>
          <w:lang w:val="en-GB" w:eastAsia="en-GB"/>
        </w:rPr>
        <w:t>The SNE will assist the Commission services in the area of maritime safety and sustainable shipping, and more precisely as regards technical regulations on the design, stability, construction and equipment of ships including passenger ships. As regards sustainability, the SNE may be required to contribute to ongoing work on ship energy efficiency and the topics discussed in the framework of the new IMO carbon intensity standards.</w:t>
      </w:r>
    </w:p>
    <w:p w:rsidR="00415D6E" w:rsidRPr="00415D6E" w:rsidRDefault="00415D6E" w:rsidP="00415D6E">
      <w:pPr>
        <w:spacing w:after="0" w:line="240" w:lineRule="auto"/>
        <w:ind w:left="426"/>
        <w:jc w:val="both"/>
        <w:rPr>
          <w:rFonts w:ascii="Times New Roman" w:eastAsia="Times New Roman" w:hAnsi="Times New Roman" w:cs="Times New Roman"/>
          <w:lang w:val="en-GB" w:eastAsia="en-GB"/>
        </w:rPr>
      </w:pPr>
    </w:p>
    <w:p w:rsidR="00415D6E" w:rsidRPr="00415D6E" w:rsidRDefault="00415D6E" w:rsidP="00415D6E">
      <w:pPr>
        <w:spacing w:after="0" w:line="240" w:lineRule="auto"/>
        <w:ind w:left="426"/>
        <w:jc w:val="both"/>
        <w:rPr>
          <w:rFonts w:ascii="Times New Roman" w:eastAsia="Times New Roman" w:hAnsi="Times New Roman" w:cs="Times New Roman"/>
          <w:lang w:val="en-GB" w:eastAsia="en-GB"/>
        </w:rPr>
      </w:pPr>
      <w:r w:rsidRPr="00415D6E">
        <w:rPr>
          <w:rFonts w:ascii="Times New Roman" w:eastAsia="Times New Roman" w:hAnsi="Times New Roman" w:cs="Times New Roman"/>
          <w:lang w:val="en-GB" w:eastAsia="en-GB"/>
        </w:rPr>
        <w:t>The envisaged tasks include technical advice, evaluation of technical reports, preparation and drafting of implementing measures, drafting of briefings and other documents on both policy implementation and technical issues.</w:t>
      </w:r>
    </w:p>
    <w:p w:rsidR="00415D6E" w:rsidRPr="00415D6E" w:rsidRDefault="00415D6E" w:rsidP="00415D6E">
      <w:pPr>
        <w:spacing w:after="0" w:line="240" w:lineRule="auto"/>
        <w:ind w:left="426"/>
        <w:jc w:val="both"/>
        <w:rPr>
          <w:rFonts w:ascii="Times New Roman" w:eastAsia="Times New Roman" w:hAnsi="Times New Roman" w:cs="Times New Roman"/>
          <w:lang w:val="en-GB" w:eastAsia="en-GB"/>
        </w:rPr>
      </w:pPr>
    </w:p>
    <w:p w:rsidR="008803DC" w:rsidRPr="008803DC" w:rsidRDefault="00415D6E" w:rsidP="00415D6E">
      <w:pPr>
        <w:spacing w:after="0" w:line="240" w:lineRule="auto"/>
        <w:ind w:left="426"/>
        <w:jc w:val="both"/>
        <w:rPr>
          <w:rFonts w:ascii="Times New Roman" w:eastAsia="Times New Roman" w:hAnsi="Times New Roman" w:cs="Times New Roman"/>
          <w:lang w:val="en-GB" w:eastAsia="en-GB"/>
        </w:rPr>
      </w:pPr>
      <w:r w:rsidRPr="00415D6E">
        <w:rPr>
          <w:rFonts w:ascii="Times New Roman" w:eastAsia="Times New Roman" w:hAnsi="Times New Roman" w:cs="Times New Roman"/>
          <w:lang w:val="en-GB" w:eastAsia="en-GB"/>
        </w:rPr>
        <w:t>In the performance of his/her duties, the SNE will interact thoroughly with the European Maritime Safety Agency and may be required to travel both within and outside the EU. He/she may also be required to contribute to tasks related to the coordination of EU positions within the IMO.</w:t>
      </w: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15D6E">
        <w:rPr>
          <w:rFonts w:ascii="Times New Roman" w:eastAsia="Times New Roman" w:hAnsi="Times New Roman" w:cs="Times New Roman"/>
          <w:lang w:val="en-US" w:eastAsia="en-GB"/>
        </w:rPr>
        <w:t>t</w:t>
      </w:r>
      <w:r w:rsidR="00415D6E" w:rsidRPr="00415D6E">
        <w:rPr>
          <w:rFonts w:ascii="Times New Roman" w:eastAsia="Times New Roman" w:hAnsi="Times New Roman" w:cs="Times New Roman"/>
          <w:lang w:val="en-US" w:eastAsia="en-GB"/>
        </w:rPr>
        <w:t>echnical background demonstrated in the area concerned, preferably as a naval architect or a marine engineer as a second preference.</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415D6E" w:rsidP="00311F91">
      <w:pPr>
        <w:tabs>
          <w:tab w:val="left" w:pos="1276"/>
        </w:tabs>
        <w:spacing w:after="0" w:line="240" w:lineRule="auto"/>
        <w:ind w:left="709" w:right="60"/>
        <w:jc w:val="both"/>
        <w:rPr>
          <w:rFonts w:ascii="Times New Roman" w:hAnsi="Times New Roman" w:cs="Times New Roman"/>
          <w:lang w:val="en-US"/>
        </w:rPr>
      </w:pPr>
      <w:r w:rsidRPr="00415D6E">
        <w:rPr>
          <w:rFonts w:ascii="Times New Roman" w:hAnsi="Times New Roman" w:cs="Times New Roman"/>
          <w:lang w:val="en-US"/>
        </w:rPr>
        <w:t>Good acquaintance with the EU and IMO legislation and policies on maritime safety and sustainability, and with the principles governing the Internal Market, would be an important asset, as would be good experience of the international negotiations in the domain. The SNE must have the capacity to handle complex dossiers.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15D6E" w:rsidP="00B05FC2">
      <w:pPr>
        <w:tabs>
          <w:tab w:val="left" w:pos="426"/>
        </w:tabs>
        <w:spacing w:after="0" w:line="240" w:lineRule="auto"/>
        <w:ind w:left="709"/>
        <w:jc w:val="both"/>
        <w:rPr>
          <w:rFonts w:ascii="Times New Roman" w:eastAsia="Times New Roman" w:hAnsi="Times New Roman" w:cs="Times New Roman"/>
          <w:lang w:val="en-US" w:eastAsia="en-GB"/>
        </w:rPr>
      </w:pPr>
      <w:r w:rsidRPr="00415D6E">
        <w:rPr>
          <w:rFonts w:ascii="Times New Roman" w:eastAsia="Times New Roman" w:hAnsi="Times New Roman" w:cs="Times New Roman"/>
          <w:lang w:val="en-US" w:eastAsia="en-GB"/>
        </w:rPr>
        <w:t>The SNE must have an excellent knowledge of English.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15D6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B9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1505-A519-4C06-90AA-D2B22C50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6737</Characters>
  <Application>Microsoft Office Word</Application>
  <DocSecurity>0</DocSecurity>
  <Lines>164</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2021-12-13T15:54:00Z</dcterms:created>
  <dcterms:modified xsi:type="dcterms:W3CDTF">2021-12-13T15:54:00Z</dcterms:modified>
</cp:coreProperties>
</file>