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C29D5" w:rsidP="006D657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FISMA-D-1_A</w:t>
            </w:r>
          </w:p>
        </w:tc>
      </w:tr>
      <w:tr w:rsidR="00AF7D78" w:rsidRPr="006D657A"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C29D5" w:rsidRPr="0079514B" w:rsidRDefault="00DC29D5" w:rsidP="00DC29D5">
            <w:pPr>
              <w:rPr>
                <w:rFonts w:ascii="Times New Roman" w:hAnsi="Times New Roman" w:cs="Times New Roman"/>
                <w:b/>
              </w:rPr>
            </w:pPr>
            <w:bookmarkStart w:id="0" w:name="_GoBack"/>
            <w:proofErr w:type="spellStart"/>
            <w:r w:rsidRPr="0079514B">
              <w:rPr>
                <w:rFonts w:ascii="Times New Roman" w:hAnsi="Times New Roman" w:cs="Times New Roman"/>
                <w:b/>
              </w:rPr>
              <w:t>Almorò</w:t>
            </w:r>
            <w:proofErr w:type="spellEnd"/>
            <w:r w:rsidRPr="0079514B">
              <w:rPr>
                <w:rFonts w:ascii="Times New Roman" w:hAnsi="Times New Roman" w:cs="Times New Roman"/>
                <w:b/>
              </w:rPr>
              <w:t xml:space="preserve"> RUBIN DE CERVIN</w:t>
            </w:r>
          </w:p>
          <w:p w:rsidR="00DC29D5" w:rsidRPr="0079514B" w:rsidRDefault="00DC29D5" w:rsidP="00DC29D5">
            <w:pPr>
              <w:rPr>
                <w:rFonts w:ascii="Times New Roman" w:hAnsi="Times New Roman" w:cs="Times New Roman"/>
                <w:b/>
              </w:rPr>
            </w:pPr>
            <w:hyperlink r:id="rId9" w:history="1">
              <w:r w:rsidRPr="002252BA">
                <w:rPr>
                  <w:rStyle w:val="Hyperlink"/>
                  <w:rFonts w:ascii="Times New Roman" w:hAnsi="Times New Roman" w:cs="Times New Roman"/>
                  <w:b/>
                </w:rPr>
                <w:t>Almoro.RUBIN-DE-CERVIN@ec.europa.eu</w:t>
              </w:r>
            </w:hyperlink>
            <w:r>
              <w:rPr>
                <w:rFonts w:ascii="Times New Roman" w:hAnsi="Times New Roman" w:cs="Times New Roman"/>
                <w:b/>
              </w:rPr>
              <w:t xml:space="preserve"> </w:t>
            </w:r>
            <w:r w:rsidRPr="0079514B">
              <w:rPr>
                <w:rFonts w:ascii="Times New Roman" w:hAnsi="Times New Roman" w:cs="Times New Roman"/>
                <w:b/>
              </w:rPr>
              <w:t xml:space="preserve"> </w:t>
            </w:r>
          </w:p>
          <w:p w:rsidR="003C25FF" w:rsidRPr="00E64977" w:rsidRDefault="00DC29D5" w:rsidP="00DC29D5">
            <w:pPr>
              <w:rPr>
                <w:rFonts w:ascii="Times New Roman" w:hAnsi="Times New Roman" w:cs="Times New Roman"/>
                <w:b/>
                <w:lang w:val="en-GB"/>
              </w:rPr>
            </w:pPr>
            <w:r w:rsidRPr="0079514B">
              <w:rPr>
                <w:rFonts w:ascii="Times New Roman" w:hAnsi="Times New Roman" w:cs="Times New Roman"/>
                <w:b/>
                <w:lang w:val="en-GB"/>
              </w:rPr>
              <w:t>+32 229-55008</w:t>
            </w:r>
            <w:bookmarkEnd w:id="0"/>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6D657A" w:rsidP="00866A58">
            <w:pPr>
              <w:rPr>
                <w:rFonts w:ascii="Times New Roman" w:eastAsia="Times New Roman" w:hAnsi="Times New Roman" w:cs="Times New Roman"/>
                <w:b/>
                <w:sz w:val="24"/>
                <w:szCs w:val="20"/>
                <w:lang w:val="de-DE" w:eastAsia="en-GB"/>
              </w:rPr>
            </w:pPr>
            <w:r w:rsidRPr="006D657A">
              <w:rPr>
                <w:rFonts w:ascii="Times New Roman" w:eastAsia="Times New Roman" w:hAnsi="Times New Roman" w:cs="Times New Roman"/>
                <w:b/>
                <w:lang w:val="de-DE" w:eastAsia="en-GB"/>
              </w:rPr>
              <w:t>2</w:t>
            </w:r>
            <w:r w:rsidRPr="006D657A">
              <w:rPr>
                <w:rFonts w:ascii="Times New Roman" w:eastAsia="Times New Roman" w:hAnsi="Times New Roman" w:cs="Times New Roman"/>
                <w:b/>
                <w:vertAlign w:val="superscript"/>
                <w:lang w:val="de-DE" w:eastAsia="en-GB"/>
              </w:rPr>
              <w:t>nd</w:t>
            </w:r>
            <w:r w:rsidRPr="006D657A">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E4A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657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DC29D5" w:rsidRPr="00DC29D5" w:rsidRDefault="00DC29D5" w:rsidP="00DC29D5">
      <w:pPr>
        <w:spacing w:after="0" w:line="240" w:lineRule="auto"/>
        <w:ind w:left="426"/>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 xml:space="preserve">We are looking for an expert with a substantial </w:t>
      </w:r>
      <w:proofErr w:type="gramStart"/>
      <w:r w:rsidRPr="00DC29D5">
        <w:rPr>
          <w:rFonts w:ascii="Times New Roman" w:eastAsia="Times New Roman" w:hAnsi="Times New Roman" w:cs="Times New Roman"/>
          <w:szCs w:val="24"/>
          <w:lang w:val="en-GB" w:eastAsia="en-GB"/>
        </w:rPr>
        <w:t>track record</w:t>
      </w:r>
      <w:proofErr w:type="gramEnd"/>
      <w:r w:rsidRPr="00DC29D5">
        <w:rPr>
          <w:rFonts w:ascii="Times New Roman" w:eastAsia="Times New Roman" w:hAnsi="Times New Roman" w:cs="Times New Roman"/>
          <w:szCs w:val="24"/>
          <w:lang w:val="en-GB" w:eastAsia="en-GB"/>
        </w:rPr>
        <w:t xml:space="preserve"> of working in Policy development and technical advice in the area of supervision of credit institutions, as well in dealing with own-funds related topics.</w:t>
      </w:r>
    </w:p>
    <w:p w:rsidR="00DC29D5" w:rsidRPr="00DC29D5" w:rsidRDefault="00DC29D5" w:rsidP="00DC29D5">
      <w:pPr>
        <w:spacing w:after="0" w:line="240" w:lineRule="auto"/>
        <w:ind w:left="426"/>
        <w:jc w:val="both"/>
        <w:rPr>
          <w:rFonts w:ascii="Times New Roman" w:eastAsia="Times New Roman" w:hAnsi="Times New Roman" w:cs="Times New Roman"/>
          <w:szCs w:val="24"/>
          <w:lang w:val="en-GB" w:eastAsia="en-GB"/>
        </w:rPr>
      </w:pPr>
    </w:p>
    <w:p w:rsidR="00DC29D5" w:rsidRPr="00DC29D5" w:rsidRDefault="00DC29D5" w:rsidP="00DC29D5">
      <w:pPr>
        <w:spacing w:after="0" w:line="240" w:lineRule="auto"/>
        <w:ind w:left="426"/>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 xml:space="preserve">The successful candidate will be expected to contribute to the development of EU policy in the area of supervision of credit institutions, as well as in the area of own funds definition and interpretation. </w:t>
      </w:r>
    </w:p>
    <w:p w:rsidR="00DC29D5" w:rsidRDefault="00DC29D5" w:rsidP="00DC29D5">
      <w:pPr>
        <w:spacing w:after="0" w:line="240" w:lineRule="auto"/>
        <w:ind w:left="426"/>
        <w:jc w:val="both"/>
        <w:rPr>
          <w:rFonts w:ascii="Times New Roman" w:eastAsia="Times New Roman" w:hAnsi="Times New Roman" w:cs="Times New Roman"/>
          <w:szCs w:val="24"/>
          <w:lang w:val="en-GB" w:eastAsia="en-GB"/>
        </w:rPr>
      </w:pPr>
    </w:p>
    <w:p w:rsidR="00DC29D5" w:rsidRPr="00DC29D5" w:rsidRDefault="00DC29D5" w:rsidP="00DC29D5">
      <w:pPr>
        <w:spacing w:after="0" w:line="240" w:lineRule="auto"/>
        <w:ind w:left="426"/>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Our team needs her or him to:</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w:t>
      </w:r>
      <w:r w:rsidRPr="00DC29D5">
        <w:rPr>
          <w:rFonts w:ascii="Times New Roman" w:eastAsia="Times New Roman" w:hAnsi="Times New Roman" w:cs="Times New Roman"/>
          <w:szCs w:val="24"/>
          <w:lang w:val="en-GB" w:eastAsia="en-GB"/>
        </w:rPr>
        <w:tab/>
        <w:t>assist colleagues in developing policies in the area of supervision of credit institutions / own funds definition and contribute to the legislative drafting of rules in the area of supervision of credit institutions / own funds definition, under the supervision of an AD official;</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w:t>
      </w:r>
      <w:r w:rsidRPr="00DC29D5">
        <w:rPr>
          <w:rFonts w:ascii="Times New Roman" w:eastAsia="Times New Roman" w:hAnsi="Times New Roman" w:cs="Times New Roman"/>
          <w:szCs w:val="24"/>
          <w:lang w:val="en-GB" w:eastAsia="en-GB"/>
        </w:rPr>
        <w:tab/>
        <w:t>follow-up legislative proposals through the inter-institutional decision-making process, including adoption by the Commission, European Parliament and/or Council of the European Union, especially in relation to supervision of credit institutions and in relation to own funds definition;</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w:t>
      </w:r>
      <w:r w:rsidRPr="00DC29D5">
        <w:rPr>
          <w:rFonts w:ascii="Times New Roman" w:eastAsia="Times New Roman" w:hAnsi="Times New Roman" w:cs="Times New Roman"/>
          <w:szCs w:val="24"/>
          <w:lang w:val="en-GB" w:eastAsia="en-GB"/>
        </w:rPr>
        <w:tab/>
        <w:t>assist an administrator in discussing legislation on behalf of the Commission with Member States and the European Parliament in the area of activity of the unit;</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w:t>
      </w:r>
      <w:r w:rsidRPr="00DC29D5">
        <w:rPr>
          <w:rFonts w:ascii="Times New Roman" w:eastAsia="Times New Roman" w:hAnsi="Times New Roman" w:cs="Times New Roman"/>
          <w:szCs w:val="24"/>
          <w:lang w:val="en-GB" w:eastAsia="en-GB"/>
        </w:rPr>
        <w:tab/>
        <w:t>attend, under the supervision of an administrator, to Commission meetings with external stakeholders, including Member States, the European Parliament and the industry;</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w:t>
      </w:r>
      <w:r w:rsidRPr="00DC29D5">
        <w:rPr>
          <w:rFonts w:ascii="Times New Roman" w:eastAsia="Times New Roman" w:hAnsi="Times New Roman" w:cs="Times New Roman"/>
          <w:szCs w:val="24"/>
          <w:lang w:val="en-GB" w:eastAsia="en-GB"/>
        </w:rPr>
        <w:tab/>
        <w:t xml:space="preserve">attend, under the supervision of an administrator, to Commission meetings of EU and international standard-setting bodies and authorities (e.g. EBA, ECB, </w:t>
      </w:r>
      <w:proofErr w:type="gramStart"/>
      <w:r w:rsidRPr="00DC29D5">
        <w:rPr>
          <w:rFonts w:ascii="Times New Roman" w:eastAsia="Times New Roman" w:hAnsi="Times New Roman" w:cs="Times New Roman"/>
          <w:szCs w:val="24"/>
          <w:lang w:val="en-GB" w:eastAsia="en-GB"/>
        </w:rPr>
        <w:t>Basel</w:t>
      </w:r>
      <w:proofErr w:type="gramEnd"/>
      <w:r w:rsidRPr="00DC29D5">
        <w:rPr>
          <w:rFonts w:ascii="Times New Roman" w:eastAsia="Times New Roman" w:hAnsi="Times New Roman" w:cs="Times New Roman"/>
          <w:szCs w:val="24"/>
          <w:lang w:val="en-GB" w:eastAsia="en-GB"/>
        </w:rPr>
        <w:t xml:space="preserve"> Committee);</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w:t>
      </w:r>
      <w:r w:rsidRPr="00DC29D5">
        <w:rPr>
          <w:rFonts w:ascii="Times New Roman" w:eastAsia="Times New Roman" w:hAnsi="Times New Roman" w:cs="Times New Roman"/>
          <w:szCs w:val="24"/>
          <w:lang w:val="en-GB" w:eastAsia="en-GB"/>
        </w:rPr>
        <w:tab/>
      </w:r>
      <w:proofErr w:type="gramStart"/>
      <w:r w:rsidRPr="00DC29D5">
        <w:rPr>
          <w:rFonts w:ascii="Times New Roman" w:eastAsia="Times New Roman" w:hAnsi="Times New Roman" w:cs="Times New Roman"/>
          <w:szCs w:val="24"/>
          <w:lang w:val="en-GB" w:eastAsia="en-GB"/>
        </w:rPr>
        <w:t>work</w:t>
      </w:r>
      <w:proofErr w:type="gramEnd"/>
      <w:r w:rsidRPr="00DC29D5">
        <w:rPr>
          <w:rFonts w:ascii="Times New Roman" w:eastAsia="Times New Roman" w:hAnsi="Times New Roman" w:cs="Times New Roman"/>
          <w:szCs w:val="24"/>
          <w:lang w:val="en-GB" w:eastAsia="en-GB"/>
        </w:rPr>
        <w:t xml:space="preserve"> with EBA and SSM on matters of legal interpretation, including questions and answers in the area of supervision of credit institutions / own funds definition;</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w:t>
      </w:r>
      <w:r w:rsidRPr="00DC29D5">
        <w:rPr>
          <w:rFonts w:ascii="Times New Roman" w:eastAsia="Times New Roman" w:hAnsi="Times New Roman" w:cs="Times New Roman"/>
          <w:szCs w:val="24"/>
          <w:lang w:val="en-GB" w:eastAsia="en-GB"/>
        </w:rPr>
        <w:tab/>
        <w:t>provide specific input and advice related to prudential rules in the area of supervision of credit institutions / own funds definition;</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lastRenderedPageBreak/>
        <w:t>•</w:t>
      </w:r>
      <w:r w:rsidRPr="00DC29D5">
        <w:rPr>
          <w:rFonts w:ascii="Times New Roman" w:eastAsia="Times New Roman" w:hAnsi="Times New Roman" w:cs="Times New Roman"/>
          <w:szCs w:val="24"/>
          <w:lang w:val="en-GB" w:eastAsia="en-GB"/>
        </w:rPr>
        <w:tab/>
        <w:t>implement, ensure and / or monitor the proper implementation and / or application of EU policies in the area of the supervision of credit institutions / own funds definition, under the supervision of an AD official;</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w:t>
      </w:r>
      <w:r w:rsidRPr="00DC29D5">
        <w:rPr>
          <w:rFonts w:ascii="Times New Roman" w:eastAsia="Times New Roman" w:hAnsi="Times New Roman" w:cs="Times New Roman"/>
          <w:szCs w:val="24"/>
          <w:lang w:val="en-GB" w:eastAsia="en-GB"/>
        </w:rPr>
        <w:tab/>
        <w:t>assist an administrator in participating and / or representing the Commission in advisory, management and / or regulatory committees, working groups and / or any other ad-hoc group; and</w:t>
      </w:r>
    </w:p>
    <w:p w:rsidR="00DC29D5" w:rsidRPr="00DC29D5" w:rsidRDefault="00DC29D5" w:rsidP="00DC29D5">
      <w:pPr>
        <w:spacing w:after="0" w:line="240" w:lineRule="auto"/>
        <w:ind w:left="709" w:hanging="283"/>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w:t>
      </w:r>
      <w:r w:rsidRPr="00DC29D5">
        <w:rPr>
          <w:rFonts w:ascii="Times New Roman" w:eastAsia="Times New Roman" w:hAnsi="Times New Roman" w:cs="Times New Roman"/>
          <w:szCs w:val="24"/>
          <w:lang w:val="en-GB" w:eastAsia="en-GB"/>
        </w:rPr>
        <w:tab/>
      </w:r>
      <w:proofErr w:type="gramStart"/>
      <w:r w:rsidRPr="00DC29D5">
        <w:rPr>
          <w:rFonts w:ascii="Times New Roman" w:eastAsia="Times New Roman" w:hAnsi="Times New Roman" w:cs="Times New Roman"/>
          <w:szCs w:val="24"/>
          <w:lang w:val="en-GB" w:eastAsia="en-GB"/>
        </w:rPr>
        <w:t>report</w:t>
      </w:r>
      <w:proofErr w:type="gramEnd"/>
      <w:r w:rsidRPr="00DC29D5">
        <w:rPr>
          <w:rFonts w:ascii="Times New Roman" w:eastAsia="Times New Roman" w:hAnsi="Times New Roman" w:cs="Times New Roman"/>
          <w:szCs w:val="24"/>
          <w:lang w:val="en-GB" w:eastAsia="en-GB"/>
        </w:rPr>
        <w:t xml:space="preserve"> on the implementation and / or application of EU policies.</w:t>
      </w:r>
    </w:p>
    <w:p w:rsidR="00DC29D5" w:rsidRPr="00DC29D5" w:rsidRDefault="00DC29D5" w:rsidP="00DC29D5">
      <w:pPr>
        <w:spacing w:after="0" w:line="240" w:lineRule="auto"/>
        <w:ind w:left="426"/>
        <w:jc w:val="both"/>
        <w:rPr>
          <w:rFonts w:ascii="Times New Roman" w:eastAsia="Times New Roman" w:hAnsi="Times New Roman" w:cs="Times New Roman"/>
          <w:szCs w:val="24"/>
          <w:lang w:val="en-GB" w:eastAsia="en-GB"/>
        </w:rPr>
      </w:pPr>
    </w:p>
    <w:p w:rsidR="00DC29D5" w:rsidRPr="00DC29D5" w:rsidRDefault="00DC29D5" w:rsidP="00DC29D5">
      <w:pPr>
        <w:spacing w:after="0" w:line="240" w:lineRule="auto"/>
        <w:ind w:left="426"/>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The successful candidate will have to produce rigorous policy analysis and will need to explain the policy positions of the Commission to stakeholders, in European and international supervisory fora and in legislative negotiations in Brussels.</w:t>
      </w:r>
    </w:p>
    <w:p w:rsidR="00DC29D5" w:rsidRPr="00DC29D5" w:rsidRDefault="00DC29D5" w:rsidP="00DC29D5">
      <w:pPr>
        <w:spacing w:after="0" w:line="240" w:lineRule="auto"/>
        <w:ind w:left="426"/>
        <w:jc w:val="both"/>
        <w:rPr>
          <w:rFonts w:ascii="Times New Roman" w:eastAsia="Times New Roman" w:hAnsi="Times New Roman" w:cs="Times New Roman"/>
          <w:szCs w:val="24"/>
          <w:lang w:val="en-GB" w:eastAsia="en-GB"/>
        </w:rPr>
      </w:pPr>
    </w:p>
    <w:p w:rsidR="00DC29D5" w:rsidRPr="00DC29D5" w:rsidRDefault="00DC29D5" w:rsidP="00DC29D5">
      <w:pPr>
        <w:spacing w:after="0" w:line="240" w:lineRule="auto"/>
        <w:ind w:left="426"/>
        <w:jc w:val="both"/>
        <w:rPr>
          <w:rFonts w:ascii="Times New Roman" w:eastAsia="Times New Roman" w:hAnsi="Times New Roman" w:cs="Times New Roman"/>
          <w:szCs w:val="24"/>
          <w:lang w:val="en-GB" w:eastAsia="en-GB"/>
        </w:rPr>
      </w:pPr>
      <w:r w:rsidRPr="00DC29D5">
        <w:rPr>
          <w:rFonts w:ascii="Times New Roman" w:eastAsia="Times New Roman" w:hAnsi="Times New Roman" w:cs="Times New Roman"/>
          <w:szCs w:val="24"/>
          <w:lang w:val="en-GB" w:eastAsia="en-GB"/>
        </w:rPr>
        <w:t>The successful candidate will also need to devote substantial time to implementation issues, including the adoption of delegated and implementing legislation and questions of interpretation of Union law.</w:t>
      </w:r>
    </w:p>
    <w:p w:rsidR="00DC29D5" w:rsidRPr="00DC29D5" w:rsidRDefault="00DC29D5" w:rsidP="00DC29D5">
      <w:pPr>
        <w:spacing w:after="0" w:line="240" w:lineRule="auto"/>
        <w:ind w:left="426"/>
        <w:jc w:val="both"/>
        <w:rPr>
          <w:rFonts w:ascii="Times New Roman" w:eastAsia="Times New Roman" w:hAnsi="Times New Roman" w:cs="Times New Roman"/>
          <w:szCs w:val="24"/>
          <w:lang w:val="en-GB" w:eastAsia="en-GB"/>
        </w:rPr>
      </w:pPr>
    </w:p>
    <w:p w:rsidR="0037108F" w:rsidRPr="00AB4399" w:rsidRDefault="00DC29D5" w:rsidP="00DC29D5">
      <w:pPr>
        <w:spacing w:after="0" w:line="240" w:lineRule="auto"/>
        <w:ind w:left="426"/>
        <w:jc w:val="both"/>
        <w:rPr>
          <w:rFonts w:ascii="Times New Roman" w:eastAsia="Times New Roman" w:hAnsi="Times New Roman" w:cs="Times New Roman"/>
          <w:lang w:val="en-GB" w:eastAsia="en-GB"/>
        </w:rPr>
      </w:pPr>
      <w:r w:rsidRPr="00DC29D5">
        <w:rPr>
          <w:rFonts w:ascii="Times New Roman" w:eastAsia="Times New Roman" w:hAnsi="Times New Roman" w:cs="Times New Roman"/>
          <w:szCs w:val="24"/>
          <w:lang w:val="en-GB" w:eastAsia="en-GB"/>
        </w:rPr>
        <w:t>The successful candidate will join a team of competent, highly motivated colleagues who are very committed to maintaining good working relationships and a nice atmosphere. As priorities and work allocation have to remain flexible in the dynamic environment the unit works in, the successful candidate's knowledge of a range of policy areas and/or adaptability are of extreme importance.</w:t>
      </w:r>
    </w:p>
    <w:p w:rsidR="00AF2946" w:rsidRPr="00AF2946" w:rsidRDefault="00AF2946" w:rsidP="00AF294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294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DC29D5" w:rsidRPr="00DC29D5">
        <w:rPr>
          <w:rFonts w:ascii="Times New Roman" w:eastAsia="Times New Roman" w:hAnsi="Times New Roman" w:cs="Times New Roman"/>
          <w:lang w:val="en-US" w:eastAsia="en-GB"/>
        </w:rPr>
        <w:t>law, finance, economics</w:t>
      </w:r>
      <w:r w:rsidR="006D657A" w:rsidRPr="006D657A">
        <w:rPr>
          <w:rFonts w:ascii="Times New Roman" w:eastAsia="Times New Roman" w:hAnsi="Times New Roman" w:cs="Times New Roman"/>
          <w:lang w:val="en-US" w:eastAsia="en-GB"/>
        </w:rPr>
        <w:t>.</w:t>
      </w:r>
    </w:p>
    <w:p w:rsidR="006D657A" w:rsidRDefault="006D657A"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Default="00DC29D5" w:rsidP="00A207FB">
      <w:pPr>
        <w:tabs>
          <w:tab w:val="left" w:pos="709"/>
        </w:tabs>
        <w:spacing w:after="0" w:line="240" w:lineRule="auto"/>
        <w:ind w:left="709" w:right="60"/>
        <w:jc w:val="both"/>
        <w:rPr>
          <w:rFonts w:ascii="Times New Roman" w:hAnsi="Times New Roman" w:cs="Times New Roman"/>
          <w:lang w:val="en-US"/>
        </w:rPr>
      </w:pPr>
      <w:r w:rsidRPr="00DC29D5">
        <w:rPr>
          <w:rFonts w:ascii="Times New Roman" w:hAnsi="Times New Roman" w:cs="Times New Roman"/>
          <w:lang w:val="en-US"/>
        </w:rPr>
        <w:t>Proven record of working, for at least three years, for the benefit of an eligible employer in administrative, legal, scientific, technical, advisory or supervisory functions which are equivalent to those of function group AD, relating to the area of supervision of credit institutions / own funds.</w:t>
      </w:r>
    </w:p>
    <w:p w:rsidR="00AB4399" w:rsidRPr="00A207FB" w:rsidRDefault="00AB4399"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DC29D5" w:rsidP="006C53B2">
      <w:pPr>
        <w:tabs>
          <w:tab w:val="left" w:pos="426"/>
        </w:tabs>
        <w:spacing w:after="0" w:line="240" w:lineRule="auto"/>
        <w:ind w:left="709"/>
        <w:jc w:val="both"/>
        <w:rPr>
          <w:rFonts w:ascii="Times New Roman" w:eastAsia="Times New Roman" w:hAnsi="Times New Roman" w:cs="Times New Roman"/>
          <w:lang w:val="en-US" w:eastAsia="en-GB"/>
        </w:rPr>
      </w:pPr>
      <w:r w:rsidRPr="00DC29D5">
        <w:rPr>
          <w:rFonts w:ascii="Times New Roman" w:eastAsia="Times New Roman" w:hAnsi="Times New Roman" w:cs="Times New Roman"/>
          <w:lang w:val="en-US" w:eastAsia="en-GB"/>
        </w:rPr>
        <w:t>Excellent command of English, both oral and written. Good command of French or German would be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C29D5">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7108F"/>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C53B2"/>
    <w:rsid w:val="006D657A"/>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B4399"/>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C29D5"/>
    <w:rsid w:val="00DF4FC4"/>
    <w:rsid w:val="00DF6CB3"/>
    <w:rsid w:val="00E03E3E"/>
    <w:rsid w:val="00E137DE"/>
    <w:rsid w:val="00E139F7"/>
    <w:rsid w:val="00E4016B"/>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A03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lmoro.RUBIN-DE-CERVI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29FAC-055F-4DBE-BFDC-92EAB725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8616</Characters>
  <Application>Microsoft Office Word</Application>
  <DocSecurity>0</DocSecurity>
  <Lines>187</Lines>
  <Paragraphs>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2021-12-13T17:45:00Z</dcterms:created>
  <dcterms:modified xsi:type="dcterms:W3CDTF">2021-12-13T17:45:00Z</dcterms:modified>
</cp:coreProperties>
</file>