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B5C2B"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BUDG-E-1/E-2/E-3</w:t>
            </w:r>
          </w:p>
        </w:tc>
      </w:tr>
      <w:tr w:rsidR="00AF7D78" w:rsidRPr="00000EE5" w:rsidTr="00EC6FF0">
        <w:trPr>
          <w:trHeight w:val="1977"/>
          <w:jc w:val="center"/>
        </w:trPr>
        <w:tc>
          <w:tcPr>
            <w:tcW w:w="4359" w:type="dxa"/>
            <w:tcBorders>
              <w:bottom w:val="nil"/>
            </w:tcBorders>
          </w:tcPr>
          <w:p w:rsidR="00AF7D78" w:rsidRPr="00AF7D78" w:rsidRDefault="002B5C2B" w:rsidP="00AF7D78">
            <w:pPr>
              <w:tabs>
                <w:tab w:val="left" w:pos="1697"/>
              </w:tabs>
              <w:ind w:right="-1739"/>
              <w:jc w:val="both"/>
              <w:rPr>
                <w:rFonts w:ascii="Times New Roman" w:eastAsia="Times New Roman" w:hAnsi="Times New Roman" w:cs="Times New Roman"/>
                <w:b/>
                <w:lang w:val="en-US" w:eastAsia="en-GB"/>
              </w:rPr>
            </w:pPr>
            <w:r w:rsidRPr="002B5C2B">
              <w:rPr>
                <w:rFonts w:ascii="Times New Roman" w:eastAsia="Times New Roman" w:hAnsi="Times New Roman" w:cs="Times New Roman"/>
                <w:b/>
                <w:lang w:val="en-US" w:eastAsia="en-GB"/>
              </w:rPr>
              <w:t>Acting Director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B5C2B" w:rsidRPr="002B5C2B" w:rsidRDefault="002B5C2B" w:rsidP="002B5C2B">
            <w:pPr>
              <w:rPr>
                <w:rFonts w:ascii="Times New Roman" w:hAnsi="Times New Roman" w:cs="Times New Roman"/>
                <w:b/>
                <w:lang w:val="en-US"/>
              </w:rPr>
            </w:pPr>
            <w:r>
              <w:rPr>
                <w:rFonts w:ascii="Times New Roman" w:hAnsi="Times New Roman" w:cs="Times New Roman"/>
                <w:b/>
                <w:lang w:val="en-US"/>
              </w:rPr>
              <w:t xml:space="preserve">Niall </w:t>
            </w:r>
            <w:proofErr w:type="spellStart"/>
            <w:r>
              <w:rPr>
                <w:rFonts w:ascii="Times New Roman" w:hAnsi="Times New Roman" w:cs="Times New Roman"/>
                <w:b/>
                <w:lang w:val="en-US"/>
              </w:rPr>
              <w:t>Bohan</w:t>
            </w:r>
            <w:bookmarkStart w:id="0" w:name="_GoBack"/>
            <w:bookmarkEnd w:id="0"/>
            <w:proofErr w:type="spellEnd"/>
          </w:p>
          <w:p w:rsidR="002B5C2B" w:rsidRPr="002B5C2B" w:rsidRDefault="002B5C2B" w:rsidP="002B5C2B">
            <w:pPr>
              <w:rPr>
                <w:rFonts w:ascii="Times New Roman" w:hAnsi="Times New Roman" w:cs="Times New Roman"/>
                <w:b/>
                <w:lang w:val="en-US"/>
              </w:rPr>
            </w:pPr>
            <w:hyperlink r:id="rId8" w:history="1">
              <w:r w:rsidRPr="00A54BC4">
                <w:rPr>
                  <w:rStyle w:val="Hyperlink"/>
                  <w:rFonts w:ascii="Times New Roman" w:hAnsi="Times New Roman" w:cs="Times New Roman"/>
                  <w:b/>
                  <w:lang w:val="en-US"/>
                </w:rPr>
                <w:t>Niall.bohan@ec.europa.eu</w:t>
              </w:r>
            </w:hyperlink>
            <w:r>
              <w:rPr>
                <w:rFonts w:ascii="Times New Roman" w:hAnsi="Times New Roman" w:cs="Times New Roman"/>
                <w:b/>
                <w:lang w:val="en-US"/>
              </w:rPr>
              <w:t xml:space="preserve"> </w:t>
            </w:r>
          </w:p>
          <w:p w:rsidR="00B47B23" w:rsidRDefault="002B5C2B" w:rsidP="002B5C2B">
            <w:pPr>
              <w:rPr>
                <w:rFonts w:ascii="Times New Roman" w:eastAsia="Times New Roman" w:hAnsi="Times New Roman" w:cs="Times New Roman"/>
                <w:sz w:val="24"/>
                <w:szCs w:val="20"/>
                <w:lang w:val="de-DE" w:eastAsia="en-GB"/>
              </w:rPr>
            </w:pPr>
            <w:r w:rsidRPr="002B5C2B">
              <w:rPr>
                <w:rFonts w:ascii="Times New Roman" w:hAnsi="Times New Roman" w:cs="Times New Roman"/>
                <w:b/>
                <w:lang w:val="en-US"/>
              </w:rPr>
              <w:t>00-32-2-298674</w:t>
            </w:r>
          </w:p>
          <w:p w:rsidR="00E4016B" w:rsidRPr="00000EE5" w:rsidRDefault="002B5C2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5</w:t>
            </w:r>
          </w:p>
          <w:p w:rsidR="00AF7D78" w:rsidRPr="00AF7D78" w:rsidRDefault="002B5C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de-DE" w:eastAsia="en-GB"/>
              </w:rPr>
              <w:t xml:space="preserve">4th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F1254B">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B5C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B5C2B"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381739">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B5C2B"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EE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 xml:space="preserve">The position offers national experts with a background in financing operations and debt management the possibility to become part of a demanding, innovative and </w:t>
      </w:r>
      <w:proofErr w:type="gramStart"/>
      <w:r w:rsidRPr="00000EE5">
        <w:rPr>
          <w:rFonts w:ascii="Times New Roman" w:eastAsia="Times New Roman" w:hAnsi="Times New Roman" w:cs="Times New Roman"/>
          <w:lang w:val="en-US" w:eastAsia="en-GB"/>
        </w:rPr>
        <w:t>high-profile</w:t>
      </w:r>
      <w:proofErr w:type="gramEnd"/>
      <w:r w:rsidRPr="00000EE5">
        <w:rPr>
          <w:rFonts w:ascii="Times New Roman" w:eastAsia="Times New Roman" w:hAnsi="Times New Roman" w:cs="Times New Roman"/>
          <w:lang w:val="en-US" w:eastAsia="en-GB"/>
        </w:rPr>
        <w:t xml:space="preserve"> initiative that will be at the heart of the EU recovery from the COVID-19 crisis.</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 xml:space="preserve">To finance the EU policy response to the COVID-19 crisis and support economic recovery in the EU, the Commission will significantly increase its borrowing activities in capital markets. Most notably, the implementation of the Recovery Fund under Next Generation EU foresees the issuance of bonds. The proceeds </w:t>
      </w:r>
      <w:proofErr w:type="gramStart"/>
      <w:r w:rsidRPr="00000EE5">
        <w:rPr>
          <w:rFonts w:ascii="Times New Roman" w:eastAsia="Times New Roman" w:hAnsi="Times New Roman" w:cs="Times New Roman"/>
          <w:lang w:val="en-US" w:eastAsia="en-GB"/>
        </w:rPr>
        <w:t>will be used</w:t>
      </w:r>
      <w:proofErr w:type="gramEnd"/>
      <w:r w:rsidRPr="00000EE5">
        <w:rPr>
          <w:rFonts w:ascii="Times New Roman" w:eastAsia="Times New Roman" w:hAnsi="Times New Roman" w:cs="Times New Roman"/>
          <w:lang w:val="en-US" w:eastAsia="en-GB"/>
        </w:rPr>
        <w:t xml:space="preserve"> principally to finance a number of Union policies, while a portion will be lent to Member States to finance national recovery plans. This will build on the Commission’s track-record as an issuer with an outstanding volume of issued debt of over EUR 50 billion, as well as the forthcoming issuance of debt to finance loans to Member States under the SURE instrument (EUR 100BN). </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 xml:space="preserve">Given the size of the funding to </w:t>
      </w:r>
      <w:proofErr w:type="gramStart"/>
      <w:r w:rsidRPr="00000EE5">
        <w:rPr>
          <w:rFonts w:ascii="Times New Roman" w:eastAsia="Times New Roman" w:hAnsi="Times New Roman" w:cs="Times New Roman"/>
          <w:lang w:val="en-US" w:eastAsia="en-GB"/>
        </w:rPr>
        <w:t>be raised</w:t>
      </w:r>
      <w:proofErr w:type="gramEnd"/>
      <w:r w:rsidRPr="00000EE5">
        <w:rPr>
          <w:rFonts w:ascii="Times New Roman" w:eastAsia="Times New Roman" w:hAnsi="Times New Roman" w:cs="Times New Roman"/>
          <w:lang w:val="en-US" w:eastAsia="en-GB"/>
        </w:rPr>
        <w:t xml:space="preserve"> over the coming 4-5 years, the Commission is seeking to significantly and quickly enhance its capacity to administer borrowing and lending operations on behalf of the Union. The Commission is seeking to complement its expanding team, comprising statutory and contractual staff, with a number (8) of national experts. The national experts should bring operational expertise and experience in structuring and implementing funding operations and in the </w:t>
      </w:r>
      <w:proofErr w:type="spellStart"/>
      <w:r w:rsidRPr="00000EE5">
        <w:rPr>
          <w:rFonts w:ascii="Times New Roman" w:eastAsia="Times New Roman" w:hAnsi="Times New Roman" w:cs="Times New Roman"/>
          <w:lang w:val="en-US" w:eastAsia="en-GB"/>
        </w:rPr>
        <w:t>organisation</w:t>
      </w:r>
      <w:proofErr w:type="spellEnd"/>
      <w:r w:rsidRPr="00000EE5">
        <w:rPr>
          <w:rFonts w:ascii="Times New Roman" w:eastAsia="Times New Roman" w:hAnsi="Times New Roman" w:cs="Times New Roman"/>
          <w:lang w:val="en-US" w:eastAsia="en-GB"/>
        </w:rPr>
        <w:t xml:space="preserve"> of critical support functions.</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roofErr w:type="gramStart"/>
      <w:r w:rsidRPr="00000EE5">
        <w:rPr>
          <w:rFonts w:ascii="Times New Roman" w:eastAsia="Times New Roman" w:hAnsi="Times New Roman" w:cs="Times New Roman"/>
          <w:lang w:val="en-US" w:eastAsia="en-GB"/>
        </w:rPr>
        <w:t xml:space="preserve">In particular, national experts will be selected on the basis of their contribution that they can make to strengthening the Commission’s capacity in respect of the following dimensions: the conception and design of a diversified funding strategy which links the funding activities to the overall budget management of the Union; the preparation and execution of bond issuances; the management of the investor base and stakeholder </w:t>
      </w:r>
      <w:r w:rsidRPr="00000EE5">
        <w:rPr>
          <w:rFonts w:ascii="Times New Roman" w:eastAsia="Times New Roman" w:hAnsi="Times New Roman" w:cs="Times New Roman"/>
          <w:lang w:val="en-US" w:eastAsia="en-GB"/>
        </w:rPr>
        <w:lastRenderedPageBreak/>
        <w:t xml:space="preserve">relationships; the administration of lending activities; the </w:t>
      </w:r>
      <w:proofErr w:type="spellStart"/>
      <w:r w:rsidRPr="00000EE5">
        <w:rPr>
          <w:rFonts w:ascii="Times New Roman" w:eastAsia="Times New Roman" w:hAnsi="Times New Roman" w:cs="Times New Roman"/>
          <w:lang w:val="en-US" w:eastAsia="en-GB"/>
        </w:rPr>
        <w:t>organisation</w:t>
      </w:r>
      <w:proofErr w:type="spellEnd"/>
      <w:r w:rsidRPr="00000EE5">
        <w:rPr>
          <w:rFonts w:ascii="Times New Roman" w:eastAsia="Times New Roman" w:hAnsi="Times New Roman" w:cs="Times New Roman"/>
          <w:lang w:val="en-US" w:eastAsia="en-GB"/>
        </w:rPr>
        <w:t xml:space="preserve"> of payment and settlement functions; accounting, reporting and audit functions.</w:t>
      </w:r>
      <w:proofErr w:type="gramEnd"/>
      <w:r w:rsidRPr="00000EE5">
        <w:rPr>
          <w:rFonts w:ascii="Times New Roman" w:eastAsia="Times New Roman" w:hAnsi="Times New Roman" w:cs="Times New Roman"/>
          <w:lang w:val="en-US" w:eastAsia="en-GB"/>
        </w:rPr>
        <w:t xml:space="preserve"> </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 xml:space="preserve">The national expert will enjoy important responsibilities in his/her respective field of competence and </w:t>
      </w:r>
      <w:proofErr w:type="gramStart"/>
      <w:r w:rsidRPr="00000EE5">
        <w:rPr>
          <w:rFonts w:ascii="Times New Roman" w:eastAsia="Times New Roman" w:hAnsi="Times New Roman" w:cs="Times New Roman"/>
          <w:lang w:val="en-US" w:eastAsia="en-GB"/>
        </w:rPr>
        <w:t>be relied on</w:t>
      </w:r>
      <w:proofErr w:type="gramEnd"/>
      <w:r w:rsidRPr="00000EE5">
        <w:rPr>
          <w:rFonts w:ascii="Times New Roman" w:eastAsia="Times New Roman" w:hAnsi="Times New Roman" w:cs="Times New Roman"/>
          <w:lang w:val="en-US" w:eastAsia="en-GB"/>
        </w:rPr>
        <w:t xml:space="preserve"> heavily for strategic and operational guidance. The national expert will enjoy considerable autonomy and room for initiative in the achievement of agreed objectives while </w:t>
      </w:r>
      <w:proofErr w:type="gramStart"/>
      <w:r w:rsidRPr="00000EE5">
        <w:rPr>
          <w:rFonts w:ascii="Times New Roman" w:eastAsia="Times New Roman" w:hAnsi="Times New Roman" w:cs="Times New Roman"/>
          <w:lang w:val="en-US" w:eastAsia="en-GB"/>
        </w:rPr>
        <w:t>being fully integrated</w:t>
      </w:r>
      <w:proofErr w:type="gramEnd"/>
      <w:r w:rsidRPr="00000EE5">
        <w:rPr>
          <w:rFonts w:ascii="Times New Roman" w:eastAsia="Times New Roman" w:hAnsi="Times New Roman" w:cs="Times New Roman"/>
          <w:lang w:val="en-US" w:eastAsia="en-GB"/>
        </w:rPr>
        <w:t xml:space="preserve"> and working within the organizational/management structure of the Directorate. </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 xml:space="preserve">The expert will join the </w:t>
      </w:r>
      <w:proofErr w:type="gramStart"/>
      <w:r w:rsidRPr="00000EE5">
        <w:rPr>
          <w:rFonts w:ascii="Times New Roman" w:eastAsia="Times New Roman" w:hAnsi="Times New Roman" w:cs="Times New Roman"/>
          <w:lang w:val="en-US" w:eastAsia="en-GB"/>
        </w:rPr>
        <w:t>Directorate which</w:t>
      </w:r>
      <w:proofErr w:type="gramEnd"/>
      <w:r w:rsidRPr="00000EE5">
        <w:rPr>
          <w:rFonts w:ascii="Times New Roman" w:eastAsia="Times New Roman" w:hAnsi="Times New Roman" w:cs="Times New Roman"/>
          <w:lang w:val="en-US" w:eastAsia="en-GB"/>
        </w:rPr>
        <w:t xml:space="preserve"> undertakes market operations on behalf of the Union budget (“Asset and Financial Risk Management”). This Directorate, the bulk of whose activities are located in Luxembourg, forms part of the Commission’s Directorate-General for BUDGET. As well as the aforementioned borrowing and lending activities, this busy and expanding Directorate also manages the assets that the Commission holds on behalf of different Union policies including the Guarantee Funds for EFSI, the future </w:t>
      </w:r>
      <w:proofErr w:type="spellStart"/>
      <w:r w:rsidRPr="00000EE5">
        <w:rPr>
          <w:rFonts w:ascii="Times New Roman" w:eastAsia="Times New Roman" w:hAnsi="Times New Roman" w:cs="Times New Roman"/>
          <w:lang w:val="en-US" w:eastAsia="en-GB"/>
        </w:rPr>
        <w:t>InvestEU</w:t>
      </w:r>
      <w:proofErr w:type="spellEnd"/>
      <w:r w:rsidRPr="00000EE5">
        <w:rPr>
          <w:rFonts w:ascii="Times New Roman" w:eastAsia="Times New Roman" w:hAnsi="Times New Roman" w:cs="Times New Roman"/>
          <w:lang w:val="en-US" w:eastAsia="en-GB"/>
        </w:rPr>
        <w:t xml:space="preserve"> and the External Action Guarantee. This Directorate also coordinates the Commission policy framework for managing and reporting on the build-up of contingent liabilities under the budgetary guarantees.</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 xml:space="preserve">Candidates for national expert positions will be selected </w:t>
      </w:r>
      <w:proofErr w:type="gramStart"/>
      <w:r w:rsidRPr="00000EE5">
        <w:rPr>
          <w:rFonts w:ascii="Times New Roman" w:eastAsia="Times New Roman" w:hAnsi="Times New Roman" w:cs="Times New Roman"/>
          <w:lang w:val="en-US" w:eastAsia="en-GB"/>
        </w:rPr>
        <w:t>on the basis of</w:t>
      </w:r>
      <w:proofErr w:type="gramEnd"/>
      <w:r w:rsidRPr="00000EE5">
        <w:rPr>
          <w:rFonts w:ascii="Times New Roman" w:eastAsia="Times New Roman" w:hAnsi="Times New Roman" w:cs="Times New Roman"/>
          <w:lang w:val="en-US" w:eastAsia="en-GB"/>
        </w:rPr>
        <w:t xml:space="preserve"> the particular expertise and experience that is required to complete the team. In this first round of calls for expressions of interest, the Commission is seeking to recruit </w:t>
      </w:r>
      <w:proofErr w:type="gramStart"/>
      <w:r w:rsidRPr="00000EE5">
        <w:rPr>
          <w:rFonts w:ascii="Times New Roman" w:eastAsia="Times New Roman" w:hAnsi="Times New Roman" w:cs="Times New Roman"/>
          <w:lang w:val="en-US" w:eastAsia="en-GB"/>
        </w:rPr>
        <w:t>5</w:t>
      </w:r>
      <w:proofErr w:type="gramEnd"/>
      <w:r w:rsidRPr="00000EE5">
        <w:rPr>
          <w:rFonts w:ascii="Times New Roman" w:eastAsia="Times New Roman" w:hAnsi="Times New Roman" w:cs="Times New Roman"/>
          <w:lang w:val="en-US" w:eastAsia="en-GB"/>
        </w:rPr>
        <w:t xml:space="preserve"> experts that can assist with the following priority functions:</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w:t>
      </w:r>
      <w:r w:rsidRPr="00000EE5">
        <w:rPr>
          <w:rFonts w:ascii="Times New Roman" w:eastAsia="Times New Roman" w:hAnsi="Times New Roman" w:cs="Times New Roman"/>
          <w:lang w:val="en-US" w:eastAsia="en-GB"/>
        </w:rPr>
        <w:tab/>
        <w:t>Framing and implementation of a diversified funding strategy;</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w:t>
      </w:r>
      <w:r w:rsidRPr="00000EE5">
        <w:rPr>
          <w:rFonts w:ascii="Times New Roman" w:eastAsia="Times New Roman" w:hAnsi="Times New Roman" w:cs="Times New Roman"/>
          <w:lang w:val="en-US" w:eastAsia="en-GB"/>
        </w:rPr>
        <w:tab/>
        <w:t>Investor and counterparty relationship management</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w:t>
      </w:r>
      <w:r w:rsidRPr="00000EE5">
        <w:rPr>
          <w:rFonts w:ascii="Times New Roman" w:eastAsia="Times New Roman" w:hAnsi="Times New Roman" w:cs="Times New Roman"/>
          <w:lang w:val="en-US" w:eastAsia="en-GB"/>
        </w:rPr>
        <w:tab/>
      </w:r>
      <w:proofErr w:type="spellStart"/>
      <w:r w:rsidRPr="00000EE5">
        <w:rPr>
          <w:rFonts w:ascii="Times New Roman" w:eastAsia="Times New Roman" w:hAnsi="Times New Roman" w:cs="Times New Roman"/>
          <w:lang w:val="en-US" w:eastAsia="en-GB"/>
        </w:rPr>
        <w:t>Organisation</w:t>
      </w:r>
      <w:proofErr w:type="spellEnd"/>
      <w:r w:rsidRPr="00000EE5">
        <w:rPr>
          <w:rFonts w:ascii="Times New Roman" w:eastAsia="Times New Roman" w:hAnsi="Times New Roman" w:cs="Times New Roman"/>
          <w:lang w:val="en-US" w:eastAsia="en-GB"/>
        </w:rPr>
        <w:t xml:space="preserve"> of lending operations;</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w:t>
      </w:r>
      <w:r w:rsidRPr="00000EE5">
        <w:rPr>
          <w:rFonts w:ascii="Times New Roman" w:eastAsia="Times New Roman" w:hAnsi="Times New Roman" w:cs="Times New Roman"/>
          <w:lang w:val="en-US" w:eastAsia="en-GB"/>
        </w:rPr>
        <w:tab/>
      </w:r>
      <w:proofErr w:type="spellStart"/>
      <w:r w:rsidRPr="00000EE5">
        <w:rPr>
          <w:rFonts w:ascii="Times New Roman" w:eastAsia="Times New Roman" w:hAnsi="Times New Roman" w:cs="Times New Roman"/>
          <w:lang w:val="en-US" w:eastAsia="en-GB"/>
        </w:rPr>
        <w:t>Organisation</w:t>
      </w:r>
      <w:proofErr w:type="spellEnd"/>
      <w:r w:rsidRPr="00000EE5">
        <w:rPr>
          <w:rFonts w:ascii="Times New Roman" w:eastAsia="Times New Roman" w:hAnsi="Times New Roman" w:cs="Times New Roman"/>
          <w:lang w:val="en-US" w:eastAsia="en-GB"/>
        </w:rPr>
        <w:t xml:space="preserve"> of payment, reconciliation and settlement functions;</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w:t>
      </w:r>
      <w:r w:rsidRPr="00000EE5">
        <w:rPr>
          <w:rFonts w:ascii="Times New Roman" w:eastAsia="Times New Roman" w:hAnsi="Times New Roman" w:cs="Times New Roman"/>
          <w:lang w:val="en-US" w:eastAsia="en-GB"/>
        </w:rPr>
        <w:tab/>
        <w:t>Accounting, reporting and audit.</w:t>
      </w:r>
    </w:p>
    <w:p w:rsidR="00000EE5" w:rsidRPr="00000EE5" w:rsidRDefault="00000EE5" w:rsidP="00000EE5">
      <w:pPr>
        <w:spacing w:after="0" w:line="240" w:lineRule="auto"/>
        <w:ind w:left="426"/>
        <w:jc w:val="both"/>
        <w:rPr>
          <w:rFonts w:ascii="Times New Roman" w:eastAsia="Times New Roman" w:hAnsi="Times New Roman" w:cs="Times New Roman"/>
          <w:lang w:val="en-US" w:eastAsia="en-GB"/>
        </w:rPr>
      </w:pPr>
    </w:p>
    <w:p w:rsidR="00673B92" w:rsidRDefault="00000EE5" w:rsidP="00000EE5">
      <w:pPr>
        <w:spacing w:after="0" w:line="240" w:lineRule="auto"/>
        <w:ind w:left="426"/>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Applications from candidates that can contribute operational, technical and organizational insight across two or more of these functions will be particularly welcome.</w:t>
      </w:r>
    </w:p>
    <w:p w:rsidR="00000EE5" w:rsidRPr="00673B92" w:rsidRDefault="00000EE5" w:rsidP="00000EE5">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00EE5" w:rsidRPr="00000EE5">
        <w:rPr>
          <w:rFonts w:ascii="Times New Roman" w:eastAsia="Times New Roman" w:hAnsi="Times New Roman" w:cs="Times New Roman"/>
          <w:lang w:val="en-US" w:eastAsia="en-GB"/>
        </w:rPr>
        <w:t>economics, finance, business administration, IT or law</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00EE5" w:rsidRDefault="00000EE5" w:rsidP="00000EE5">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In one or more of the following activities:</w:t>
      </w:r>
    </w:p>
    <w:p w:rsidR="00000EE5" w:rsidRDefault="00000EE5" w:rsidP="00000EE5">
      <w:pPr>
        <w:pStyle w:val="ListParagraph"/>
        <w:numPr>
          <w:ilvl w:val="0"/>
          <w:numId w:val="7"/>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Debt issuance</w:t>
      </w:r>
    </w:p>
    <w:p w:rsidR="00000EE5" w:rsidRDefault="00000EE5" w:rsidP="00000EE5">
      <w:pPr>
        <w:pStyle w:val="ListParagraph"/>
        <w:numPr>
          <w:ilvl w:val="0"/>
          <w:numId w:val="7"/>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Investor and counterparty relationship management</w:t>
      </w:r>
    </w:p>
    <w:p w:rsidR="00000EE5" w:rsidRDefault="00000EE5" w:rsidP="00000EE5">
      <w:pPr>
        <w:pStyle w:val="ListParagraph"/>
        <w:numPr>
          <w:ilvl w:val="0"/>
          <w:numId w:val="7"/>
        </w:numPr>
        <w:spacing w:after="0" w:line="240" w:lineRule="auto"/>
        <w:jc w:val="both"/>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Organisation</w:t>
      </w:r>
      <w:proofErr w:type="spellEnd"/>
      <w:r>
        <w:rPr>
          <w:rFonts w:ascii="Times New Roman" w:eastAsia="Times New Roman" w:hAnsi="Times New Roman" w:cs="Times New Roman"/>
          <w:lang w:val="en-US" w:eastAsia="en-GB"/>
        </w:rPr>
        <w:t xml:space="preserve"> of lending operations;</w:t>
      </w:r>
    </w:p>
    <w:p w:rsidR="00000EE5" w:rsidRDefault="00000EE5" w:rsidP="00000EE5">
      <w:pPr>
        <w:pStyle w:val="ListParagraph"/>
        <w:numPr>
          <w:ilvl w:val="0"/>
          <w:numId w:val="7"/>
        </w:numPr>
        <w:spacing w:after="0" w:line="240" w:lineRule="auto"/>
        <w:jc w:val="both"/>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Organisation</w:t>
      </w:r>
      <w:proofErr w:type="spellEnd"/>
      <w:r>
        <w:rPr>
          <w:rFonts w:ascii="Times New Roman" w:eastAsia="Times New Roman" w:hAnsi="Times New Roman" w:cs="Times New Roman"/>
          <w:lang w:val="en-US" w:eastAsia="en-GB"/>
        </w:rPr>
        <w:t xml:space="preserve"> of payment, reconciliation and settlement functions;</w:t>
      </w:r>
    </w:p>
    <w:p w:rsidR="00000EE5" w:rsidRDefault="00000EE5" w:rsidP="00000EE5">
      <w:pPr>
        <w:pStyle w:val="ListParagraph"/>
        <w:numPr>
          <w:ilvl w:val="0"/>
          <w:numId w:val="7"/>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Accounting, reporting and audit.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000EE5" w:rsidP="00000EE5">
      <w:pPr>
        <w:tabs>
          <w:tab w:val="left" w:pos="709"/>
        </w:tabs>
        <w:spacing w:after="0" w:line="240" w:lineRule="auto"/>
        <w:ind w:left="709" w:right="60"/>
        <w:jc w:val="both"/>
        <w:rPr>
          <w:rFonts w:ascii="Times New Roman" w:eastAsia="Times New Roman" w:hAnsi="Times New Roman" w:cs="Times New Roman"/>
          <w:lang w:val="en-US" w:eastAsia="en-GB"/>
        </w:rPr>
      </w:pPr>
      <w:r w:rsidRPr="00000EE5">
        <w:rPr>
          <w:rFonts w:ascii="Times New Roman" w:eastAsia="Times New Roman" w:hAnsi="Times New Roman" w:cs="Times New Roman"/>
          <w:lang w:val="en-US" w:eastAsia="en-GB"/>
        </w:rPr>
        <w:t>English</w:t>
      </w:r>
      <w:r>
        <w:rPr>
          <w:rFonts w:ascii="Times New Roman" w:eastAsia="Times New Roman" w:hAnsi="Times New Roman" w:cs="Times New Roman"/>
          <w:lang w:val="en-US" w:eastAsia="en-GB"/>
        </w:rPr>
        <w:t xml:space="preserve">. </w:t>
      </w:r>
      <w:r w:rsidRPr="00000EE5">
        <w:rPr>
          <w:rFonts w:ascii="Times New Roman" w:eastAsia="Times New Roman" w:hAnsi="Times New Roman" w:cs="Times New Roman"/>
          <w:lang w:val="en-US" w:eastAsia="en-GB"/>
        </w:rPr>
        <w:t>Fluency in FR and/or DE will be an important asset</w:t>
      </w:r>
      <w:r>
        <w:rPr>
          <w:rFonts w:ascii="Times New Roman" w:eastAsia="Times New Roman" w:hAnsi="Times New Roman" w:cs="Times New Roman"/>
          <w:lang w:val="en-US" w:eastAsia="en-GB"/>
        </w:rPr>
        <w: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B5C2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6D5"/>
    <w:multiLevelType w:val="hybridMultilevel"/>
    <w:tmpl w:val="43963262"/>
    <w:lvl w:ilvl="0" w:tplc="7954F6EC">
      <w:start w:val="1"/>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0EE5"/>
    <w:rsid w:val="00124A9C"/>
    <w:rsid w:val="0019598C"/>
    <w:rsid w:val="002B5C2B"/>
    <w:rsid w:val="00505BD2"/>
    <w:rsid w:val="00534042"/>
    <w:rsid w:val="00673B92"/>
    <w:rsid w:val="00AF7D78"/>
    <w:rsid w:val="00B47B23"/>
    <w:rsid w:val="00BC14A5"/>
    <w:rsid w:val="00CC4913"/>
    <w:rsid w:val="00CF677F"/>
    <w:rsid w:val="00D37EF6"/>
    <w:rsid w:val="00D4599A"/>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860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ll.boha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9513</Characters>
  <Application>Microsoft Office Word</Application>
  <DocSecurity>0</DocSecurity>
  <Lines>206</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2020-07-15T10:44:00Z</dcterms:created>
  <dcterms:modified xsi:type="dcterms:W3CDTF">2020-07-15T11:33:00Z</dcterms:modified>
</cp:coreProperties>
</file>