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611317" w:rsidP="00426E71">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eastAsia="en-GB"/>
              </w:rPr>
              <w:t>AGRI-F</w:t>
            </w:r>
            <w:r w:rsidR="00803E75">
              <w:rPr>
                <w:rFonts w:ascii="Times New Roman" w:eastAsia="Times New Roman" w:hAnsi="Times New Roman" w:cs="Times New Roman"/>
                <w:b/>
                <w:sz w:val="24"/>
                <w:szCs w:val="20"/>
                <w:lang w:eastAsia="en-GB"/>
              </w:rPr>
              <w:t>-1</w:t>
            </w:r>
          </w:p>
        </w:tc>
      </w:tr>
      <w:tr w:rsidR="00AF7D78" w:rsidRPr="00426E7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11317" w:rsidRPr="008C7A50" w:rsidRDefault="00611317" w:rsidP="00611317">
            <w:pPr>
              <w:rPr>
                <w:rFonts w:ascii="Times New Roman" w:eastAsia="Times New Roman" w:hAnsi="Times New Roman" w:cs="Times New Roman"/>
                <w:b/>
                <w:lang w:eastAsia="en-GB"/>
              </w:rPr>
            </w:pPr>
            <w:r w:rsidRPr="008C7A50">
              <w:rPr>
                <w:rFonts w:ascii="Times New Roman" w:eastAsia="Times New Roman" w:hAnsi="Times New Roman" w:cs="Times New Roman"/>
                <w:b/>
                <w:lang w:eastAsia="en-GB"/>
              </w:rPr>
              <w:t>Gaëlle Marion</w:t>
            </w:r>
          </w:p>
          <w:p w:rsidR="00611317" w:rsidRPr="008C7A50" w:rsidRDefault="00611317" w:rsidP="00611317">
            <w:pPr>
              <w:rPr>
                <w:rFonts w:ascii="Times New Roman" w:eastAsia="Times New Roman" w:hAnsi="Times New Roman" w:cs="Times New Roman"/>
                <w:b/>
                <w:lang w:eastAsia="en-GB"/>
              </w:rPr>
            </w:pPr>
            <w:hyperlink r:id="rId8" w:history="1">
              <w:r w:rsidRPr="00AC71C5">
                <w:rPr>
                  <w:rStyle w:val="Hyperlink"/>
                  <w:rFonts w:ascii="Times New Roman" w:eastAsia="Times New Roman" w:hAnsi="Times New Roman" w:cs="Times New Roman"/>
                  <w:b/>
                  <w:lang w:eastAsia="en-GB"/>
                </w:rPr>
                <w:t>Gaelle.MARION@ec.europa.eu</w:t>
              </w:r>
            </w:hyperlink>
            <w:r>
              <w:rPr>
                <w:rFonts w:ascii="Times New Roman" w:eastAsia="Times New Roman" w:hAnsi="Times New Roman" w:cs="Times New Roman"/>
                <w:b/>
                <w:lang w:eastAsia="en-GB"/>
              </w:rPr>
              <w:t xml:space="preserve"> </w:t>
            </w:r>
            <w:r w:rsidRPr="008C7A50">
              <w:rPr>
                <w:rFonts w:ascii="Times New Roman" w:eastAsia="Times New Roman" w:hAnsi="Times New Roman" w:cs="Times New Roman"/>
                <w:b/>
                <w:lang w:eastAsia="en-GB"/>
              </w:rPr>
              <w:t xml:space="preserve"> </w:t>
            </w:r>
          </w:p>
          <w:p w:rsidR="006F4DAC" w:rsidRPr="001D1A4F" w:rsidRDefault="00611317" w:rsidP="00611317">
            <w:pPr>
              <w:rPr>
                <w:rFonts w:ascii="Times New Roman" w:eastAsia="Times New Roman" w:hAnsi="Times New Roman" w:cs="Times New Roman"/>
                <w:b/>
                <w:lang w:val="en-US" w:eastAsia="en-GB"/>
              </w:rPr>
            </w:pPr>
            <w:r w:rsidRPr="008C7A50">
              <w:rPr>
                <w:rFonts w:ascii="Times New Roman" w:eastAsia="Times New Roman" w:hAnsi="Times New Roman" w:cs="Times New Roman"/>
                <w:b/>
                <w:lang w:eastAsia="en-GB"/>
              </w:rPr>
              <w:t>+32 229-80826</w:t>
            </w:r>
          </w:p>
          <w:p w:rsidR="006F4DAC" w:rsidRPr="005145AE" w:rsidRDefault="005145AE" w:rsidP="006F4DAC">
            <w:pPr>
              <w:rPr>
                <w:rFonts w:ascii="Times New Roman" w:eastAsia="Times New Roman" w:hAnsi="Times New Roman" w:cs="Times New Roman"/>
                <w:b/>
                <w:lang w:val="en-US" w:eastAsia="en-GB"/>
              </w:rPr>
            </w:pPr>
            <w:r w:rsidRPr="005145AE">
              <w:rPr>
                <w:rFonts w:ascii="Times New Roman" w:eastAsia="Times New Roman" w:hAnsi="Times New Roman" w:cs="Times New Roman"/>
                <w:b/>
                <w:lang w:val="en-US" w:eastAsia="en-GB"/>
              </w:rPr>
              <w:t>2</w:t>
            </w:r>
          </w:p>
          <w:p w:rsidR="00AF7D78" w:rsidRPr="00C065D0" w:rsidRDefault="00611317"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61131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sidR="00803E75">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bookmarkStart w:id="0" w:name="_GoBack"/>
            <w:bookmarkEnd w:id="0"/>
          </w:p>
          <w:p w:rsidR="00AF7D78" w:rsidRPr="00C065D0" w:rsidRDefault="006113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26E7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611317" w:rsidRPr="00611317" w:rsidRDefault="00611317" w:rsidP="00611317">
      <w:pPr>
        <w:pStyle w:val="ListParagraph"/>
        <w:spacing w:after="0" w:line="240" w:lineRule="auto"/>
        <w:ind w:left="426"/>
        <w:jc w:val="both"/>
        <w:rPr>
          <w:rFonts w:ascii="Times New Roman" w:hAnsi="Times New Roman" w:cs="Times New Roman"/>
          <w:color w:val="000000"/>
          <w:kern w:val="24"/>
          <w:lang w:val="en-US"/>
        </w:rPr>
      </w:pPr>
      <w:r w:rsidRPr="00611317">
        <w:rPr>
          <w:rFonts w:ascii="Times New Roman" w:hAnsi="Times New Roman" w:cs="Times New Roman"/>
          <w:color w:val="000000"/>
          <w:kern w:val="24"/>
          <w:lang w:val="en-US"/>
        </w:rPr>
        <w:t>Unit AGRI-F.1 contributes to the development, definition and design of the rural development policy in respect of its objectives, instruments and delivery mechanisms, including the implementing rules.</w:t>
      </w:r>
    </w:p>
    <w:p w:rsidR="00611317" w:rsidRPr="00611317" w:rsidRDefault="00611317" w:rsidP="00611317">
      <w:pPr>
        <w:pStyle w:val="ListParagraph"/>
        <w:spacing w:after="0" w:line="240" w:lineRule="auto"/>
        <w:ind w:left="426"/>
        <w:jc w:val="both"/>
        <w:rPr>
          <w:rFonts w:ascii="Times New Roman" w:hAnsi="Times New Roman" w:cs="Times New Roman"/>
          <w:color w:val="000000"/>
          <w:kern w:val="24"/>
          <w:lang w:val="en-US"/>
        </w:rPr>
      </w:pPr>
    </w:p>
    <w:p w:rsidR="00611317" w:rsidRPr="00611317" w:rsidRDefault="00611317" w:rsidP="00611317">
      <w:pPr>
        <w:pStyle w:val="ListParagraph"/>
        <w:spacing w:after="0" w:line="240" w:lineRule="auto"/>
        <w:ind w:left="426"/>
        <w:jc w:val="both"/>
        <w:rPr>
          <w:rFonts w:ascii="Times New Roman" w:hAnsi="Times New Roman" w:cs="Times New Roman"/>
          <w:color w:val="000000"/>
          <w:kern w:val="24"/>
          <w:lang w:val="en-US"/>
        </w:rPr>
      </w:pPr>
      <w:r w:rsidRPr="00611317">
        <w:rPr>
          <w:rFonts w:ascii="Times New Roman" w:hAnsi="Times New Roman" w:cs="Times New Roman"/>
          <w:color w:val="000000"/>
          <w:kern w:val="24"/>
          <w:lang w:val="en-US"/>
        </w:rPr>
        <w:t xml:space="preserve">With a team of 20 colleagues, Unit AGRI-F.1 works in close cooperation with geographical units and other horizontal units in view of ensuring the coherence and consistency of rural development through the Common Agricultural Policy. The unit’s members act as partners to Member States in implementation and monitoring of Rural Development </w:t>
      </w:r>
      <w:proofErr w:type="spellStart"/>
      <w:r w:rsidRPr="00611317">
        <w:rPr>
          <w:rFonts w:ascii="Times New Roman" w:hAnsi="Times New Roman" w:cs="Times New Roman"/>
          <w:color w:val="000000"/>
          <w:kern w:val="24"/>
          <w:lang w:val="en-US"/>
        </w:rPr>
        <w:t>Programmes</w:t>
      </w:r>
      <w:proofErr w:type="spellEnd"/>
      <w:r w:rsidRPr="00611317">
        <w:rPr>
          <w:rFonts w:ascii="Times New Roman" w:hAnsi="Times New Roman" w:cs="Times New Roman"/>
          <w:color w:val="000000"/>
          <w:kern w:val="24"/>
          <w:lang w:val="en-US"/>
        </w:rPr>
        <w:t xml:space="preserve"> (RDP). They provide advice on matters of implementation, serve as the DG’s interface to other ESIF DGs, contribute to the further development of the Common Agricultural Policy (CAP), and are involved in the work of the European Network for Rural Development. The unit is also responsible for the preparation of the long-term rural vision for rural areas.</w:t>
      </w:r>
    </w:p>
    <w:p w:rsidR="00611317" w:rsidRPr="00611317" w:rsidRDefault="00611317" w:rsidP="00611317">
      <w:pPr>
        <w:pStyle w:val="ListParagraph"/>
        <w:spacing w:after="0" w:line="240" w:lineRule="auto"/>
        <w:ind w:left="426"/>
        <w:jc w:val="both"/>
        <w:rPr>
          <w:rFonts w:ascii="Times New Roman" w:hAnsi="Times New Roman" w:cs="Times New Roman"/>
          <w:color w:val="000000"/>
          <w:kern w:val="24"/>
          <w:lang w:val="en-US"/>
        </w:rPr>
      </w:pPr>
    </w:p>
    <w:p w:rsidR="00611317" w:rsidRDefault="00611317" w:rsidP="00611317">
      <w:pPr>
        <w:pStyle w:val="ListParagraph"/>
        <w:spacing w:after="0" w:line="240" w:lineRule="auto"/>
        <w:ind w:left="426"/>
        <w:jc w:val="both"/>
        <w:rPr>
          <w:rFonts w:ascii="Times New Roman" w:hAnsi="Times New Roman" w:cs="Times New Roman"/>
          <w:color w:val="000000"/>
          <w:kern w:val="24"/>
          <w:lang w:val="en-US"/>
        </w:rPr>
      </w:pPr>
      <w:r w:rsidRPr="00611317">
        <w:rPr>
          <w:rFonts w:ascii="Times New Roman" w:hAnsi="Times New Roman" w:cs="Times New Roman"/>
          <w:color w:val="000000"/>
          <w:kern w:val="24"/>
          <w:lang w:val="en-US"/>
        </w:rPr>
        <w:t>The seconded national expert (SNE) will contribute, under the supervision of an official/coordinator, to the following areas of our activity:</w:t>
      </w:r>
    </w:p>
    <w:p w:rsidR="00611317" w:rsidRPr="00611317" w:rsidRDefault="00611317" w:rsidP="00611317">
      <w:pPr>
        <w:pStyle w:val="ListParagraph"/>
        <w:spacing w:after="0" w:line="240" w:lineRule="auto"/>
        <w:ind w:left="426"/>
        <w:jc w:val="both"/>
        <w:rPr>
          <w:rFonts w:ascii="Times New Roman" w:hAnsi="Times New Roman" w:cs="Times New Roman"/>
          <w:color w:val="000000"/>
          <w:kern w:val="24"/>
          <w:lang w:val="en-US"/>
        </w:rPr>
      </w:pPr>
    </w:p>
    <w:p w:rsidR="00611317" w:rsidRPr="00611317" w:rsidRDefault="00611317" w:rsidP="00611317">
      <w:pPr>
        <w:pStyle w:val="ListParagraph"/>
        <w:numPr>
          <w:ilvl w:val="0"/>
          <w:numId w:val="20"/>
        </w:numPr>
        <w:spacing w:after="0" w:line="240" w:lineRule="auto"/>
        <w:ind w:left="709" w:hanging="283"/>
        <w:jc w:val="both"/>
        <w:rPr>
          <w:rFonts w:ascii="Times New Roman" w:hAnsi="Times New Roman" w:cs="Times New Roman"/>
          <w:color w:val="000000"/>
          <w:kern w:val="24"/>
          <w:lang w:val="en-US"/>
        </w:rPr>
      </w:pPr>
      <w:r w:rsidRPr="00611317">
        <w:rPr>
          <w:rFonts w:ascii="Times New Roman" w:hAnsi="Times New Roman" w:cs="Times New Roman"/>
          <w:color w:val="000000"/>
          <w:kern w:val="24"/>
          <w:lang w:val="en-US"/>
        </w:rPr>
        <w:t>Coordinating one or more rural development measures and interventions under the CAP plan [indicatively: risk management and forestry];</w:t>
      </w:r>
    </w:p>
    <w:p w:rsidR="00A91AB2" w:rsidRPr="00803E75" w:rsidRDefault="00611317" w:rsidP="00611317">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611317">
        <w:rPr>
          <w:rFonts w:ascii="Times New Roman" w:hAnsi="Times New Roman" w:cs="Times New Roman"/>
          <w:color w:val="000000"/>
          <w:kern w:val="24"/>
          <w:lang w:val="en-US"/>
        </w:rPr>
        <w:t>For all measures, providing expertise on questions of implementation, delivery mechanisms, and control aspects, both for the current period (RDP) and the future period (CAP Strategic Plans, as regards rural development interventions).</w:t>
      </w:r>
    </w:p>
    <w:p w:rsidR="005B5951" w:rsidRDefault="005B5951" w:rsidP="00AF7D78">
      <w:pPr>
        <w:spacing w:after="0" w:line="240" w:lineRule="auto"/>
        <w:rPr>
          <w:rFonts w:ascii="Times New Roman" w:eastAsia="Times New Roman" w:hAnsi="Times New Roman" w:cs="Times New Roman"/>
          <w:lang w:val="en-US" w:eastAsia="en-GB"/>
        </w:rPr>
      </w:pPr>
    </w:p>
    <w:p w:rsidR="00611317" w:rsidRDefault="00611317" w:rsidP="00AF7D78">
      <w:pPr>
        <w:spacing w:after="0" w:line="240" w:lineRule="auto"/>
        <w:rPr>
          <w:rFonts w:ascii="Times New Roman" w:eastAsia="Times New Roman" w:hAnsi="Times New Roman" w:cs="Times New Roman"/>
          <w:lang w:val="en-US" w:eastAsia="en-GB"/>
        </w:rPr>
      </w:pPr>
    </w:p>
    <w:p w:rsidR="00611317" w:rsidRDefault="00611317" w:rsidP="00AF7D78">
      <w:pPr>
        <w:spacing w:after="0" w:line="240" w:lineRule="auto"/>
        <w:rPr>
          <w:rFonts w:ascii="Times New Roman" w:eastAsia="Times New Roman" w:hAnsi="Times New Roman" w:cs="Times New Roman"/>
          <w:lang w:val="en-US" w:eastAsia="en-GB"/>
        </w:rPr>
      </w:pPr>
    </w:p>
    <w:p w:rsidR="00611317" w:rsidRDefault="00611317" w:rsidP="00AF7D78">
      <w:pPr>
        <w:spacing w:after="0" w:line="240" w:lineRule="auto"/>
        <w:rPr>
          <w:rFonts w:ascii="Times New Roman" w:eastAsia="Times New Roman" w:hAnsi="Times New Roman" w:cs="Times New Roman"/>
          <w:lang w:val="en-US" w:eastAsia="en-GB"/>
        </w:rPr>
      </w:pPr>
    </w:p>
    <w:p w:rsidR="00611317" w:rsidRPr="00AF7D78" w:rsidRDefault="00611317"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61131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Pr="00611317">
        <w:rPr>
          <w:rFonts w:ascii="Times New Roman" w:eastAsia="Times New Roman" w:hAnsi="Times New Roman" w:cs="Times New Roman"/>
          <w:lang w:val="en-US" w:eastAsia="en-GB"/>
        </w:rPr>
        <w:t>:</w:t>
      </w:r>
      <w:r w:rsidR="006D5237" w:rsidRPr="00611317">
        <w:rPr>
          <w:rFonts w:ascii="Times New Roman" w:hAnsi="Times New Roman" w:cs="Times New Roman"/>
          <w:lang w:val="en-US"/>
        </w:rPr>
        <w:t xml:space="preserve"> </w:t>
      </w:r>
      <w:r w:rsidR="00611317" w:rsidRPr="00611317">
        <w:rPr>
          <w:rFonts w:ascii="Times New Roman" w:hAnsi="Times New Roman" w:cs="Times New Roman"/>
          <w:lang w:val="en-US"/>
        </w:rPr>
        <w:t>agriculture and rural development, environment, law, economics, international affairs and/or political sciences.</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611317" w:rsidRPr="00611317" w:rsidRDefault="00611317" w:rsidP="00611317">
      <w:pPr>
        <w:tabs>
          <w:tab w:val="left" w:pos="709"/>
        </w:tabs>
        <w:spacing w:after="0" w:line="240" w:lineRule="auto"/>
        <w:ind w:left="709" w:right="60"/>
        <w:jc w:val="both"/>
        <w:rPr>
          <w:rFonts w:ascii="Times New Roman" w:hAnsi="Times New Roman" w:cs="Times New Roman"/>
          <w:color w:val="000000"/>
          <w:lang w:val="en-US"/>
        </w:rPr>
      </w:pPr>
      <w:r w:rsidRPr="00611317">
        <w:rPr>
          <w:rFonts w:ascii="Times New Roman" w:hAnsi="Times New Roman" w:cs="Times New Roman"/>
          <w:color w:val="000000"/>
          <w:lang w:val="en-US"/>
        </w:rPr>
        <w:t>The applicants should have:</w:t>
      </w:r>
    </w:p>
    <w:p w:rsidR="00611317" w:rsidRPr="00611317" w:rsidRDefault="00611317" w:rsidP="00611317">
      <w:pPr>
        <w:tabs>
          <w:tab w:val="left" w:pos="709"/>
        </w:tabs>
        <w:spacing w:after="0" w:line="240" w:lineRule="auto"/>
        <w:ind w:left="709" w:right="60"/>
        <w:jc w:val="both"/>
        <w:rPr>
          <w:rFonts w:ascii="Times New Roman" w:hAnsi="Times New Roman" w:cs="Times New Roman"/>
          <w:color w:val="000000"/>
          <w:lang w:val="en-US"/>
        </w:rPr>
      </w:pPr>
    </w:p>
    <w:p w:rsidR="00611317" w:rsidRPr="00611317" w:rsidRDefault="00611317" w:rsidP="00611317">
      <w:pPr>
        <w:tabs>
          <w:tab w:val="left" w:pos="993"/>
        </w:tabs>
        <w:spacing w:after="0" w:line="240" w:lineRule="auto"/>
        <w:ind w:left="993" w:right="60" w:hanging="284"/>
        <w:jc w:val="both"/>
        <w:rPr>
          <w:rFonts w:ascii="Times New Roman" w:hAnsi="Times New Roman" w:cs="Times New Roman"/>
          <w:color w:val="000000"/>
          <w:lang w:val="en-US"/>
        </w:rPr>
      </w:pPr>
      <w:r w:rsidRPr="00611317">
        <w:rPr>
          <w:rFonts w:ascii="Times New Roman" w:hAnsi="Times New Roman" w:cs="Times New Roman"/>
          <w:color w:val="000000"/>
          <w:lang w:val="en-US"/>
        </w:rPr>
        <w:t>•</w:t>
      </w:r>
      <w:r w:rsidRPr="00611317">
        <w:rPr>
          <w:rFonts w:ascii="Times New Roman" w:hAnsi="Times New Roman" w:cs="Times New Roman"/>
          <w:color w:val="000000"/>
          <w:lang w:val="en-US"/>
        </w:rPr>
        <w:tab/>
        <w:t>Thorough knowledge and proven working experience in the Common Agricultural Policy, preferably in the field of the rural development at Member State and/or European level</w:t>
      </w:r>
      <w:proofErr w:type="gramStart"/>
      <w:r w:rsidRPr="00611317">
        <w:rPr>
          <w:rFonts w:ascii="Times New Roman" w:hAnsi="Times New Roman" w:cs="Times New Roman"/>
          <w:color w:val="000000"/>
          <w:lang w:val="en-US"/>
        </w:rPr>
        <w:t>;</w:t>
      </w:r>
      <w:proofErr w:type="gramEnd"/>
    </w:p>
    <w:p w:rsidR="00611317" w:rsidRPr="00611317" w:rsidRDefault="00611317" w:rsidP="00611317">
      <w:pPr>
        <w:tabs>
          <w:tab w:val="left" w:pos="993"/>
        </w:tabs>
        <w:spacing w:after="0" w:line="240" w:lineRule="auto"/>
        <w:ind w:left="993" w:right="60" w:hanging="284"/>
        <w:jc w:val="both"/>
        <w:rPr>
          <w:rFonts w:ascii="Times New Roman" w:hAnsi="Times New Roman" w:cs="Times New Roman"/>
          <w:color w:val="000000"/>
          <w:lang w:val="en-US"/>
        </w:rPr>
      </w:pPr>
      <w:r w:rsidRPr="00611317">
        <w:rPr>
          <w:rFonts w:ascii="Times New Roman" w:hAnsi="Times New Roman" w:cs="Times New Roman"/>
          <w:color w:val="000000"/>
          <w:lang w:val="en-US"/>
        </w:rPr>
        <w:t>•</w:t>
      </w:r>
      <w:r w:rsidRPr="00611317">
        <w:rPr>
          <w:rFonts w:ascii="Times New Roman" w:hAnsi="Times New Roman" w:cs="Times New Roman"/>
          <w:color w:val="000000"/>
          <w:lang w:val="en-US"/>
        </w:rPr>
        <w:tab/>
        <w:t>Good knowledge of the current EU rural development legislation;</w:t>
      </w:r>
    </w:p>
    <w:p w:rsidR="00611317" w:rsidRPr="00611317" w:rsidRDefault="00611317" w:rsidP="00611317">
      <w:pPr>
        <w:tabs>
          <w:tab w:val="left" w:pos="993"/>
        </w:tabs>
        <w:spacing w:after="0" w:line="240" w:lineRule="auto"/>
        <w:ind w:left="993" w:right="60" w:hanging="284"/>
        <w:jc w:val="both"/>
        <w:rPr>
          <w:rFonts w:ascii="Times New Roman" w:hAnsi="Times New Roman" w:cs="Times New Roman"/>
          <w:color w:val="000000"/>
          <w:lang w:val="en-US"/>
        </w:rPr>
      </w:pPr>
      <w:r w:rsidRPr="00611317">
        <w:rPr>
          <w:rFonts w:ascii="Times New Roman" w:hAnsi="Times New Roman" w:cs="Times New Roman"/>
          <w:color w:val="000000"/>
          <w:lang w:val="en-US"/>
        </w:rPr>
        <w:t>•</w:t>
      </w:r>
      <w:r w:rsidRPr="00611317">
        <w:rPr>
          <w:rFonts w:ascii="Times New Roman" w:hAnsi="Times New Roman" w:cs="Times New Roman"/>
          <w:color w:val="000000"/>
          <w:lang w:val="en-US"/>
        </w:rPr>
        <w:tab/>
        <w:t>Knowledge of the reform (CAP strategic plans) is a strong asset</w:t>
      </w:r>
      <w:proofErr w:type="gramStart"/>
      <w:r w:rsidRPr="00611317">
        <w:rPr>
          <w:rFonts w:ascii="Times New Roman" w:hAnsi="Times New Roman" w:cs="Times New Roman"/>
          <w:color w:val="000000"/>
          <w:lang w:val="en-US"/>
        </w:rPr>
        <w:t>;</w:t>
      </w:r>
      <w:proofErr w:type="gramEnd"/>
    </w:p>
    <w:p w:rsidR="00611317" w:rsidRPr="00611317" w:rsidRDefault="00611317" w:rsidP="00611317">
      <w:pPr>
        <w:tabs>
          <w:tab w:val="left" w:pos="993"/>
        </w:tabs>
        <w:spacing w:after="0" w:line="240" w:lineRule="auto"/>
        <w:ind w:left="993" w:right="60" w:hanging="284"/>
        <w:jc w:val="both"/>
        <w:rPr>
          <w:rFonts w:ascii="Times New Roman" w:hAnsi="Times New Roman" w:cs="Times New Roman"/>
          <w:color w:val="000000"/>
          <w:lang w:val="en-US"/>
        </w:rPr>
      </w:pPr>
      <w:r w:rsidRPr="00611317">
        <w:rPr>
          <w:rFonts w:ascii="Times New Roman" w:hAnsi="Times New Roman" w:cs="Times New Roman"/>
          <w:color w:val="000000"/>
          <w:lang w:val="en-US"/>
        </w:rPr>
        <w:t>•</w:t>
      </w:r>
      <w:r w:rsidRPr="00611317">
        <w:rPr>
          <w:rFonts w:ascii="Times New Roman" w:hAnsi="Times New Roman" w:cs="Times New Roman"/>
          <w:color w:val="000000"/>
          <w:lang w:val="en-US"/>
        </w:rPr>
        <w:tab/>
        <w:t>Working experience in relation to or within an EU institution;</w:t>
      </w:r>
    </w:p>
    <w:p w:rsidR="00611317" w:rsidRPr="00611317" w:rsidRDefault="00611317" w:rsidP="00611317">
      <w:pPr>
        <w:tabs>
          <w:tab w:val="left" w:pos="993"/>
        </w:tabs>
        <w:spacing w:after="0" w:line="240" w:lineRule="auto"/>
        <w:ind w:left="993" w:right="60" w:hanging="284"/>
        <w:jc w:val="both"/>
        <w:rPr>
          <w:rFonts w:ascii="Times New Roman" w:hAnsi="Times New Roman" w:cs="Times New Roman"/>
          <w:color w:val="000000"/>
          <w:lang w:val="en-US"/>
        </w:rPr>
      </w:pPr>
      <w:r w:rsidRPr="00611317">
        <w:rPr>
          <w:rFonts w:ascii="Times New Roman" w:hAnsi="Times New Roman" w:cs="Times New Roman"/>
          <w:color w:val="000000"/>
          <w:lang w:val="en-US"/>
        </w:rPr>
        <w:t>•</w:t>
      </w:r>
      <w:r w:rsidRPr="00611317">
        <w:rPr>
          <w:rFonts w:ascii="Times New Roman" w:hAnsi="Times New Roman" w:cs="Times New Roman"/>
          <w:color w:val="000000"/>
          <w:lang w:val="en-US"/>
        </w:rPr>
        <w:tab/>
        <w:t>Knowledge of control aspects an asset;</w:t>
      </w:r>
    </w:p>
    <w:p w:rsidR="00611317" w:rsidRPr="00611317" w:rsidRDefault="00611317" w:rsidP="00611317">
      <w:pPr>
        <w:tabs>
          <w:tab w:val="left" w:pos="993"/>
        </w:tabs>
        <w:spacing w:after="0" w:line="240" w:lineRule="auto"/>
        <w:ind w:left="993" w:right="60" w:hanging="284"/>
        <w:jc w:val="both"/>
        <w:rPr>
          <w:rFonts w:ascii="Times New Roman" w:hAnsi="Times New Roman" w:cs="Times New Roman"/>
          <w:color w:val="000000"/>
          <w:lang w:val="en-US"/>
        </w:rPr>
      </w:pPr>
      <w:r w:rsidRPr="00611317">
        <w:rPr>
          <w:rFonts w:ascii="Times New Roman" w:hAnsi="Times New Roman" w:cs="Times New Roman"/>
          <w:color w:val="000000"/>
          <w:lang w:val="en-US"/>
        </w:rPr>
        <w:t>•</w:t>
      </w:r>
      <w:r w:rsidRPr="00611317">
        <w:rPr>
          <w:rFonts w:ascii="Times New Roman" w:hAnsi="Times New Roman" w:cs="Times New Roman"/>
          <w:color w:val="000000"/>
          <w:lang w:val="en-US"/>
        </w:rPr>
        <w:tab/>
        <w:t>Specific expertise on given measures, notably risk management measures and/or forestry measures is an asset.</w:t>
      </w:r>
    </w:p>
    <w:p w:rsidR="00611317" w:rsidRPr="00611317" w:rsidRDefault="00611317" w:rsidP="00611317">
      <w:pPr>
        <w:tabs>
          <w:tab w:val="left" w:pos="709"/>
        </w:tabs>
        <w:spacing w:after="0" w:line="240" w:lineRule="auto"/>
        <w:ind w:left="709" w:right="60"/>
        <w:jc w:val="both"/>
        <w:rPr>
          <w:rFonts w:ascii="Times New Roman" w:hAnsi="Times New Roman" w:cs="Times New Roman"/>
          <w:color w:val="000000"/>
          <w:lang w:val="en-US"/>
        </w:rPr>
      </w:pPr>
    </w:p>
    <w:p w:rsidR="00426E71" w:rsidRDefault="00611317" w:rsidP="00611317">
      <w:pPr>
        <w:tabs>
          <w:tab w:val="left" w:pos="709"/>
        </w:tabs>
        <w:spacing w:after="0" w:line="240" w:lineRule="auto"/>
        <w:ind w:left="709" w:right="60"/>
        <w:jc w:val="both"/>
        <w:rPr>
          <w:rFonts w:ascii="Times New Roman" w:hAnsi="Times New Roman" w:cs="Times New Roman"/>
          <w:color w:val="000000"/>
          <w:lang w:val="en-US"/>
        </w:rPr>
      </w:pPr>
      <w:r w:rsidRPr="00611317">
        <w:rPr>
          <w:rFonts w:ascii="Times New Roman" w:hAnsi="Times New Roman" w:cs="Times New Roman"/>
          <w:color w:val="000000"/>
          <w:lang w:val="en-US"/>
        </w:rPr>
        <w:t>The job requires sound analytical skills, strong drafting skills, excellent team spirit but also capacity to work independently.</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426E71" w:rsidRPr="00426E71" w:rsidRDefault="00611317" w:rsidP="00426E71">
      <w:pPr>
        <w:tabs>
          <w:tab w:val="left" w:pos="709"/>
        </w:tabs>
        <w:spacing w:after="0" w:line="240" w:lineRule="auto"/>
        <w:ind w:left="709" w:right="60"/>
        <w:jc w:val="both"/>
        <w:rPr>
          <w:rFonts w:ascii="Times New Roman" w:eastAsia="Times New Roman" w:hAnsi="Times New Roman" w:cs="Times New Roman"/>
          <w:lang w:val="en-US" w:eastAsia="en-GB"/>
        </w:rPr>
      </w:pPr>
      <w:r w:rsidRPr="00611317">
        <w:rPr>
          <w:rFonts w:ascii="Times New Roman" w:eastAsia="Times New Roman" w:hAnsi="Times New Roman" w:cs="Times New Roman"/>
          <w:lang w:val="en-US" w:eastAsia="en-GB"/>
        </w:rPr>
        <w:t>Very good communication skills and drafting abilities in English. Knowledge of other EU languages would be an advantage.</w:t>
      </w:r>
    </w:p>
    <w:p w:rsidR="00803E75" w:rsidRDefault="00803E7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145A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852B32"/>
    <w:multiLevelType w:val="hybridMultilevel"/>
    <w:tmpl w:val="B15803E0"/>
    <w:lvl w:ilvl="0" w:tplc="A3CC5D10">
      <w:start w:val="1"/>
      <w:numFmt w:val="bullet"/>
      <w:lvlText w:val="-"/>
      <w:lvlJc w:val="left"/>
      <w:pPr>
        <w:ind w:left="780" w:hanging="360"/>
      </w:pPr>
      <w:rPr>
        <w:rFonts w:ascii="Times New Roman" w:hAnsi="Times New Roman" w:hint="default"/>
        <w:sz w:val="22"/>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D843342"/>
    <w:multiLevelType w:val="hybridMultilevel"/>
    <w:tmpl w:val="44249262"/>
    <w:lvl w:ilvl="0" w:tplc="3E9EB460">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1F63A91"/>
    <w:multiLevelType w:val="hybridMultilevel"/>
    <w:tmpl w:val="3B267016"/>
    <w:lvl w:ilvl="0" w:tplc="51D25FA8">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860B7A"/>
    <w:multiLevelType w:val="hybridMultilevel"/>
    <w:tmpl w:val="0A0814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C01E5"/>
    <w:multiLevelType w:val="hybridMultilevel"/>
    <w:tmpl w:val="F3B864EA"/>
    <w:lvl w:ilvl="0" w:tplc="DF0A14F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41838E3"/>
    <w:multiLevelType w:val="hybridMultilevel"/>
    <w:tmpl w:val="26AC03F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2D2366C"/>
    <w:multiLevelType w:val="hybridMultilevel"/>
    <w:tmpl w:val="0AA83F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6"/>
  </w:num>
  <w:num w:numId="2">
    <w:abstractNumId w:val="20"/>
  </w:num>
  <w:num w:numId="3">
    <w:abstractNumId w:val="15"/>
  </w:num>
  <w:num w:numId="4">
    <w:abstractNumId w:val="9"/>
  </w:num>
  <w:num w:numId="5">
    <w:abstractNumId w:val="18"/>
  </w:num>
  <w:num w:numId="6">
    <w:abstractNumId w:val="16"/>
  </w:num>
  <w:num w:numId="7">
    <w:abstractNumId w:val="2"/>
  </w:num>
  <w:num w:numId="8">
    <w:abstractNumId w:val="0"/>
  </w:num>
  <w:num w:numId="9">
    <w:abstractNumId w:val="19"/>
  </w:num>
  <w:num w:numId="10">
    <w:abstractNumId w:val="17"/>
  </w:num>
  <w:num w:numId="11">
    <w:abstractNumId w:val="10"/>
  </w:num>
  <w:num w:numId="12">
    <w:abstractNumId w:val="14"/>
  </w:num>
  <w:num w:numId="13">
    <w:abstractNumId w:val="1"/>
  </w:num>
  <w:num w:numId="14">
    <w:abstractNumId w:val="12"/>
  </w:num>
  <w:num w:numId="15">
    <w:abstractNumId w:val="11"/>
  </w:num>
  <w:num w:numId="16">
    <w:abstractNumId w:val="8"/>
  </w:num>
  <w:num w:numId="17">
    <w:abstractNumId w:val="13"/>
  </w:num>
  <w:num w:numId="18">
    <w:abstractNumId w:val="3"/>
  </w:num>
  <w:num w:numId="19">
    <w:abstractNumId w:val="7"/>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3103EB"/>
    <w:rsid w:val="00426E71"/>
    <w:rsid w:val="004761A8"/>
    <w:rsid w:val="004A3864"/>
    <w:rsid w:val="005145AE"/>
    <w:rsid w:val="00534042"/>
    <w:rsid w:val="005B5951"/>
    <w:rsid w:val="00611317"/>
    <w:rsid w:val="0061327F"/>
    <w:rsid w:val="006D5237"/>
    <w:rsid w:val="006F4DAC"/>
    <w:rsid w:val="00713255"/>
    <w:rsid w:val="007961B7"/>
    <w:rsid w:val="007C3993"/>
    <w:rsid w:val="00803E75"/>
    <w:rsid w:val="008365C9"/>
    <w:rsid w:val="008F6D0F"/>
    <w:rsid w:val="00960098"/>
    <w:rsid w:val="009C51D8"/>
    <w:rsid w:val="00A80E7E"/>
    <w:rsid w:val="00A91AB2"/>
    <w:rsid w:val="00AC24CC"/>
    <w:rsid w:val="00AF7D78"/>
    <w:rsid w:val="00B052CB"/>
    <w:rsid w:val="00B61813"/>
    <w:rsid w:val="00BC14A5"/>
    <w:rsid w:val="00C065D0"/>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EA61"/>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03E75"/>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803E75"/>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elle.MARI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7820</Characters>
  <Application>Microsoft Office Word</Application>
  <DocSecurity>0</DocSecurity>
  <Lines>170</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2020-07-01T13:26:00Z</dcterms:created>
  <dcterms:modified xsi:type="dcterms:W3CDTF">2020-07-01T13:30:00Z</dcterms:modified>
</cp:coreProperties>
</file>