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672AAA" w:rsidRPr="00AF7D78" w:rsidTr="00EC6FF0">
        <w:trPr>
          <w:trHeight w:val="611"/>
          <w:jc w:val="center"/>
        </w:trPr>
        <w:tc>
          <w:tcPr>
            <w:tcW w:w="4359" w:type="dxa"/>
          </w:tcPr>
          <w:p w:rsidR="00672AAA" w:rsidRPr="003E74A2" w:rsidRDefault="00672AAA"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672AAA" w:rsidRPr="003E74A2" w:rsidRDefault="00672AAA"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672AAA" w:rsidRPr="00672AAA" w:rsidRDefault="00672AAA" w:rsidP="00672AAA">
            <w:pPr>
              <w:rPr>
                <w:rFonts w:ascii="Times New Roman" w:hAnsi="Times New Roman" w:cs="Times New Roman"/>
                <w:b/>
                <w:sz w:val="24"/>
                <w:szCs w:val="24"/>
              </w:rPr>
            </w:pPr>
            <w:r w:rsidRPr="00672AAA">
              <w:rPr>
                <w:rFonts w:ascii="Times New Roman" w:hAnsi="Times New Roman" w:cs="Times New Roman"/>
                <w:b/>
                <w:sz w:val="24"/>
                <w:szCs w:val="24"/>
              </w:rPr>
              <w:t>FISMA</w:t>
            </w:r>
            <w:r>
              <w:rPr>
                <w:rFonts w:ascii="Times New Roman" w:hAnsi="Times New Roman" w:cs="Times New Roman"/>
                <w:b/>
                <w:sz w:val="24"/>
                <w:szCs w:val="24"/>
              </w:rPr>
              <w:t>-</w:t>
            </w:r>
            <w:r w:rsidRPr="00672AAA">
              <w:rPr>
                <w:rFonts w:ascii="Times New Roman" w:hAnsi="Times New Roman" w:cs="Times New Roman"/>
                <w:b/>
                <w:sz w:val="24"/>
                <w:szCs w:val="24"/>
              </w:rPr>
              <w:t>C</w:t>
            </w:r>
            <w:r>
              <w:rPr>
                <w:rFonts w:ascii="Times New Roman" w:hAnsi="Times New Roman" w:cs="Times New Roman"/>
                <w:b/>
                <w:sz w:val="24"/>
                <w:szCs w:val="24"/>
              </w:rPr>
              <w:t>-</w:t>
            </w:r>
            <w:r w:rsidRPr="00672AAA">
              <w:rPr>
                <w:rFonts w:ascii="Times New Roman" w:hAnsi="Times New Roman" w:cs="Times New Roman"/>
                <w:b/>
                <w:sz w:val="24"/>
                <w:szCs w:val="24"/>
              </w:rPr>
              <w:t>1</w:t>
            </w:r>
          </w:p>
        </w:tc>
      </w:tr>
      <w:tr w:rsidR="00672AAA" w:rsidRPr="005417FF" w:rsidTr="00EC6FF0">
        <w:trPr>
          <w:trHeight w:val="1977"/>
          <w:jc w:val="center"/>
        </w:trPr>
        <w:tc>
          <w:tcPr>
            <w:tcW w:w="4359" w:type="dxa"/>
            <w:tcBorders>
              <w:bottom w:val="nil"/>
            </w:tcBorders>
          </w:tcPr>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672AAA" w:rsidRPr="003E74A2" w:rsidRDefault="00672AAA"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672AAA" w:rsidRPr="00672AAA" w:rsidRDefault="00672AAA" w:rsidP="00C76C94">
            <w:pPr>
              <w:rPr>
                <w:rFonts w:ascii="Times New Roman" w:hAnsi="Times New Roman" w:cs="Times New Roman"/>
                <w:b/>
                <w:sz w:val="24"/>
                <w:szCs w:val="24"/>
                <w:lang w:val="fi-FI"/>
              </w:rPr>
            </w:pPr>
            <w:r w:rsidRPr="00672AAA">
              <w:rPr>
                <w:rFonts w:ascii="Times New Roman" w:hAnsi="Times New Roman" w:cs="Times New Roman"/>
                <w:b/>
                <w:sz w:val="24"/>
                <w:szCs w:val="24"/>
                <w:lang w:val="fi-FI"/>
              </w:rPr>
              <w:t>Alain DECKERS</w:t>
            </w:r>
          </w:p>
          <w:p w:rsidR="00672AAA" w:rsidRPr="00672AAA" w:rsidRDefault="00672AAA" w:rsidP="00C76C94">
            <w:pPr>
              <w:rPr>
                <w:rFonts w:ascii="Times New Roman" w:hAnsi="Times New Roman" w:cs="Times New Roman"/>
                <w:b/>
                <w:sz w:val="24"/>
                <w:szCs w:val="24"/>
                <w:lang w:val="fi-FI"/>
              </w:rPr>
            </w:pPr>
            <w:hyperlink r:id="rId9" w:history="1">
              <w:r w:rsidRPr="009F5060">
                <w:rPr>
                  <w:rStyle w:val="Hyperlink"/>
                  <w:rFonts w:ascii="Times New Roman" w:hAnsi="Times New Roman" w:cs="Times New Roman"/>
                  <w:b/>
                  <w:sz w:val="24"/>
                  <w:szCs w:val="24"/>
                  <w:lang w:val="fi-FI"/>
                </w:rPr>
                <w:t>alain.deckers@ec.europa.eu</w:t>
              </w:r>
            </w:hyperlink>
            <w:r>
              <w:rPr>
                <w:rFonts w:ascii="Times New Roman" w:hAnsi="Times New Roman" w:cs="Times New Roman"/>
                <w:b/>
                <w:sz w:val="24"/>
                <w:szCs w:val="24"/>
                <w:lang w:val="fi-FI"/>
              </w:rPr>
              <w:t xml:space="preserve"> </w:t>
            </w:r>
          </w:p>
          <w:p w:rsidR="00672AAA" w:rsidRPr="00672AAA" w:rsidRDefault="00672AAA" w:rsidP="00C76C94">
            <w:pPr>
              <w:rPr>
                <w:rFonts w:ascii="Times New Roman" w:hAnsi="Times New Roman" w:cs="Times New Roman"/>
                <w:b/>
                <w:sz w:val="24"/>
                <w:szCs w:val="24"/>
                <w:lang w:val="en-GB"/>
              </w:rPr>
            </w:pPr>
            <w:r w:rsidRPr="00672AAA">
              <w:rPr>
                <w:rFonts w:ascii="Times New Roman" w:hAnsi="Times New Roman" w:cs="Times New Roman"/>
                <w:b/>
                <w:sz w:val="24"/>
                <w:szCs w:val="24"/>
                <w:lang w:val="en-GB"/>
              </w:rPr>
              <w:t>+32 229-92348</w:t>
            </w:r>
          </w:p>
          <w:p w:rsidR="00672AAA" w:rsidRPr="00672AAA" w:rsidRDefault="00672AAA" w:rsidP="00C76C94">
            <w:pPr>
              <w:ind w:right="1317"/>
              <w:jc w:val="both"/>
              <w:rPr>
                <w:rFonts w:ascii="Times New Roman" w:hAnsi="Times New Roman" w:cs="Times New Roman"/>
                <w:b/>
                <w:sz w:val="24"/>
                <w:szCs w:val="24"/>
                <w:lang w:val="en-US"/>
              </w:rPr>
            </w:pPr>
            <w:r w:rsidRPr="00672AAA">
              <w:rPr>
                <w:rFonts w:ascii="Times New Roman" w:hAnsi="Times New Roman" w:cs="Times New Roman"/>
                <w:b/>
                <w:sz w:val="24"/>
                <w:szCs w:val="24"/>
                <w:lang w:val="en-US"/>
              </w:rPr>
              <w:t>1</w:t>
            </w:r>
          </w:p>
          <w:p w:rsidR="00672AAA" w:rsidRPr="00672AAA" w:rsidRDefault="00672AAA" w:rsidP="00C76C94">
            <w:pPr>
              <w:ind w:right="1317"/>
              <w:jc w:val="both"/>
              <w:rPr>
                <w:rFonts w:ascii="Times New Roman" w:hAnsi="Times New Roman" w:cs="Times New Roman"/>
                <w:b/>
                <w:sz w:val="24"/>
                <w:szCs w:val="24"/>
                <w:lang w:val="en-US"/>
              </w:rPr>
            </w:pPr>
            <w:r w:rsidRPr="00672AAA">
              <w:rPr>
                <w:rFonts w:ascii="Times New Roman" w:hAnsi="Times New Roman" w:cs="Times New Roman"/>
                <w:b/>
                <w:sz w:val="24"/>
                <w:szCs w:val="24"/>
                <w:lang w:val="en-US"/>
              </w:rPr>
              <w:t>1</w:t>
            </w:r>
            <w:r w:rsidRPr="00672AAA">
              <w:rPr>
                <w:rFonts w:ascii="Times New Roman" w:hAnsi="Times New Roman" w:cs="Times New Roman"/>
                <w:b/>
                <w:sz w:val="24"/>
                <w:szCs w:val="24"/>
                <w:vertAlign w:val="superscript"/>
                <w:lang w:val="en-US"/>
              </w:rPr>
              <w:t>st</w:t>
            </w:r>
            <w:r w:rsidRPr="00672AAA">
              <w:rPr>
                <w:rFonts w:ascii="Times New Roman" w:hAnsi="Times New Roman" w:cs="Times New Roman"/>
                <w:b/>
                <w:sz w:val="24"/>
                <w:szCs w:val="24"/>
                <w:lang w:val="en-US"/>
              </w:rPr>
              <w:t xml:space="preserve"> quarter 2020 </w:t>
            </w:r>
            <w:r w:rsidRPr="00672AAA">
              <w:rPr>
                <w:rFonts w:ascii="Times New Roman" w:hAnsi="Times New Roman" w:cs="Times New Roman"/>
                <w:b/>
                <w:sz w:val="24"/>
                <w:szCs w:val="24"/>
                <w:vertAlign w:val="superscript"/>
              </w:rPr>
              <w:footnoteReference w:id="1"/>
            </w:r>
          </w:p>
          <w:p w:rsidR="00672AAA" w:rsidRPr="00672AAA" w:rsidRDefault="00672AAA" w:rsidP="00C76C94">
            <w:pPr>
              <w:ind w:right="1317"/>
              <w:jc w:val="both"/>
              <w:rPr>
                <w:rFonts w:ascii="Times New Roman" w:hAnsi="Times New Roman" w:cs="Times New Roman"/>
                <w:b/>
                <w:sz w:val="24"/>
                <w:szCs w:val="24"/>
                <w:lang w:val="en-US"/>
              </w:rPr>
            </w:pPr>
            <w:r w:rsidRPr="00672AAA">
              <w:rPr>
                <w:rFonts w:ascii="Times New Roman" w:hAnsi="Times New Roman" w:cs="Times New Roman"/>
                <w:b/>
                <w:sz w:val="24"/>
                <w:szCs w:val="24"/>
                <w:lang w:val="en-US"/>
              </w:rPr>
              <w:t>2 years</w:t>
            </w:r>
            <w:r w:rsidRPr="00672AAA">
              <w:rPr>
                <w:rFonts w:ascii="Times New Roman" w:hAnsi="Times New Roman" w:cs="Times New Roman"/>
                <w:b/>
                <w:sz w:val="24"/>
                <w:szCs w:val="24"/>
                <w:vertAlign w:val="superscript"/>
                <w:lang w:val="en-US"/>
              </w:rPr>
              <w:t>1</w:t>
            </w:r>
          </w:p>
          <w:p w:rsidR="00672AAA" w:rsidRPr="00672AAA" w:rsidRDefault="00672AAA"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Pr>
                <w:rFonts w:ascii="Times New Roman" w:eastAsia="MS Minngs" w:hAnsi="Times New Roman" w:cs="Times New Roman"/>
                <w:b/>
                <w:bCs/>
                <w:sz w:val="24"/>
                <w:szCs w:val="24"/>
                <w:lang w:val="en-GB"/>
              </w:rPr>
              <w:t xml:space="preserve"> </w:t>
            </w:r>
            <w:r w:rsidRPr="00672AAA">
              <w:rPr>
                <w:rFonts w:ascii="Times New Roman" w:hAnsi="Times New Roman" w:cs="Times New Roman"/>
                <w:b/>
                <w:sz w:val="24"/>
                <w:szCs w:val="24"/>
                <w:lang w:val="en-US"/>
              </w:rPr>
              <w:t xml:space="preserve">Brussels  </w:t>
            </w:r>
            <w:r w:rsidRPr="00672AAA">
              <w:rPr>
                <w:rFonts w:ascii="Times New Roman" w:eastAsia="MS Minngs" w:hAnsi="Times New Roman" w:cs="Times New Roman"/>
                <w:b/>
                <w:bCs/>
                <w:sz w:val="24"/>
                <w:szCs w:val="24"/>
                <w:lang w:val="fr-FR"/>
              </w:rPr>
              <w:sym w:font="Wingdings 2" w:char="F0A3"/>
            </w:r>
            <w:r w:rsidRPr="00672AAA">
              <w:rPr>
                <w:rFonts w:ascii="Times New Roman" w:eastAsia="MS Minngs" w:hAnsi="Times New Roman" w:cs="Times New Roman"/>
                <w:b/>
                <w:bCs/>
                <w:sz w:val="24"/>
                <w:szCs w:val="24"/>
                <w:lang w:val="en-US"/>
              </w:rPr>
              <w:t xml:space="preserve"> </w:t>
            </w:r>
            <w:r w:rsidRPr="00672AAA">
              <w:rPr>
                <w:rFonts w:ascii="Times New Roman" w:hAnsi="Times New Roman" w:cs="Times New Roman"/>
                <w:b/>
                <w:sz w:val="24"/>
                <w:szCs w:val="24"/>
                <w:lang w:val="en-US"/>
              </w:rPr>
              <w:t xml:space="preserve">Luxemburg  </w:t>
            </w:r>
            <w:r w:rsidRPr="00672AAA">
              <w:rPr>
                <w:rFonts w:ascii="Times New Roman" w:eastAsia="MS Minngs" w:hAnsi="Times New Roman" w:cs="Times New Roman"/>
                <w:b/>
                <w:bCs/>
                <w:sz w:val="24"/>
                <w:szCs w:val="24"/>
                <w:lang w:val="fr-FR"/>
              </w:rPr>
              <w:sym w:font="Wingdings 2" w:char="F0A3"/>
            </w:r>
            <w:r w:rsidRPr="00672AAA">
              <w:rPr>
                <w:rFonts w:ascii="Times New Roman" w:eastAsia="MS Minngs" w:hAnsi="Times New Roman" w:cs="Times New Roman"/>
                <w:b/>
                <w:bCs/>
                <w:sz w:val="24"/>
                <w:szCs w:val="24"/>
                <w:lang w:val="en-US"/>
              </w:rPr>
              <w:t xml:space="preserve"> Other</w:t>
            </w:r>
            <w:r w:rsidRPr="00672AAA">
              <w:rPr>
                <w:rFonts w:ascii="Times New Roman" w:hAnsi="Times New Roman" w:cs="Times New Roman"/>
                <w:b/>
                <w:sz w:val="24"/>
                <w:szCs w:val="24"/>
                <w:lang w:val="en-US"/>
              </w:rPr>
              <w:t>: ……………..</w:t>
            </w:r>
          </w:p>
        </w:tc>
      </w:tr>
      <w:tr w:rsidR="00672AAA"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672AAA" w:rsidRPr="003E74A2" w:rsidRDefault="00672AAA"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672AAA" w:rsidRPr="00672AAA" w:rsidRDefault="00672AAA" w:rsidP="00C76C94">
            <w:pPr>
              <w:rPr>
                <w:rFonts w:ascii="Times New Roman" w:hAnsi="Times New Roman" w:cs="Times New Roman"/>
                <w:b/>
                <w:sz w:val="24"/>
                <w:szCs w:val="24"/>
                <w:lang w:val="en-US"/>
              </w:rPr>
            </w:pPr>
            <w:r>
              <w:rPr>
                <w:rFonts w:ascii="Times New Roman" w:eastAsia="MS Minngs" w:hAnsi="Times New Roman" w:cs="Times New Roman"/>
                <w:b/>
                <w:bCs/>
                <w:sz w:val="24"/>
                <w:szCs w:val="24"/>
                <w:lang w:val="en-GB"/>
              </w:rPr>
              <w:sym w:font="Wingdings" w:char="F078"/>
            </w:r>
            <w:r w:rsidRPr="00672AAA">
              <w:rPr>
                <w:rStyle w:val="Strong"/>
                <w:rFonts w:ascii="Times New Roman" w:hAnsi="Times New Roman" w:cs="Times New Roman"/>
                <w:b w:val="0"/>
                <w:sz w:val="24"/>
                <w:szCs w:val="24"/>
                <w:lang w:val="en-US"/>
              </w:rPr>
              <w:t xml:space="preserve">    </w:t>
            </w:r>
            <w:r w:rsidRPr="00672AAA">
              <w:rPr>
                <w:rFonts w:ascii="Times New Roman" w:hAnsi="Times New Roman" w:cs="Times New Roman"/>
                <w:b/>
                <w:sz w:val="24"/>
                <w:szCs w:val="24"/>
                <w:lang w:val="en-US"/>
              </w:rPr>
              <w:t xml:space="preserve">With allowances                </w:t>
            </w:r>
            <w:r w:rsidRPr="00672AAA">
              <w:rPr>
                <w:rFonts w:ascii="Times New Roman" w:eastAsia="MS Minngs" w:hAnsi="Times New Roman" w:cs="Times New Roman"/>
                <w:b/>
                <w:bCs/>
                <w:sz w:val="24"/>
                <w:szCs w:val="24"/>
                <w:lang w:val="fr-FR"/>
              </w:rPr>
              <w:sym w:font="Wingdings 2" w:char="F0A3"/>
            </w:r>
            <w:r w:rsidRPr="00672AAA">
              <w:rPr>
                <w:rFonts w:ascii="Times New Roman" w:eastAsia="MS Minngs" w:hAnsi="Times New Roman" w:cs="Times New Roman"/>
                <w:b/>
                <w:bCs/>
                <w:sz w:val="24"/>
                <w:szCs w:val="24"/>
                <w:lang w:val="en-US"/>
              </w:rPr>
              <w:t xml:space="preserve">   </w:t>
            </w:r>
            <w:r w:rsidRPr="00672AAA">
              <w:rPr>
                <w:rStyle w:val="Strong"/>
                <w:rFonts w:ascii="Times New Roman" w:hAnsi="Times New Roman" w:cs="Times New Roman"/>
                <w:b w:val="0"/>
                <w:sz w:val="24"/>
                <w:szCs w:val="24"/>
                <w:lang w:val="en-US"/>
              </w:rPr>
              <w:t> </w:t>
            </w:r>
            <w:r w:rsidRPr="00672AAA">
              <w:rPr>
                <w:rFonts w:ascii="Times New Roman" w:eastAsia="MS Minngs" w:hAnsi="Times New Roman" w:cs="Times New Roman"/>
                <w:b/>
                <w:bCs/>
                <w:sz w:val="24"/>
                <w:szCs w:val="24"/>
                <w:lang w:val="en-US"/>
              </w:rPr>
              <w:t xml:space="preserve"> </w:t>
            </w:r>
            <w:r w:rsidRPr="00672AAA">
              <w:rPr>
                <w:rFonts w:ascii="Times New Roman" w:hAnsi="Times New Roman" w:cs="Times New Roman"/>
                <w:b/>
                <w:sz w:val="24"/>
                <w:szCs w:val="24"/>
                <w:lang w:val="en-US"/>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AF7D78" w:rsidP="00AF7D78">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EFTA countries :</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Norway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Switzerland</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EFTA-EEA In-Kind agreement (Iceland, Liechtenstein, Norway)</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third countries:</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the following intergovernmental </w:t>
            </w:r>
            <w:proofErr w:type="spellStart"/>
            <w:r w:rsidRPr="003E74A2">
              <w:rPr>
                <w:rFonts w:ascii="Times New Roman" w:eastAsia="Times New Roman" w:hAnsi="Times New Roman" w:cs="Times New Roman"/>
                <w:b/>
                <w:sz w:val="24"/>
                <w:szCs w:val="24"/>
                <w:lang w:val="en-US" w:eastAsia="en-GB"/>
              </w:rPr>
              <w:t>organisations</w:t>
            </w:r>
            <w:proofErr w:type="spellEnd"/>
            <w:r w:rsidRPr="003E74A2">
              <w:rPr>
                <w:rFonts w:ascii="Times New Roman" w:eastAsia="Times New Roman" w:hAnsi="Times New Roman" w:cs="Times New Roman"/>
                <w:b/>
                <w:sz w:val="24"/>
                <w:szCs w:val="24"/>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 xml:space="preserve">To participate in the conception, elaboration, discussion and follow-up of </w:t>
      </w:r>
      <w:proofErr w:type="spellStart"/>
      <w:r w:rsidRPr="00672AAA">
        <w:rPr>
          <w:rFonts w:ascii="Times New Roman" w:eastAsia="Times New Roman" w:hAnsi="Times New Roman" w:cs="Times New Roman"/>
          <w:lang w:val="en-US" w:eastAsia="en-GB"/>
        </w:rPr>
        <w:t>harmonisation</w:t>
      </w:r>
      <w:proofErr w:type="spellEnd"/>
      <w:r w:rsidRPr="00672AAA">
        <w:rPr>
          <w:rFonts w:ascii="Times New Roman" w:eastAsia="Times New Roman" w:hAnsi="Times New Roman" w:cs="Times New Roman"/>
          <w:lang w:val="en-US" w:eastAsia="en-GB"/>
        </w:rPr>
        <w:t xml:space="preserve"> measures in the field of non financial reporting.</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Draft policy proposals, background papers and legislative proposals in the field of non financial reporting.</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Maintain regular contacts and exchanges of information with public and professional bodies in the Member States as well as with the private sector.</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Follow closely the work of public and private bodies on non financial reporting. Prepare and attend meetings with stakeholders. The ideal candidate will have the ability to follow the technical debate on the development of reporting standards, while having a broader understanding of the regulatory role and public expectations surrounding corporate disclosures, including in the field of sustainable finance.</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 xml:space="preserve">Follow the work of main European bodies active in the development of reporting standards. In particular prepare and participate in the Accounting Regulatory Committee (ARC) meetings and in the European Corporate Reporting Lab meetings of the European Financial Reporting Advisory Group (EFRAG). </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Follow the work of the European Securities and Markets Authority (ESMA) with respect to corporate reporting, auditing and transparency. Prepare, provide input to and participate as appropriate in the Corporate Reporting Standing Committee meetings of ESMA.</w:t>
      </w:r>
    </w:p>
    <w:p w:rsidR="00672AAA" w:rsidRPr="00672AAA" w:rsidRDefault="00672AAA" w:rsidP="00672AAA">
      <w:pPr>
        <w:spacing w:after="0" w:line="240" w:lineRule="auto"/>
        <w:ind w:left="426"/>
        <w:jc w:val="both"/>
        <w:rPr>
          <w:rFonts w:ascii="Times New Roman" w:eastAsia="Times New Roman" w:hAnsi="Times New Roman" w:cs="Times New Roman"/>
          <w:lang w:val="en-US" w:eastAsia="en-GB"/>
        </w:rPr>
      </w:pPr>
    </w:p>
    <w:p w:rsidR="00AF7D78" w:rsidRPr="00AF7D78" w:rsidRDefault="00672AAA" w:rsidP="00672AAA">
      <w:pPr>
        <w:spacing w:after="0" w:line="240" w:lineRule="auto"/>
        <w:ind w:left="426"/>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Prepare and /or co-ordinate  replies to requests for information from the public and external stakeholders relevant to the work of the unit.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672AAA" w:rsidRPr="00672AAA">
        <w:rPr>
          <w:rFonts w:ascii="Times New Roman" w:eastAsia="Times New Roman" w:hAnsi="Times New Roman" w:cs="Times New Roman"/>
          <w:lang w:val="en-US" w:eastAsia="en-GB"/>
        </w:rPr>
        <w:t>economics, finance, law, politics or society</w:t>
      </w:r>
      <w:r w:rsidR="003E74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672AA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72AAA">
        <w:rPr>
          <w:rFonts w:ascii="Times New Roman" w:eastAsia="Times New Roman" w:hAnsi="Times New Roman" w:cs="Times New Roman"/>
          <w:lang w:val="en-US" w:eastAsia="en-GB"/>
        </w:rPr>
        <w:t>Minimum 3 years</w:t>
      </w:r>
      <w:r>
        <w:rPr>
          <w:rFonts w:ascii="Times New Roman" w:eastAsia="Times New Roman" w:hAnsi="Times New Roman" w:cs="Times New Roman"/>
          <w:lang w:val="en-US" w:eastAsia="en-GB"/>
        </w:rPr>
        <w:t>.</w:t>
      </w:r>
    </w:p>
    <w:p w:rsidR="005417FF" w:rsidRPr="00AF7D78" w:rsidRDefault="005417F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AF7D78" w:rsidRDefault="005417F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417FF">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w:t>
      </w:r>
    </w:p>
    <w:p w:rsidR="005417FF" w:rsidRPr="00AF7D78" w:rsidRDefault="005417F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5417FF" w:rsidRPr="00AF7D78" w:rsidRDefault="005417F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72AA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672AAA" w:rsidRPr="006C5664" w:rsidRDefault="00672AAA"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E74A2"/>
    <w:rsid w:val="00534042"/>
    <w:rsid w:val="005417FF"/>
    <w:rsid w:val="00672AAA"/>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ain.decker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7124</Characters>
  <Application>Microsoft Office Word</Application>
  <DocSecurity>0</DocSecurity>
  <Lines>154</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2019-12-11T16:11:00Z</dcterms:created>
  <dcterms:modified xsi:type="dcterms:W3CDTF">2019-12-11T16:11:00Z</dcterms:modified>
</cp:coreProperties>
</file>