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5943B2" w:rsidP="00BE1E1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OIB-RE-1</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943B2" w:rsidRPr="006848D8" w:rsidRDefault="005943B2" w:rsidP="005943B2">
            <w:pPr>
              <w:ind w:right="1317"/>
              <w:jc w:val="both"/>
              <w:rPr>
                <w:rFonts w:ascii="Times New Roman" w:eastAsia="Times New Roman" w:hAnsi="Times New Roman" w:cs="Times New Roman"/>
                <w:b/>
                <w:lang w:val="de-DE" w:eastAsia="en-GB"/>
              </w:rPr>
            </w:pPr>
            <w:r w:rsidRPr="006848D8">
              <w:rPr>
                <w:rFonts w:ascii="Times New Roman" w:eastAsia="Times New Roman" w:hAnsi="Times New Roman" w:cs="Times New Roman"/>
                <w:b/>
                <w:lang w:val="de-DE" w:eastAsia="en-GB"/>
              </w:rPr>
              <w:t xml:space="preserve">Guy </w:t>
            </w:r>
            <w:proofErr w:type="spellStart"/>
            <w:r w:rsidRPr="006848D8">
              <w:rPr>
                <w:rFonts w:ascii="Times New Roman" w:eastAsia="Times New Roman" w:hAnsi="Times New Roman" w:cs="Times New Roman"/>
                <w:b/>
                <w:lang w:val="de-DE" w:eastAsia="en-GB"/>
              </w:rPr>
              <w:t>Drowart</w:t>
            </w:r>
            <w:proofErr w:type="spellEnd"/>
          </w:p>
          <w:p w:rsidR="005943B2" w:rsidRPr="006848D8" w:rsidRDefault="005943B2" w:rsidP="005943B2">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Guy.Drowart@ec.europa.eu</w:t>
              </w:r>
            </w:hyperlink>
            <w:r>
              <w:rPr>
                <w:rFonts w:ascii="Times New Roman" w:eastAsia="Times New Roman" w:hAnsi="Times New Roman" w:cs="Times New Roman"/>
                <w:b/>
                <w:lang w:val="de-DE" w:eastAsia="en-GB"/>
              </w:rPr>
              <w:t xml:space="preserve"> </w:t>
            </w:r>
          </w:p>
          <w:p w:rsidR="005803F0" w:rsidRPr="005803F0" w:rsidRDefault="005943B2" w:rsidP="005943B2">
            <w:pPr>
              <w:rPr>
                <w:rFonts w:ascii="Times New Roman" w:eastAsia="Times New Roman" w:hAnsi="Times New Roman" w:cs="Times New Roman"/>
                <w:b/>
                <w:lang w:val="de-AT" w:eastAsia="en-GB"/>
              </w:rPr>
            </w:pPr>
            <w:r w:rsidRPr="006848D8">
              <w:rPr>
                <w:rFonts w:ascii="Times New Roman" w:eastAsia="Times New Roman" w:hAnsi="Times New Roman" w:cs="Times New Roman"/>
                <w:b/>
                <w:lang w:val="de-DE" w:eastAsia="en-GB"/>
              </w:rPr>
              <w:t>+32 2 29 99273</w:t>
            </w:r>
          </w:p>
          <w:p w:rsidR="00E87736" w:rsidRPr="00E87736" w:rsidRDefault="005943B2" w:rsidP="005803F0">
            <w:pPr>
              <w:rPr>
                <w:rFonts w:ascii="Times New Roman" w:eastAsia="Times New Roman" w:hAnsi="Times New Roman" w:cs="Times New Roman"/>
                <w:b/>
                <w:lang w:val="en-US" w:eastAsia="en-GB"/>
              </w:rPr>
            </w:pPr>
            <w:r>
              <w:rPr>
                <w:rFonts w:ascii="Times New Roman" w:eastAsia="Times New Roman" w:hAnsi="Times New Roman" w:cs="Times New Roman"/>
                <w:b/>
                <w:lang w:val="de-AT" w:eastAsia="en-GB"/>
              </w:rPr>
              <w:t>3</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943B2" w:rsidP="00C358C2">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C358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C358C2">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E1E14"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943B2" w:rsidP="004E3D8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B45E52"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BE1E14"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4E3D8D"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The Office for Infrastructure and Logistics in Brussels (OIB) is responsible for the implementation of all actions related to the accommodation of personnel, the management of social infrastructure and the logistics of the institution in Brussels as well as social infrastructure on the </w:t>
      </w:r>
      <w:proofErr w:type="spellStart"/>
      <w:r w:rsidRPr="005943B2">
        <w:rPr>
          <w:rFonts w:ascii="Times New Roman" w:eastAsia="Times New Roman" w:hAnsi="Times New Roman" w:cs="Times New Roman"/>
          <w:lang w:val="en-US" w:eastAsia="en-GB"/>
        </w:rPr>
        <w:t>Ispra</w:t>
      </w:r>
      <w:proofErr w:type="spellEnd"/>
      <w:r w:rsidRPr="005943B2">
        <w:rPr>
          <w:rFonts w:ascii="Times New Roman" w:eastAsia="Times New Roman" w:hAnsi="Times New Roman" w:cs="Times New Roman"/>
          <w:lang w:val="en-US" w:eastAsia="en-GB"/>
        </w:rPr>
        <w:t xml:space="preserve"> site of the Commission in Italy.</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OIB's aim is to ensure a functional, safe and comfortable workplace for all those working for the Commission, and to provide good quality support and well-being services, based on a client-oriented approach, in an </w:t>
      </w:r>
      <w:proofErr w:type="gramStart"/>
      <w:r w:rsidRPr="005943B2">
        <w:rPr>
          <w:rFonts w:ascii="Times New Roman" w:eastAsia="Times New Roman" w:hAnsi="Times New Roman" w:cs="Times New Roman"/>
          <w:lang w:val="en-US" w:eastAsia="en-GB"/>
        </w:rPr>
        <w:t>environmentally-friendly</w:t>
      </w:r>
      <w:proofErr w:type="gramEnd"/>
      <w:r w:rsidRPr="005943B2">
        <w:rPr>
          <w:rFonts w:ascii="Times New Roman" w:eastAsia="Times New Roman" w:hAnsi="Times New Roman" w:cs="Times New Roman"/>
          <w:lang w:val="en-US" w:eastAsia="en-GB"/>
        </w:rPr>
        <w:t xml:space="preserve"> and cost-effective way. More information about the OIB </w:t>
      </w:r>
      <w:proofErr w:type="gramStart"/>
      <w:r w:rsidRPr="005943B2">
        <w:rPr>
          <w:rFonts w:ascii="Times New Roman" w:eastAsia="Times New Roman" w:hAnsi="Times New Roman" w:cs="Times New Roman"/>
          <w:lang w:val="en-US" w:eastAsia="en-GB"/>
        </w:rPr>
        <w:t>can be found</w:t>
      </w:r>
      <w:proofErr w:type="gramEnd"/>
      <w:r w:rsidRPr="005943B2">
        <w:rPr>
          <w:rFonts w:ascii="Times New Roman" w:eastAsia="Times New Roman" w:hAnsi="Times New Roman" w:cs="Times New Roman"/>
          <w:lang w:val="en-US" w:eastAsia="en-GB"/>
        </w:rPr>
        <w:t xml:space="preserve"> following this link: </w:t>
      </w:r>
      <w:hyperlink r:id="rId9" w:history="1">
        <w:r w:rsidRPr="001A44E4">
          <w:rPr>
            <w:rStyle w:val="Hyperlink"/>
            <w:rFonts w:ascii="Times New Roman" w:eastAsia="Times New Roman" w:hAnsi="Times New Roman" w:cs="Times New Roman"/>
            <w:lang w:val="en-US" w:eastAsia="en-GB"/>
          </w:rPr>
          <w:t>https://ec.europa.eu/oib/about_en.cfm</w:t>
        </w:r>
      </w:hyperlink>
      <w:r>
        <w:rPr>
          <w:rFonts w:ascii="Times New Roman" w:eastAsia="Times New Roman" w:hAnsi="Times New Roman" w:cs="Times New Roman"/>
          <w:lang w:val="en-US" w:eastAsia="en-GB"/>
        </w:rPr>
        <w:t xml:space="preserve">. </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As part of the Real Estate Department OIB.RE, the unit OIB.RE.1 is in charge of implementing the real estate policy and managing the real estate portfolio of some 60 buildings. Its mission comprises defining the multi-annual real estate needs, planning, negotiations of rental contracts, construction and acquisitions of buildings, space allocation to Commission services and the management of real estate projects ranging from offices and conference facilities to social infrastructures.     </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One of the major projects, the “</w:t>
      </w:r>
      <w:proofErr w:type="spellStart"/>
      <w:r w:rsidRPr="005943B2">
        <w:rPr>
          <w:rFonts w:ascii="Times New Roman" w:eastAsia="Times New Roman" w:hAnsi="Times New Roman" w:cs="Times New Roman"/>
          <w:lang w:val="en-US" w:eastAsia="en-GB"/>
        </w:rPr>
        <w:t>Loi</w:t>
      </w:r>
      <w:proofErr w:type="spellEnd"/>
      <w:r w:rsidRPr="005943B2">
        <w:rPr>
          <w:rFonts w:ascii="Times New Roman" w:eastAsia="Times New Roman" w:hAnsi="Times New Roman" w:cs="Times New Roman"/>
          <w:lang w:val="en-US" w:eastAsia="en-GB"/>
        </w:rPr>
        <w:t xml:space="preserve"> 130 Project” concerns the redevelopment of </w:t>
      </w:r>
      <w:proofErr w:type="gramStart"/>
      <w:r w:rsidRPr="005943B2">
        <w:rPr>
          <w:rFonts w:ascii="Times New Roman" w:eastAsia="Times New Roman" w:hAnsi="Times New Roman" w:cs="Times New Roman"/>
          <w:lang w:val="en-US" w:eastAsia="en-GB"/>
        </w:rPr>
        <w:t>8</w:t>
      </w:r>
      <w:proofErr w:type="gramEnd"/>
      <w:r w:rsidRPr="005943B2">
        <w:rPr>
          <w:rFonts w:ascii="Times New Roman" w:eastAsia="Times New Roman" w:hAnsi="Times New Roman" w:cs="Times New Roman"/>
          <w:lang w:val="en-US" w:eastAsia="en-GB"/>
        </w:rPr>
        <w:t xml:space="preserve"> existing buildings on one plot, into an urban innovative and sustainable complex, in the heart of the European quarter: https://ec.europa.eu/oib/loi130-competition/index_en.htm.</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To reinforce unit OIB.RE.1, the OIB is looking for the support of qualified seconded national experts interested in working in a dynamic and multicultural environment.</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Thanks to </w:t>
      </w:r>
      <w:proofErr w:type="gramStart"/>
      <w:r w:rsidRPr="005943B2">
        <w:rPr>
          <w:rFonts w:ascii="Times New Roman" w:eastAsia="Times New Roman" w:hAnsi="Times New Roman" w:cs="Times New Roman"/>
          <w:lang w:val="en-US" w:eastAsia="en-GB"/>
        </w:rPr>
        <w:t>his/her</w:t>
      </w:r>
      <w:proofErr w:type="gramEnd"/>
      <w:r w:rsidRPr="005943B2">
        <w:rPr>
          <w:rFonts w:ascii="Times New Roman" w:eastAsia="Times New Roman" w:hAnsi="Times New Roman" w:cs="Times New Roman"/>
          <w:lang w:val="en-US" w:eastAsia="en-GB"/>
        </w:rPr>
        <w:t xml:space="preserve"> experience with managing real estate projects the candidate is able to assist with the management of projects from design till execution. He/she will be associated to the following tasks:</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lastRenderedPageBreak/>
        <w:t>•</w:t>
      </w:r>
      <w:r w:rsidRPr="005943B2">
        <w:rPr>
          <w:rFonts w:ascii="Times New Roman" w:eastAsia="Times New Roman" w:hAnsi="Times New Roman" w:cs="Times New Roman"/>
          <w:lang w:val="en-US" w:eastAsia="en-GB"/>
        </w:rPr>
        <w:tab/>
        <w:t xml:space="preserve">Follow-up of contract performance </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w:t>
      </w:r>
      <w:r w:rsidRPr="005943B2">
        <w:rPr>
          <w:rFonts w:ascii="Times New Roman" w:eastAsia="Times New Roman" w:hAnsi="Times New Roman" w:cs="Times New Roman"/>
          <w:lang w:val="en-US" w:eastAsia="en-GB"/>
        </w:rPr>
        <w:tab/>
        <w:t xml:space="preserve">Participate in development, design and construction supervision of projects </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w:t>
      </w:r>
      <w:r w:rsidRPr="005943B2">
        <w:rPr>
          <w:rFonts w:ascii="Times New Roman" w:eastAsia="Times New Roman" w:hAnsi="Times New Roman" w:cs="Times New Roman"/>
          <w:lang w:val="en-US" w:eastAsia="en-GB"/>
        </w:rPr>
        <w:tab/>
        <w:t>Coordination and communication with project stakeholders</w:t>
      </w:r>
    </w:p>
    <w:p w:rsidR="005943B2" w:rsidRPr="005943B2"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982643" w:rsidRDefault="005943B2" w:rsidP="005943B2">
      <w:pPr>
        <w:pStyle w:val="ListParagraph"/>
        <w:spacing w:after="0" w:line="240" w:lineRule="auto"/>
        <w:ind w:left="426"/>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Other tasks and responsibilities </w:t>
      </w:r>
      <w:proofErr w:type="gramStart"/>
      <w:r w:rsidRPr="005943B2">
        <w:rPr>
          <w:rFonts w:ascii="Times New Roman" w:eastAsia="Times New Roman" w:hAnsi="Times New Roman" w:cs="Times New Roman"/>
          <w:lang w:val="en-US" w:eastAsia="en-GB"/>
        </w:rPr>
        <w:t>may be added</w:t>
      </w:r>
      <w:proofErr w:type="gramEnd"/>
      <w:r w:rsidRPr="005943B2">
        <w:rPr>
          <w:rFonts w:ascii="Times New Roman" w:eastAsia="Times New Roman" w:hAnsi="Times New Roman" w:cs="Times New Roman"/>
          <w:lang w:val="en-US" w:eastAsia="en-GB"/>
        </w:rPr>
        <w:t>, depending on the specific experience and skills of the candidate</w:t>
      </w:r>
      <w:r>
        <w:rPr>
          <w:rFonts w:ascii="Times New Roman" w:eastAsia="Times New Roman" w:hAnsi="Times New Roman" w:cs="Times New Roman"/>
          <w:lang w:val="en-US" w:eastAsia="en-GB"/>
        </w:rPr>
        <w:t>.</w:t>
      </w:r>
    </w:p>
    <w:p w:rsidR="005943B2" w:rsidRPr="00BE1E14" w:rsidRDefault="005943B2" w:rsidP="005943B2">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5943B2">
        <w:rPr>
          <w:rFonts w:ascii="Times New Roman" w:eastAsia="Times New Roman" w:hAnsi="Times New Roman" w:cs="Times New Roman"/>
          <w:lang w:val="en-US" w:eastAsia="en-GB"/>
        </w:rPr>
        <w:t>architect or engineer</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943B2" w:rsidRPr="005943B2" w:rsidRDefault="005943B2" w:rsidP="005943B2">
      <w:pPr>
        <w:tabs>
          <w:tab w:val="left" w:pos="709"/>
        </w:tabs>
        <w:spacing w:after="0" w:line="240" w:lineRule="auto"/>
        <w:ind w:left="709" w:right="60"/>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At least 5 years of professional experience in the domain of project management of tertiary real estate projects; </w:t>
      </w:r>
    </w:p>
    <w:p w:rsidR="005943B2" w:rsidRPr="005943B2" w:rsidRDefault="005943B2" w:rsidP="005943B2">
      <w:pPr>
        <w:tabs>
          <w:tab w:val="left" w:pos="709"/>
        </w:tabs>
        <w:spacing w:after="0" w:line="240" w:lineRule="auto"/>
        <w:ind w:left="709" w:right="60"/>
        <w:jc w:val="both"/>
        <w:rPr>
          <w:rFonts w:ascii="Times New Roman" w:eastAsia="Times New Roman" w:hAnsi="Times New Roman" w:cs="Times New Roman"/>
          <w:lang w:val="en-US" w:eastAsia="en-GB"/>
        </w:rPr>
      </w:pPr>
    </w:p>
    <w:p w:rsidR="005943B2" w:rsidRPr="005943B2" w:rsidRDefault="005943B2" w:rsidP="005943B2">
      <w:pPr>
        <w:tabs>
          <w:tab w:val="left" w:pos="709"/>
        </w:tabs>
        <w:spacing w:after="0" w:line="240" w:lineRule="auto"/>
        <w:ind w:left="709" w:right="60"/>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Knowledge of buildings services, environmental performance and/or structural engineering</w:t>
      </w:r>
      <w:proofErr w:type="gramStart"/>
      <w:r w:rsidRPr="005943B2">
        <w:rPr>
          <w:rFonts w:ascii="Times New Roman" w:eastAsia="Times New Roman" w:hAnsi="Times New Roman" w:cs="Times New Roman"/>
          <w:lang w:val="en-US" w:eastAsia="en-GB"/>
        </w:rPr>
        <w:t>;</w:t>
      </w:r>
      <w:proofErr w:type="gramEnd"/>
      <w:r w:rsidRPr="005943B2">
        <w:rPr>
          <w:rFonts w:ascii="Times New Roman" w:eastAsia="Times New Roman" w:hAnsi="Times New Roman" w:cs="Times New Roman"/>
          <w:lang w:val="en-US" w:eastAsia="en-GB"/>
        </w:rPr>
        <w:t xml:space="preserve"> </w:t>
      </w:r>
    </w:p>
    <w:p w:rsidR="005943B2" w:rsidRPr="005943B2" w:rsidRDefault="005943B2" w:rsidP="005943B2">
      <w:pPr>
        <w:tabs>
          <w:tab w:val="left" w:pos="709"/>
        </w:tabs>
        <w:spacing w:after="0" w:line="240" w:lineRule="auto"/>
        <w:ind w:left="709" w:right="60"/>
        <w:jc w:val="both"/>
        <w:rPr>
          <w:rFonts w:ascii="Times New Roman" w:eastAsia="Times New Roman" w:hAnsi="Times New Roman" w:cs="Times New Roman"/>
          <w:lang w:val="en-US" w:eastAsia="en-GB"/>
        </w:rPr>
      </w:pPr>
    </w:p>
    <w:p w:rsidR="003A43E9" w:rsidRPr="003A43E9" w:rsidRDefault="005943B2" w:rsidP="005943B2">
      <w:pPr>
        <w:tabs>
          <w:tab w:val="left" w:pos="709"/>
        </w:tabs>
        <w:spacing w:after="0" w:line="240" w:lineRule="auto"/>
        <w:ind w:left="709" w:right="60"/>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Good analytical, drafting and communication skills as the position requires various contacts with external entities and other Commission services.</w:t>
      </w:r>
    </w:p>
    <w:p w:rsidR="003A43E9" w:rsidRPr="00AF7D78" w:rsidRDefault="003A43E9"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A43E9" w:rsidRDefault="005943B2" w:rsidP="00BE1E14">
      <w:pPr>
        <w:tabs>
          <w:tab w:val="left" w:pos="426"/>
        </w:tabs>
        <w:spacing w:after="0" w:line="240" w:lineRule="auto"/>
        <w:ind w:left="709"/>
        <w:jc w:val="both"/>
        <w:rPr>
          <w:rFonts w:ascii="Times New Roman" w:eastAsia="Times New Roman" w:hAnsi="Times New Roman" w:cs="Times New Roman"/>
          <w:lang w:val="en-US" w:eastAsia="en-GB"/>
        </w:rPr>
      </w:pPr>
      <w:r w:rsidRPr="005943B2">
        <w:rPr>
          <w:rFonts w:ascii="Times New Roman" w:eastAsia="Times New Roman" w:hAnsi="Times New Roman" w:cs="Times New Roman"/>
          <w:lang w:val="en-US" w:eastAsia="en-GB"/>
        </w:rPr>
        <w:t xml:space="preserve">He / she will be required to write, in French and English, background notes, briefings and summary reports, a very good knowledge of both languages is essential as well as the ability to communicate technical, </w:t>
      </w:r>
      <w:proofErr w:type="spellStart"/>
      <w:r w:rsidRPr="005943B2">
        <w:rPr>
          <w:rFonts w:ascii="Times New Roman" w:eastAsia="Times New Roman" w:hAnsi="Times New Roman" w:cs="Times New Roman"/>
          <w:lang w:val="en-US" w:eastAsia="en-GB"/>
        </w:rPr>
        <w:t>specialised</w:t>
      </w:r>
      <w:proofErr w:type="spellEnd"/>
      <w:r w:rsidRPr="005943B2">
        <w:rPr>
          <w:rFonts w:ascii="Times New Roman" w:eastAsia="Times New Roman" w:hAnsi="Times New Roman" w:cs="Times New Roman"/>
          <w:lang w:val="en-US" w:eastAsia="en-GB"/>
        </w:rPr>
        <w:t xml:space="preserve"> information towards a varied audience.</w:t>
      </w:r>
      <w:bookmarkStart w:id="0" w:name="_GoBack"/>
      <w:bookmarkEnd w:id="0"/>
    </w:p>
    <w:p w:rsidR="003A43E9" w:rsidRDefault="003A43E9"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943B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930C7"/>
    <w:multiLevelType w:val="hybridMultilevel"/>
    <w:tmpl w:val="07BC1ECC"/>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73E1"/>
    <w:multiLevelType w:val="hybridMultilevel"/>
    <w:tmpl w:val="9DC646A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D1C789C"/>
    <w:multiLevelType w:val="hybridMultilevel"/>
    <w:tmpl w:val="AB3C8F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43F49"/>
    <w:multiLevelType w:val="hybridMultilevel"/>
    <w:tmpl w:val="7242AF36"/>
    <w:lvl w:ilvl="0" w:tplc="D1F41F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CEA6AA0"/>
    <w:multiLevelType w:val="hybridMultilevel"/>
    <w:tmpl w:val="5DBA02EA"/>
    <w:lvl w:ilvl="0" w:tplc="CB88C126">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2"/>
  </w:num>
  <w:num w:numId="4">
    <w:abstractNumId w:val="17"/>
  </w:num>
  <w:num w:numId="5">
    <w:abstractNumId w:val="27"/>
  </w:num>
  <w:num w:numId="6">
    <w:abstractNumId w:val="34"/>
  </w:num>
  <w:num w:numId="7">
    <w:abstractNumId w:val="28"/>
  </w:num>
  <w:num w:numId="8">
    <w:abstractNumId w:val="14"/>
  </w:num>
  <w:num w:numId="9">
    <w:abstractNumId w:val="7"/>
  </w:num>
  <w:num w:numId="10">
    <w:abstractNumId w:val="15"/>
  </w:num>
  <w:num w:numId="11">
    <w:abstractNumId w:val="23"/>
  </w:num>
  <w:num w:numId="12">
    <w:abstractNumId w:val="1"/>
  </w:num>
  <w:num w:numId="13">
    <w:abstractNumId w:val="6"/>
  </w:num>
  <w:num w:numId="14">
    <w:abstractNumId w:val="32"/>
  </w:num>
  <w:num w:numId="15">
    <w:abstractNumId w:val="16"/>
  </w:num>
  <w:num w:numId="16">
    <w:abstractNumId w:val="30"/>
  </w:num>
  <w:num w:numId="17">
    <w:abstractNumId w:val="5"/>
  </w:num>
  <w:num w:numId="18">
    <w:abstractNumId w:val="18"/>
  </w:num>
  <w:num w:numId="19">
    <w:abstractNumId w:val="31"/>
  </w:num>
  <w:num w:numId="20">
    <w:abstractNumId w:val="12"/>
  </w:num>
  <w:num w:numId="21">
    <w:abstractNumId w:val="4"/>
  </w:num>
  <w:num w:numId="22">
    <w:abstractNumId w:val="24"/>
  </w:num>
  <w:num w:numId="23">
    <w:abstractNumId w:val="0"/>
  </w:num>
  <w:num w:numId="24">
    <w:abstractNumId w:val="20"/>
  </w:num>
  <w:num w:numId="25">
    <w:abstractNumId w:val="11"/>
  </w:num>
  <w:num w:numId="26">
    <w:abstractNumId w:val="13"/>
  </w:num>
  <w:num w:numId="27">
    <w:abstractNumId w:val="8"/>
  </w:num>
  <w:num w:numId="28">
    <w:abstractNumId w:val="29"/>
  </w:num>
  <w:num w:numId="29">
    <w:abstractNumId w:val="3"/>
  </w:num>
  <w:num w:numId="30">
    <w:abstractNumId w:val="26"/>
  </w:num>
  <w:num w:numId="31">
    <w:abstractNumId w:val="19"/>
  </w:num>
  <w:num w:numId="32">
    <w:abstractNumId w:val="22"/>
  </w:num>
  <w:num w:numId="33">
    <w:abstractNumId w:val="25"/>
  </w:num>
  <w:num w:numId="34">
    <w:abstractNumId w:val="21"/>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21A6"/>
    <w:rsid w:val="0022667E"/>
    <w:rsid w:val="0030622C"/>
    <w:rsid w:val="00323456"/>
    <w:rsid w:val="003A225A"/>
    <w:rsid w:val="003A43E9"/>
    <w:rsid w:val="0045202A"/>
    <w:rsid w:val="004D13D3"/>
    <w:rsid w:val="004E3D8D"/>
    <w:rsid w:val="00534042"/>
    <w:rsid w:val="00577E4C"/>
    <w:rsid w:val="005803F0"/>
    <w:rsid w:val="005943B2"/>
    <w:rsid w:val="005B1351"/>
    <w:rsid w:val="005F4D6D"/>
    <w:rsid w:val="00636940"/>
    <w:rsid w:val="006F28C9"/>
    <w:rsid w:val="00711784"/>
    <w:rsid w:val="007967F0"/>
    <w:rsid w:val="008345E6"/>
    <w:rsid w:val="00982643"/>
    <w:rsid w:val="009F21A2"/>
    <w:rsid w:val="00AF7D78"/>
    <w:rsid w:val="00B45E52"/>
    <w:rsid w:val="00BC14A5"/>
    <w:rsid w:val="00BE1E14"/>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y.Drowart@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c.europa.eu/oib/about_en.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7950</Characters>
  <Application>Microsoft Office Word</Application>
  <DocSecurity>0</DocSecurity>
  <Lines>189</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2020-03-11T16:33:00Z</dcterms:created>
  <dcterms:modified xsi:type="dcterms:W3CDTF">2020-03-11T16:33:00Z</dcterms:modified>
</cp:coreProperties>
</file>