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5803F0"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ECHO-B</w:t>
            </w:r>
            <w:r w:rsidR="00E87736">
              <w:rPr>
                <w:rFonts w:ascii="Times New Roman" w:eastAsia="Times New Roman" w:hAnsi="Times New Roman" w:cs="Times New Roman"/>
                <w:b/>
                <w:sz w:val="24"/>
                <w:szCs w:val="20"/>
                <w:lang w:eastAsia="en-GB"/>
              </w:rPr>
              <w:t>-3</w:t>
            </w:r>
          </w:p>
        </w:tc>
      </w:tr>
      <w:tr w:rsidR="00AF7D78" w:rsidRPr="00E877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803F0" w:rsidRPr="005803F0" w:rsidRDefault="005803F0" w:rsidP="005803F0">
            <w:pPr>
              <w:rPr>
                <w:rFonts w:ascii="Times New Roman" w:eastAsia="Times New Roman" w:hAnsi="Times New Roman" w:cs="Times New Roman"/>
                <w:b/>
                <w:lang w:val="de-AT" w:eastAsia="en-GB"/>
              </w:rPr>
            </w:pPr>
            <w:r w:rsidRPr="005803F0">
              <w:rPr>
                <w:rFonts w:ascii="Times New Roman" w:eastAsia="Times New Roman" w:hAnsi="Times New Roman" w:cs="Times New Roman"/>
                <w:b/>
                <w:lang w:val="de-AT" w:eastAsia="en-GB"/>
              </w:rPr>
              <w:t>Felix Bloch</w:t>
            </w:r>
          </w:p>
          <w:p w:rsidR="005803F0" w:rsidRPr="005803F0" w:rsidRDefault="005803F0" w:rsidP="005803F0">
            <w:pPr>
              <w:rPr>
                <w:rFonts w:ascii="Times New Roman" w:eastAsia="Times New Roman" w:hAnsi="Times New Roman" w:cs="Times New Roman"/>
                <w:b/>
                <w:lang w:val="de-AT" w:eastAsia="en-GB"/>
              </w:rPr>
            </w:pPr>
            <w:hyperlink r:id="rId8" w:history="1">
              <w:r w:rsidRPr="00EF710C">
                <w:rPr>
                  <w:rStyle w:val="Hyperlink"/>
                  <w:rFonts w:ascii="Times New Roman" w:eastAsia="Times New Roman" w:hAnsi="Times New Roman" w:cs="Times New Roman"/>
                  <w:b/>
                  <w:lang w:val="de-AT" w:eastAsia="en-GB"/>
                </w:rPr>
                <w:t>Felix.bloch@ec.europa.eu</w:t>
              </w:r>
            </w:hyperlink>
            <w:r>
              <w:rPr>
                <w:rFonts w:ascii="Times New Roman" w:eastAsia="Times New Roman" w:hAnsi="Times New Roman" w:cs="Times New Roman"/>
                <w:b/>
                <w:lang w:val="de-AT" w:eastAsia="en-GB"/>
              </w:rPr>
              <w:t xml:space="preserve"> </w:t>
            </w:r>
          </w:p>
          <w:p w:rsidR="005803F0" w:rsidRPr="005803F0" w:rsidRDefault="005803F0" w:rsidP="005803F0">
            <w:pPr>
              <w:rPr>
                <w:rFonts w:ascii="Times New Roman" w:eastAsia="Times New Roman" w:hAnsi="Times New Roman" w:cs="Times New Roman"/>
                <w:b/>
                <w:lang w:val="de-AT" w:eastAsia="en-GB"/>
              </w:rPr>
            </w:pPr>
            <w:r w:rsidRPr="005803F0">
              <w:rPr>
                <w:rFonts w:ascii="Times New Roman" w:eastAsia="Times New Roman" w:hAnsi="Times New Roman" w:cs="Times New Roman"/>
                <w:b/>
                <w:lang w:val="de-AT" w:eastAsia="en-GB"/>
              </w:rPr>
              <w:t>+32.2.298 47 96</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5803F0"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5803F0">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8773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bookmarkStart w:id="0" w:name="_GoBack"/>
        <w:bookmarkEnd w:id="0"/>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77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577E4C">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5803F0" w:rsidRPr="005803F0" w:rsidRDefault="005803F0" w:rsidP="005803F0">
      <w:pPr>
        <w:tabs>
          <w:tab w:val="left" w:pos="8397"/>
        </w:tabs>
        <w:spacing w:after="0" w:line="240" w:lineRule="auto"/>
        <w:ind w:left="426" w:right="317"/>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The job</w:t>
      </w:r>
      <w:r w:rsidRPr="005803F0">
        <w:rPr>
          <w:rFonts w:ascii="Times New Roman" w:eastAsia="Times New Roman" w:hAnsi="Times New Roman" w:cs="Times New Roman"/>
          <w:lang w:val="en-GB" w:eastAsia="en-GB"/>
        </w:rPr>
        <w:t xml:space="preserve">holder will contribute to preparedness activities of the Union Civil Protection Mechanism, i.e. s/he will organise, advise and implement activities needed for the EU Civil Protection Mechanism and </w:t>
      </w:r>
      <w:proofErr w:type="spellStart"/>
      <w:r w:rsidRPr="005803F0">
        <w:rPr>
          <w:rFonts w:ascii="Times New Roman" w:eastAsia="Times New Roman" w:hAnsi="Times New Roman" w:cs="Times New Roman"/>
          <w:lang w:val="en-GB" w:eastAsia="en-GB"/>
        </w:rPr>
        <w:t>rescEU</w:t>
      </w:r>
      <w:proofErr w:type="spellEnd"/>
      <w:r w:rsidRPr="005803F0">
        <w:rPr>
          <w:rFonts w:ascii="Times New Roman" w:eastAsia="Times New Roman" w:hAnsi="Times New Roman" w:cs="Times New Roman"/>
          <w:lang w:val="en-GB" w:eastAsia="en-GB"/>
        </w:rPr>
        <w:t>.</w:t>
      </w:r>
    </w:p>
    <w:p w:rsidR="005803F0" w:rsidRPr="005803F0" w:rsidRDefault="005803F0" w:rsidP="005803F0">
      <w:pPr>
        <w:spacing w:after="0" w:line="240" w:lineRule="auto"/>
        <w:ind w:left="426" w:right="1317"/>
        <w:jc w:val="both"/>
        <w:rPr>
          <w:rFonts w:ascii="Times New Roman" w:eastAsia="Times New Roman" w:hAnsi="Times New Roman" w:cs="Times New Roman"/>
          <w:lang w:val="en-GB" w:eastAsia="en-GB"/>
        </w:rPr>
      </w:pPr>
    </w:p>
    <w:p w:rsidR="005803F0" w:rsidRPr="005803F0" w:rsidRDefault="005803F0" w:rsidP="005803F0">
      <w:pPr>
        <w:spacing w:after="0" w:line="240" w:lineRule="auto"/>
        <w:ind w:left="426" w:right="1317"/>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In particular, s/he will be responsible for implementing and managing the activities relating to EU Civil Protection Mechanism exercises and training.  S/he will also collaborate with the colleagues of the team to ensure an efficient and effective establishment of the Union Civil Protection Knowledge Network. </w:t>
      </w:r>
    </w:p>
    <w:p w:rsidR="005803F0" w:rsidRPr="005803F0" w:rsidRDefault="005803F0" w:rsidP="005803F0">
      <w:pPr>
        <w:spacing w:after="0" w:line="240" w:lineRule="auto"/>
        <w:ind w:left="426" w:right="1317"/>
        <w:jc w:val="both"/>
        <w:rPr>
          <w:rFonts w:ascii="Times New Roman" w:eastAsia="Times New Roman" w:hAnsi="Times New Roman" w:cs="Times New Roman"/>
          <w:lang w:val="en-GB" w:eastAsia="en-GB"/>
        </w:rPr>
      </w:pPr>
    </w:p>
    <w:p w:rsidR="005803F0" w:rsidRPr="005803F0" w:rsidRDefault="005803F0" w:rsidP="005803F0">
      <w:pPr>
        <w:spacing w:after="0" w:line="240" w:lineRule="auto"/>
        <w:ind w:left="426" w:right="-14"/>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The job</w:t>
      </w:r>
      <w:r w:rsidRPr="005803F0">
        <w:rPr>
          <w:rFonts w:ascii="Times New Roman" w:eastAsia="Times New Roman" w:hAnsi="Times New Roman" w:cs="Times New Roman"/>
          <w:lang w:val="en-GB" w:eastAsia="en-GB"/>
        </w:rPr>
        <w:t xml:space="preserve">holder, under the supervision of a Commission official, will:   </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Manage, monitor, evaluate the implementation of the </w:t>
      </w:r>
      <w:r w:rsidRPr="005803F0">
        <w:rPr>
          <w:rFonts w:ascii="Times New Roman" w:eastAsia="Times New Roman" w:hAnsi="Times New Roman" w:cs="Times New Roman"/>
          <w:b/>
          <w:lang w:val="en-GB" w:eastAsia="en-GB"/>
        </w:rPr>
        <w:t>exercises and training</w:t>
      </w:r>
      <w:r w:rsidRPr="005803F0">
        <w:rPr>
          <w:rFonts w:ascii="Times New Roman" w:eastAsia="Times New Roman" w:hAnsi="Times New Roman" w:cs="Times New Roman"/>
          <w:lang w:val="en-GB" w:eastAsia="en-GB"/>
        </w:rPr>
        <w:t xml:space="preserve"> in line with the conditions set out by the Commission and the objectives defined in the calls for tenders; </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Analyse progress and final reports and make recommendations; </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Provide assistance and advice in the implementation of the preparedness activities; </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Analyse the lessons </w:t>
      </w:r>
      <w:r w:rsidRPr="005803F0">
        <w:rPr>
          <w:rFonts w:ascii="Times New Roman" w:eastAsia="Times New Roman" w:hAnsi="Times New Roman" w:cs="Times New Roman"/>
          <w:b/>
          <w:lang w:val="en-GB" w:eastAsia="en-GB"/>
        </w:rPr>
        <w:t>learned and</w:t>
      </w:r>
      <w:r w:rsidRPr="005803F0">
        <w:rPr>
          <w:rFonts w:ascii="Times New Roman" w:eastAsia="Times New Roman" w:hAnsi="Times New Roman" w:cs="Times New Roman"/>
          <w:lang w:val="en-GB" w:eastAsia="en-GB"/>
        </w:rPr>
        <w:t xml:space="preserve"> propose improvements addressing those lessons; </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Contribute to the drafting of the call for tender technical specifications taking into account the lessons learned and monitoring conclusions;</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Participate in the call for tenders evaluation committees; </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Contribute to policy proposals, background papers, legislative texts, briefings in relation to the job areas; </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Coordinate actively with other DG ECHO units in the job areas;</w:t>
      </w:r>
    </w:p>
    <w:p w:rsidR="005803F0" w:rsidRPr="005803F0" w:rsidRDefault="005803F0" w:rsidP="005803F0">
      <w:pPr>
        <w:numPr>
          <w:ilvl w:val="0"/>
          <w:numId w:val="2"/>
        </w:numPr>
        <w:spacing w:after="0" w:line="240" w:lineRule="auto"/>
        <w:ind w:left="709" w:right="-14" w:hanging="283"/>
        <w:contextualSpacing/>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Cooperate with Member States, other Commission services and/or the European External Action Service in the job areas</w:t>
      </w:r>
      <w:r>
        <w:rPr>
          <w:rFonts w:ascii="Times New Roman" w:eastAsia="Times New Roman" w:hAnsi="Times New Roman" w:cs="Times New Roman"/>
          <w:lang w:val="en-GB" w:eastAsia="en-GB"/>
        </w:rPr>
        <w:t>.</w:t>
      </w:r>
    </w:p>
    <w:p w:rsidR="005803F0" w:rsidRPr="005803F0" w:rsidRDefault="005803F0" w:rsidP="005803F0">
      <w:pPr>
        <w:spacing w:after="0" w:line="240" w:lineRule="auto"/>
        <w:ind w:left="426" w:right="-14"/>
        <w:jc w:val="both"/>
        <w:rPr>
          <w:rFonts w:ascii="Times New Roman" w:eastAsia="Times New Roman" w:hAnsi="Times New Roman" w:cs="Times New Roman"/>
          <w:lang w:val="en-GB" w:eastAsia="en-GB"/>
        </w:rPr>
      </w:pPr>
    </w:p>
    <w:p w:rsidR="005803F0" w:rsidRPr="005803F0" w:rsidRDefault="005803F0" w:rsidP="005803F0">
      <w:pPr>
        <w:spacing w:after="0" w:line="240" w:lineRule="auto"/>
        <w:ind w:left="426" w:right="-14"/>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The job assignment requires flexibility as regard to working hours and travels. </w:t>
      </w:r>
    </w:p>
    <w:p w:rsidR="005803F0" w:rsidRPr="005803F0" w:rsidRDefault="005803F0" w:rsidP="005803F0">
      <w:pPr>
        <w:spacing w:after="0" w:line="240" w:lineRule="auto"/>
        <w:ind w:left="426" w:right="-14"/>
        <w:jc w:val="both"/>
        <w:rPr>
          <w:rFonts w:ascii="Times New Roman" w:eastAsia="Times New Roman" w:hAnsi="Times New Roman" w:cs="Times New Roman"/>
          <w:lang w:val="en-GB" w:eastAsia="en-GB"/>
        </w:rPr>
      </w:pPr>
    </w:p>
    <w:p w:rsidR="005803F0" w:rsidRPr="005803F0" w:rsidRDefault="005803F0" w:rsidP="005803F0">
      <w:pPr>
        <w:spacing w:after="0" w:line="240" w:lineRule="auto"/>
        <w:ind w:left="426" w:right="-14"/>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lastRenderedPageBreak/>
        <w:t>In no case, the job</w:t>
      </w:r>
      <w:r w:rsidRPr="005803F0">
        <w:rPr>
          <w:rFonts w:ascii="Times New Roman" w:eastAsia="Times New Roman" w:hAnsi="Times New Roman" w:cs="Times New Roman"/>
          <w:lang w:val="en-GB" w:eastAsia="en-GB"/>
        </w:rPr>
        <w:t xml:space="preserve">holder shall represent the Commission for legal and financial matters or shall negotiate on behalf of the Commission. </w:t>
      </w:r>
    </w:p>
    <w:p w:rsidR="005803F0" w:rsidRPr="005803F0" w:rsidRDefault="005803F0" w:rsidP="005803F0">
      <w:pPr>
        <w:spacing w:after="0" w:line="240" w:lineRule="auto"/>
        <w:ind w:right="-14"/>
        <w:rPr>
          <w:rFonts w:ascii="Times New Roman" w:eastAsia="Times New Roman" w:hAnsi="Times New Roman" w:cs="Times New Roman"/>
          <w:sz w:val="20"/>
          <w:szCs w:val="20"/>
          <w:lang w:val="en-GB" w:eastAsia="en-GB"/>
        </w:rPr>
      </w:pPr>
    </w:p>
    <w:p w:rsidR="005803F0" w:rsidRPr="005803F0" w:rsidRDefault="005803F0" w:rsidP="005803F0">
      <w:pPr>
        <w:spacing w:after="0" w:line="240" w:lineRule="auto"/>
        <w:ind w:left="426"/>
        <w:jc w:val="both"/>
        <w:rPr>
          <w:rFonts w:ascii="Times New Roman" w:eastAsia="Times New Roman" w:hAnsi="Times New Roman" w:cs="Times New Roman"/>
          <w:lang w:val="en-GB" w:eastAsia="en-GB"/>
        </w:rPr>
      </w:pPr>
      <w:r w:rsidRPr="005803F0">
        <w:rPr>
          <w:rFonts w:ascii="Times New Roman" w:eastAsia="Times New Roman" w:hAnsi="Times New Roman" w:cs="Times New Roman"/>
          <w:lang w:val="en-GB" w:eastAsia="en-GB"/>
        </w:rPr>
        <w:t xml:space="preserve">Due to the nature of DG ECHO's mandate, the DG must be able to respond rapidly in times of crisis. A flexible approach </w:t>
      </w:r>
      <w:proofErr w:type="gramStart"/>
      <w:r w:rsidRPr="005803F0">
        <w:rPr>
          <w:rFonts w:ascii="Times New Roman" w:eastAsia="Times New Roman" w:hAnsi="Times New Roman" w:cs="Times New Roman"/>
          <w:lang w:val="en-GB" w:eastAsia="en-GB"/>
        </w:rPr>
        <w:t>might be requested</w:t>
      </w:r>
      <w:proofErr w:type="gramEnd"/>
      <w:r w:rsidRPr="005803F0">
        <w:rPr>
          <w:rFonts w:ascii="Times New Roman" w:eastAsia="Times New Roman" w:hAnsi="Times New Roman" w:cs="Times New Roman"/>
          <w:lang w:val="en-GB" w:eastAsia="en-GB"/>
        </w:rPr>
        <w:t xml:space="preserve"> from the jobholder with respect to his/her responsibilities and travels.</w:t>
      </w:r>
      <w:r w:rsidRPr="005803F0">
        <w:rPr>
          <w:rFonts w:ascii="Times New Roman" w:eastAsia="Times New Roman" w:hAnsi="Times New Roman" w:cs="Times New Roman"/>
          <w:color w:val="1F497D"/>
          <w:lang w:val="en-GB" w:eastAsia="en-GB"/>
        </w:rPr>
        <w:t xml:space="preserve"> </w:t>
      </w:r>
      <w:r w:rsidRPr="005803F0">
        <w:rPr>
          <w:rFonts w:ascii="Times New Roman" w:eastAsia="Times New Roman" w:hAnsi="Times New Roman" w:cs="Times New Roman"/>
          <w:lang w:val="en-GB" w:eastAsia="en-GB"/>
        </w:rPr>
        <w:t xml:space="preserve">S/he </w:t>
      </w:r>
      <w:proofErr w:type="gramStart"/>
      <w:r w:rsidRPr="005803F0">
        <w:rPr>
          <w:rFonts w:ascii="Times New Roman" w:eastAsia="Times New Roman" w:hAnsi="Times New Roman" w:cs="Times New Roman"/>
          <w:lang w:val="en-GB" w:eastAsia="en-GB"/>
        </w:rPr>
        <w:t>could be called</w:t>
      </w:r>
      <w:proofErr w:type="gramEnd"/>
      <w:r w:rsidRPr="005803F0">
        <w:rPr>
          <w:rFonts w:ascii="Times New Roman" w:eastAsia="Times New Roman" w:hAnsi="Times New Roman" w:cs="Times New Roman"/>
          <w:lang w:val="en-GB" w:eastAsia="en-GB"/>
        </w:rPr>
        <w:t xml:space="preserve"> to act as a UCPM liaison officer for disaster response inside and outside the European Union</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5803F0">
        <w:rPr>
          <w:rFonts w:ascii="Times New Roman" w:eastAsia="Times New Roman" w:hAnsi="Times New Roman" w:cs="Times New Roman"/>
          <w:lang w:val="en-US" w:eastAsia="en-GB"/>
        </w:rPr>
        <w:t>related to civil p</w:t>
      </w:r>
      <w:r w:rsidR="005803F0" w:rsidRPr="005803F0">
        <w:rPr>
          <w:rFonts w:ascii="Times New Roman" w:eastAsia="Times New Roman" w:hAnsi="Times New Roman" w:cs="Times New Roman"/>
          <w:lang w:val="en-US" w:eastAsia="en-GB"/>
        </w:rPr>
        <w:t>rotection or disaster management</w:t>
      </w:r>
      <w:r w:rsidR="0045202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803F0" w:rsidRPr="005803F0" w:rsidRDefault="005803F0" w:rsidP="005803F0">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5803F0">
        <w:rPr>
          <w:rFonts w:ascii="Times New Roman" w:eastAsia="Times New Roman" w:hAnsi="Times New Roman" w:cs="Times New Roman"/>
          <w:lang w:val="en-US" w:eastAsia="en-GB"/>
        </w:rPr>
        <w:t xml:space="preserve">Proven experience in emergency management, such as experience in civil protection, disaster management, humanitarian aid. </w:t>
      </w:r>
    </w:p>
    <w:p w:rsidR="005803F0" w:rsidRPr="005803F0" w:rsidRDefault="005803F0" w:rsidP="005803F0">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5803F0">
        <w:rPr>
          <w:rFonts w:ascii="Times New Roman" w:eastAsia="Times New Roman" w:hAnsi="Times New Roman" w:cs="Times New Roman"/>
          <w:lang w:val="en-US" w:eastAsia="en-GB"/>
        </w:rPr>
        <w:t xml:space="preserve">The candidate must be familiar with the Union Civil Protection Mechanism and must have participated in Civil Protection exercises and training. </w:t>
      </w:r>
    </w:p>
    <w:p w:rsidR="005803F0" w:rsidRPr="005803F0" w:rsidRDefault="005803F0" w:rsidP="005803F0">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5803F0">
        <w:rPr>
          <w:rFonts w:ascii="Times New Roman" w:eastAsia="Times New Roman" w:hAnsi="Times New Roman" w:cs="Times New Roman"/>
          <w:lang w:val="en-US" w:eastAsia="en-GB"/>
        </w:rPr>
        <w:t xml:space="preserve">International field experience in Civil Protection and Disaster Management </w:t>
      </w:r>
      <w:proofErr w:type="gramStart"/>
      <w:r w:rsidRPr="005803F0">
        <w:rPr>
          <w:rFonts w:ascii="Times New Roman" w:eastAsia="Times New Roman" w:hAnsi="Times New Roman" w:cs="Times New Roman"/>
          <w:lang w:val="en-US" w:eastAsia="en-GB"/>
        </w:rPr>
        <w:t>will be considered</w:t>
      </w:r>
      <w:proofErr w:type="gramEnd"/>
      <w:r w:rsidRPr="005803F0">
        <w:rPr>
          <w:rFonts w:ascii="Times New Roman" w:eastAsia="Times New Roman" w:hAnsi="Times New Roman" w:cs="Times New Roman"/>
          <w:lang w:val="en-US" w:eastAsia="en-GB"/>
        </w:rPr>
        <w:t xml:space="preserve"> an asset. </w:t>
      </w:r>
    </w:p>
    <w:p w:rsidR="005803F0" w:rsidRPr="005803F0" w:rsidRDefault="005803F0" w:rsidP="005803F0">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5803F0">
        <w:rPr>
          <w:rFonts w:ascii="Times New Roman" w:eastAsia="Times New Roman" w:hAnsi="Times New Roman" w:cs="Times New Roman"/>
          <w:lang w:val="en-US" w:eastAsia="en-GB"/>
        </w:rPr>
        <w:t xml:space="preserve">The candidate should have solid </w:t>
      </w:r>
      <w:proofErr w:type="spellStart"/>
      <w:r w:rsidRPr="005803F0">
        <w:rPr>
          <w:rFonts w:ascii="Times New Roman" w:eastAsia="Times New Roman" w:hAnsi="Times New Roman" w:cs="Times New Roman"/>
          <w:lang w:val="en-US" w:eastAsia="en-GB"/>
        </w:rPr>
        <w:t>organisational</w:t>
      </w:r>
      <w:proofErr w:type="spellEnd"/>
      <w:r w:rsidRPr="005803F0">
        <w:rPr>
          <w:rFonts w:ascii="Times New Roman" w:eastAsia="Times New Roman" w:hAnsi="Times New Roman" w:cs="Times New Roman"/>
          <w:lang w:val="en-US" w:eastAsia="en-GB"/>
        </w:rPr>
        <w:t xml:space="preserve"> skills and should have excellent writing skills. </w:t>
      </w:r>
    </w:p>
    <w:p w:rsidR="00AF7D78" w:rsidRPr="005803F0" w:rsidRDefault="005803F0" w:rsidP="005803F0">
      <w:pPr>
        <w:pStyle w:val="ListParagraph"/>
        <w:numPr>
          <w:ilvl w:val="0"/>
          <w:numId w:val="3"/>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5803F0">
        <w:rPr>
          <w:rFonts w:ascii="Times New Roman" w:eastAsia="Times New Roman" w:hAnsi="Times New Roman" w:cs="Times New Roman"/>
          <w:lang w:val="en-US" w:eastAsia="en-GB"/>
        </w:rPr>
        <w:t xml:space="preserve">Team spirit is essential.   </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5803F0" w:rsidP="0045202A">
      <w:pPr>
        <w:spacing w:after="0"/>
        <w:ind w:left="709"/>
        <w:rPr>
          <w:rFonts w:ascii="Times New Roman" w:eastAsia="Times New Roman" w:hAnsi="Times New Roman" w:cs="Times New Roman"/>
          <w:lang w:val="en-US" w:eastAsia="en-GB"/>
        </w:rPr>
      </w:pPr>
      <w:r w:rsidRPr="005803F0">
        <w:rPr>
          <w:rFonts w:ascii="Times New Roman" w:eastAsia="Times New Roman" w:hAnsi="Times New Roman" w:cs="Times New Roman"/>
          <w:lang w:val="en-US" w:eastAsia="en-GB"/>
        </w:rPr>
        <w:t xml:space="preserve">Fluency in English is </w:t>
      </w:r>
      <w:proofErr w:type="gramStart"/>
      <w:r w:rsidRPr="005803F0">
        <w:rPr>
          <w:rFonts w:ascii="Times New Roman" w:eastAsia="Times New Roman" w:hAnsi="Times New Roman" w:cs="Times New Roman"/>
          <w:lang w:val="en-US" w:eastAsia="en-GB"/>
        </w:rPr>
        <w:t>a must</w:t>
      </w:r>
      <w:proofErr w:type="gramEnd"/>
      <w:r w:rsidRPr="005803F0">
        <w:rPr>
          <w:rFonts w:ascii="Times New Roman" w:eastAsia="Times New Roman" w:hAnsi="Times New Roman" w:cs="Times New Roman"/>
          <w:lang w:val="en-US" w:eastAsia="en-GB"/>
        </w:rPr>
        <w:t>. Knowledge of Fre</w:t>
      </w:r>
      <w:r>
        <w:rPr>
          <w:rFonts w:ascii="Times New Roman" w:eastAsia="Times New Roman" w:hAnsi="Times New Roman" w:cs="Times New Roman"/>
          <w:lang w:val="en-US" w:eastAsia="en-GB"/>
        </w:rPr>
        <w:t xml:space="preserve">nch </w:t>
      </w:r>
      <w:proofErr w:type="gramStart"/>
      <w:r>
        <w:rPr>
          <w:rFonts w:ascii="Times New Roman" w:eastAsia="Times New Roman" w:hAnsi="Times New Roman" w:cs="Times New Roman"/>
          <w:lang w:val="en-US" w:eastAsia="en-GB"/>
        </w:rPr>
        <w:t>will be considered</w:t>
      </w:r>
      <w:proofErr w:type="gramEnd"/>
      <w:r>
        <w:rPr>
          <w:rFonts w:ascii="Times New Roman" w:eastAsia="Times New Roman" w:hAnsi="Times New Roman" w:cs="Times New Roman"/>
          <w:lang w:val="en-US" w:eastAsia="en-GB"/>
        </w:rPr>
        <w:t xml:space="preserve"> an asset</w:t>
      </w:r>
      <w:r w:rsidR="00E87736" w:rsidRPr="00E87736">
        <w:rPr>
          <w:rFonts w:ascii="Times New Roman" w:eastAsia="Times New Roman" w:hAnsi="Times New Roman" w:cs="Times New Roman"/>
          <w:lang w:val="en-US" w:eastAsia="en-GB"/>
        </w:rPr>
        <w:t>.</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Pr="00AF7D78"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77E4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5202A"/>
    <w:rsid w:val="00534042"/>
    <w:rsid w:val="00577E4C"/>
    <w:rsid w:val="005803F0"/>
    <w:rsid w:val="00AF7D78"/>
    <w:rsid w:val="00BC14A5"/>
    <w:rsid w:val="00CF677F"/>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87"/>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blo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7881</Characters>
  <Application>Microsoft Office Word</Application>
  <DocSecurity>0</DocSecurity>
  <Lines>171</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2020-03-04T13:44:00Z</dcterms:created>
  <dcterms:modified xsi:type="dcterms:W3CDTF">2020-03-04T13:59:00Z</dcterms:modified>
</cp:coreProperties>
</file>