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B0212D"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JUST-D-3</w:t>
            </w:r>
          </w:p>
        </w:tc>
      </w:tr>
      <w:tr w:rsidR="00AF7D78" w:rsidRPr="0017400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0212D" w:rsidRPr="00B90971" w:rsidRDefault="00B0212D" w:rsidP="00B0212D">
            <w:pPr>
              <w:rPr>
                <w:rFonts w:ascii="Times New Roman" w:hAnsi="Times New Roman" w:cs="Times New Roman"/>
                <w:b/>
              </w:rPr>
            </w:pPr>
            <w:r w:rsidRPr="00B90971">
              <w:rPr>
                <w:rFonts w:ascii="Times New Roman" w:hAnsi="Times New Roman" w:cs="Times New Roman"/>
                <w:b/>
              </w:rPr>
              <w:t>Marie-Helene Boulanger</w:t>
            </w:r>
          </w:p>
          <w:p w:rsidR="00B0212D" w:rsidRPr="00B90971" w:rsidRDefault="00B0212D" w:rsidP="00B0212D">
            <w:pPr>
              <w:rPr>
                <w:rFonts w:ascii="Times New Roman" w:hAnsi="Times New Roman" w:cs="Times New Roman"/>
                <w:b/>
              </w:rPr>
            </w:pPr>
            <w:hyperlink r:id="rId9" w:history="1">
              <w:r w:rsidRPr="007368EB">
                <w:rPr>
                  <w:rStyle w:val="Hyperlink"/>
                  <w:rFonts w:ascii="Times New Roman" w:hAnsi="Times New Roman" w:cs="Times New Roman"/>
                  <w:b/>
                </w:rPr>
                <w:t>Marie-Helene.Boulanger@ec.europa.eu</w:t>
              </w:r>
            </w:hyperlink>
            <w:r>
              <w:rPr>
                <w:rFonts w:ascii="Times New Roman" w:hAnsi="Times New Roman" w:cs="Times New Roman"/>
                <w:b/>
              </w:rPr>
              <w:t xml:space="preserve"> </w:t>
            </w:r>
          </w:p>
          <w:p w:rsidR="00B47B23" w:rsidRDefault="00B0212D" w:rsidP="00B0212D">
            <w:pPr>
              <w:rPr>
                <w:rFonts w:ascii="Times New Roman" w:eastAsia="Times New Roman" w:hAnsi="Times New Roman" w:cs="Times New Roman"/>
                <w:sz w:val="24"/>
                <w:szCs w:val="20"/>
                <w:lang w:val="de-DE" w:eastAsia="en-GB"/>
              </w:rPr>
            </w:pPr>
            <w:r w:rsidRPr="00B90971">
              <w:rPr>
                <w:rFonts w:ascii="Times New Roman" w:hAnsi="Times New Roman" w:cs="Times New Roman"/>
                <w:b/>
              </w:rPr>
              <w:t>+32 2 29 69408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7400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7400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7400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519D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724D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724DB"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0212D" w:rsidRPr="00B0212D" w:rsidRDefault="00B0212D" w:rsidP="00B0212D">
      <w:pPr>
        <w:spacing w:after="0" w:line="240" w:lineRule="auto"/>
        <w:ind w:left="425"/>
        <w:jc w:val="both"/>
        <w:rPr>
          <w:rFonts w:ascii="Times New Roman" w:hAnsi="Times New Roman" w:cs="Times New Roman"/>
          <w:lang w:val="en-US"/>
        </w:rPr>
      </w:pPr>
      <w:r w:rsidRPr="00B0212D">
        <w:rPr>
          <w:rFonts w:ascii="Times New Roman" w:hAnsi="Times New Roman" w:cs="Times New Roman"/>
          <w:lang w:val="en-US"/>
        </w:rPr>
        <w:t xml:space="preserve">The successful candidate will play a vital part in developing and </w:t>
      </w:r>
      <w:proofErr w:type="spellStart"/>
      <w:r w:rsidRPr="00B0212D">
        <w:rPr>
          <w:rFonts w:ascii="Times New Roman" w:hAnsi="Times New Roman" w:cs="Times New Roman"/>
          <w:lang w:val="en-US"/>
        </w:rPr>
        <w:t>operationalising</w:t>
      </w:r>
      <w:proofErr w:type="spellEnd"/>
      <w:r w:rsidRPr="00B0212D">
        <w:rPr>
          <w:rFonts w:ascii="Times New Roman" w:hAnsi="Times New Roman" w:cs="Times New Roman"/>
          <w:lang w:val="en-US"/>
        </w:rPr>
        <w:t xml:space="preserve"> the portfolio of activities from the European Democracy Action Plan and the Citizenship Report 2020 related to free and fair elections, the exercise of the voting rights of EU citizens, and the promotion of their participation. The successful candidate will be in a great position to contribute to the preparations for the 2024 European Parliamentary elections, and the first implementation of many of the policies that </w:t>
      </w:r>
      <w:proofErr w:type="gramStart"/>
      <w:r w:rsidRPr="00B0212D">
        <w:rPr>
          <w:rFonts w:ascii="Times New Roman" w:hAnsi="Times New Roman" w:cs="Times New Roman"/>
          <w:lang w:val="en-US"/>
        </w:rPr>
        <w:t>will be developed</w:t>
      </w:r>
      <w:proofErr w:type="gramEnd"/>
      <w:r w:rsidRPr="00B0212D">
        <w:rPr>
          <w:rFonts w:ascii="Times New Roman" w:hAnsi="Times New Roman" w:cs="Times New Roman"/>
          <w:lang w:val="en-US"/>
        </w:rPr>
        <w:t xml:space="preserve"> in the unit. There are also likely to be opportunities to make relevant contributions to the Conference on the Future of Europe, as that event gathers pace. In particular, the future colleague will: </w:t>
      </w:r>
    </w:p>
    <w:p w:rsidR="00B0212D" w:rsidRPr="00B0212D" w:rsidRDefault="00B0212D" w:rsidP="00B0212D">
      <w:pPr>
        <w:spacing w:after="0" w:line="240" w:lineRule="auto"/>
        <w:ind w:left="425"/>
        <w:jc w:val="both"/>
        <w:rPr>
          <w:rFonts w:ascii="Times New Roman" w:hAnsi="Times New Roman" w:cs="Times New Roman"/>
          <w:lang w:val="en-US"/>
        </w:rPr>
      </w:pPr>
    </w:p>
    <w:p w:rsidR="00B0212D" w:rsidRPr="00B0212D" w:rsidRDefault="00B0212D" w:rsidP="00B0212D">
      <w:pPr>
        <w:pStyle w:val="ListParagraph"/>
        <w:numPr>
          <w:ilvl w:val="0"/>
          <w:numId w:val="32"/>
        </w:numPr>
        <w:spacing w:after="0" w:line="240" w:lineRule="auto"/>
        <w:ind w:left="851"/>
        <w:jc w:val="both"/>
        <w:rPr>
          <w:rFonts w:ascii="Times New Roman" w:hAnsi="Times New Roman" w:cs="Times New Roman"/>
          <w:lang w:val="en-US"/>
        </w:rPr>
      </w:pPr>
      <w:r w:rsidRPr="00B0212D">
        <w:rPr>
          <w:rFonts w:ascii="Times New Roman" w:hAnsi="Times New Roman" w:cs="Times New Roman"/>
          <w:lang w:val="en-US"/>
        </w:rPr>
        <w:t>Contribute through analytical work and as a facilitator to gathering and developing the knowledge base on best practices and electoral procedures in the Member States, in the context of the European Cooperation Network on Elections</w:t>
      </w:r>
    </w:p>
    <w:p w:rsidR="00B0212D" w:rsidRPr="00B0212D" w:rsidRDefault="00B0212D" w:rsidP="00B0212D">
      <w:pPr>
        <w:pStyle w:val="ListParagraph"/>
        <w:numPr>
          <w:ilvl w:val="0"/>
          <w:numId w:val="32"/>
        </w:numPr>
        <w:spacing w:after="0" w:line="240" w:lineRule="auto"/>
        <w:ind w:left="851"/>
        <w:jc w:val="both"/>
        <w:rPr>
          <w:rFonts w:ascii="Times New Roman" w:hAnsi="Times New Roman" w:cs="Times New Roman"/>
          <w:lang w:val="en-US"/>
        </w:rPr>
      </w:pPr>
      <w:r w:rsidRPr="00B0212D">
        <w:rPr>
          <w:rFonts w:ascii="Times New Roman" w:hAnsi="Times New Roman" w:cs="Times New Roman"/>
          <w:lang w:val="en-US"/>
        </w:rPr>
        <w:t>Assist in setting up operationally the new joint mechanism for electoral resilience in the Member states, with the focus on cybersecurity, disinformation and online forensics.</w:t>
      </w:r>
    </w:p>
    <w:p w:rsidR="00B0212D" w:rsidRPr="00B0212D" w:rsidRDefault="00B0212D" w:rsidP="00B0212D">
      <w:pPr>
        <w:pStyle w:val="ListParagraph"/>
        <w:numPr>
          <w:ilvl w:val="0"/>
          <w:numId w:val="32"/>
        </w:numPr>
        <w:spacing w:after="0" w:line="240" w:lineRule="auto"/>
        <w:ind w:left="851"/>
        <w:jc w:val="both"/>
        <w:rPr>
          <w:rFonts w:ascii="Times New Roman" w:hAnsi="Times New Roman" w:cs="Times New Roman"/>
          <w:lang w:val="en-US"/>
        </w:rPr>
      </w:pPr>
      <w:r w:rsidRPr="00B0212D">
        <w:rPr>
          <w:rFonts w:ascii="Times New Roman" w:hAnsi="Times New Roman" w:cs="Times New Roman"/>
          <w:lang w:val="en-US"/>
        </w:rPr>
        <w:t>Liaise with Member State and external stakeholders on relevant issues;</w:t>
      </w:r>
    </w:p>
    <w:p w:rsidR="00B0212D" w:rsidRPr="00B0212D" w:rsidRDefault="00B0212D" w:rsidP="00B0212D">
      <w:pPr>
        <w:pStyle w:val="ListParagraph"/>
        <w:numPr>
          <w:ilvl w:val="0"/>
          <w:numId w:val="32"/>
        </w:numPr>
        <w:spacing w:after="0" w:line="240" w:lineRule="auto"/>
        <w:ind w:left="851"/>
        <w:jc w:val="both"/>
        <w:rPr>
          <w:rFonts w:ascii="Times New Roman" w:hAnsi="Times New Roman" w:cs="Times New Roman"/>
          <w:lang w:val="en-US"/>
        </w:rPr>
      </w:pPr>
      <w:r w:rsidRPr="00B0212D">
        <w:rPr>
          <w:rFonts w:ascii="Times New Roman" w:hAnsi="Times New Roman" w:cs="Times New Roman"/>
          <w:lang w:val="en-US"/>
        </w:rPr>
        <w:t>Coordinate relevant studies on issues related to elections and the exercise of the voting rights of EU citizens</w:t>
      </w:r>
    </w:p>
    <w:p w:rsidR="00B0212D" w:rsidRPr="00B0212D" w:rsidRDefault="00B0212D" w:rsidP="00B0212D">
      <w:pPr>
        <w:pStyle w:val="ListParagraph"/>
        <w:numPr>
          <w:ilvl w:val="0"/>
          <w:numId w:val="32"/>
        </w:numPr>
        <w:spacing w:after="0" w:line="240" w:lineRule="auto"/>
        <w:ind w:left="851"/>
        <w:jc w:val="both"/>
        <w:rPr>
          <w:rFonts w:ascii="Times New Roman" w:hAnsi="Times New Roman" w:cs="Times New Roman"/>
          <w:lang w:val="en-US"/>
        </w:rPr>
      </w:pPr>
      <w:r w:rsidRPr="00B0212D">
        <w:rPr>
          <w:rFonts w:ascii="Times New Roman" w:hAnsi="Times New Roman" w:cs="Times New Roman"/>
          <w:lang w:val="en-US"/>
        </w:rPr>
        <w:t>Represent the unit in inter-service meetings and develop unit contributions to relevant initiatives;</w:t>
      </w:r>
    </w:p>
    <w:p w:rsidR="00B0212D" w:rsidRPr="00B0212D" w:rsidRDefault="00B0212D" w:rsidP="00B0212D">
      <w:pPr>
        <w:pStyle w:val="ListParagraph"/>
        <w:numPr>
          <w:ilvl w:val="0"/>
          <w:numId w:val="32"/>
        </w:numPr>
        <w:spacing w:after="0" w:line="240" w:lineRule="auto"/>
        <w:ind w:left="851"/>
        <w:jc w:val="both"/>
        <w:rPr>
          <w:rFonts w:ascii="Times New Roman" w:hAnsi="Times New Roman" w:cs="Times New Roman"/>
          <w:lang w:val="en-US"/>
        </w:rPr>
      </w:pPr>
      <w:r w:rsidRPr="00B0212D">
        <w:rPr>
          <w:rFonts w:ascii="Times New Roman" w:hAnsi="Times New Roman" w:cs="Times New Roman"/>
          <w:lang w:val="en-US"/>
        </w:rPr>
        <w:t xml:space="preserve">Work closely with other DGs on relevant topics; </w:t>
      </w:r>
    </w:p>
    <w:p w:rsidR="00660776" w:rsidRPr="0017400C" w:rsidRDefault="00B0212D" w:rsidP="00B0212D">
      <w:pPr>
        <w:pStyle w:val="ListParagraph"/>
        <w:numPr>
          <w:ilvl w:val="0"/>
          <w:numId w:val="32"/>
        </w:numPr>
        <w:spacing w:after="0" w:line="240" w:lineRule="auto"/>
        <w:ind w:left="851"/>
        <w:jc w:val="both"/>
        <w:rPr>
          <w:rFonts w:ascii="Times New Roman" w:eastAsia="Times New Roman" w:hAnsi="Times New Roman" w:cs="Times New Roman"/>
          <w:lang w:val="en-US" w:eastAsia="en-GB"/>
        </w:rPr>
      </w:pPr>
      <w:r w:rsidRPr="00B0212D">
        <w:rPr>
          <w:rFonts w:ascii="Times New Roman" w:hAnsi="Times New Roman" w:cs="Times New Roman"/>
          <w:lang w:val="en-US"/>
        </w:rPr>
        <w:t>Prepare briefing notes and speeches.</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B0212D">
        <w:rPr>
          <w:rFonts w:ascii="Times New Roman" w:hAnsi="Times New Roman" w:cs="Times New Roman"/>
          <w:lang w:val="en-US"/>
        </w:rPr>
        <w:t>l</w:t>
      </w:r>
      <w:r w:rsidR="00B0212D" w:rsidRPr="00B0212D">
        <w:rPr>
          <w:rFonts w:ascii="Times New Roman" w:hAnsi="Times New Roman" w:cs="Times New Roman"/>
          <w:lang w:val="en-US"/>
        </w:rPr>
        <w:t>aw, political science</w:t>
      </w:r>
      <w:r w:rsidR="00B0212D">
        <w:rPr>
          <w:rFonts w:ascii="Times New Roman" w:hAnsi="Times New Roman" w:cs="Times New Roman"/>
          <w:lang w:val="en-US"/>
        </w:rPr>
        <w:t>s</w:t>
      </w:r>
      <w:r w:rsidR="00B0212D" w:rsidRPr="00B0212D">
        <w:rPr>
          <w:rFonts w:ascii="Times New Roman" w:hAnsi="Times New Roman" w:cs="Times New Roman"/>
          <w:lang w:val="en-US"/>
        </w:rPr>
        <w:t xml:space="preserve"> or national administration</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144E5" w:rsidRDefault="00B0212D" w:rsidP="00B0212D">
      <w:pPr>
        <w:tabs>
          <w:tab w:val="left" w:pos="1134"/>
        </w:tabs>
        <w:spacing w:after="0" w:line="240" w:lineRule="auto"/>
        <w:ind w:left="993" w:right="60" w:hanging="284"/>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5 years.</w:t>
      </w:r>
      <w:bookmarkStart w:id="0" w:name="_GoBack"/>
      <w:bookmarkEnd w:id="0"/>
    </w:p>
    <w:p w:rsidR="005212BC" w:rsidRPr="004D7DCC" w:rsidRDefault="005212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17400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17400C">
        <w:rPr>
          <w:rFonts w:ascii="Times New Roman" w:eastAsia="Times New Roman" w:hAnsi="Times New Roman" w:cs="Times New Roman"/>
          <w:lang w:val="en-US" w:eastAsia="en-GB"/>
        </w:rPr>
        <w:t>English</w:t>
      </w:r>
      <w:r w:rsidR="00B0212D">
        <w:rPr>
          <w:rFonts w:ascii="Times New Roman" w:eastAsia="Times New Roman" w:hAnsi="Times New Roman" w:cs="Times New Roman"/>
          <w:lang w:val="en-US" w:eastAsia="en-GB"/>
        </w:rPr>
        <w:t>, level C1</w:t>
      </w:r>
      <w:r w:rsidR="00A3040D" w:rsidRPr="00A3040D">
        <w:rPr>
          <w:rFonts w:ascii="Times New Roman" w:eastAsia="Times New Roman" w:hAnsi="Times New Roman" w:cs="Times New Roman"/>
          <w:lang w:val="en-US" w:eastAsia="en-GB"/>
        </w:rPr>
        <w:t>.</w:t>
      </w:r>
    </w:p>
    <w:p w:rsidR="000724DB" w:rsidRDefault="000724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3040D" w:rsidRDefault="00A3040D"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0212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EC9142F"/>
    <w:multiLevelType w:val="hybridMultilevel"/>
    <w:tmpl w:val="11E03982"/>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7A421C9"/>
    <w:multiLevelType w:val="hybridMultilevel"/>
    <w:tmpl w:val="8F96F514"/>
    <w:lvl w:ilvl="0" w:tplc="8A24F47A">
      <w:numFmt w:val="bullet"/>
      <w:lvlText w:val="•"/>
      <w:lvlJc w:val="left"/>
      <w:pPr>
        <w:ind w:left="845" w:hanging="360"/>
      </w:pPr>
      <w:rPr>
        <w:rFonts w:ascii="Times New Roman" w:eastAsiaTheme="minorHAnsi" w:hAnsi="Times New Roman" w:cs="Times New Roman"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5ED56D07"/>
    <w:multiLevelType w:val="hybridMultilevel"/>
    <w:tmpl w:val="FF50355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8327B70"/>
    <w:multiLevelType w:val="hybridMultilevel"/>
    <w:tmpl w:val="7E9CBA7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1"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D2716F5"/>
    <w:multiLevelType w:val="hybridMultilevel"/>
    <w:tmpl w:val="A71A2A8E"/>
    <w:lvl w:ilvl="0" w:tplc="DA28D93E">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5"/>
  </w:num>
  <w:num w:numId="2">
    <w:abstractNumId w:val="2"/>
  </w:num>
  <w:num w:numId="3">
    <w:abstractNumId w:val="20"/>
  </w:num>
  <w:num w:numId="4">
    <w:abstractNumId w:val="3"/>
  </w:num>
  <w:num w:numId="5">
    <w:abstractNumId w:val="15"/>
  </w:num>
  <w:num w:numId="6">
    <w:abstractNumId w:val="14"/>
  </w:num>
  <w:num w:numId="7">
    <w:abstractNumId w:val="27"/>
  </w:num>
  <w:num w:numId="8">
    <w:abstractNumId w:val="29"/>
  </w:num>
  <w:num w:numId="9">
    <w:abstractNumId w:val="23"/>
  </w:num>
  <w:num w:numId="10">
    <w:abstractNumId w:val="11"/>
  </w:num>
  <w:num w:numId="11">
    <w:abstractNumId w:val="26"/>
  </w:num>
  <w:num w:numId="12">
    <w:abstractNumId w:val="28"/>
  </w:num>
  <w:num w:numId="13">
    <w:abstractNumId w:val="7"/>
  </w:num>
  <w:num w:numId="14">
    <w:abstractNumId w:val="19"/>
  </w:num>
  <w:num w:numId="15">
    <w:abstractNumId w:val="22"/>
  </w:num>
  <w:num w:numId="16">
    <w:abstractNumId w:val="1"/>
  </w:num>
  <w:num w:numId="17">
    <w:abstractNumId w:val="17"/>
  </w:num>
  <w:num w:numId="18">
    <w:abstractNumId w:val="12"/>
  </w:num>
  <w:num w:numId="19">
    <w:abstractNumId w:val="10"/>
  </w:num>
  <w:num w:numId="20">
    <w:abstractNumId w:val="31"/>
  </w:num>
  <w:num w:numId="21">
    <w:abstractNumId w:val="8"/>
  </w:num>
  <w:num w:numId="22">
    <w:abstractNumId w:val="18"/>
  </w:num>
  <w:num w:numId="23">
    <w:abstractNumId w:val="4"/>
  </w:num>
  <w:num w:numId="24">
    <w:abstractNumId w:val="6"/>
  </w:num>
  <w:num w:numId="25">
    <w:abstractNumId w:val="0"/>
  </w:num>
  <w:num w:numId="26">
    <w:abstractNumId w:val="21"/>
  </w:num>
  <w:num w:numId="27">
    <w:abstractNumId w:val="9"/>
  </w:num>
  <w:num w:numId="28">
    <w:abstractNumId w:val="25"/>
  </w:num>
  <w:num w:numId="29">
    <w:abstractNumId w:val="30"/>
  </w:num>
  <w:num w:numId="30">
    <w:abstractNumId w:val="32"/>
  </w:num>
  <w:num w:numId="31">
    <w:abstractNumId w:val="24"/>
  </w:num>
  <w:num w:numId="32">
    <w:abstractNumId w:val="1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24DB"/>
    <w:rsid w:val="000E4874"/>
    <w:rsid w:val="00124A9C"/>
    <w:rsid w:val="0014734A"/>
    <w:rsid w:val="00151FDA"/>
    <w:rsid w:val="0017400C"/>
    <w:rsid w:val="0019598C"/>
    <w:rsid w:val="004144E5"/>
    <w:rsid w:val="0044334A"/>
    <w:rsid w:val="004519D7"/>
    <w:rsid w:val="004D7DCC"/>
    <w:rsid w:val="004F134C"/>
    <w:rsid w:val="00505BD2"/>
    <w:rsid w:val="005212BC"/>
    <w:rsid w:val="00534042"/>
    <w:rsid w:val="00536D39"/>
    <w:rsid w:val="005D7248"/>
    <w:rsid w:val="0061053B"/>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3040D"/>
    <w:rsid w:val="00A92957"/>
    <w:rsid w:val="00AD033B"/>
    <w:rsid w:val="00AF7D78"/>
    <w:rsid w:val="00B0212D"/>
    <w:rsid w:val="00B10316"/>
    <w:rsid w:val="00B47B23"/>
    <w:rsid w:val="00BC14A5"/>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C66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rie-Helene.Boulang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D389-E41B-4621-A993-B7A6B003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6918</Characters>
  <Application>Microsoft Office Word</Application>
  <DocSecurity>0</DocSecurity>
  <Lines>160</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2021-03-10T13:28:00Z</dcterms:created>
  <dcterms:modified xsi:type="dcterms:W3CDTF">2021-03-10T13:28:00Z</dcterms:modified>
</cp:coreProperties>
</file>