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5318B0"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CNECT-H-5</w:t>
            </w:r>
          </w:p>
        </w:tc>
      </w:tr>
      <w:tr w:rsidR="00AF7D78" w:rsidRPr="00082430" w:rsidTr="00EC6FF0">
        <w:trPr>
          <w:trHeight w:val="1977"/>
          <w:jc w:val="center"/>
        </w:trPr>
        <w:tc>
          <w:tcPr>
            <w:tcW w:w="4359" w:type="dxa"/>
            <w:tcBorders>
              <w:bottom w:val="nil"/>
            </w:tcBorders>
          </w:tcPr>
          <w:p w:rsidR="00AF7D78" w:rsidRPr="00AF7D78" w:rsidRDefault="00FD4666"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318B0" w:rsidRPr="00C91B57" w:rsidRDefault="005318B0" w:rsidP="005318B0">
            <w:pPr>
              <w:rPr>
                <w:rFonts w:ascii="Times New Roman" w:eastAsia="Times New Roman" w:hAnsi="Times New Roman" w:cs="Times New Roman"/>
                <w:b/>
                <w:lang w:val="en-US" w:eastAsia="en-GB"/>
              </w:rPr>
            </w:pPr>
            <w:r w:rsidRPr="00C91B57">
              <w:rPr>
                <w:rFonts w:ascii="Times New Roman" w:eastAsia="Times New Roman" w:hAnsi="Times New Roman" w:cs="Times New Roman"/>
                <w:b/>
                <w:lang w:val="en-US" w:eastAsia="en-GB"/>
              </w:rPr>
              <w:t xml:space="preserve">Eddy </w:t>
            </w:r>
            <w:proofErr w:type="spellStart"/>
            <w:r w:rsidRPr="00C91B57">
              <w:rPr>
                <w:rFonts w:ascii="Times New Roman" w:eastAsia="Times New Roman" w:hAnsi="Times New Roman" w:cs="Times New Roman"/>
                <w:b/>
                <w:lang w:val="en-US" w:eastAsia="en-GB"/>
              </w:rPr>
              <w:t>Hartog</w:t>
            </w:r>
            <w:proofErr w:type="spellEnd"/>
          </w:p>
          <w:p w:rsidR="005318B0" w:rsidRPr="00C91B57" w:rsidRDefault="005318B0" w:rsidP="005318B0">
            <w:pPr>
              <w:rPr>
                <w:rFonts w:ascii="Times New Roman" w:eastAsia="Times New Roman" w:hAnsi="Times New Roman" w:cs="Times New Roman"/>
                <w:b/>
                <w:lang w:val="en-US" w:eastAsia="en-GB"/>
              </w:rPr>
            </w:pPr>
            <w:hyperlink r:id="rId9" w:history="1">
              <w:r w:rsidRPr="00A666C9">
                <w:rPr>
                  <w:rStyle w:val="Hyperlink"/>
                  <w:rFonts w:ascii="Times New Roman" w:eastAsia="Times New Roman" w:hAnsi="Times New Roman" w:cs="Times New Roman"/>
                  <w:b/>
                  <w:lang w:val="en-US" w:eastAsia="en-GB"/>
                </w:rPr>
                <w:t>eddy.hartog@ec.europa.eu</w:t>
              </w:r>
            </w:hyperlink>
            <w:r>
              <w:rPr>
                <w:rFonts w:ascii="Times New Roman" w:eastAsia="Times New Roman" w:hAnsi="Times New Roman" w:cs="Times New Roman"/>
                <w:b/>
                <w:lang w:val="en-US" w:eastAsia="en-GB"/>
              </w:rPr>
              <w:t xml:space="preserve"> </w:t>
            </w:r>
          </w:p>
          <w:p w:rsidR="009157C2" w:rsidRPr="00146B0C" w:rsidRDefault="005318B0" w:rsidP="005318B0">
            <w:pPr>
              <w:rPr>
                <w:rFonts w:ascii="Times New Roman" w:eastAsia="Times New Roman" w:hAnsi="Times New Roman" w:cs="Times New Roman"/>
                <w:b/>
                <w:lang w:val="pl-PL" w:eastAsia="en-GB"/>
              </w:rPr>
            </w:pPr>
            <w:r w:rsidRPr="00C91B57">
              <w:rPr>
                <w:rFonts w:ascii="Times New Roman" w:eastAsia="Times New Roman" w:hAnsi="Times New Roman" w:cs="Times New Roman"/>
                <w:b/>
                <w:lang w:val="fr-FR" w:eastAsia="en-GB"/>
              </w:rPr>
              <w:t>+32 498 990 084</w:t>
            </w:r>
          </w:p>
          <w:p w:rsidR="00FD4666" w:rsidRPr="00D2605B" w:rsidRDefault="001C739B" w:rsidP="00C3357E">
            <w:pPr>
              <w:rPr>
                <w:rFonts w:ascii="Times New Roman" w:eastAsia="Times New Roman" w:hAnsi="Times New Roman" w:cs="Times New Roman"/>
                <w:b/>
                <w:lang w:val="en-US" w:eastAsia="en-GB"/>
              </w:rPr>
            </w:pPr>
            <w:r w:rsidRPr="00D2605B">
              <w:rPr>
                <w:rFonts w:ascii="Times New Roman" w:eastAsia="Times New Roman" w:hAnsi="Times New Roman" w:cs="Times New Roman"/>
                <w:b/>
                <w:lang w:val="en-US" w:eastAsia="en-GB"/>
              </w:rPr>
              <w:t>1</w:t>
            </w:r>
          </w:p>
          <w:p w:rsidR="00AF7D78" w:rsidRPr="00AF7D78" w:rsidRDefault="005318B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5318B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446E5F">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33FE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318B0" w:rsidP="009157C2">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9157C2"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w:t>
            </w:r>
            <w:r w:rsidR="009157C2">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157C2"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7BE1" w:rsidP="005318B0">
            <w:pPr>
              <w:rPr>
                <w:rFonts w:ascii="Times New Roman" w:eastAsia="Times New Roman" w:hAnsi="Times New Roman" w:cs="Times New Roman"/>
                <w:lang w:val="en-US" w:eastAsia="en-GB"/>
              </w:rPr>
            </w:pPr>
            <w:r>
              <w:rPr>
                <w:rFonts w:ascii="Times New Roman" w:eastAsia="MS Minngs" w:hAnsi="Times New Roman" w:cs="Times New Roman"/>
                <w:b/>
                <w:bCs/>
                <w:lang w:val="fr-FR" w:eastAsia="en-GB"/>
              </w:rPr>
              <w:sym w:font="Wingdings" w:char="F078"/>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5318B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5318B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Pr>
                <w:rFonts w:ascii="Times New Roman" w:eastAsia="MS Minngs" w:hAnsi="Times New Roman" w:cs="Times New Roman"/>
                <w:b/>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318B0">
              <w:rPr>
                <w:rFonts w:ascii="Times New Roman" w:eastAsia="MS Minngs" w:hAnsi="Times New Roman" w:cs="Times New Roman"/>
                <w:b/>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5318B0">
              <w:rPr>
                <w:rFonts w:ascii="Times New Roman" w:eastAsia="Times New Roman" w:hAnsi="Times New Roman" w:cs="Times New Roman"/>
                <w:b/>
                <w:sz w:val="24"/>
                <w:szCs w:val="20"/>
                <w:lang w:val="en-US" w:eastAsia="en-GB"/>
              </w:rPr>
              <w:t xml:space="preserve"> OECD</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5318B0" w:rsidRPr="005318B0" w:rsidRDefault="005318B0" w:rsidP="005318B0">
      <w:pPr>
        <w:spacing w:after="0" w:line="240" w:lineRule="auto"/>
        <w:ind w:left="426"/>
        <w:jc w:val="both"/>
        <w:rPr>
          <w:rFonts w:ascii="Times New Roman" w:eastAsia="Times New Roman" w:hAnsi="Times New Roman" w:cs="Times New Roman"/>
          <w:lang w:val="en-US" w:eastAsia="en-GB"/>
        </w:rPr>
      </w:pPr>
      <w:r w:rsidRPr="005318B0">
        <w:rPr>
          <w:rFonts w:ascii="Times New Roman" w:eastAsia="Times New Roman" w:hAnsi="Times New Roman" w:cs="Times New Roman"/>
          <w:lang w:val="en-US" w:eastAsia="en-GB"/>
        </w:rPr>
        <w:t>The seconded national expert (SNE) will contribute to the work of the unit in the area of sustainable, smart cities and communities. (S)he will provide expertise on technical and/or legal aspects relevant to the interface between the digital economy and the European Green Deal.</w:t>
      </w:r>
    </w:p>
    <w:p w:rsidR="005318B0" w:rsidRPr="005318B0" w:rsidRDefault="005318B0" w:rsidP="005318B0">
      <w:pPr>
        <w:spacing w:after="0" w:line="240" w:lineRule="auto"/>
        <w:ind w:left="426"/>
        <w:jc w:val="both"/>
        <w:rPr>
          <w:rFonts w:ascii="Times New Roman" w:eastAsia="Times New Roman" w:hAnsi="Times New Roman" w:cs="Times New Roman"/>
          <w:lang w:val="en-US" w:eastAsia="en-GB"/>
        </w:rPr>
      </w:pPr>
    </w:p>
    <w:p w:rsidR="005318B0" w:rsidRPr="005318B0" w:rsidRDefault="005318B0" w:rsidP="005318B0">
      <w:pPr>
        <w:spacing w:after="0" w:line="240" w:lineRule="auto"/>
        <w:ind w:left="426"/>
        <w:jc w:val="both"/>
        <w:rPr>
          <w:rFonts w:ascii="Times New Roman" w:eastAsia="Times New Roman" w:hAnsi="Times New Roman" w:cs="Times New Roman"/>
          <w:lang w:val="en-US" w:eastAsia="en-GB"/>
        </w:rPr>
      </w:pPr>
      <w:r w:rsidRPr="005318B0">
        <w:rPr>
          <w:rFonts w:ascii="Times New Roman" w:eastAsia="Times New Roman" w:hAnsi="Times New Roman" w:cs="Times New Roman"/>
          <w:lang w:val="en-US" w:eastAsia="en-GB"/>
        </w:rPr>
        <w:t xml:space="preserve">With this background the SNE will contribute to the drafting of policy notes, legislation and provide input in the discussions within the Commission and relevant EU and international </w:t>
      </w:r>
      <w:proofErr w:type="spellStart"/>
      <w:r w:rsidRPr="005318B0">
        <w:rPr>
          <w:rFonts w:ascii="Times New Roman" w:eastAsia="Times New Roman" w:hAnsi="Times New Roman" w:cs="Times New Roman"/>
          <w:lang w:val="en-US" w:eastAsia="en-GB"/>
        </w:rPr>
        <w:t>organisations</w:t>
      </w:r>
      <w:proofErr w:type="spellEnd"/>
      <w:r w:rsidRPr="005318B0">
        <w:rPr>
          <w:rFonts w:ascii="Times New Roman" w:eastAsia="Times New Roman" w:hAnsi="Times New Roman" w:cs="Times New Roman"/>
          <w:lang w:val="en-US" w:eastAsia="en-GB"/>
        </w:rPr>
        <w:t>.</w:t>
      </w:r>
    </w:p>
    <w:p w:rsidR="005318B0" w:rsidRPr="005318B0" w:rsidRDefault="005318B0" w:rsidP="005318B0">
      <w:pPr>
        <w:spacing w:after="0" w:line="240" w:lineRule="auto"/>
        <w:ind w:left="426"/>
        <w:jc w:val="both"/>
        <w:rPr>
          <w:rFonts w:ascii="Times New Roman" w:eastAsia="Times New Roman" w:hAnsi="Times New Roman" w:cs="Times New Roman"/>
          <w:lang w:val="en-US" w:eastAsia="en-GB"/>
        </w:rPr>
      </w:pPr>
    </w:p>
    <w:p w:rsidR="00C3357E" w:rsidRPr="009157C2" w:rsidRDefault="005318B0" w:rsidP="005318B0">
      <w:pPr>
        <w:spacing w:after="0" w:line="240" w:lineRule="auto"/>
        <w:ind w:left="426"/>
        <w:jc w:val="both"/>
        <w:rPr>
          <w:rFonts w:ascii="Times New Roman" w:eastAsia="Times New Roman" w:hAnsi="Times New Roman" w:cs="Times New Roman"/>
          <w:lang w:val="en-US" w:eastAsia="en-GB"/>
        </w:rPr>
      </w:pPr>
      <w:r w:rsidRPr="005318B0">
        <w:rPr>
          <w:rFonts w:ascii="Times New Roman" w:eastAsia="Times New Roman" w:hAnsi="Times New Roman" w:cs="Times New Roman"/>
          <w:lang w:val="en-US" w:eastAsia="en-GB"/>
        </w:rPr>
        <w:t xml:space="preserve">Depending on the final outcomes of the discussion on the Connecting Europe Facility, Horizon Europe and the Digital Europe </w:t>
      </w:r>
      <w:proofErr w:type="spellStart"/>
      <w:r w:rsidRPr="005318B0">
        <w:rPr>
          <w:rFonts w:ascii="Times New Roman" w:eastAsia="Times New Roman" w:hAnsi="Times New Roman" w:cs="Times New Roman"/>
          <w:lang w:val="en-US" w:eastAsia="en-GB"/>
        </w:rPr>
        <w:t>Programme</w:t>
      </w:r>
      <w:proofErr w:type="spellEnd"/>
      <w:r w:rsidRPr="005318B0">
        <w:rPr>
          <w:rFonts w:ascii="Times New Roman" w:eastAsia="Times New Roman" w:hAnsi="Times New Roman" w:cs="Times New Roman"/>
          <w:lang w:val="en-US" w:eastAsia="en-GB"/>
        </w:rPr>
        <w:t xml:space="preserve"> the SNE may be called to work on calls for proposals/tender.</w:t>
      </w:r>
    </w:p>
    <w:p w:rsidR="009157C2" w:rsidRPr="00987527" w:rsidRDefault="009157C2" w:rsidP="009157C2">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C3357E">
        <w:rPr>
          <w:rFonts w:ascii="Times New Roman" w:eastAsia="Times New Roman" w:hAnsi="Times New Roman" w:cs="Times New Roman"/>
          <w:lang w:val="en-US" w:eastAsia="en-GB"/>
        </w:rPr>
        <w:t xml:space="preserve"> </w:t>
      </w:r>
      <w:r w:rsidR="005318B0" w:rsidRPr="005318B0">
        <w:rPr>
          <w:rFonts w:ascii="Times New Roman" w:eastAsia="Times New Roman" w:hAnsi="Times New Roman" w:cs="Times New Roman"/>
          <w:lang w:val="en-US" w:eastAsia="en-GB"/>
        </w:rPr>
        <w:t>law, environment, bio-engineering or public policy.</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864D0A" w:rsidRPr="009157C2" w:rsidRDefault="005318B0" w:rsidP="009157C2">
      <w:pPr>
        <w:pStyle w:val="ListParagraph"/>
        <w:tabs>
          <w:tab w:val="left" w:pos="1560"/>
        </w:tabs>
        <w:spacing w:after="0" w:line="240" w:lineRule="auto"/>
        <w:ind w:left="709" w:right="60"/>
        <w:jc w:val="both"/>
        <w:rPr>
          <w:rFonts w:ascii="Times New Roman" w:eastAsia="Times New Roman" w:hAnsi="Times New Roman" w:cs="Times New Roman"/>
          <w:lang w:val="en-US" w:eastAsia="en-GB"/>
        </w:rPr>
      </w:pPr>
      <w:r w:rsidRPr="005318B0">
        <w:rPr>
          <w:rFonts w:ascii="Times New Roman" w:eastAsia="Times New Roman" w:hAnsi="Times New Roman" w:cs="Times New Roman"/>
          <w:lang w:val="en-US" w:eastAsia="en-GB"/>
        </w:rPr>
        <w:t>Work for a government administration, regulator or environmental agency (at national, regional or local level) or having otherwise been involved in relevant areas dealing with sustainability, climate change and environment public policy or urban and digital policy.</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3357E" w:rsidRDefault="005318B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318B0">
        <w:rPr>
          <w:rFonts w:ascii="Times New Roman" w:eastAsia="Times New Roman" w:hAnsi="Times New Roman" w:cs="Times New Roman"/>
          <w:lang w:val="en-US" w:eastAsia="en-GB"/>
        </w:rPr>
        <w:t>Fluent English (written and spoken); passive French.</w:t>
      </w:r>
    </w:p>
    <w:p w:rsidR="00B33FE1" w:rsidRDefault="00B33FE1"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5318B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337138DD"/>
    <w:multiLevelType w:val="hybridMultilevel"/>
    <w:tmpl w:val="61D4912A"/>
    <w:lvl w:ilvl="0" w:tplc="54B65F02">
      <w:numFmt w:val="bullet"/>
      <w:lvlText w:val="•"/>
      <w:lvlJc w:val="left"/>
      <w:pPr>
        <w:ind w:left="1855"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4F3A17EB"/>
    <w:multiLevelType w:val="hybridMultilevel"/>
    <w:tmpl w:val="94E00378"/>
    <w:lvl w:ilvl="0" w:tplc="54B65F02">
      <w:numFmt w:val="bullet"/>
      <w:lvlText w:val="•"/>
      <w:lvlJc w:val="left"/>
      <w:pPr>
        <w:ind w:left="1855"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641305E2"/>
    <w:multiLevelType w:val="hybridMultilevel"/>
    <w:tmpl w:val="B2004126"/>
    <w:lvl w:ilvl="0" w:tplc="54B65F02">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1C739B"/>
    <w:rsid w:val="0022103B"/>
    <w:rsid w:val="00236518"/>
    <w:rsid w:val="002A35F6"/>
    <w:rsid w:val="003165AD"/>
    <w:rsid w:val="003262F6"/>
    <w:rsid w:val="00381597"/>
    <w:rsid w:val="003F6368"/>
    <w:rsid w:val="00446E5F"/>
    <w:rsid w:val="004674F1"/>
    <w:rsid w:val="004A7BE1"/>
    <w:rsid w:val="005318B0"/>
    <w:rsid w:val="00531EDE"/>
    <w:rsid w:val="00534042"/>
    <w:rsid w:val="0066544C"/>
    <w:rsid w:val="006945D2"/>
    <w:rsid w:val="006E6F06"/>
    <w:rsid w:val="0072493E"/>
    <w:rsid w:val="00740E6C"/>
    <w:rsid w:val="0084515E"/>
    <w:rsid w:val="00864D0A"/>
    <w:rsid w:val="008F1149"/>
    <w:rsid w:val="009157C2"/>
    <w:rsid w:val="00987527"/>
    <w:rsid w:val="00AF7D78"/>
    <w:rsid w:val="00B33FE1"/>
    <w:rsid w:val="00BC14A5"/>
    <w:rsid w:val="00C3357E"/>
    <w:rsid w:val="00CF677F"/>
    <w:rsid w:val="00D2605B"/>
    <w:rsid w:val="00D37EF6"/>
    <w:rsid w:val="00D8235C"/>
    <w:rsid w:val="00ED5A51"/>
    <w:rsid w:val="00FD46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ddy.hartog@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6436</Characters>
  <Application>Microsoft Office Word</Application>
  <DocSecurity>0</DocSecurity>
  <Lines>156</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2020-02-11T16:16:00Z</dcterms:created>
  <dcterms:modified xsi:type="dcterms:W3CDTF">2020-02-11T16:16:00Z</dcterms:modified>
</cp:coreProperties>
</file>