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960098"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TRADE</w:t>
            </w:r>
            <w:r w:rsidR="009C51D8" w:rsidRPr="00B61813">
              <w:rPr>
                <w:rFonts w:ascii="Times New Roman" w:eastAsia="Times New Roman" w:hAnsi="Times New Roman" w:cs="Times New Roman"/>
                <w:b/>
                <w:sz w:val="24"/>
                <w:szCs w:val="20"/>
                <w:lang w:val="en-US" w:eastAsia="en-GB"/>
              </w:rPr>
              <w:t>-E-2</w:t>
            </w:r>
            <w:r w:rsidR="00B61813" w:rsidRPr="00B61813">
              <w:rPr>
                <w:rFonts w:ascii="Times New Roman" w:eastAsia="Times New Roman" w:hAnsi="Times New Roman" w:cs="Times New Roman"/>
                <w:b/>
                <w:sz w:val="24"/>
                <w:szCs w:val="20"/>
                <w:lang w:val="en-US" w:eastAsia="en-GB"/>
              </w:rPr>
              <w:t xml:space="preserve"> – </w:t>
            </w:r>
            <w:r>
              <w:rPr>
                <w:rFonts w:ascii="Times New Roman" w:eastAsia="Times New Roman" w:hAnsi="Times New Roman" w:cs="Times New Roman"/>
                <w:b/>
                <w:sz w:val="24"/>
                <w:szCs w:val="20"/>
                <w:lang w:val="en-US" w:eastAsia="en-GB"/>
              </w:rPr>
              <w:t>Switzerland</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60098" w:rsidRPr="00545A16" w:rsidRDefault="00960098" w:rsidP="00960098">
            <w:pPr>
              <w:rPr>
                <w:rFonts w:ascii="Times New Roman" w:eastAsia="Times New Roman" w:hAnsi="Times New Roman" w:cs="Times New Roman"/>
                <w:b/>
                <w:lang w:eastAsia="en-GB"/>
              </w:rPr>
            </w:pPr>
            <w:r w:rsidRPr="00545A16">
              <w:rPr>
                <w:rFonts w:ascii="Times New Roman" w:eastAsia="Times New Roman" w:hAnsi="Times New Roman" w:cs="Times New Roman"/>
                <w:b/>
                <w:lang w:eastAsia="en-GB"/>
              </w:rPr>
              <w:t>SOURMELIS Petros</w:t>
            </w:r>
          </w:p>
          <w:p w:rsidR="00960098" w:rsidRPr="00545A16" w:rsidRDefault="00960098" w:rsidP="00960098">
            <w:pPr>
              <w:rPr>
                <w:rFonts w:ascii="Times New Roman" w:eastAsia="Times New Roman" w:hAnsi="Times New Roman" w:cs="Times New Roman"/>
                <w:b/>
                <w:lang w:eastAsia="en-GB"/>
              </w:rPr>
            </w:pPr>
            <w:hyperlink r:id="rId8" w:history="1">
              <w:r w:rsidRPr="00C96647">
                <w:rPr>
                  <w:rStyle w:val="Hyperlink"/>
                  <w:rFonts w:ascii="Times New Roman" w:eastAsia="Times New Roman" w:hAnsi="Times New Roman" w:cs="Times New Roman"/>
                  <w:b/>
                  <w:lang w:eastAsia="en-GB"/>
                </w:rPr>
                <w:t>Petros.Sourmelis@ec.europa.eu</w:t>
              </w:r>
            </w:hyperlink>
            <w:r>
              <w:rPr>
                <w:rFonts w:ascii="Times New Roman" w:eastAsia="Times New Roman" w:hAnsi="Times New Roman" w:cs="Times New Roman"/>
                <w:b/>
                <w:lang w:eastAsia="en-GB"/>
              </w:rPr>
              <w:t xml:space="preserve"> </w:t>
            </w:r>
          </w:p>
          <w:p w:rsidR="006D5237" w:rsidRPr="006D5237" w:rsidRDefault="00960098" w:rsidP="00960098">
            <w:pPr>
              <w:rPr>
                <w:rFonts w:ascii="Times New Roman" w:eastAsia="Times New Roman" w:hAnsi="Times New Roman" w:cs="Times New Roman"/>
                <w:b/>
                <w:lang w:val="en-US" w:eastAsia="en-GB"/>
              </w:rPr>
            </w:pPr>
            <w:r>
              <w:rPr>
                <w:rFonts w:ascii="Times New Roman" w:eastAsia="Times New Roman" w:hAnsi="Times New Roman" w:cs="Times New Roman"/>
                <w:b/>
                <w:lang w:eastAsia="en-GB"/>
              </w:rPr>
              <w:t>+32 229</w:t>
            </w:r>
            <w:r w:rsidRPr="00545A16">
              <w:rPr>
                <w:rFonts w:ascii="Times New Roman" w:eastAsia="Times New Roman" w:hAnsi="Times New Roman" w:cs="Times New Roman"/>
                <w:b/>
                <w:lang w:eastAsia="en-GB"/>
              </w:rPr>
              <w:t>87935</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96009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96009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96009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960098">
              <w:rPr>
                <w:rFonts w:ascii="Times New Roman" w:eastAsia="Times New Roman" w:hAnsi="Times New Roman" w:cs="Times New Roman"/>
                <w:b/>
                <w:lang w:val="en-US" w:eastAsia="en-GB"/>
              </w:rPr>
              <w:t>Bern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960098" w:rsidRDefault="00960098" w:rsidP="00960098">
      <w:pPr>
        <w:spacing w:after="0" w:line="240" w:lineRule="auto"/>
        <w:ind w:left="426"/>
        <w:jc w:val="both"/>
        <w:rPr>
          <w:rFonts w:ascii="Times New Roman" w:eastAsia="Times New Roman" w:hAnsi="Times New Roman"/>
          <w:lang w:val="en-US" w:eastAsia="en-GB"/>
        </w:rPr>
      </w:pPr>
      <w:r w:rsidRPr="00765D2D">
        <w:rPr>
          <w:rFonts w:ascii="Times New Roman" w:eastAsia="Times New Roman" w:hAnsi="Times New Roman"/>
          <w:lang w:val="en-US" w:eastAsia="en-GB"/>
        </w:rPr>
        <w:t>Under the supervision of the Head of Section and the Head of Delegation, monitor and report to the Headquarters on the trade, investment and economic developments in Switzerland notably in areas covered by bilateral EU-Swiss agreements; contribute to the work of the Commission on EU-Swiss trade and economic relations and policy development; and provide a regular liaison between the Commission and relevant authorities and stakeholders dealing with trade and economic matters in Switzerland.</w:t>
      </w:r>
    </w:p>
    <w:p w:rsidR="00960098" w:rsidRPr="00765D2D" w:rsidRDefault="00960098" w:rsidP="00960098">
      <w:pPr>
        <w:spacing w:after="0" w:line="240" w:lineRule="auto"/>
        <w:ind w:left="426"/>
        <w:jc w:val="both"/>
        <w:rPr>
          <w:rFonts w:ascii="Times New Roman" w:eastAsia="Times New Roman" w:hAnsi="Times New Roman"/>
          <w:lang w:val="en-US" w:eastAsia="en-GB"/>
        </w:rPr>
      </w:pPr>
    </w:p>
    <w:p w:rsidR="00960098" w:rsidRDefault="00960098" w:rsidP="00960098">
      <w:pPr>
        <w:spacing w:after="0" w:line="240" w:lineRule="auto"/>
        <w:ind w:left="426"/>
        <w:jc w:val="both"/>
        <w:rPr>
          <w:rFonts w:ascii="Times New Roman" w:eastAsia="Times New Roman" w:hAnsi="Times New Roman"/>
          <w:lang w:val="en-US" w:eastAsia="en-GB"/>
        </w:rPr>
      </w:pPr>
      <w:r w:rsidRPr="00765D2D">
        <w:rPr>
          <w:rFonts w:ascii="Times New Roman" w:eastAsia="Times New Roman" w:hAnsi="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960098" w:rsidRPr="00765D2D" w:rsidRDefault="00960098" w:rsidP="00960098">
      <w:pPr>
        <w:spacing w:after="0" w:line="240" w:lineRule="auto"/>
        <w:ind w:left="426"/>
        <w:jc w:val="both"/>
        <w:rPr>
          <w:rFonts w:ascii="Times New Roman" w:eastAsia="Times New Roman" w:hAnsi="Times New Roman"/>
          <w:lang w:val="en-US" w:eastAsia="en-GB"/>
        </w:rPr>
      </w:pPr>
    </w:p>
    <w:p w:rsidR="00960098" w:rsidRPr="00765D2D" w:rsidRDefault="00960098" w:rsidP="00960098">
      <w:pPr>
        <w:spacing w:after="0" w:line="240" w:lineRule="auto"/>
        <w:ind w:left="426" w:right="-14"/>
        <w:jc w:val="both"/>
        <w:rPr>
          <w:rFonts w:ascii="Times New Roman" w:eastAsia="Times New Roman" w:hAnsi="Times New Roman"/>
          <w:lang w:val="en-US" w:eastAsia="en-GB"/>
        </w:rPr>
      </w:pPr>
      <w:r w:rsidRPr="00765D2D">
        <w:rPr>
          <w:rFonts w:ascii="Times New Roman" w:eastAsia="Times New Roman" w:hAnsi="Times New Roman"/>
          <w:lang w:val="en-US" w:eastAsia="en-GB"/>
        </w:rPr>
        <w:t xml:space="preserve">Main tasks: </w:t>
      </w:r>
    </w:p>
    <w:p w:rsidR="00960098" w:rsidRPr="00765D2D" w:rsidRDefault="00960098" w:rsidP="00960098">
      <w:pPr>
        <w:spacing w:after="0" w:line="240" w:lineRule="auto"/>
        <w:ind w:left="426" w:right="-14"/>
        <w:jc w:val="both"/>
        <w:rPr>
          <w:rFonts w:ascii="Times New Roman" w:eastAsia="Times New Roman" w:hAnsi="Times New Roman"/>
          <w:lang w:val="en-US" w:eastAsia="en-GB"/>
        </w:rPr>
      </w:pPr>
    </w:p>
    <w:p w:rsidR="00960098" w:rsidRPr="00765D2D" w:rsidRDefault="00960098" w:rsidP="00960098">
      <w:pPr>
        <w:numPr>
          <w:ilvl w:val="0"/>
          <w:numId w:val="5"/>
        </w:numPr>
        <w:spacing w:after="0" w:line="240" w:lineRule="auto"/>
        <w:ind w:hanging="294"/>
        <w:jc w:val="both"/>
        <w:rPr>
          <w:rFonts w:ascii="Times New Roman" w:eastAsia="Times New Roman" w:hAnsi="Times New Roman"/>
          <w:lang w:val="en-US" w:eastAsia="en-GB"/>
        </w:rPr>
      </w:pPr>
      <w:r w:rsidRPr="00765D2D">
        <w:rPr>
          <w:rFonts w:ascii="Times New Roman" w:eastAsia="Times New Roman" w:hAnsi="Times New Roman"/>
          <w:lang w:val="en-US" w:eastAsia="en-GB"/>
        </w:rPr>
        <w:t xml:space="preserve">Contribute to the analysis and reporting on trade, investment and economic matters and developments in the host country (Switzerland) in relation to the EU; contribute to the monitoring of bilateral agreements related to trade; follow developments in areas of participation of Switzerland in the EU internal market; follow the incidence on trade-related agreements of developments on the overall EU-Swiss institutional framework. </w:t>
      </w:r>
    </w:p>
    <w:p w:rsidR="00960098" w:rsidRPr="00765D2D" w:rsidRDefault="00960098" w:rsidP="00960098">
      <w:pPr>
        <w:numPr>
          <w:ilvl w:val="0"/>
          <w:numId w:val="5"/>
        </w:numPr>
        <w:spacing w:after="0" w:line="240" w:lineRule="auto"/>
        <w:ind w:hanging="294"/>
        <w:jc w:val="both"/>
        <w:rPr>
          <w:rFonts w:ascii="Times New Roman" w:eastAsia="Times New Roman" w:hAnsi="Times New Roman"/>
          <w:lang w:val="en-US" w:eastAsia="en-GB"/>
        </w:rPr>
      </w:pPr>
      <w:r w:rsidRPr="00765D2D">
        <w:rPr>
          <w:rFonts w:ascii="Times New Roman" w:eastAsia="Times New Roman" w:hAnsi="Times New Roman"/>
          <w:lang w:val="en-US" w:eastAsia="en-GB"/>
        </w:rPr>
        <w:t xml:space="preserve">Monitor the country's main policy stances in areas such as multilateral trade policy, including country's positions in ongoing or planned multilateral initiatives (WTO and other international economic forums);  </w:t>
      </w:r>
    </w:p>
    <w:p w:rsidR="00960098" w:rsidRPr="00765D2D" w:rsidRDefault="00960098" w:rsidP="00960098">
      <w:pPr>
        <w:numPr>
          <w:ilvl w:val="0"/>
          <w:numId w:val="5"/>
        </w:numPr>
        <w:spacing w:after="0" w:line="240" w:lineRule="auto"/>
        <w:ind w:hanging="294"/>
        <w:jc w:val="both"/>
        <w:rPr>
          <w:rFonts w:ascii="Times New Roman" w:eastAsia="Times New Roman" w:hAnsi="Times New Roman"/>
          <w:lang w:val="en-US" w:eastAsia="en-GB"/>
        </w:rPr>
      </w:pPr>
      <w:r w:rsidRPr="00765D2D">
        <w:rPr>
          <w:rFonts w:ascii="Times New Roman" w:eastAsia="Times New Roman" w:hAnsi="Times New Roman"/>
          <w:lang w:val="en-US" w:eastAsia="en-GB"/>
        </w:rPr>
        <w:t>Monitor the country’s bilateral trade negotiations and trade relations with its main trading partners and export promotion schemes;</w:t>
      </w:r>
    </w:p>
    <w:p w:rsidR="00960098" w:rsidRPr="00765D2D" w:rsidRDefault="00960098" w:rsidP="00960098">
      <w:pPr>
        <w:numPr>
          <w:ilvl w:val="0"/>
          <w:numId w:val="5"/>
        </w:numPr>
        <w:spacing w:after="0" w:line="240" w:lineRule="auto"/>
        <w:ind w:hanging="294"/>
        <w:jc w:val="both"/>
        <w:rPr>
          <w:rFonts w:ascii="Times New Roman" w:eastAsia="Times New Roman" w:hAnsi="Times New Roman"/>
          <w:lang w:val="en-US" w:eastAsia="en-GB"/>
        </w:rPr>
      </w:pPr>
      <w:r w:rsidRPr="00765D2D">
        <w:rPr>
          <w:rFonts w:ascii="Times New Roman" w:eastAsia="Times New Roman" w:hAnsi="Times New Roman"/>
          <w:lang w:val="en-US" w:eastAsia="en-GB"/>
        </w:rPr>
        <w:lastRenderedPageBreak/>
        <w:t xml:space="preserve">Monitor the economic and financial situation of Switzerland: economic policy, forecasts, relations with international financial institutions, etc. </w:t>
      </w:r>
    </w:p>
    <w:p w:rsidR="00960098" w:rsidRPr="00765D2D" w:rsidRDefault="00960098" w:rsidP="00960098">
      <w:pPr>
        <w:numPr>
          <w:ilvl w:val="0"/>
          <w:numId w:val="5"/>
        </w:numPr>
        <w:spacing w:after="0" w:line="240" w:lineRule="auto"/>
        <w:ind w:hanging="294"/>
        <w:jc w:val="both"/>
        <w:rPr>
          <w:rFonts w:ascii="Times New Roman" w:eastAsia="Times New Roman" w:hAnsi="Times New Roman"/>
          <w:lang w:val="en-US" w:eastAsia="en-GB"/>
        </w:rPr>
      </w:pPr>
      <w:r w:rsidRPr="00765D2D">
        <w:rPr>
          <w:rFonts w:ascii="Times New Roman" w:eastAsia="Times New Roman" w:hAnsi="Times New Roman"/>
          <w:lang w:val="en-US" w:eastAsia="en-GB"/>
        </w:rPr>
        <w:t>Contribute to the policy development at headquarters on trade, economic and business relations vis-à-vis Switzerland.</w:t>
      </w:r>
    </w:p>
    <w:p w:rsidR="00960098" w:rsidRPr="00765D2D" w:rsidRDefault="00960098" w:rsidP="00960098">
      <w:pPr>
        <w:numPr>
          <w:ilvl w:val="0"/>
          <w:numId w:val="5"/>
        </w:numPr>
        <w:spacing w:after="0" w:line="240" w:lineRule="auto"/>
        <w:ind w:hanging="294"/>
        <w:jc w:val="both"/>
        <w:rPr>
          <w:rFonts w:ascii="Times New Roman" w:eastAsia="Times New Roman" w:hAnsi="Times New Roman"/>
          <w:lang w:val="en-US" w:eastAsia="en-GB"/>
        </w:rPr>
      </w:pPr>
      <w:r w:rsidRPr="00765D2D">
        <w:rPr>
          <w:rFonts w:ascii="Times New Roman" w:eastAsia="Times New Roman" w:hAnsi="Times New Roman"/>
          <w:lang w:val="en-US" w:eastAsia="en-GB"/>
        </w:rPr>
        <w:t xml:space="preserve">Contribute to improving the business and investment climate in Switzerland, in particular by discussing trade barriers with stakeholders and addressing them with the relevant authorities, in cooperation with Headquarters. </w:t>
      </w:r>
    </w:p>
    <w:p w:rsidR="00960098" w:rsidRPr="00765D2D" w:rsidRDefault="00960098" w:rsidP="00960098">
      <w:pPr>
        <w:numPr>
          <w:ilvl w:val="0"/>
          <w:numId w:val="5"/>
        </w:numPr>
        <w:spacing w:after="0" w:line="240" w:lineRule="auto"/>
        <w:ind w:hanging="294"/>
        <w:jc w:val="both"/>
        <w:rPr>
          <w:rFonts w:ascii="Times New Roman" w:eastAsia="Times New Roman" w:hAnsi="Times New Roman"/>
          <w:lang w:val="en-US" w:eastAsia="en-GB"/>
        </w:rPr>
      </w:pPr>
      <w:r w:rsidRPr="00765D2D">
        <w:rPr>
          <w:rFonts w:ascii="Times New Roman" w:eastAsia="Times New Roman" w:hAnsi="Times New Roman"/>
          <w:lang w:val="en-US" w:eastAsia="en-GB"/>
        </w:rPr>
        <w:t>Liaise with representatives of EU Member States, business and other civil society stakeholders on trade, business, investment and other economic and financial matters.</w:t>
      </w:r>
    </w:p>
    <w:p w:rsidR="00960098" w:rsidRPr="00765D2D" w:rsidRDefault="00960098" w:rsidP="00960098">
      <w:pPr>
        <w:numPr>
          <w:ilvl w:val="0"/>
          <w:numId w:val="5"/>
        </w:numPr>
        <w:spacing w:after="0" w:line="240" w:lineRule="auto"/>
        <w:ind w:hanging="294"/>
        <w:jc w:val="both"/>
        <w:rPr>
          <w:rFonts w:ascii="Times New Roman" w:eastAsia="Times New Roman" w:hAnsi="Times New Roman"/>
          <w:lang w:val="en-US" w:eastAsia="en-GB"/>
        </w:rPr>
      </w:pPr>
      <w:r w:rsidRPr="00765D2D">
        <w:rPr>
          <w:rFonts w:ascii="Times New Roman" w:eastAsia="Times New Roman" w:hAnsi="Times New Roman"/>
          <w:lang w:val="en-US" w:eastAsia="en-GB"/>
        </w:rPr>
        <w:t>Establish cooperative working relations with the Swiss authorities working on trade and economic matters.</w:t>
      </w:r>
    </w:p>
    <w:p w:rsidR="00AF7D78" w:rsidRPr="009C51D8" w:rsidRDefault="00960098" w:rsidP="00960098">
      <w:pPr>
        <w:pStyle w:val="ListParagraph"/>
        <w:numPr>
          <w:ilvl w:val="0"/>
          <w:numId w:val="5"/>
        </w:numPr>
        <w:tabs>
          <w:tab w:val="left" w:pos="1701"/>
        </w:tabs>
        <w:spacing w:after="0" w:line="240" w:lineRule="auto"/>
        <w:ind w:hanging="294"/>
        <w:jc w:val="both"/>
        <w:rPr>
          <w:rFonts w:ascii="Times New Roman" w:eastAsia="Times New Roman" w:hAnsi="Times New Roman" w:cs="Times New Roman"/>
          <w:lang w:val="en-US" w:eastAsia="en-GB"/>
        </w:rPr>
      </w:pPr>
      <w:r w:rsidRPr="00765D2D">
        <w:rPr>
          <w:rFonts w:ascii="Times New Roman" w:eastAsia="Times New Roman" w:hAnsi="Times New Roman"/>
          <w:lang w:val="en-US" w:eastAsia="en-GB"/>
        </w:rPr>
        <w:t>Perform communication and outreach activities to present the EU trade activities and policy to a wider public (business, students, press, etc.).</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960098">
        <w:rPr>
          <w:rFonts w:ascii="Times New Roman" w:hAnsi="Times New Roman" w:cs="Times New Roman"/>
          <w:lang w:val="en-US"/>
        </w:rPr>
        <w:t>l</w:t>
      </w:r>
      <w:r w:rsidR="00960098" w:rsidRPr="00960098">
        <w:rPr>
          <w:rFonts w:ascii="Times New Roman" w:hAnsi="Times New Roman" w:cs="Times New Roman"/>
          <w:lang w:val="en-US"/>
        </w:rPr>
        <w:t>aw, political science</w:t>
      </w:r>
      <w:r w:rsidR="00960098">
        <w:rPr>
          <w:rFonts w:ascii="Times New Roman" w:hAnsi="Times New Roman" w:cs="Times New Roman"/>
          <w:lang w:val="en-US"/>
        </w:rPr>
        <w:t>s</w:t>
      </w:r>
      <w:r w:rsidR="00960098" w:rsidRPr="00960098">
        <w:rPr>
          <w:rFonts w:ascii="Times New Roman" w:hAnsi="Times New Roman" w:cs="Times New Roman"/>
          <w:lang w:val="en-US"/>
        </w:rPr>
        <w:t>, econom</w:t>
      </w:r>
      <w:r w:rsidR="00960098">
        <w:rPr>
          <w:rFonts w:ascii="Times New Roman" w:hAnsi="Times New Roman" w:cs="Times New Roman"/>
          <w:lang w:val="en-US"/>
        </w:rPr>
        <w:t>ics</w:t>
      </w:r>
      <w:r w:rsidR="00960098" w:rsidRPr="00960098">
        <w:rPr>
          <w:rFonts w:ascii="Times New Roman" w:hAnsi="Times New Roman" w:cs="Times New Roman"/>
          <w:lang w:val="en-US"/>
        </w:rPr>
        <w:t>, business administration or another relevant discipline</w:t>
      </w:r>
      <w:r w:rsidR="009C51D8" w:rsidRPr="009C51D8">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60098" w:rsidRPr="00960098" w:rsidRDefault="00960098" w:rsidP="00960098">
      <w:pPr>
        <w:tabs>
          <w:tab w:val="left" w:pos="709"/>
        </w:tabs>
        <w:spacing w:after="0" w:line="240" w:lineRule="auto"/>
        <w:ind w:left="709" w:right="60"/>
        <w:jc w:val="both"/>
        <w:rPr>
          <w:rFonts w:ascii="Times New Roman" w:eastAsia="Times New Roman" w:hAnsi="Times New Roman" w:cs="Times New Roman"/>
          <w:lang w:val="en-US" w:eastAsia="en-GB"/>
        </w:rPr>
      </w:pPr>
      <w:r w:rsidRPr="00960098">
        <w:rPr>
          <w:rFonts w:ascii="Times New Roman" w:eastAsia="Times New Roman" w:hAnsi="Times New Roman" w:cs="Times New Roman"/>
          <w:lang w:val="en-US" w:eastAsia="en-GB"/>
        </w:rPr>
        <w:t xml:space="preserve">Experience of at least 2 years in the above mentioned areas at a public authority. </w:t>
      </w:r>
    </w:p>
    <w:p w:rsidR="00AF7D78" w:rsidRPr="00B61813" w:rsidRDefault="00960098" w:rsidP="00960098">
      <w:pPr>
        <w:tabs>
          <w:tab w:val="left" w:pos="709"/>
        </w:tabs>
        <w:spacing w:after="0" w:line="240" w:lineRule="auto"/>
        <w:ind w:left="709" w:right="60"/>
        <w:jc w:val="both"/>
        <w:rPr>
          <w:rFonts w:ascii="Times New Roman" w:eastAsia="Times New Roman" w:hAnsi="Times New Roman" w:cs="Times New Roman"/>
          <w:lang w:val="en-US" w:eastAsia="en-GB"/>
        </w:rPr>
      </w:pPr>
      <w:r w:rsidRPr="00960098">
        <w:rPr>
          <w:rFonts w:ascii="Times New Roman" w:eastAsia="Times New Roman" w:hAnsi="Times New Roman" w:cs="Times New Roman"/>
          <w:lang w:val="en-US" w:eastAsia="en-GB"/>
        </w:rPr>
        <w:t>Experience in third countries (Embassy, EU institution, International organization, NGO, etc.) and knowledge of EU institutions, EU external action and related EU external policies including trade policy would be an advantage.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96009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60098">
        <w:rPr>
          <w:rFonts w:ascii="Times New Roman" w:eastAsia="Times New Roman" w:hAnsi="Times New Roman" w:cs="Times New Roman"/>
          <w:lang w:val="en-US" w:eastAsia="en-GB"/>
        </w:rPr>
        <w:t>Proficiency to write and speak in English (C1) as well as French and/or German (C1) is required.</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6009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61327F"/>
    <w:rsid w:val="006D5237"/>
    <w:rsid w:val="007961B7"/>
    <w:rsid w:val="00960098"/>
    <w:rsid w:val="009C51D8"/>
    <w:rsid w:val="00AF7D78"/>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s.Sourmel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8362</Characters>
  <Application>Microsoft Office Word</Application>
  <DocSecurity>0</DocSecurity>
  <Lines>220</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2020-04-14T11:02:00Z</dcterms:created>
  <dcterms:modified xsi:type="dcterms:W3CDTF">2020-04-14T11:02:00Z</dcterms:modified>
</cp:coreProperties>
</file>