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87571D" w:rsidRPr="00B47B23" w:rsidRDefault="00473C22" w:rsidP="00AF45CE">
            <w:pPr>
              <w:rPr>
                <w:rFonts w:ascii="Times New Roman" w:eastAsia="Times New Roman" w:hAnsi="Times New Roman" w:cs="Times New Roman"/>
                <w:b/>
                <w:sz w:val="24"/>
                <w:szCs w:val="20"/>
                <w:lang w:eastAsia="en-GB"/>
              </w:rPr>
            </w:pPr>
            <w:bookmarkStart w:id="0" w:name="_GoBack"/>
            <w:r>
              <w:rPr>
                <w:rFonts w:ascii="Times New Roman" w:eastAsia="Times New Roman" w:hAnsi="Times New Roman" w:cs="Times New Roman"/>
                <w:b/>
                <w:sz w:val="24"/>
                <w:szCs w:val="20"/>
                <w:lang w:eastAsia="en-GB"/>
              </w:rPr>
              <w:t>RTD-C-5</w:t>
            </w:r>
            <w:bookmarkEnd w:id="0"/>
          </w:p>
        </w:tc>
      </w:tr>
      <w:tr w:rsidR="00AF7D78" w:rsidRPr="00ED0F2B" w:rsidTr="00EC6FF0">
        <w:trPr>
          <w:trHeight w:val="1977"/>
          <w:jc w:val="center"/>
        </w:trPr>
        <w:tc>
          <w:tcPr>
            <w:tcW w:w="4359" w:type="dxa"/>
            <w:tcBorders>
              <w:bottom w:val="nil"/>
            </w:tcBorders>
          </w:tcPr>
          <w:p w:rsidR="00AF7D78" w:rsidRPr="00AF7D78" w:rsidRDefault="008C15E7" w:rsidP="00AF7D78">
            <w:pPr>
              <w:tabs>
                <w:tab w:val="left" w:pos="1697"/>
              </w:tabs>
              <w:ind w:right="-1739"/>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Head of Unit</w:t>
            </w:r>
            <w:r w:rsidR="00AF7D78" w:rsidRPr="00AF7D78">
              <w:rPr>
                <w:rFonts w:ascii="Times New Roman" w:eastAsia="Times New Roman" w:hAnsi="Times New Roman" w:cs="Times New Roman"/>
                <w:b/>
                <w:lang w:val="en-US" w:eastAsia="en-GB"/>
              </w:rPr>
              <w: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473C22" w:rsidRPr="00253D2A" w:rsidRDefault="00473C22" w:rsidP="00473C22">
            <w:pPr>
              <w:rPr>
                <w:rFonts w:ascii="Times New Roman" w:hAnsi="Times New Roman" w:cs="Times New Roman"/>
                <w:b/>
                <w:lang w:val="en-GB"/>
              </w:rPr>
            </w:pPr>
            <w:r w:rsidRPr="00253D2A">
              <w:rPr>
                <w:rFonts w:ascii="Times New Roman" w:hAnsi="Times New Roman" w:cs="Times New Roman"/>
                <w:b/>
                <w:lang w:val="en-GB"/>
              </w:rPr>
              <w:t>Bernd BIERVERT</w:t>
            </w:r>
          </w:p>
          <w:p w:rsidR="00473C22" w:rsidRPr="00473C22" w:rsidRDefault="00473C22" w:rsidP="00473C22">
            <w:pPr>
              <w:rPr>
                <w:rFonts w:ascii="Times New Roman" w:hAnsi="Times New Roman" w:cs="Times New Roman"/>
                <w:b/>
                <w:lang w:val="en-GB"/>
              </w:rPr>
            </w:pPr>
            <w:hyperlink r:id="rId9" w:history="1">
              <w:r w:rsidRPr="00473C22">
                <w:rPr>
                  <w:rStyle w:val="Hyperlink"/>
                  <w:rFonts w:ascii="Times New Roman" w:hAnsi="Times New Roman" w:cs="Times New Roman"/>
                  <w:b/>
                  <w:lang w:val="en-GB"/>
                </w:rPr>
                <w:t>bernd.biervert@ec.europa.eu</w:t>
              </w:r>
            </w:hyperlink>
            <w:r w:rsidRPr="00473C22">
              <w:rPr>
                <w:rFonts w:ascii="Times New Roman" w:hAnsi="Times New Roman" w:cs="Times New Roman"/>
                <w:b/>
                <w:lang w:val="en-GB"/>
              </w:rPr>
              <w:t xml:space="preserve"> </w:t>
            </w:r>
          </w:p>
          <w:p w:rsidR="00B47B23" w:rsidRDefault="00473C22" w:rsidP="00473C22">
            <w:pPr>
              <w:rPr>
                <w:rFonts w:ascii="Times New Roman" w:eastAsia="Times New Roman" w:hAnsi="Times New Roman" w:cs="Times New Roman"/>
                <w:sz w:val="24"/>
                <w:szCs w:val="20"/>
                <w:lang w:val="de-DE" w:eastAsia="en-GB"/>
              </w:rPr>
            </w:pPr>
            <w:r w:rsidRPr="00253D2A">
              <w:rPr>
                <w:rFonts w:ascii="Times New Roman" w:hAnsi="Times New Roman" w:cs="Times New Roman"/>
                <w:b/>
              </w:rPr>
              <w:t>+32 229-56887</w:t>
            </w:r>
            <w:r>
              <w:rPr>
                <w:rFonts w:ascii="Times New Roman" w:hAnsi="Times New Roman" w:cs="Times New Roman"/>
                <w:b/>
              </w:rPr>
              <w:t>1</w:t>
            </w:r>
          </w:p>
          <w:p w:rsidR="00E4016B" w:rsidRPr="00A73BF8" w:rsidRDefault="00E4016B" w:rsidP="00E4016B">
            <w:pPr>
              <w:rPr>
                <w:rFonts w:ascii="Times New Roman" w:eastAsia="Times New Roman" w:hAnsi="Times New Roman" w:cs="Times New Roman"/>
                <w:b/>
                <w:sz w:val="24"/>
                <w:szCs w:val="20"/>
                <w:lang w:val="de-DE" w:eastAsia="en-GB"/>
              </w:rPr>
            </w:pPr>
            <w:r>
              <w:rPr>
                <w:rFonts w:ascii="Times New Roman" w:eastAsia="Times New Roman" w:hAnsi="Times New Roman" w:cs="Times New Roman"/>
                <w:sz w:val="24"/>
                <w:szCs w:val="20"/>
                <w:lang w:val="de-DE" w:eastAsia="en-GB"/>
              </w:rPr>
              <w:t>1</w:t>
            </w:r>
            <w:r w:rsidR="00A73BF8">
              <w:rPr>
                <w:rFonts w:ascii="Times New Roman" w:eastAsia="Times New Roman" w:hAnsi="Times New Roman" w:cs="Times New Roman"/>
                <w:sz w:val="24"/>
                <w:szCs w:val="20"/>
                <w:lang w:val="de-DE" w:eastAsia="en-GB"/>
              </w:rPr>
              <w:t xml:space="preserve"> </w:t>
            </w:r>
          </w:p>
          <w:p w:rsidR="00AF7D78" w:rsidRPr="00ED0F2B" w:rsidRDefault="00473C22" w:rsidP="00AF7D78">
            <w:pPr>
              <w:ind w:right="1317"/>
              <w:jc w:val="both"/>
              <w:rPr>
                <w:rFonts w:ascii="Times New Roman" w:eastAsia="Times New Roman" w:hAnsi="Times New Roman" w:cs="Times New Roman"/>
                <w:b/>
                <w:lang w:val="en-GB" w:eastAsia="en-GB"/>
              </w:rPr>
            </w:pPr>
            <w:r>
              <w:rPr>
                <w:rFonts w:ascii="Times New Roman" w:eastAsia="Times New Roman" w:hAnsi="Times New Roman" w:cs="Times New Roman"/>
                <w:b/>
                <w:lang w:val="en-GB" w:eastAsia="en-GB"/>
              </w:rPr>
              <w:t>4</w:t>
            </w:r>
            <w:r w:rsidRPr="00473C22">
              <w:rPr>
                <w:rFonts w:ascii="Times New Roman" w:eastAsia="Times New Roman" w:hAnsi="Times New Roman" w:cs="Times New Roman"/>
                <w:b/>
                <w:vertAlign w:val="superscript"/>
                <w:lang w:val="en-GB" w:eastAsia="en-GB"/>
              </w:rPr>
              <w:t>th</w:t>
            </w:r>
            <w:r>
              <w:rPr>
                <w:rFonts w:ascii="Times New Roman" w:eastAsia="Times New Roman" w:hAnsi="Times New Roman" w:cs="Times New Roman"/>
                <w:b/>
                <w:lang w:val="en-GB" w:eastAsia="en-GB"/>
              </w:rPr>
              <w:t xml:space="preserve"> </w:t>
            </w:r>
            <w:r w:rsidR="00AF7D78" w:rsidRPr="00ED0F2B">
              <w:rPr>
                <w:rFonts w:ascii="Times New Roman" w:eastAsia="Times New Roman" w:hAnsi="Times New Roman" w:cs="Times New Roman"/>
                <w:b/>
                <w:lang w:val="en-GB" w:eastAsia="en-GB"/>
              </w:rPr>
              <w:t>quarter 20</w:t>
            </w:r>
            <w:r w:rsidR="00B47B23" w:rsidRPr="00ED0F2B">
              <w:rPr>
                <w:rFonts w:ascii="Times New Roman" w:eastAsia="Times New Roman" w:hAnsi="Times New Roman" w:cs="Times New Roman"/>
                <w:b/>
                <w:lang w:val="en-GB" w:eastAsia="en-GB"/>
              </w:rPr>
              <w:t>2</w:t>
            </w:r>
            <w:r>
              <w:rPr>
                <w:rFonts w:ascii="Times New Roman" w:eastAsia="Times New Roman" w:hAnsi="Times New Roman" w:cs="Times New Roman"/>
                <w:b/>
                <w:lang w:val="en-GB" w:eastAsia="en-GB"/>
              </w:rPr>
              <w:t>1</w:t>
            </w:r>
            <w:r w:rsidR="00AF7D78" w:rsidRPr="00ED0F2B">
              <w:rPr>
                <w:rFonts w:ascii="Times New Roman" w:eastAsia="Times New Roman" w:hAnsi="Times New Roman" w:cs="Times New Roman"/>
                <w:b/>
                <w:lang w:val="en-GB"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473C22"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1</w:t>
            </w:r>
            <w:r w:rsidR="00505BD2">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sidR="00AF7D78" w:rsidRPr="00AF7D78">
              <w:rPr>
                <w:rFonts w:ascii="Times New Roman" w:eastAsia="Times New Roman" w:hAnsi="Times New Roman" w:cs="Times New Roman"/>
                <w:b/>
                <w:vertAlign w:val="superscript"/>
                <w:lang w:val="en-US" w:eastAsia="en-GB"/>
              </w:rPr>
              <w:t>1</w:t>
            </w:r>
          </w:p>
          <w:p w:rsidR="00A73BF8" w:rsidRPr="008C15E7" w:rsidRDefault="00B47B23" w:rsidP="008C15E7">
            <w:pPr>
              <w:rPr>
                <w:rFonts w:ascii="Times New Roman" w:eastAsia="Times New Roman" w:hAnsi="Times New Roman" w:cs="Times New Roman"/>
                <w:b/>
                <w:lang w:val="en-US" w:eastAsia="en-GB"/>
              </w:rPr>
            </w:pPr>
            <w:r>
              <w:rPr>
                <w:rFonts w:ascii="Times New Roman" w:eastAsia="MS Minngs" w:hAnsi="Times New Roman" w:cs="Times New Roman"/>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CC4913" w:rsidP="00AF7D78">
            <w:pPr>
              <w:rPr>
                <w:rFonts w:ascii="Times New Roman" w:eastAsia="Times New Roman" w:hAnsi="Times New Roman" w:cs="Times New Roman"/>
                <w:sz w:val="24"/>
                <w:szCs w:val="20"/>
                <w:lang w:val="en-US" w:eastAsia="en-GB"/>
              </w:rPr>
            </w:pPr>
            <w:r>
              <w:rPr>
                <w:rFonts w:ascii="Times New Roman" w:eastAsia="MS Minngs" w:hAnsi="Times New Roman" w:cs="Times New Roman"/>
                <w:bCs/>
                <w:lang w:val="fr-FR" w:eastAsia="en-GB"/>
              </w:rPr>
              <w:sym w:font="Wingdings 2" w:char="F054"/>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ED0F2B"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AF7D78" w:rsidP="00AF7D78">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836786" w:rsidRPr="00AF7D78" w:rsidRDefault="00836786" w:rsidP="00836786">
      <w:pPr>
        <w:spacing w:after="0" w:line="240" w:lineRule="auto"/>
        <w:rPr>
          <w:rFonts w:ascii="Times New Roman" w:eastAsia="Times New Roman" w:hAnsi="Times New Roman" w:cs="Times New Roman"/>
          <w:sz w:val="24"/>
          <w:szCs w:val="20"/>
          <w:lang w:eastAsia="en-GB"/>
        </w:rPr>
      </w:pPr>
    </w:p>
    <w:p w:rsidR="00473C22" w:rsidRPr="00473C22" w:rsidRDefault="00473C22" w:rsidP="00473C22">
      <w:pPr>
        <w:spacing w:after="0" w:line="240" w:lineRule="auto"/>
        <w:ind w:left="709" w:hanging="283"/>
        <w:jc w:val="both"/>
        <w:rPr>
          <w:rFonts w:ascii="Times New Roman" w:hAnsi="Times New Roman" w:cs="Times New Roman"/>
          <w:lang w:val="en-IE"/>
        </w:rPr>
      </w:pPr>
      <w:r w:rsidRPr="00473C22">
        <w:rPr>
          <w:rFonts w:ascii="Times New Roman" w:hAnsi="Times New Roman" w:cs="Times New Roman"/>
          <w:lang w:val="en-IE"/>
        </w:rPr>
        <w:t>•</w:t>
      </w:r>
      <w:r w:rsidRPr="00473C22">
        <w:rPr>
          <w:rFonts w:ascii="Times New Roman" w:hAnsi="Times New Roman" w:cs="Times New Roman"/>
          <w:lang w:val="en-IE"/>
        </w:rPr>
        <w:tab/>
        <w:t xml:space="preserve">Contribute to the development of the policies of the Directorate and Directorate-General on research and innovation (R&amp;I) in the areas covered by the Green Deal and, in particular, its climate neutrality objective </w:t>
      </w:r>
    </w:p>
    <w:p w:rsidR="00473C22" w:rsidRPr="00473C22" w:rsidRDefault="00473C22" w:rsidP="00473C22">
      <w:pPr>
        <w:spacing w:after="0" w:line="240" w:lineRule="auto"/>
        <w:ind w:left="709" w:hanging="283"/>
        <w:jc w:val="both"/>
        <w:rPr>
          <w:rFonts w:ascii="Times New Roman" w:hAnsi="Times New Roman" w:cs="Times New Roman"/>
          <w:lang w:val="en-IE"/>
        </w:rPr>
      </w:pPr>
      <w:r w:rsidRPr="00473C22">
        <w:rPr>
          <w:rFonts w:ascii="Times New Roman" w:hAnsi="Times New Roman" w:cs="Times New Roman"/>
          <w:lang w:val="en-IE"/>
        </w:rPr>
        <w:t>•</w:t>
      </w:r>
      <w:r w:rsidRPr="00473C22">
        <w:rPr>
          <w:rFonts w:ascii="Times New Roman" w:hAnsi="Times New Roman" w:cs="Times New Roman"/>
          <w:lang w:val="en-IE"/>
        </w:rPr>
        <w:tab/>
        <w:t xml:space="preserve">Contribute to conceptual reflections, analyses, briefings and contribute in elaborating a strategic long-term (R&amp;I) policy agenda for climate neutrality by 2050. </w:t>
      </w:r>
    </w:p>
    <w:p w:rsidR="00473C22" w:rsidRPr="00473C22" w:rsidRDefault="00473C22" w:rsidP="00473C22">
      <w:pPr>
        <w:spacing w:after="0" w:line="240" w:lineRule="auto"/>
        <w:ind w:left="709" w:hanging="283"/>
        <w:jc w:val="both"/>
        <w:rPr>
          <w:rFonts w:ascii="Times New Roman" w:hAnsi="Times New Roman" w:cs="Times New Roman"/>
          <w:lang w:val="en-IE"/>
        </w:rPr>
      </w:pPr>
      <w:r w:rsidRPr="00473C22">
        <w:rPr>
          <w:rFonts w:ascii="Times New Roman" w:hAnsi="Times New Roman" w:cs="Times New Roman"/>
          <w:lang w:val="en-IE"/>
        </w:rPr>
        <w:t>•</w:t>
      </w:r>
      <w:r w:rsidRPr="00473C22">
        <w:rPr>
          <w:rFonts w:ascii="Times New Roman" w:hAnsi="Times New Roman" w:cs="Times New Roman"/>
          <w:lang w:val="en-IE"/>
        </w:rPr>
        <w:tab/>
        <w:t xml:space="preserve">Provide expertise on zero carbon technologies/solutions and their socio-economic implications.  </w:t>
      </w:r>
    </w:p>
    <w:p w:rsidR="00473C22" w:rsidRPr="00473C22" w:rsidRDefault="00473C22" w:rsidP="00473C22">
      <w:pPr>
        <w:spacing w:after="0" w:line="240" w:lineRule="auto"/>
        <w:ind w:left="709" w:hanging="283"/>
        <w:jc w:val="both"/>
        <w:rPr>
          <w:rFonts w:ascii="Times New Roman" w:hAnsi="Times New Roman" w:cs="Times New Roman"/>
          <w:lang w:val="en-IE"/>
        </w:rPr>
      </w:pPr>
      <w:r w:rsidRPr="00473C22">
        <w:rPr>
          <w:rFonts w:ascii="Times New Roman" w:hAnsi="Times New Roman" w:cs="Times New Roman"/>
          <w:lang w:val="en-IE"/>
        </w:rPr>
        <w:t>•</w:t>
      </w:r>
      <w:r w:rsidRPr="00473C22">
        <w:rPr>
          <w:rFonts w:ascii="Times New Roman" w:hAnsi="Times New Roman" w:cs="Times New Roman"/>
          <w:lang w:val="en-IE"/>
        </w:rPr>
        <w:tab/>
        <w:t>Analyse and assess the results of relevant studies, technical reports and assessments in view of elaborating a long-term R&amp;I agenda on climate neutrality</w:t>
      </w:r>
      <w:proofErr w:type="gramStart"/>
      <w:r w:rsidRPr="00473C22">
        <w:rPr>
          <w:rFonts w:ascii="Times New Roman" w:hAnsi="Times New Roman" w:cs="Times New Roman"/>
          <w:lang w:val="en-IE"/>
        </w:rPr>
        <w:t>;</w:t>
      </w:r>
      <w:proofErr w:type="gramEnd"/>
      <w:r w:rsidRPr="00473C22">
        <w:rPr>
          <w:rFonts w:ascii="Times New Roman" w:hAnsi="Times New Roman" w:cs="Times New Roman"/>
          <w:lang w:val="en-IE"/>
        </w:rPr>
        <w:t xml:space="preserve"> </w:t>
      </w:r>
    </w:p>
    <w:p w:rsidR="00473C22" w:rsidRPr="00473C22" w:rsidRDefault="00473C22" w:rsidP="00473C22">
      <w:pPr>
        <w:spacing w:after="0" w:line="240" w:lineRule="auto"/>
        <w:ind w:left="709" w:hanging="283"/>
        <w:jc w:val="both"/>
        <w:rPr>
          <w:rFonts w:ascii="Times New Roman" w:hAnsi="Times New Roman" w:cs="Times New Roman"/>
          <w:lang w:val="en-IE"/>
        </w:rPr>
      </w:pPr>
      <w:r w:rsidRPr="00473C22">
        <w:rPr>
          <w:rFonts w:ascii="Times New Roman" w:hAnsi="Times New Roman" w:cs="Times New Roman"/>
          <w:lang w:val="en-IE"/>
        </w:rPr>
        <w:t>•</w:t>
      </w:r>
      <w:r w:rsidRPr="00473C22">
        <w:rPr>
          <w:rFonts w:ascii="Times New Roman" w:hAnsi="Times New Roman" w:cs="Times New Roman"/>
          <w:lang w:val="en-IE"/>
        </w:rPr>
        <w:tab/>
        <w:t xml:space="preserve">Participate in the co-ordination of activities with Commission services in order to develop a long-term </w:t>
      </w:r>
      <w:proofErr w:type="gramStart"/>
      <w:r w:rsidRPr="00473C22">
        <w:rPr>
          <w:rFonts w:ascii="Times New Roman" w:hAnsi="Times New Roman" w:cs="Times New Roman"/>
          <w:lang w:val="en-IE"/>
        </w:rPr>
        <w:t>R&amp;I</w:t>
      </w:r>
      <w:proofErr w:type="gramEnd"/>
      <w:r w:rsidRPr="00473C22">
        <w:rPr>
          <w:rFonts w:ascii="Times New Roman" w:hAnsi="Times New Roman" w:cs="Times New Roman"/>
          <w:lang w:val="en-IE"/>
        </w:rPr>
        <w:t xml:space="preserve"> agenda for climate neutrality. </w:t>
      </w:r>
    </w:p>
    <w:p w:rsidR="00547B27" w:rsidRPr="00547B27" w:rsidRDefault="00473C22" w:rsidP="00473C22">
      <w:pPr>
        <w:spacing w:after="0" w:line="240" w:lineRule="auto"/>
        <w:ind w:left="709" w:hanging="283"/>
        <w:jc w:val="both"/>
        <w:rPr>
          <w:rFonts w:ascii="Times New Roman" w:hAnsi="Times New Roman" w:cs="Times New Roman"/>
          <w:lang w:val="en-IE"/>
        </w:rPr>
      </w:pPr>
      <w:r w:rsidRPr="00473C22">
        <w:rPr>
          <w:rFonts w:ascii="Times New Roman" w:hAnsi="Times New Roman" w:cs="Times New Roman"/>
          <w:lang w:val="en-IE"/>
        </w:rPr>
        <w:t>•</w:t>
      </w:r>
      <w:r w:rsidRPr="00473C22">
        <w:rPr>
          <w:rFonts w:ascii="Times New Roman" w:hAnsi="Times New Roman" w:cs="Times New Roman"/>
          <w:lang w:val="en-IE"/>
        </w:rPr>
        <w:tab/>
        <w:t>Assist in the organisation of events and outreach activities</w:t>
      </w:r>
    </w:p>
    <w:p w:rsidR="00547B27" w:rsidRPr="00547B27" w:rsidRDefault="00547B27" w:rsidP="00547B27">
      <w:pPr>
        <w:spacing w:after="0" w:line="240" w:lineRule="auto"/>
        <w:ind w:left="426"/>
        <w:jc w:val="both"/>
        <w:rPr>
          <w:rFonts w:ascii="Times New Roman" w:hAnsi="Times New Roman" w:cs="Times New Roman"/>
          <w:lang w:val="en-IE"/>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The </w:t>
      </w:r>
      <w:proofErr w:type="gramStart"/>
      <w:r w:rsidRPr="00AF7D78">
        <w:rPr>
          <w:rFonts w:ascii="Times New Roman" w:eastAsia="Times New Roman" w:hAnsi="Times New Roman" w:cs="Times New Roman"/>
          <w:lang w:val="en-US" w:eastAsia="en-GB"/>
        </w:rPr>
        <w:t>following eligibility criteria must be fulfilled by the candidate</w:t>
      </w:r>
      <w:proofErr w:type="gramEnd"/>
      <w:r w:rsidRPr="00AF7D78">
        <w:rPr>
          <w:rFonts w:ascii="Times New Roman" w:eastAsia="Times New Roman" w:hAnsi="Times New Roman" w:cs="Times New Roman"/>
          <w:lang w:val="en-US" w:eastAsia="en-GB"/>
        </w:rPr>
        <w:t xml:space="preserve"> in order to be seconded to the Commission. Consequently, the candidate who does not fulfil all of these criteria </w:t>
      </w:r>
      <w:proofErr w:type="gramStart"/>
      <w:r w:rsidRPr="00AF7D78">
        <w:rPr>
          <w:rFonts w:ascii="Times New Roman" w:eastAsia="Times New Roman" w:hAnsi="Times New Roman" w:cs="Times New Roman"/>
          <w:lang w:val="en-US" w:eastAsia="en-GB"/>
        </w:rPr>
        <w:t>will be automatically eliminated</w:t>
      </w:r>
      <w:proofErr w:type="gramEnd"/>
      <w:r w:rsidRPr="00AF7D78">
        <w:rPr>
          <w:rFonts w:ascii="Times New Roman" w:eastAsia="Times New Roman" w:hAnsi="Times New Roman" w:cs="Times New Roman"/>
          <w:lang w:val="en-US" w:eastAsia="en-GB"/>
        </w:rPr>
        <w:t xml:space="preserve">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xml:space="preserve">: at least three years of professional experience in administrative, legal, scientific, technical, advisory or supervisory </w:t>
      </w:r>
      <w:proofErr w:type="gramStart"/>
      <w:r w:rsidRPr="00AF7D78">
        <w:rPr>
          <w:rFonts w:ascii="Times New Roman" w:eastAsia="Times New Roman" w:hAnsi="Times New Roman" w:cs="Times New Roman"/>
          <w:lang w:val="en-US" w:eastAsia="en-GB"/>
        </w:rPr>
        <w:t>functions which</w:t>
      </w:r>
      <w:proofErr w:type="gramEnd"/>
      <w:r w:rsidRPr="00AF7D78">
        <w:rPr>
          <w:rFonts w:ascii="Times New Roman" w:eastAsia="Times New Roman" w:hAnsi="Times New Roman" w:cs="Times New Roman"/>
          <w:lang w:val="en-US" w:eastAsia="en-GB"/>
        </w:rPr>
        <w:t xml:space="preserve">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lastRenderedPageBreak/>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w:t>
      </w:r>
      <w:proofErr w:type="gramStart"/>
      <w:r w:rsidRPr="00AF7D78">
        <w:rPr>
          <w:rFonts w:ascii="Times New Roman" w:eastAsia="Times New Roman" w:hAnsi="Times New Roman" w:cs="Times New Roman"/>
          <w:lang w:val="en-US" w:eastAsia="en-GB"/>
        </w:rPr>
        <w:t>one year</w:t>
      </w:r>
      <w:proofErr w:type="gramEnd"/>
      <w:r w:rsidRPr="00AF7D78">
        <w:rPr>
          <w:rFonts w:ascii="Times New Roman" w:eastAsia="Times New Roman" w:hAnsi="Times New Roman" w:cs="Times New Roman"/>
          <w:lang w:val="en-US" w:eastAsia="en-GB"/>
        </w:rPr>
        <w:t xml:space="preserve"> seniority with their employer, that means having worked for an eligible employer as described in Art. </w:t>
      </w:r>
      <w:proofErr w:type="gramStart"/>
      <w:r w:rsidRPr="00AF7D78">
        <w:rPr>
          <w:rFonts w:ascii="Times New Roman" w:eastAsia="Times New Roman" w:hAnsi="Times New Roman" w:cs="Times New Roman"/>
          <w:lang w:val="en-US" w:eastAsia="en-GB"/>
        </w:rPr>
        <w:t>1</w:t>
      </w:r>
      <w:proofErr w:type="gramEnd"/>
      <w:r w:rsidRPr="00AF7D78">
        <w:rPr>
          <w:rFonts w:ascii="Times New Roman" w:eastAsia="Times New Roman" w:hAnsi="Times New Roman" w:cs="Times New Roman"/>
          <w:lang w:val="en-US" w:eastAsia="en-GB"/>
        </w:rPr>
        <w:t xml:space="preserve">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4F134C" w:rsidRDefault="00AF7D78" w:rsidP="004F134C">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r w:rsidR="00B10316">
        <w:rPr>
          <w:rFonts w:ascii="Times New Roman" w:eastAsia="Times New Roman" w:hAnsi="Times New Roman" w:cs="Times New Roman"/>
          <w:lang w:val="en-US" w:eastAsia="en-GB"/>
        </w:rPr>
        <w:t xml:space="preserve"> </w:t>
      </w:r>
      <w:r w:rsidR="00473C22">
        <w:rPr>
          <w:rFonts w:ascii="Times New Roman" w:eastAsia="Times New Roman" w:hAnsi="Times New Roman" w:cs="Times New Roman"/>
          <w:lang w:val="en-US" w:eastAsia="en-GB"/>
        </w:rPr>
        <w:t>c</w:t>
      </w:r>
      <w:r w:rsidR="00473C22" w:rsidRPr="00473C22">
        <w:rPr>
          <w:rFonts w:ascii="Times New Roman" w:eastAsia="Times New Roman" w:hAnsi="Times New Roman" w:cs="Times New Roman"/>
          <w:lang w:val="en-US" w:eastAsia="en-GB"/>
        </w:rPr>
        <w:t>limate change; engineering; innovation studies; economics</w:t>
      </w:r>
      <w:r w:rsidR="00547B27">
        <w:rPr>
          <w:rFonts w:ascii="Times New Roman" w:eastAsia="Times New Roman" w:hAnsi="Times New Roman" w:cs="Times New Roman"/>
          <w:lang w:val="en-US" w:eastAsia="en-GB"/>
        </w:rPr>
        <w:t>.</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124117" w:rsidRPr="00675AA8" w:rsidRDefault="00473C22" w:rsidP="00547B27">
      <w:pPr>
        <w:tabs>
          <w:tab w:val="left" w:pos="709"/>
        </w:tabs>
        <w:spacing w:after="0" w:line="240" w:lineRule="auto"/>
        <w:ind w:left="709" w:right="60"/>
        <w:jc w:val="both"/>
        <w:rPr>
          <w:rFonts w:ascii="Times New Roman" w:eastAsia="Times New Roman" w:hAnsi="Times New Roman" w:cs="Times New Roman"/>
          <w:lang w:val="en-US" w:eastAsia="en-GB"/>
        </w:rPr>
      </w:pPr>
      <w:r w:rsidRPr="00473C22">
        <w:rPr>
          <w:rFonts w:ascii="Times New Roman" w:eastAsia="Times New Roman" w:hAnsi="Times New Roman" w:cs="Times New Roman"/>
          <w:lang w:val="en-US" w:eastAsia="en-GB"/>
        </w:rPr>
        <w:t>Candidates should have at least three years of professional experience in scientific, technical, administrative or advisory functions in at least one of the following areas: climate change, energy, mobility, agriculture and forestry, environmental economics, research and innovation</w:t>
      </w:r>
      <w:r w:rsidR="00985910">
        <w:rPr>
          <w:rFonts w:ascii="Times New Roman" w:eastAsia="Times New Roman" w:hAnsi="Times New Roman" w:cs="Times New Roman"/>
          <w:lang w:val="en-US" w:eastAsia="en-GB"/>
        </w:rPr>
        <w:t>.</w:t>
      </w:r>
    </w:p>
    <w:p w:rsidR="00836786" w:rsidRPr="00A92957" w:rsidRDefault="00836786" w:rsidP="00836786">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ED0F2B" w:rsidRDefault="00473C22" w:rsidP="00ED0F2B">
      <w:pPr>
        <w:tabs>
          <w:tab w:val="left" w:pos="426"/>
        </w:tabs>
        <w:spacing w:after="0" w:line="240" w:lineRule="auto"/>
        <w:ind w:left="709"/>
        <w:rPr>
          <w:rFonts w:ascii="Times New Roman" w:eastAsia="Times New Roman" w:hAnsi="Times New Roman" w:cs="Times New Roman"/>
          <w:lang w:val="en-US" w:eastAsia="en-GB"/>
        </w:rPr>
      </w:pPr>
      <w:r w:rsidRPr="00473C22">
        <w:rPr>
          <w:rFonts w:ascii="Times New Roman" w:eastAsia="Times New Roman" w:hAnsi="Times New Roman" w:cs="Times New Roman"/>
          <w:lang w:val="en-US" w:eastAsia="en-GB"/>
        </w:rPr>
        <w:t>Fluent in English. Knowledge of other EU language(s) is desirable</w:t>
      </w:r>
      <w:r w:rsidR="00985910" w:rsidRPr="00985910">
        <w:rPr>
          <w:rFonts w:ascii="Times New Roman" w:eastAsia="Times New Roman" w:hAnsi="Times New Roman" w:cs="Times New Roman"/>
          <w:lang w:val="en-US" w:eastAsia="en-GB"/>
        </w:rPr>
        <w:t>.</w:t>
      </w:r>
    </w:p>
    <w:p w:rsidR="00ED0F2B" w:rsidRDefault="00ED0F2B" w:rsidP="00ED0F2B">
      <w:pPr>
        <w:tabs>
          <w:tab w:val="left" w:pos="426"/>
        </w:tabs>
        <w:spacing w:after="0" w:line="240" w:lineRule="auto"/>
        <w:ind w:left="709"/>
        <w:rPr>
          <w:rFonts w:ascii="Times New Roman" w:eastAsia="Times New Roman" w:hAnsi="Times New Roman" w:cs="Times New Roman"/>
          <w:lang w:val="en-US" w:eastAsia="en-GB"/>
        </w:rPr>
      </w:pPr>
    </w:p>
    <w:p w:rsidR="00AF7D78" w:rsidRPr="00AF7D78" w:rsidRDefault="00AF7D78" w:rsidP="00ED0F2B">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10"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are asked</w:t>
      </w:r>
      <w:proofErr w:type="gramEnd"/>
      <w:r w:rsidRPr="00AF7D78">
        <w:rPr>
          <w:rFonts w:ascii="Times New Roman" w:eastAsia="Times New Roman" w:hAnsi="Times New Roman" w:cs="Times New Roman"/>
          <w:lang w:val="en-GB" w:eastAsia="en-GB"/>
        </w:rPr>
        <w:t xml:space="preserve">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t>
      </w:r>
      <w:proofErr w:type="gramStart"/>
      <w:r w:rsidRPr="00AF7D78">
        <w:rPr>
          <w:rFonts w:ascii="Times New Roman" w:eastAsia="Times New Roman" w:hAnsi="Times New Roman" w:cs="Times New Roman"/>
          <w:lang w:val="en-GB" w:eastAsia="en-GB"/>
        </w:rPr>
        <w:t>will be requested</w:t>
      </w:r>
      <w:proofErr w:type="gramEnd"/>
      <w:r w:rsidRPr="00AF7D78">
        <w:rPr>
          <w:rFonts w:ascii="Times New Roman" w:eastAsia="Times New Roman" w:hAnsi="Times New Roman" w:cs="Times New Roman"/>
          <w:lang w:val="en-GB" w:eastAsia="en-GB"/>
        </w:rPr>
        <w:t xml:space="preserve">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F078A4" w:rsidRDefault="00F078A4" w:rsidP="00AF7D78">
      <w:pPr>
        <w:spacing w:after="0" w:line="240" w:lineRule="auto"/>
        <w:ind w:left="426"/>
        <w:rPr>
          <w:rFonts w:ascii="Times New Roman" w:eastAsia="Times New Roman" w:hAnsi="Times New Roman" w:cs="Times New Roman"/>
          <w:lang w:val="en-GB"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w:t>
      </w:r>
      <w:proofErr w:type="gramStart"/>
      <w:r w:rsidRPr="00AF7D78">
        <w:rPr>
          <w:rFonts w:ascii="Times New Roman" w:eastAsia="Times New Roman" w:hAnsi="Times New Roman" w:cs="Times New Roman"/>
          <w:lang w:val="en-GB" w:eastAsia="en-GB"/>
        </w:rPr>
        <w:t>for cost-free SNE, allowances may be granted by the Commission to SNE</w:t>
      </w:r>
      <w:proofErr w:type="gramEnd"/>
      <w:r w:rsidRPr="00AF7D78">
        <w:rPr>
          <w:rFonts w:ascii="Times New Roman" w:eastAsia="Times New Roman" w:hAnsi="Times New Roman" w:cs="Times New Roman"/>
          <w:lang w:val="en-GB" w:eastAsia="en-GB"/>
        </w:rPr>
        <w:t xml:space="preserve"> fulfilling the conditions provided for in Art. </w:t>
      </w:r>
      <w:proofErr w:type="gramStart"/>
      <w:r w:rsidRPr="00AF7D78">
        <w:rPr>
          <w:rFonts w:ascii="Times New Roman" w:eastAsia="Times New Roman" w:hAnsi="Times New Roman" w:cs="Times New Roman"/>
          <w:lang w:val="en-GB" w:eastAsia="en-GB"/>
        </w:rPr>
        <w:t>17</w:t>
      </w:r>
      <w:proofErr w:type="gramEnd"/>
      <w:r w:rsidRPr="00AF7D78">
        <w:rPr>
          <w:rFonts w:ascii="Times New Roman" w:eastAsia="Times New Roman" w:hAnsi="Times New Roman" w:cs="Times New Roman"/>
          <w:lang w:val="en-GB" w:eastAsia="en-GB"/>
        </w:rPr>
        <w:t xml:space="preserve">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During the secondment, SNE are subject to confidentiality, loyalty and absence of conflict of interest obligations, as provided for in Art. </w:t>
      </w:r>
      <w:proofErr w:type="gramStart"/>
      <w:r w:rsidRPr="00AF7D78">
        <w:rPr>
          <w:rFonts w:ascii="Times New Roman" w:eastAsia="Times New Roman" w:hAnsi="Times New Roman" w:cs="Times New Roman"/>
          <w:lang w:val="en-GB" w:eastAsia="en-GB"/>
        </w:rPr>
        <w:t>6</w:t>
      </w:r>
      <w:proofErr w:type="gramEnd"/>
      <w:r w:rsidRPr="00AF7D78">
        <w:rPr>
          <w:rFonts w:ascii="Times New Roman" w:eastAsia="Times New Roman" w:hAnsi="Times New Roman" w:cs="Times New Roman"/>
          <w:lang w:val="en-GB" w:eastAsia="en-GB"/>
        </w:rPr>
        <w:t xml:space="preserve">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 xml:space="preserve">If any document is inexact, incomplete or missing, the application </w:t>
      </w:r>
      <w:proofErr w:type="gramStart"/>
      <w:r w:rsidRPr="00AF7D78">
        <w:rPr>
          <w:rFonts w:ascii="Times New Roman" w:eastAsia="Calibri" w:hAnsi="Times New Roman" w:cs="Times New Roman"/>
          <w:bCs/>
          <w:lang w:val="en-GB"/>
        </w:rPr>
        <w:t>may be cancelled</w:t>
      </w:r>
      <w:proofErr w:type="gramEnd"/>
      <w:r w:rsidRPr="00AF7D78">
        <w:rPr>
          <w:rFonts w:ascii="Times New Roman" w:eastAsia="Calibri" w:hAnsi="Times New Roman" w:cs="Times New Roman"/>
          <w:bCs/>
          <w:lang w:val="en-GB"/>
        </w:rPr>
        <w:t>.</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lastRenderedPageBreak/>
        <w:t>The selected candidate has the obligation to launch the vetting procedure before getting the secondment confirmation.</w:t>
      </w:r>
    </w:p>
    <w:p w:rsidR="00C56F28" w:rsidRPr="00AF7D78" w:rsidRDefault="00C56F2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Data </w:t>
      </w:r>
      <w:proofErr w:type="gramStart"/>
      <w:r w:rsidRPr="00AF7D78">
        <w:rPr>
          <w:rFonts w:ascii="Times New Roman" w:eastAsia="Times New Roman" w:hAnsi="Times New Roman" w:cs="Times New Roman"/>
          <w:lang w:val="en-GB" w:eastAsia="en-GB"/>
        </w:rPr>
        <w:t>is kept</w:t>
      </w:r>
      <w:proofErr w:type="gramEnd"/>
      <w:r w:rsidRPr="00AF7D78">
        <w:rPr>
          <w:rFonts w:ascii="Times New Roman" w:eastAsia="Times New Roman" w:hAnsi="Times New Roman" w:cs="Times New Roman"/>
          <w:lang w:val="en-GB" w:eastAsia="en-GB"/>
        </w:rPr>
        <w:t xml:space="preserve">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 xml:space="preserve">You can exercise your rights by contacting the Data Controller, or in case of conflict the Data Protection Officer. If necessary, you can also address the European Data Protection Supervisor. Their contact information </w:t>
      </w:r>
      <w:proofErr w:type="gramStart"/>
      <w:r w:rsidRPr="00AF7D78">
        <w:rPr>
          <w:rFonts w:ascii="Times New Roman" w:eastAsia="Times New Roman" w:hAnsi="Times New Roman" w:cs="Times New Roman"/>
          <w:lang w:val="en-GB" w:eastAsia="en-GB"/>
        </w:rPr>
        <w:t>is given</w:t>
      </w:r>
      <w:proofErr w:type="gramEnd"/>
      <w:r w:rsidRPr="00AF7D78">
        <w:rPr>
          <w:rFonts w:ascii="Times New Roman" w:eastAsia="Times New Roman" w:hAnsi="Times New Roman" w:cs="Times New Roman"/>
          <w:lang w:val="en-GB" w:eastAsia="en-GB"/>
        </w:rPr>
        <w:t xml:space="preserve">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1"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2"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3"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AF7D78">
        <w:rPr>
          <w:rFonts w:ascii="Times New Roman" w:eastAsia="Times New Roman" w:hAnsi="Times New Roman" w:cs="Times New Roman"/>
          <w:lang w:val="en-GB" w:eastAsia="en-GB"/>
        </w:rPr>
        <w:t>as a result</w:t>
      </w:r>
      <w:proofErr w:type="gramEnd"/>
      <w:r w:rsidRPr="00AF7D78">
        <w:rPr>
          <w:rFonts w:ascii="Times New Roman" w:eastAsia="Times New Roman" w:hAnsi="Times New Roman" w:cs="Times New Roman"/>
          <w:lang w:val="en-GB" w:eastAsia="en-GB"/>
        </w:rPr>
        <w:t xml:space="preserve">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 xml:space="preserve">To the attention of candidates from third countries: your personal data </w:t>
      </w:r>
      <w:proofErr w:type="gramStart"/>
      <w:r w:rsidRPr="00AF7D78">
        <w:rPr>
          <w:rFonts w:ascii="Times New Roman" w:eastAsia="Times New Roman" w:hAnsi="Times New Roman" w:cs="Times New Roman"/>
          <w:lang w:val="en-GB" w:eastAsia="en-GB"/>
        </w:rPr>
        <w:t>can be used</w:t>
      </w:r>
      <w:proofErr w:type="gramEnd"/>
      <w:r w:rsidRPr="00AF7D78">
        <w:rPr>
          <w:rFonts w:ascii="Times New Roman" w:eastAsia="Times New Roman" w:hAnsi="Times New Roman" w:cs="Times New Roman"/>
          <w:lang w:val="en-GB" w:eastAsia="en-GB"/>
        </w:rPr>
        <w:t xml:space="preserve"> for necessary checks.</w:t>
      </w:r>
    </w:p>
    <w:p w:rsidR="00AC55BD" w:rsidRPr="00AF7D78" w:rsidRDefault="00473C22">
      <w:pPr>
        <w:rPr>
          <w:lang w:val="en-US"/>
        </w:rPr>
      </w:pPr>
    </w:p>
    <w:sectPr w:rsidR="00AC55BD" w:rsidRPr="00AF7D78" w:rsidSect="004E1C73">
      <w:footerReference w:type="default" r:id="rId14"/>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36289"/>
    <w:multiLevelType w:val="hybridMultilevel"/>
    <w:tmpl w:val="B87AD1EE"/>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E4874"/>
    <w:rsid w:val="00124117"/>
    <w:rsid w:val="00124A9C"/>
    <w:rsid w:val="0014734A"/>
    <w:rsid w:val="00151FDA"/>
    <w:rsid w:val="0019598C"/>
    <w:rsid w:val="003F2FDC"/>
    <w:rsid w:val="0044334A"/>
    <w:rsid w:val="00473C22"/>
    <w:rsid w:val="004871AC"/>
    <w:rsid w:val="004D7DCC"/>
    <w:rsid w:val="004F134C"/>
    <w:rsid w:val="00505BD2"/>
    <w:rsid w:val="00534042"/>
    <w:rsid w:val="00536D39"/>
    <w:rsid w:val="00547B27"/>
    <w:rsid w:val="005E6F50"/>
    <w:rsid w:val="00632DAF"/>
    <w:rsid w:val="006373E4"/>
    <w:rsid w:val="00640BB1"/>
    <w:rsid w:val="00660776"/>
    <w:rsid w:val="00673B92"/>
    <w:rsid w:val="00691157"/>
    <w:rsid w:val="007249C8"/>
    <w:rsid w:val="00757143"/>
    <w:rsid w:val="007D5690"/>
    <w:rsid w:val="0083432B"/>
    <w:rsid w:val="00836786"/>
    <w:rsid w:val="00860C38"/>
    <w:rsid w:val="00863AE8"/>
    <w:rsid w:val="0087571D"/>
    <w:rsid w:val="0089313E"/>
    <w:rsid w:val="008C15E7"/>
    <w:rsid w:val="00943796"/>
    <w:rsid w:val="0098353F"/>
    <w:rsid w:val="00985910"/>
    <w:rsid w:val="00994581"/>
    <w:rsid w:val="009C7B2E"/>
    <w:rsid w:val="00A63619"/>
    <w:rsid w:val="00A73BF8"/>
    <w:rsid w:val="00A92957"/>
    <w:rsid w:val="00AA37E2"/>
    <w:rsid w:val="00AD033B"/>
    <w:rsid w:val="00AF45CE"/>
    <w:rsid w:val="00AF7D78"/>
    <w:rsid w:val="00B10316"/>
    <w:rsid w:val="00B47B23"/>
    <w:rsid w:val="00BC14A5"/>
    <w:rsid w:val="00C56F28"/>
    <w:rsid w:val="00CA4A25"/>
    <w:rsid w:val="00CC4913"/>
    <w:rsid w:val="00CF677F"/>
    <w:rsid w:val="00D37EF6"/>
    <w:rsid w:val="00D46B98"/>
    <w:rsid w:val="00DC2053"/>
    <w:rsid w:val="00DF4FC4"/>
    <w:rsid w:val="00DF6CB3"/>
    <w:rsid w:val="00E137DE"/>
    <w:rsid w:val="00E139F7"/>
    <w:rsid w:val="00E4016B"/>
    <w:rsid w:val="00ED0F2B"/>
    <w:rsid w:val="00F01FBD"/>
    <w:rsid w:val="00F078A4"/>
    <w:rsid w:val="00F1254B"/>
    <w:rsid w:val="00FF4A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428DB"/>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dps@edps.europa.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TA-PROTECTION-OFFICER@ec.europa.e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R-MAIL-B4@ec.europa.e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uropass.cedefop.europa.eu/en/documents/curriculum-vitae" TargetMode="External"/><Relationship Id="rId4" Type="http://schemas.openxmlformats.org/officeDocument/2006/relationships/settings" Target="settings.xml"/><Relationship Id="rId9" Type="http://schemas.openxmlformats.org/officeDocument/2006/relationships/hyperlink" Target="mailto:bernd.biervert@ec.europa.e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297622-E798-4944-B047-D9BACE9DD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1165</Words>
  <Characters>6641</Characters>
  <Application>Microsoft Office Word</Application>
  <DocSecurity>0</DocSecurity>
  <Lines>154</Lines>
  <Paragraphs>84</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2021-05-10T15:07:00Z</dcterms:created>
  <dcterms:modified xsi:type="dcterms:W3CDTF">2021-05-10T15:07:00Z</dcterms:modified>
</cp:coreProperties>
</file>