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D0626" w:rsidP="00CE060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DGT-C-HR-2</w:t>
            </w:r>
          </w:p>
        </w:tc>
      </w:tr>
      <w:tr w:rsidR="00AF7D78" w:rsidRPr="00887720"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D0626" w:rsidRPr="00B541B0" w:rsidRDefault="001D0626" w:rsidP="001D0626">
            <w:pPr>
              <w:rPr>
                <w:rFonts w:ascii="Times New Roman" w:hAnsi="Times New Roman" w:cs="Times New Roman"/>
                <w:b/>
              </w:rPr>
            </w:pPr>
            <w:proofErr w:type="spellStart"/>
            <w:r w:rsidRPr="00B541B0">
              <w:rPr>
                <w:rFonts w:ascii="Times New Roman" w:hAnsi="Times New Roman" w:cs="Times New Roman"/>
                <w:b/>
              </w:rPr>
              <w:t>Saša</w:t>
            </w:r>
            <w:proofErr w:type="spellEnd"/>
            <w:r w:rsidRPr="00B541B0">
              <w:rPr>
                <w:rFonts w:ascii="Times New Roman" w:hAnsi="Times New Roman" w:cs="Times New Roman"/>
                <w:b/>
              </w:rPr>
              <w:t xml:space="preserve"> </w:t>
            </w:r>
            <w:proofErr w:type="spellStart"/>
            <w:r w:rsidRPr="00B541B0">
              <w:rPr>
                <w:rFonts w:ascii="Times New Roman" w:hAnsi="Times New Roman" w:cs="Times New Roman"/>
                <w:b/>
              </w:rPr>
              <w:t>Sirovec</w:t>
            </w:r>
            <w:proofErr w:type="spellEnd"/>
          </w:p>
          <w:p w:rsidR="001D0626" w:rsidRPr="00B541B0" w:rsidRDefault="001D0626" w:rsidP="001D0626">
            <w:pPr>
              <w:rPr>
                <w:rFonts w:ascii="Times New Roman" w:hAnsi="Times New Roman" w:cs="Times New Roman"/>
                <w:b/>
              </w:rPr>
            </w:pPr>
            <w:hyperlink r:id="rId8" w:history="1">
              <w:r w:rsidRPr="008F5F8F">
                <w:rPr>
                  <w:rStyle w:val="Hyperlink"/>
                  <w:rFonts w:ascii="Times New Roman" w:hAnsi="Times New Roman" w:cs="Times New Roman"/>
                  <w:b/>
                </w:rPr>
                <w:t>Sasa.Sirovec@ec.europa.eu</w:t>
              </w:r>
            </w:hyperlink>
            <w:r>
              <w:rPr>
                <w:rFonts w:ascii="Times New Roman" w:hAnsi="Times New Roman" w:cs="Times New Roman"/>
                <w:b/>
              </w:rPr>
              <w:t xml:space="preserve"> </w:t>
            </w:r>
          </w:p>
          <w:p w:rsidR="003C2ECF" w:rsidRPr="00EE3C2D" w:rsidRDefault="001D0626" w:rsidP="001D0626">
            <w:pPr>
              <w:rPr>
                <w:rFonts w:ascii="Times New Roman" w:hAnsi="Times New Roman" w:cs="Times New Roman"/>
                <w:b/>
                <w:lang w:val="en-GB"/>
              </w:rPr>
            </w:pPr>
            <w:r w:rsidRPr="00B541B0">
              <w:rPr>
                <w:rFonts w:ascii="Times New Roman" w:hAnsi="Times New Roman" w:cs="Times New Roman"/>
                <w:b/>
              </w:rPr>
              <w:t>+352 4301 34550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BD060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BD0603">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B1D4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bookmarkStart w:id="0" w:name="_GoBack"/>
            <w:bookmarkEnd w:id="0"/>
            <w:r w:rsidR="00AF7D78" w:rsidRPr="00AF7D78">
              <w:rPr>
                <w:rFonts w:ascii="Times New Roman" w:eastAsia="Times New Roman" w:hAnsi="Times New Roman" w:cs="Times New Roman"/>
                <w:b/>
                <w:vertAlign w:val="superscript"/>
                <w:lang w:val="en-US" w:eastAsia="en-GB"/>
              </w:rPr>
              <w:t>1</w:t>
            </w:r>
          </w:p>
          <w:p w:rsidR="00AF7D78" w:rsidRPr="00AF7D78" w:rsidRDefault="00F65DE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8772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87720" w:rsidP="00AF7D78">
            <w:pPr>
              <w:rPr>
                <w:rFonts w:ascii="Times New Roman" w:eastAsia="Times New Roman" w:hAnsi="Times New Roman" w:cs="Times New Roman"/>
                <w:lang w:val="en-US" w:eastAsia="en-GB"/>
              </w:rPr>
            </w:pP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0B29B0"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A13F1" w:rsidRPr="001A13F1" w:rsidRDefault="001A13F1" w:rsidP="001A13F1">
      <w:pPr>
        <w:spacing w:after="0" w:line="240" w:lineRule="auto"/>
        <w:ind w:left="426" w:right="175"/>
        <w:jc w:val="both"/>
        <w:rPr>
          <w:rFonts w:ascii="Times New Roman" w:eastAsia="Times New Roman" w:hAnsi="Times New Roman" w:cs="Times New Roman"/>
          <w:lang w:val="en-IE" w:eastAsia="fi-FI"/>
        </w:rPr>
      </w:pPr>
      <w:r w:rsidRPr="001A13F1">
        <w:rPr>
          <w:rFonts w:ascii="Times New Roman" w:eastAsia="Times New Roman" w:hAnsi="Times New Roman" w:cs="Times New Roman"/>
          <w:lang w:val="en-IE" w:eastAsia="fi-FI"/>
        </w:rPr>
        <w:t>Tasks of the Seconded National Expert:</w:t>
      </w:r>
    </w:p>
    <w:p w:rsidR="001A13F1" w:rsidRPr="001A13F1" w:rsidRDefault="001A13F1" w:rsidP="001A13F1">
      <w:pPr>
        <w:spacing w:after="0" w:line="240" w:lineRule="auto"/>
        <w:ind w:left="720" w:right="175"/>
        <w:jc w:val="both"/>
        <w:rPr>
          <w:rFonts w:ascii="Times New Roman" w:eastAsia="Times New Roman" w:hAnsi="Times New Roman" w:cs="Times New Roman"/>
          <w:lang w:val="en-IE" w:eastAsia="fi-FI"/>
        </w:rPr>
      </w:pPr>
    </w:p>
    <w:p w:rsidR="001D0626" w:rsidRPr="001D0626" w:rsidRDefault="001D0626" w:rsidP="001D0626">
      <w:pPr>
        <w:numPr>
          <w:ilvl w:val="0"/>
          <w:numId w:val="25"/>
        </w:numPr>
        <w:spacing w:after="0" w:line="240" w:lineRule="auto"/>
        <w:ind w:right="175" w:hanging="294"/>
        <w:jc w:val="both"/>
        <w:rPr>
          <w:rFonts w:ascii="Times New Roman" w:eastAsia="Times New Roman" w:hAnsi="Times New Roman" w:cs="Times New Roman"/>
          <w:lang w:val="en-IE" w:eastAsia="fi-FI"/>
        </w:rPr>
      </w:pPr>
      <w:proofErr w:type="gramStart"/>
      <w:r w:rsidRPr="001D0626">
        <w:rPr>
          <w:rFonts w:ascii="Times New Roman" w:eastAsia="Times New Roman" w:hAnsi="Times New Roman" w:cs="Times New Roman"/>
          <w:lang w:val="en-IE" w:eastAsia="fi-FI"/>
        </w:rPr>
        <w:t>provide</w:t>
      </w:r>
      <w:proofErr w:type="gramEnd"/>
      <w:r w:rsidRPr="001D0626">
        <w:rPr>
          <w:rFonts w:ascii="Times New Roman" w:eastAsia="Times New Roman" w:hAnsi="Times New Roman" w:cs="Times New Roman"/>
          <w:lang w:val="en-IE" w:eastAsia="fi-FI"/>
        </w:rPr>
        <w:t xml:space="preserve"> linguistic and terminological help and advice to the translators and terminologists of the Croatian Language Department. The texts translated by DGT translators are mainly of a political, legal, economic/financial, scientific and technical nature encompassing all areas of activity of the European Union;</w:t>
      </w:r>
    </w:p>
    <w:p w:rsidR="001D0626" w:rsidRPr="001D0626" w:rsidRDefault="001D0626" w:rsidP="001D0626">
      <w:pPr>
        <w:numPr>
          <w:ilvl w:val="0"/>
          <w:numId w:val="25"/>
        </w:numPr>
        <w:spacing w:after="0" w:line="240" w:lineRule="auto"/>
        <w:ind w:right="175" w:hanging="294"/>
        <w:jc w:val="both"/>
        <w:rPr>
          <w:rFonts w:ascii="Times New Roman" w:eastAsia="Times New Roman" w:hAnsi="Times New Roman" w:cs="Times New Roman"/>
          <w:lang w:val="en-IE" w:eastAsia="fi-FI"/>
        </w:rPr>
      </w:pPr>
      <w:r w:rsidRPr="001D0626">
        <w:rPr>
          <w:rFonts w:ascii="Times New Roman" w:eastAsia="Times New Roman" w:hAnsi="Times New Roman" w:cs="Times New Roman"/>
          <w:lang w:val="en-IE" w:eastAsia="fi-FI"/>
        </w:rPr>
        <w:t>revise, from a linguistic and terminological point of view, specialized texts that have been translated by the Department’s translators or by external translators;</w:t>
      </w:r>
    </w:p>
    <w:p w:rsidR="001D0626" w:rsidRPr="001D0626" w:rsidRDefault="001D0626" w:rsidP="001D0626">
      <w:pPr>
        <w:numPr>
          <w:ilvl w:val="0"/>
          <w:numId w:val="25"/>
        </w:numPr>
        <w:spacing w:after="0" w:line="240" w:lineRule="auto"/>
        <w:ind w:right="175" w:hanging="294"/>
        <w:jc w:val="both"/>
        <w:rPr>
          <w:rFonts w:ascii="Times New Roman" w:eastAsia="Times New Roman" w:hAnsi="Times New Roman" w:cs="Times New Roman"/>
          <w:lang w:val="en-IE" w:eastAsia="fi-FI"/>
        </w:rPr>
      </w:pPr>
      <w:r w:rsidRPr="001D0626">
        <w:rPr>
          <w:rFonts w:ascii="Times New Roman" w:eastAsia="Times New Roman" w:hAnsi="Times New Roman" w:cs="Times New Roman"/>
          <w:lang w:val="en-IE" w:eastAsia="fi-FI"/>
        </w:rPr>
        <w:t>carry out terminological research, extract terminology from reliable sources and feed this terminology into the IATE terminological database and/or into the Department’s local databases;</w:t>
      </w:r>
    </w:p>
    <w:p w:rsidR="001D0626" w:rsidRPr="001D0626" w:rsidRDefault="001D0626" w:rsidP="001D0626">
      <w:pPr>
        <w:numPr>
          <w:ilvl w:val="0"/>
          <w:numId w:val="25"/>
        </w:numPr>
        <w:spacing w:after="0" w:line="240" w:lineRule="auto"/>
        <w:ind w:right="175" w:hanging="294"/>
        <w:jc w:val="both"/>
        <w:rPr>
          <w:rFonts w:ascii="Times New Roman" w:eastAsia="Times New Roman" w:hAnsi="Times New Roman" w:cs="Times New Roman"/>
          <w:lang w:val="en-IE" w:eastAsia="fi-FI"/>
        </w:rPr>
      </w:pPr>
      <w:r w:rsidRPr="001D0626">
        <w:rPr>
          <w:rFonts w:ascii="Times New Roman" w:eastAsia="Times New Roman" w:hAnsi="Times New Roman" w:cs="Times New Roman"/>
          <w:lang w:val="en-IE" w:eastAsia="fi-FI"/>
        </w:rPr>
        <w:t>participate in thematic terminology projects and centrally coordinated terminology consolidation work;</w:t>
      </w:r>
    </w:p>
    <w:p w:rsidR="001E4D9E" w:rsidRPr="00CE060D" w:rsidRDefault="001D0626" w:rsidP="001D0626">
      <w:pPr>
        <w:numPr>
          <w:ilvl w:val="0"/>
          <w:numId w:val="25"/>
        </w:numPr>
        <w:spacing w:after="0" w:line="240" w:lineRule="auto"/>
        <w:ind w:right="175" w:hanging="294"/>
        <w:jc w:val="both"/>
        <w:rPr>
          <w:rFonts w:ascii="Times New Roman" w:eastAsia="Times New Roman" w:hAnsi="Times New Roman"/>
          <w:lang w:val="en-IE" w:eastAsia="en-GB"/>
        </w:rPr>
      </w:pPr>
      <w:proofErr w:type="gramStart"/>
      <w:r w:rsidRPr="001D0626">
        <w:rPr>
          <w:rFonts w:ascii="Times New Roman" w:eastAsia="Times New Roman" w:hAnsi="Times New Roman" w:cs="Times New Roman"/>
          <w:lang w:val="en-IE" w:eastAsia="fi-FI"/>
        </w:rPr>
        <w:t>build</w:t>
      </w:r>
      <w:proofErr w:type="gramEnd"/>
      <w:r w:rsidRPr="001D0626">
        <w:rPr>
          <w:rFonts w:ascii="Times New Roman" w:eastAsia="Times New Roman" w:hAnsi="Times New Roman" w:cs="Times New Roman"/>
          <w:lang w:val="en-IE" w:eastAsia="fi-FI"/>
        </w:rPr>
        <w:t xml:space="preserve"> and maintain a network of contacts and provide a link between national institutions/authorities/services and the Croatian Language Department of DGT.</w:t>
      </w:r>
    </w:p>
    <w:p w:rsidR="00610C34" w:rsidRDefault="00610C3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1A13F1" w:rsidRPr="001A13F1">
        <w:rPr>
          <w:rFonts w:ascii="Times New Roman" w:hAnsi="Times New Roman" w:cs="Times New Roman"/>
          <w:lang w:val="en-GB"/>
        </w:rPr>
        <w:t>linguistics</w:t>
      </w:r>
      <w:r w:rsidR="001C2BD3" w:rsidRPr="000B29B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B3905" w:rsidRDefault="001D0626" w:rsidP="001A13F1">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w:t>
      </w:r>
      <w:r w:rsidRPr="001D0626">
        <w:rPr>
          <w:rFonts w:ascii="Times New Roman" w:eastAsia="Times New Roman" w:hAnsi="Times New Roman" w:cs="Times New Roman"/>
          <w:lang w:val="en-US" w:eastAsia="en-GB"/>
        </w:rPr>
        <w:t xml:space="preserve">t least 3 years’ relevant professional experience in administrative, legal, scientific, technical, advisory or supervisory </w:t>
      </w:r>
      <w:proofErr w:type="gramStart"/>
      <w:r w:rsidRPr="001D0626">
        <w:rPr>
          <w:rFonts w:ascii="Times New Roman" w:eastAsia="Times New Roman" w:hAnsi="Times New Roman" w:cs="Times New Roman"/>
          <w:lang w:val="en-US" w:eastAsia="en-GB"/>
        </w:rPr>
        <w:t>functions which</w:t>
      </w:r>
      <w:proofErr w:type="gramEnd"/>
      <w:r w:rsidRPr="001D0626">
        <w:rPr>
          <w:rFonts w:ascii="Times New Roman" w:eastAsia="Times New Roman" w:hAnsi="Times New Roman" w:cs="Times New Roman"/>
          <w:lang w:val="en-US" w:eastAsia="en-GB"/>
        </w:rPr>
        <w:t xml:space="preserve"> are equivalent to those of function group AD</w:t>
      </w:r>
      <w:r w:rsidR="001A13F1" w:rsidRPr="001A13F1">
        <w:rPr>
          <w:rFonts w:ascii="Times New Roman" w:eastAsia="Times New Roman" w:hAnsi="Times New Roman" w:cs="Times New Roman"/>
          <w:lang w:val="en-US" w:eastAsia="en-GB"/>
        </w:rPr>
        <w:t>.</w:t>
      </w:r>
    </w:p>
    <w:p w:rsid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1D0626"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1D0626">
        <w:rPr>
          <w:rFonts w:ascii="Times New Roman" w:eastAsia="Times New Roman" w:hAnsi="Times New Roman" w:cs="Times New Roman"/>
          <w:lang w:val="en-US" w:eastAsia="en-GB"/>
        </w:rPr>
        <w:t>Perfect command of Croatian (at mother-tongue level). Very good knowledge of English. Knowledge of additional EU languages would be an asset.</w:t>
      </w:r>
    </w:p>
    <w:p w:rsidR="0005405D" w:rsidRDefault="000540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B1D4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D4512CF"/>
    <w:multiLevelType w:val="hybridMultilevel"/>
    <w:tmpl w:val="CAC4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DD327F"/>
    <w:multiLevelType w:val="hybridMultilevel"/>
    <w:tmpl w:val="BD2A9E7C"/>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E6E3BB3"/>
    <w:multiLevelType w:val="hybridMultilevel"/>
    <w:tmpl w:val="29A2A5C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44B4457"/>
    <w:multiLevelType w:val="hybridMultilevel"/>
    <w:tmpl w:val="1F8465A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7A6E3348"/>
    <w:multiLevelType w:val="hybridMultilevel"/>
    <w:tmpl w:val="3BF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4"/>
  </w:num>
  <w:num w:numId="4">
    <w:abstractNumId w:val="3"/>
  </w:num>
  <w:num w:numId="5">
    <w:abstractNumId w:val="9"/>
  </w:num>
  <w:num w:numId="6">
    <w:abstractNumId w:val="7"/>
  </w:num>
  <w:num w:numId="7">
    <w:abstractNumId w:val="18"/>
  </w:num>
  <w:num w:numId="8">
    <w:abstractNumId w:val="21"/>
  </w:num>
  <w:num w:numId="9">
    <w:abstractNumId w:val="15"/>
  </w:num>
  <w:num w:numId="10">
    <w:abstractNumId w:val="6"/>
  </w:num>
  <w:num w:numId="11">
    <w:abstractNumId w:val="17"/>
  </w:num>
  <w:num w:numId="12">
    <w:abstractNumId w:val="20"/>
  </w:num>
  <w:num w:numId="13">
    <w:abstractNumId w:val="5"/>
  </w:num>
  <w:num w:numId="14">
    <w:abstractNumId w:val="13"/>
  </w:num>
  <w:num w:numId="15">
    <w:abstractNumId w:val="24"/>
  </w:num>
  <w:num w:numId="16">
    <w:abstractNumId w:val="1"/>
  </w:num>
  <w:num w:numId="17">
    <w:abstractNumId w:val="10"/>
  </w:num>
  <w:num w:numId="18">
    <w:abstractNumId w:val="8"/>
  </w:num>
  <w:num w:numId="19">
    <w:abstractNumId w:val="16"/>
  </w:num>
  <w:num w:numId="20">
    <w:abstractNumId w:val="0"/>
  </w:num>
  <w:num w:numId="21">
    <w:abstractNumId w:val="19"/>
  </w:num>
  <w:num w:numId="22">
    <w:abstractNumId w:val="22"/>
  </w:num>
  <w:num w:numId="23">
    <w:abstractNumId w:val="11"/>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405D"/>
    <w:rsid w:val="000B29B0"/>
    <w:rsid w:val="000E4874"/>
    <w:rsid w:val="0011597B"/>
    <w:rsid w:val="00124A9C"/>
    <w:rsid w:val="0014734A"/>
    <w:rsid w:val="00151FDA"/>
    <w:rsid w:val="0019598C"/>
    <w:rsid w:val="001A13F1"/>
    <w:rsid w:val="001B1D4F"/>
    <w:rsid w:val="001B2588"/>
    <w:rsid w:val="001C2BD3"/>
    <w:rsid w:val="001D0626"/>
    <w:rsid w:val="001E4D9E"/>
    <w:rsid w:val="002663CE"/>
    <w:rsid w:val="003C2ECF"/>
    <w:rsid w:val="0044334A"/>
    <w:rsid w:val="004D60BD"/>
    <w:rsid w:val="00505BD2"/>
    <w:rsid w:val="00534042"/>
    <w:rsid w:val="00536D39"/>
    <w:rsid w:val="00610C34"/>
    <w:rsid w:val="00673B92"/>
    <w:rsid w:val="00691157"/>
    <w:rsid w:val="00757143"/>
    <w:rsid w:val="0078706B"/>
    <w:rsid w:val="00860C38"/>
    <w:rsid w:val="00862F27"/>
    <w:rsid w:val="00887720"/>
    <w:rsid w:val="0089313E"/>
    <w:rsid w:val="008B3905"/>
    <w:rsid w:val="00943796"/>
    <w:rsid w:val="00946C38"/>
    <w:rsid w:val="0098353F"/>
    <w:rsid w:val="009A07CE"/>
    <w:rsid w:val="00A57E23"/>
    <w:rsid w:val="00A80C0F"/>
    <w:rsid w:val="00AF7D78"/>
    <w:rsid w:val="00B47B23"/>
    <w:rsid w:val="00BC14A5"/>
    <w:rsid w:val="00BD0603"/>
    <w:rsid w:val="00CC4913"/>
    <w:rsid w:val="00CE060D"/>
    <w:rsid w:val="00CF677F"/>
    <w:rsid w:val="00D37EF6"/>
    <w:rsid w:val="00DF4FC4"/>
    <w:rsid w:val="00DF6CB3"/>
    <w:rsid w:val="00E137DE"/>
    <w:rsid w:val="00E4016B"/>
    <w:rsid w:val="00E71322"/>
    <w:rsid w:val="00E868C2"/>
    <w:rsid w:val="00EE3C2D"/>
    <w:rsid w:val="00F1254B"/>
    <w:rsid w:val="00F425AD"/>
    <w:rsid w:val="00F65DE0"/>
    <w:rsid w:val="00F729C1"/>
    <w:rsid w:val="00FE234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2FF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a.Sirovec@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6909</Characters>
  <Application>Microsoft Office Word</Application>
  <DocSecurity>0</DocSecurity>
  <Lines>157</Lines>
  <Paragraphs>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2021-05-12T11:00:00Z</dcterms:created>
  <dcterms:modified xsi:type="dcterms:W3CDTF">2021-05-12T11:02:00Z</dcterms:modified>
</cp:coreProperties>
</file>